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3459A" w14:textId="5BCE9672" w:rsidR="001F6D55" w:rsidRPr="001F6D55" w:rsidRDefault="001F6D55" w:rsidP="001F6D55">
      <w:pPr>
        <w:rPr>
          <w:b/>
          <w:bCs/>
        </w:rPr>
      </w:pPr>
      <w:r w:rsidRPr="001F6D55">
        <w:rPr>
          <w:b/>
          <w:bCs/>
        </w:rPr>
        <w:t>TP CI/CD - Environnements</w:t>
      </w:r>
    </w:p>
    <w:p w14:paraId="3201DFB1" w14:textId="77777777" w:rsidR="001F6D55" w:rsidRPr="001F6D55" w:rsidRDefault="001F6D55" w:rsidP="001F6D55">
      <w:pPr>
        <w:rPr>
          <w:b/>
          <w:bCs/>
        </w:rPr>
      </w:pPr>
      <w:r w:rsidRPr="001F6D55">
        <w:rPr>
          <w:b/>
          <w:bCs/>
        </w:rPr>
        <w:t>EX.1 - Questions de cours</w:t>
      </w:r>
    </w:p>
    <w:p w14:paraId="0CEF4C5D" w14:textId="77777777" w:rsidR="001F6D55" w:rsidRPr="001F6D55" w:rsidRDefault="001F6D55" w:rsidP="001F6D55">
      <w:pPr>
        <w:rPr>
          <w:b/>
          <w:bCs/>
        </w:rPr>
      </w:pPr>
      <w:r w:rsidRPr="001F6D55">
        <w:rPr>
          <w:b/>
          <w:bCs/>
        </w:rPr>
        <w:t>Partie A : Définitions et distinctions</w:t>
      </w:r>
    </w:p>
    <w:p w14:paraId="53515510" w14:textId="77777777" w:rsidR="001F6D55" w:rsidRPr="001F6D55" w:rsidRDefault="001F6D55" w:rsidP="001F6D55">
      <w:r w:rsidRPr="001F6D55">
        <w:rPr>
          <w:b/>
          <w:bCs/>
        </w:rPr>
        <w:t>Q1.</w:t>
      </w:r>
      <w:r w:rsidRPr="001F6D55">
        <w:t xml:space="preserve"> Le </w:t>
      </w:r>
      <w:proofErr w:type="spellStart"/>
      <w:r w:rsidRPr="001F6D55">
        <w:t>staging</w:t>
      </w:r>
      <w:proofErr w:type="spellEnd"/>
      <w:r w:rsidRPr="001F6D55">
        <w:t xml:space="preserve"> est un bac à sable identique à la production. La production, c'est le vrai site pour les clients. Exemple : en </w:t>
      </w:r>
      <w:proofErr w:type="spellStart"/>
      <w:r w:rsidRPr="001F6D55">
        <w:t>staging</w:t>
      </w:r>
      <w:proofErr w:type="spellEnd"/>
      <w:r w:rsidRPr="001F6D55">
        <w:t xml:space="preserve"> on utilise des cartes bancaires de test, en prod du vrai argent. </w:t>
      </w:r>
    </w:p>
    <w:p w14:paraId="72393960" w14:textId="77777777" w:rsidR="001F6D55" w:rsidRPr="001F6D55" w:rsidRDefault="001F6D55" w:rsidP="001F6D55">
      <w:r w:rsidRPr="001F6D55">
        <w:rPr>
          <w:b/>
          <w:bCs/>
        </w:rPr>
        <w:t>Q2.</w:t>
      </w:r>
      <w:r w:rsidRPr="001F6D55">
        <w:t xml:space="preserve"> C'est une barrière de sécurité sur GitHub. Ça bloque le déploiement en attendant une validation humaine, pour éviter d'envoyer un bug critique direct chez les clients. </w:t>
      </w:r>
    </w:p>
    <w:p w14:paraId="185B0DAA" w14:textId="77777777" w:rsidR="001F6D55" w:rsidRPr="001F6D55" w:rsidRDefault="001F6D55" w:rsidP="001F6D55">
      <w:r w:rsidRPr="001F6D55">
        <w:rPr>
          <w:b/>
          <w:bCs/>
        </w:rPr>
        <w:t>Q3.</w:t>
      </w:r>
      <w:r w:rsidRPr="001F6D55">
        <w:t xml:space="preserve"> Le dev pousse son code. Le pipeline lance les tests, puis déploie sur le </w:t>
      </w:r>
      <w:proofErr w:type="spellStart"/>
      <w:r w:rsidRPr="001F6D55">
        <w:t>staging</w:t>
      </w:r>
      <w:proofErr w:type="spellEnd"/>
      <w:r w:rsidRPr="001F6D55">
        <w:t xml:space="preserve">. Là, le processus se met en pause. Un responsable valide manuellement, et enfin, la mise à jour part en production. </w:t>
      </w:r>
    </w:p>
    <w:p w14:paraId="7827FAE9" w14:textId="77777777" w:rsidR="001F6D55" w:rsidRPr="001F6D55" w:rsidRDefault="001F6D55" w:rsidP="001F6D55">
      <w:pPr>
        <w:rPr>
          <w:b/>
          <w:bCs/>
        </w:rPr>
      </w:pPr>
      <w:r w:rsidRPr="001F6D55">
        <w:rPr>
          <w:b/>
          <w:bCs/>
        </w:rPr>
        <w:t>Partie B : Vrai / Faux</w:t>
      </w:r>
    </w:p>
    <w:p w14:paraId="30D1B9C7" w14:textId="77777777" w:rsidR="001F6D55" w:rsidRPr="001F6D55" w:rsidRDefault="001F6D55" w:rsidP="001F6D55">
      <w:r w:rsidRPr="001F6D55">
        <w:t xml:space="preserve">1. FAUX. Il doit être le clone parfait de la prod pour anticiper les vrais problèmes. </w:t>
      </w:r>
    </w:p>
    <w:p w14:paraId="78D0C7F4" w14:textId="77777777" w:rsidR="001F6D55" w:rsidRPr="001F6D55" w:rsidRDefault="001F6D55" w:rsidP="001F6D55">
      <w:r w:rsidRPr="001F6D55">
        <w:t xml:space="preserve">2. VRAI. Les deux versions tournent en même temps, il suffit de rerouter le trafic vers l'ancienne. </w:t>
      </w:r>
    </w:p>
    <w:p w14:paraId="7C93D279" w14:textId="77777777" w:rsidR="001F6D55" w:rsidRPr="001F6D55" w:rsidRDefault="001F6D55" w:rsidP="001F6D55">
      <w:r w:rsidRPr="001F6D55">
        <w:t>3. FAUX. On ouvre l'accès à un petit pourcentage (</w:t>
      </w:r>
      <w:proofErr w:type="gramStart"/>
      <w:r w:rsidRPr="001F6D55">
        <w:t>ex:</w:t>
      </w:r>
      <w:proofErr w:type="gramEnd"/>
      <w:r w:rsidRPr="001F6D55">
        <w:t xml:space="preserve"> 5%) pour valider que tout tient la route. </w:t>
      </w:r>
    </w:p>
    <w:p w14:paraId="4DFE6F75" w14:textId="77777777" w:rsidR="001F6D55" w:rsidRPr="001F6D55" w:rsidRDefault="001F6D55" w:rsidP="001F6D55">
      <w:r w:rsidRPr="001F6D55">
        <w:t xml:space="preserve">4. VRAI. L'environnement écrase les réglages globaux du repo s'il y a un conflit de nom. </w:t>
      </w:r>
    </w:p>
    <w:p w14:paraId="3506ACF4" w14:textId="77777777" w:rsidR="001F6D55" w:rsidRPr="001F6D55" w:rsidRDefault="001F6D55" w:rsidP="001F6D55">
      <w:r w:rsidRPr="001F6D55">
        <w:t xml:space="preserve">5. FAUX. C'est ce qui lie le code aux règles de sécurité et aux secrets de l'environnement GitHub. </w:t>
      </w:r>
    </w:p>
    <w:p w14:paraId="5C25D120" w14:textId="77777777" w:rsidR="001F6D55" w:rsidRPr="001F6D55" w:rsidRDefault="001F6D55" w:rsidP="001F6D55">
      <w:pPr>
        <w:rPr>
          <w:b/>
          <w:bCs/>
        </w:rPr>
      </w:pPr>
      <w:r w:rsidRPr="001F6D55">
        <w:rPr>
          <w:b/>
          <w:bCs/>
        </w:rPr>
        <w:t xml:space="preserve">EX.2 - GitHub </w:t>
      </w:r>
      <w:proofErr w:type="spellStart"/>
      <w:r w:rsidRPr="001F6D55">
        <w:rPr>
          <w:b/>
          <w:bCs/>
        </w:rPr>
        <w:t>Environments</w:t>
      </w:r>
      <w:proofErr w:type="spellEnd"/>
    </w:p>
    <w:p w14:paraId="31D49337" w14:textId="77777777" w:rsidR="001F6D55" w:rsidRPr="001F6D55" w:rsidRDefault="001F6D55" w:rsidP="001F6D55">
      <w:pPr>
        <w:rPr>
          <w:b/>
          <w:bCs/>
        </w:rPr>
      </w:pPr>
      <w:r w:rsidRPr="001F6D55">
        <w:rPr>
          <w:b/>
          <w:bCs/>
        </w:rPr>
        <w:t>2.1 - Mise en place</w:t>
      </w:r>
    </w:p>
    <w:p w14:paraId="43206F9C" w14:textId="77777777" w:rsidR="001F6D55" w:rsidRPr="001F6D55" w:rsidRDefault="001F6D55" w:rsidP="001F6D55">
      <w:r w:rsidRPr="001F6D55">
        <w:rPr>
          <w:b/>
          <w:bCs/>
        </w:rPr>
        <w:t>Q4.</w:t>
      </w:r>
      <w:r w:rsidRPr="001F6D55">
        <w:t xml:space="preserve"> J'ai laissé le </w:t>
      </w:r>
      <w:proofErr w:type="spellStart"/>
      <w:r w:rsidRPr="001F6D55">
        <w:t>staging</w:t>
      </w:r>
      <w:proofErr w:type="spellEnd"/>
      <w:r w:rsidRPr="001F6D55">
        <w:t xml:space="preserve"> sans blocage. L'idée c'est que ça se déploie tout seul à chaque commit pour tester rapidement en ligne. </w:t>
      </w:r>
    </w:p>
    <w:p w14:paraId="4E668A37" w14:textId="77777777" w:rsidR="001F6D55" w:rsidRPr="001F6D55" w:rsidRDefault="001F6D55" w:rsidP="001F6D55">
      <w:r w:rsidRPr="001F6D55">
        <w:rPr>
          <w:b/>
          <w:bCs/>
        </w:rPr>
        <w:t>Q5.</w:t>
      </w:r>
      <w:r w:rsidRPr="001F6D55">
        <w:t xml:space="preserve"> Je me suis mis comme validateur pour la prod. En vrai, c'est le rôle du Tech Lead pour avoir un double contrôle avant la mise en ligne. </w:t>
      </w:r>
    </w:p>
    <w:p w14:paraId="4ED131F4" w14:textId="77777777" w:rsidR="001F6D55" w:rsidRPr="001F6D55" w:rsidRDefault="001F6D55" w:rsidP="001F6D55">
      <w:r w:rsidRPr="001F6D55">
        <w:rPr>
          <w:b/>
          <w:bCs/>
        </w:rPr>
        <w:t>Q6.</w:t>
      </w:r>
      <w:r w:rsidRPr="001F6D55">
        <w:t xml:space="preserve"> Le délai de 10 minutes est super utile pour laisser le temps à de gros scripts (comme une migration de base de données) de se terminer avant de valider. </w:t>
      </w:r>
    </w:p>
    <w:p w14:paraId="4A762C8A" w14:textId="77777777" w:rsidR="001F6D55" w:rsidRPr="001F6D55" w:rsidRDefault="001F6D55" w:rsidP="001F6D55">
      <w:pPr>
        <w:rPr>
          <w:b/>
          <w:bCs/>
        </w:rPr>
      </w:pPr>
      <w:r w:rsidRPr="001F6D55">
        <w:rPr>
          <w:b/>
          <w:bCs/>
        </w:rPr>
        <w:t>2.2 - Intégration dans le pipeline</w:t>
      </w:r>
    </w:p>
    <w:p w14:paraId="32978E3D" w14:textId="77777777" w:rsidR="001F6D55" w:rsidRPr="001F6D55" w:rsidRDefault="001F6D55" w:rsidP="001F6D55">
      <w:r w:rsidRPr="001F6D55">
        <w:rPr>
          <w:b/>
          <w:bCs/>
        </w:rPr>
        <w:t>Q7.</w:t>
      </w:r>
      <w:r w:rsidRPr="001F6D55">
        <w:t xml:space="preserve"> Le job </w:t>
      </w:r>
      <w:proofErr w:type="spellStart"/>
      <w:r w:rsidRPr="001F6D55">
        <w:t>deploy-staging</w:t>
      </w:r>
      <w:proofErr w:type="spellEnd"/>
      <w:r w:rsidRPr="001F6D55">
        <w:t xml:space="preserve"> attend la fin du </w:t>
      </w:r>
      <w:proofErr w:type="spellStart"/>
      <w:r w:rsidRPr="001F6D55">
        <w:t>build</w:t>
      </w:r>
      <w:proofErr w:type="spellEnd"/>
      <w:r w:rsidRPr="001F6D55">
        <w:t xml:space="preserve"> (</w:t>
      </w:r>
      <w:proofErr w:type="spellStart"/>
      <w:r w:rsidRPr="001F6D55">
        <w:t>needs</w:t>
      </w:r>
      <w:proofErr w:type="spellEnd"/>
      <w:r w:rsidRPr="001F6D55">
        <w:t>), cible l'</w:t>
      </w:r>
      <w:proofErr w:type="spellStart"/>
      <w:r w:rsidRPr="001F6D55">
        <w:t>environment</w:t>
      </w:r>
      <w:proofErr w:type="spellEnd"/>
      <w:r w:rsidRPr="001F6D55">
        <w:t xml:space="preserve"> </w:t>
      </w:r>
      <w:proofErr w:type="spellStart"/>
      <w:r w:rsidRPr="001F6D55">
        <w:t>staging</w:t>
      </w:r>
      <w:proofErr w:type="spellEnd"/>
      <w:r w:rsidRPr="001F6D55">
        <w:t xml:space="preserve">, et fait un simple log textuel dans le run pour l'instant. </w:t>
      </w:r>
    </w:p>
    <w:p w14:paraId="7B388768" w14:textId="77777777" w:rsidR="001F6D55" w:rsidRPr="001F6D55" w:rsidRDefault="001F6D55" w:rsidP="001F6D55">
      <w:r w:rsidRPr="001F6D55">
        <w:rPr>
          <w:b/>
          <w:bCs/>
        </w:rPr>
        <w:t>Q8.</w:t>
      </w:r>
      <w:r w:rsidRPr="001F6D55">
        <w:t xml:space="preserve"> Après le </w:t>
      </w:r>
      <w:proofErr w:type="spellStart"/>
      <w:r w:rsidRPr="001F6D55">
        <w:t>staging</w:t>
      </w:r>
      <w:proofErr w:type="spellEnd"/>
      <w:r w:rsidRPr="001F6D55">
        <w:t xml:space="preserve">, le job de prod s'affiche en orange. Le pipeline bloque totalement et affiche un gros bouton demandant une validation manuelle. </w:t>
      </w:r>
    </w:p>
    <w:p w14:paraId="42AFAB66" w14:textId="77777777" w:rsidR="001F6D55" w:rsidRPr="001F6D55" w:rsidRDefault="001F6D55" w:rsidP="001F6D55">
      <w:r w:rsidRPr="001F6D55">
        <w:rPr>
          <w:b/>
          <w:bCs/>
        </w:rPr>
        <w:t>Q9.</w:t>
      </w:r>
      <w:r w:rsidRPr="001F6D55">
        <w:t xml:space="preserve"> Si c'est refusé, le déploiement échoue et s'arrête. Pas besoin de tout refaire : on peut juste cliquer sur "Re-run" pour relancer la demande d'approbation. </w:t>
      </w:r>
    </w:p>
    <w:p w14:paraId="684F4364" w14:textId="77777777" w:rsidR="001F6D55" w:rsidRPr="001F6D55" w:rsidRDefault="001F6D55" w:rsidP="001F6D55">
      <w:pPr>
        <w:rPr>
          <w:b/>
          <w:bCs/>
        </w:rPr>
      </w:pPr>
      <w:r w:rsidRPr="001F6D55">
        <w:rPr>
          <w:b/>
          <w:bCs/>
        </w:rPr>
        <w:t>EX.3 - Déploiement sur Render</w:t>
      </w:r>
    </w:p>
    <w:p w14:paraId="43D93D47" w14:textId="77777777" w:rsidR="001F6D55" w:rsidRPr="001F6D55" w:rsidRDefault="001F6D55" w:rsidP="001F6D55">
      <w:pPr>
        <w:rPr>
          <w:b/>
          <w:bCs/>
        </w:rPr>
      </w:pPr>
      <w:r w:rsidRPr="001F6D55">
        <w:rPr>
          <w:b/>
          <w:bCs/>
        </w:rPr>
        <w:t>3.1 - Configuration Render</w:t>
      </w:r>
    </w:p>
    <w:p w14:paraId="0010A07E" w14:textId="77777777" w:rsidR="001F6D55" w:rsidRPr="001F6D55" w:rsidRDefault="001F6D55" w:rsidP="001F6D55">
      <w:r w:rsidRPr="001F6D55">
        <w:rPr>
          <w:b/>
          <w:bCs/>
        </w:rPr>
        <w:t>Q10.</w:t>
      </w:r>
      <w:r w:rsidRPr="001F6D55">
        <w:t xml:space="preserve"> Render demande le type de service, le nom (pour faire l'URL), le repo GitHub et la branche. Ça lui donne tout ce qu'il faut pour télécharger et héberger le bon code. </w:t>
      </w:r>
    </w:p>
    <w:p w14:paraId="18E9B121" w14:textId="77777777" w:rsidR="001F6D55" w:rsidRPr="001F6D55" w:rsidRDefault="001F6D55" w:rsidP="001F6D55">
      <w:r w:rsidRPr="001F6D55">
        <w:rPr>
          <w:b/>
          <w:bCs/>
        </w:rPr>
        <w:lastRenderedPageBreak/>
        <w:t>Q11.</w:t>
      </w:r>
      <w:r w:rsidRPr="001F6D55">
        <w:t xml:space="preserve"> L'URL ressemble à https://mon-app.onrender.com/health. J'ai dû utiliser </w:t>
      </w:r>
      <w:proofErr w:type="spellStart"/>
      <w:proofErr w:type="gramStart"/>
      <w:r w:rsidRPr="001F6D55">
        <w:t>process.env.PORT</w:t>
      </w:r>
      <w:proofErr w:type="spellEnd"/>
      <w:proofErr w:type="gramEnd"/>
      <w:r w:rsidRPr="001F6D55">
        <w:t xml:space="preserve"> dans mon code Express pour écouter sur le bon port dynamique fourni par Render. </w:t>
      </w:r>
    </w:p>
    <w:p w14:paraId="583D1109" w14:textId="77777777" w:rsidR="001F6D55" w:rsidRPr="001F6D55" w:rsidRDefault="001F6D55" w:rsidP="001F6D55">
      <w:r w:rsidRPr="001F6D55">
        <w:rPr>
          <w:b/>
          <w:bCs/>
        </w:rPr>
        <w:t>Q12.</w:t>
      </w:r>
      <w:r w:rsidRPr="001F6D55">
        <w:t xml:space="preserve"> Pour éviter que l'app s'endorme (cold start), on peut soit payer un abonnement Render, soit utiliser un outil gratuit comme </w:t>
      </w:r>
      <w:proofErr w:type="spellStart"/>
      <w:r w:rsidRPr="001F6D55">
        <w:t>UptimeRobot</w:t>
      </w:r>
      <w:proofErr w:type="spellEnd"/>
      <w:r w:rsidRPr="001F6D55">
        <w:t xml:space="preserve"> qui ping l'URL toutes les 10 minutes. </w:t>
      </w:r>
    </w:p>
    <w:p w14:paraId="39C369CB" w14:textId="77777777" w:rsidR="001F6D55" w:rsidRPr="001F6D55" w:rsidRDefault="001F6D55" w:rsidP="001F6D55">
      <w:pPr>
        <w:rPr>
          <w:b/>
          <w:bCs/>
        </w:rPr>
      </w:pPr>
      <w:r w:rsidRPr="001F6D55">
        <w:rPr>
          <w:b/>
          <w:bCs/>
        </w:rPr>
        <w:t>3.2 - Connecter GitHub Actions</w:t>
      </w:r>
    </w:p>
    <w:p w14:paraId="18BE6B1D" w14:textId="77777777" w:rsidR="001F6D55" w:rsidRPr="001F6D55" w:rsidRDefault="001F6D55" w:rsidP="001F6D55">
      <w:r w:rsidRPr="001F6D55">
        <w:rPr>
          <w:b/>
          <w:bCs/>
        </w:rPr>
        <w:t>Q13.</w:t>
      </w:r>
      <w:r w:rsidRPr="001F6D55">
        <w:t xml:space="preserve"> J'ai pris le </w:t>
      </w:r>
      <w:proofErr w:type="spellStart"/>
      <w:r w:rsidRPr="001F6D55">
        <w:t>Deploy</w:t>
      </w:r>
      <w:proofErr w:type="spellEnd"/>
      <w:r w:rsidRPr="001F6D55">
        <w:t xml:space="preserve"> Hook via GitHub Actions. J'ai récupéré l'URL du </w:t>
      </w:r>
      <w:proofErr w:type="spellStart"/>
      <w:r w:rsidRPr="001F6D55">
        <w:t>webhook</w:t>
      </w:r>
      <w:proofErr w:type="spellEnd"/>
      <w:r w:rsidRPr="001F6D55">
        <w:t xml:space="preserve"> chez Render, je l'ai mise dans les secrets GitHub, et je lance un </w:t>
      </w:r>
      <w:proofErr w:type="spellStart"/>
      <w:r w:rsidRPr="001F6D55">
        <w:t>curl</w:t>
      </w:r>
      <w:proofErr w:type="spellEnd"/>
      <w:r w:rsidRPr="001F6D55">
        <w:t xml:space="preserve"> dans le pipeline. </w:t>
      </w:r>
    </w:p>
    <w:p w14:paraId="5C1FED42" w14:textId="77777777" w:rsidR="001F6D55" w:rsidRPr="001F6D55" w:rsidRDefault="001F6D55" w:rsidP="001F6D55">
      <w:r w:rsidRPr="001F6D55">
        <w:rPr>
          <w:b/>
          <w:bCs/>
        </w:rPr>
        <w:t>Q14.</w:t>
      </w:r>
      <w:r w:rsidRPr="001F6D55">
        <w:t xml:space="preserve"> J'ai rajouté une étape qui fait un </w:t>
      </w:r>
      <w:proofErr w:type="spellStart"/>
      <w:r w:rsidRPr="001F6D55">
        <w:t>curl</w:t>
      </w:r>
      <w:proofErr w:type="spellEnd"/>
      <w:r w:rsidRPr="001F6D55">
        <w:t xml:space="preserve"> sur /</w:t>
      </w:r>
      <w:proofErr w:type="spellStart"/>
      <w:r w:rsidRPr="001F6D55">
        <w:t>health</w:t>
      </w:r>
      <w:proofErr w:type="spellEnd"/>
      <w:r w:rsidRPr="001F6D55">
        <w:t xml:space="preserve">. Si le serveur répond 200, le pipeline valide le succès. Sinon, il crash. </w:t>
      </w:r>
    </w:p>
    <w:p w14:paraId="4FDDDFE2" w14:textId="77777777" w:rsidR="001F6D55" w:rsidRPr="001F6D55" w:rsidRDefault="001F6D55" w:rsidP="001F6D55">
      <w:r w:rsidRPr="001F6D55">
        <w:rPr>
          <w:b/>
          <w:bCs/>
        </w:rPr>
        <w:t>Q15.</w:t>
      </w:r>
      <w:r w:rsidRPr="001F6D55">
        <w:t xml:space="preserve"> L'</w:t>
      </w:r>
      <w:proofErr w:type="spellStart"/>
      <w:r w:rsidRPr="001F6D55">
        <w:t>autoDeploy</w:t>
      </w:r>
      <w:proofErr w:type="spellEnd"/>
      <w:r w:rsidRPr="001F6D55">
        <w:t xml:space="preserve"> est hyper simple mais déploie aveuglément au push. Le </w:t>
      </w:r>
      <w:proofErr w:type="spellStart"/>
      <w:r w:rsidRPr="001F6D55">
        <w:t>Deploy</w:t>
      </w:r>
      <w:proofErr w:type="spellEnd"/>
      <w:r w:rsidRPr="001F6D55">
        <w:t xml:space="preserve"> Hook demande plus de configuration mais garantit qu'on ne déploie qu'après le succès total des tests. </w:t>
      </w:r>
    </w:p>
    <w:p w14:paraId="0DE2B1F4" w14:textId="77777777" w:rsidR="001F6D55" w:rsidRPr="001F6D55" w:rsidRDefault="001F6D55" w:rsidP="001F6D55">
      <w:pPr>
        <w:rPr>
          <w:b/>
          <w:bCs/>
        </w:rPr>
      </w:pPr>
      <w:r w:rsidRPr="001F6D55">
        <w:rPr>
          <w:b/>
          <w:bCs/>
        </w:rPr>
        <w:t>EX.4 - Réflexion &amp; Trade-</w:t>
      </w:r>
      <w:proofErr w:type="spellStart"/>
      <w:r w:rsidRPr="001F6D55">
        <w:rPr>
          <w:b/>
          <w:bCs/>
        </w:rPr>
        <w:t>offs</w:t>
      </w:r>
      <w:proofErr w:type="spellEnd"/>
    </w:p>
    <w:p w14:paraId="4CD190BE" w14:textId="77777777" w:rsidR="001F6D55" w:rsidRPr="001F6D55" w:rsidRDefault="001F6D55" w:rsidP="001F6D55">
      <w:r w:rsidRPr="001F6D55">
        <w:rPr>
          <w:b/>
          <w:bCs/>
        </w:rPr>
        <w:t>Q16.</w:t>
      </w:r>
      <w:r w:rsidRPr="001F6D55">
        <w:t xml:space="preserve"> Je lui dis non. Les tests unitaires sont isolés. Le </w:t>
      </w:r>
      <w:proofErr w:type="spellStart"/>
      <w:r w:rsidRPr="001F6D55">
        <w:t>staging</w:t>
      </w:r>
      <w:proofErr w:type="spellEnd"/>
      <w:r w:rsidRPr="001F6D55">
        <w:t xml:space="preserve"> est indispensable pour tester les vraies connexions réseau, la BDD et les perfs globales avant de risquer la prod. </w:t>
      </w:r>
    </w:p>
    <w:p w14:paraId="1EAA9E38" w14:textId="77777777" w:rsidR="001F6D55" w:rsidRPr="001F6D55" w:rsidRDefault="001F6D55" w:rsidP="001F6D55">
      <w:r w:rsidRPr="001F6D55">
        <w:rPr>
          <w:b/>
          <w:bCs/>
        </w:rPr>
        <w:t>Q17.</w:t>
      </w:r>
      <w:r w:rsidRPr="001F6D55">
        <w:t xml:space="preserve"> Le Canary Release. On envoie la </w:t>
      </w:r>
      <w:proofErr w:type="spellStart"/>
      <w:r w:rsidRPr="001F6D55">
        <w:t>feature</w:t>
      </w:r>
      <w:proofErr w:type="spellEnd"/>
      <w:r w:rsidRPr="001F6D55">
        <w:t xml:space="preserve"> de paiement sur 1% des gens. Si ça crash, on coupe direct. La perte financière est minime comparé à un plantage global. </w:t>
      </w:r>
    </w:p>
    <w:p w14:paraId="128491FA" w14:textId="77777777" w:rsidR="001F6D55" w:rsidRPr="001F6D55" w:rsidRDefault="001F6D55" w:rsidP="001F6D55">
      <w:r w:rsidRPr="001F6D55">
        <w:rPr>
          <w:b/>
          <w:bCs/>
        </w:rPr>
        <w:t>Q18.</w:t>
      </w:r>
      <w:r w:rsidRPr="001F6D55">
        <w:t xml:space="preserve"> Urgence 1 : Rollback via l'interface Render pour remettre l'ancienne version. Urgence 2 : Une fois stable, on cherche le bug dans les logs, on fix, et on modifie les droits du junior. </w:t>
      </w:r>
    </w:p>
    <w:p w14:paraId="02E0F02D" w14:textId="77777777" w:rsidR="001F6D55" w:rsidRPr="001F6D55" w:rsidRDefault="001F6D55" w:rsidP="001F6D55">
      <w:r w:rsidRPr="001F6D55">
        <w:rPr>
          <w:b/>
          <w:bCs/>
        </w:rPr>
        <w:t>Q19.</w:t>
      </w:r>
      <w:r w:rsidRPr="001F6D55">
        <w:t xml:space="preserve"> L'ID du projet va dans les secrets du repo (commun à tous). </w:t>
      </w:r>
      <w:proofErr w:type="gramStart"/>
      <w:r w:rsidRPr="001F6D55">
        <w:t>Par contre</w:t>
      </w:r>
      <w:proofErr w:type="gramEnd"/>
      <w:r w:rsidRPr="001F6D55">
        <w:t xml:space="preserve">, les mots de passe et URL de base de données vont dans les secrets spécifiques de chaque environnement pour bien tout cloisonner. </w:t>
      </w:r>
    </w:p>
    <w:p w14:paraId="0A6AA559" w14:textId="77777777" w:rsidR="001F6D55" w:rsidRPr="001F6D55" w:rsidRDefault="001F6D55" w:rsidP="001F6D55">
      <w:pPr>
        <w:rPr>
          <w:b/>
          <w:bCs/>
        </w:rPr>
      </w:pPr>
      <w:r w:rsidRPr="001F6D55">
        <w:rPr>
          <w:b/>
          <w:bCs/>
        </w:rPr>
        <w:t>EX.5 - Recherche autonome</w:t>
      </w:r>
    </w:p>
    <w:p w14:paraId="38560740" w14:textId="77777777" w:rsidR="001F6D55" w:rsidRPr="001F6D55" w:rsidRDefault="001F6D55" w:rsidP="001F6D55">
      <w:r w:rsidRPr="001F6D55">
        <w:rPr>
          <w:b/>
          <w:bCs/>
        </w:rPr>
        <w:t>Q20.</w:t>
      </w:r>
      <w:r w:rsidRPr="001F6D55">
        <w:t xml:space="preserve"> L'API trace tous les déploiements directement dans l'interface GitHub. Ça donne un historique propre et visuel de ce qui est en ligne, sans avoir à lire les logs de la CI. </w:t>
      </w:r>
    </w:p>
    <w:p w14:paraId="5760EA65" w14:textId="4C2FC930" w:rsidR="001F6D55" w:rsidRPr="001F6D55" w:rsidRDefault="001F6D55" w:rsidP="001F6D55">
      <w:r w:rsidRPr="001F6D55">
        <w:rPr>
          <w:b/>
          <w:bCs/>
        </w:rPr>
        <w:t>Q21.</w:t>
      </w:r>
      <w:r w:rsidRPr="001F6D55">
        <w:t xml:space="preserve"> Une Variable (vars) s'affiche en clair. Un Secret est masqué par des étoiles dans les logs. </w:t>
      </w:r>
    </w:p>
    <w:p w14:paraId="3C0D1289" w14:textId="77777777" w:rsidR="001F6D55" w:rsidRPr="001F6D55" w:rsidRDefault="001F6D55" w:rsidP="001F6D55">
      <w:r w:rsidRPr="001F6D55">
        <w:rPr>
          <w:b/>
          <w:bCs/>
        </w:rPr>
        <w:t>Q22.</w:t>
      </w:r>
      <w:r w:rsidRPr="001F6D55">
        <w:t xml:space="preserve"> C'est un environnement jetable créé pour chaque Pull </w:t>
      </w:r>
      <w:proofErr w:type="spellStart"/>
      <w:r w:rsidRPr="001F6D55">
        <w:t>Request</w:t>
      </w:r>
      <w:proofErr w:type="spellEnd"/>
      <w:r w:rsidRPr="001F6D55">
        <w:t xml:space="preserve">. Ça permet de tester visuellement avant de fusionner le code. Mais ça ne remplace pas le </w:t>
      </w:r>
      <w:proofErr w:type="spellStart"/>
      <w:r w:rsidRPr="001F6D55">
        <w:t>staging</w:t>
      </w:r>
      <w:proofErr w:type="spellEnd"/>
      <w:r w:rsidRPr="001F6D55">
        <w:t xml:space="preserve"> qui sert de répétition générale finale.</w:t>
      </w:r>
    </w:p>
    <w:p w14:paraId="014973BC" w14:textId="77777777" w:rsidR="001C570F" w:rsidRDefault="001C570F"/>
    <w:sectPr w:rsidR="001C57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170"/>
    <w:rsid w:val="00187CCD"/>
    <w:rsid w:val="001C570F"/>
    <w:rsid w:val="001F6D55"/>
    <w:rsid w:val="0061656E"/>
    <w:rsid w:val="00D06FC0"/>
    <w:rsid w:val="00E811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912AE"/>
  <w15:chartTrackingRefBased/>
  <w15:docId w15:val="{639C2301-E24D-428F-A023-77096B1BB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1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81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8117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8117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8117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8117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117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117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117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117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8117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8117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8117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8117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8117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117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117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1170"/>
    <w:rPr>
      <w:rFonts w:eastAsiaTheme="majorEastAsia" w:cstheme="majorBidi"/>
      <w:color w:val="272727" w:themeColor="text1" w:themeTint="D8"/>
    </w:rPr>
  </w:style>
  <w:style w:type="paragraph" w:styleId="Titre">
    <w:name w:val="Title"/>
    <w:basedOn w:val="Normal"/>
    <w:next w:val="Normal"/>
    <w:link w:val="TitreCar"/>
    <w:uiPriority w:val="10"/>
    <w:qFormat/>
    <w:rsid w:val="00E81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117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117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117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1170"/>
    <w:pPr>
      <w:spacing w:before="160"/>
      <w:jc w:val="center"/>
    </w:pPr>
    <w:rPr>
      <w:i/>
      <w:iCs/>
      <w:color w:val="404040" w:themeColor="text1" w:themeTint="BF"/>
    </w:rPr>
  </w:style>
  <w:style w:type="character" w:customStyle="1" w:styleId="CitationCar">
    <w:name w:val="Citation Car"/>
    <w:basedOn w:val="Policepardfaut"/>
    <w:link w:val="Citation"/>
    <w:uiPriority w:val="29"/>
    <w:rsid w:val="00E81170"/>
    <w:rPr>
      <w:i/>
      <w:iCs/>
      <w:color w:val="404040" w:themeColor="text1" w:themeTint="BF"/>
    </w:rPr>
  </w:style>
  <w:style w:type="paragraph" w:styleId="Paragraphedeliste">
    <w:name w:val="List Paragraph"/>
    <w:basedOn w:val="Normal"/>
    <w:uiPriority w:val="34"/>
    <w:qFormat/>
    <w:rsid w:val="00E81170"/>
    <w:pPr>
      <w:ind w:left="720"/>
      <w:contextualSpacing/>
    </w:pPr>
  </w:style>
  <w:style w:type="character" w:styleId="Accentuationintense">
    <w:name w:val="Intense Emphasis"/>
    <w:basedOn w:val="Policepardfaut"/>
    <w:uiPriority w:val="21"/>
    <w:qFormat/>
    <w:rsid w:val="00E81170"/>
    <w:rPr>
      <w:i/>
      <w:iCs/>
      <w:color w:val="0F4761" w:themeColor="accent1" w:themeShade="BF"/>
    </w:rPr>
  </w:style>
  <w:style w:type="paragraph" w:styleId="Citationintense">
    <w:name w:val="Intense Quote"/>
    <w:basedOn w:val="Normal"/>
    <w:next w:val="Normal"/>
    <w:link w:val="CitationintenseCar"/>
    <w:uiPriority w:val="30"/>
    <w:qFormat/>
    <w:rsid w:val="00E81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81170"/>
    <w:rPr>
      <w:i/>
      <w:iCs/>
      <w:color w:val="0F4761" w:themeColor="accent1" w:themeShade="BF"/>
    </w:rPr>
  </w:style>
  <w:style w:type="character" w:styleId="Rfrenceintense">
    <w:name w:val="Intense Reference"/>
    <w:basedOn w:val="Policepardfaut"/>
    <w:uiPriority w:val="32"/>
    <w:qFormat/>
    <w:rsid w:val="00E811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694</Words>
  <Characters>3820</Characters>
  <Application>Microsoft Office Word</Application>
  <DocSecurity>0</DocSecurity>
  <Lines>31</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Rémi Porquet</dc:creator>
  <cp:keywords/>
  <dc:description/>
  <cp:lastModifiedBy>Rémi Porquet</cp:lastModifiedBy>
  <cp:revision>3</cp:revision>
  <dcterms:created xsi:type="dcterms:W3CDTF">2026-05-22T11:30:00Z</dcterms:created>
  <dcterms:modified xsi:type="dcterms:W3CDTF">2026-05-22T11:31:00Z</dcterms:modified>
</cp:coreProperties>
</file>