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137FF" w14:textId="71D1ABCF" w:rsidR="007333FE" w:rsidRPr="007333FE" w:rsidRDefault="007333FE" w:rsidP="007333FE">
      <w:pPr>
        <w:jc w:val="center"/>
        <w:rPr>
          <w:rFonts w:ascii="Times New Roman" w:hAnsi="Times New Roman" w:cs="Times New Roman"/>
          <w:b/>
          <w:bCs/>
          <w:sz w:val="32"/>
          <w:szCs w:val="32"/>
          <w:lang w:val="en-US"/>
        </w:rPr>
      </w:pPr>
      <w:r w:rsidRPr="007333FE">
        <w:rPr>
          <w:rFonts w:ascii="Times New Roman" w:hAnsi="Times New Roman" w:cs="Times New Roman"/>
          <w:b/>
          <w:bCs/>
          <w:sz w:val="32"/>
          <w:szCs w:val="32"/>
          <w:lang w:val="en-US"/>
        </w:rPr>
        <w:t>SALESFORCE PROJECT DOCUMENTATION</w:t>
      </w:r>
    </w:p>
    <w:p w14:paraId="3DF59D50" w14:textId="77777777" w:rsidR="007333FE" w:rsidRDefault="007333FE" w:rsidP="007333FE">
      <w:pPr>
        <w:jc w:val="center"/>
        <w:rPr>
          <w:rFonts w:ascii="Times New Roman" w:hAnsi="Times New Roman" w:cs="Times New Roman"/>
          <w:sz w:val="32"/>
          <w:szCs w:val="32"/>
          <w:lang w:val="en-US"/>
        </w:rPr>
      </w:pPr>
    </w:p>
    <w:p w14:paraId="3DE8F30D" w14:textId="77777777" w:rsidR="007333FE" w:rsidRDefault="007333FE" w:rsidP="007333FE">
      <w:pPr>
        <w:jc w:val="center"/>
        <w:rPr>
          <w:rFonts w:ascii="Times New Roman" w:hAnsi="Times New Roman" w:cs="Times New Roman"/>
          <w:sz w:val="32"/>
          <w:szCs w:val="32"/>
          <w:lang w:val="en-US"/>
        </w:rPr>
      </w:pPr>
    </w:p>
    <w:p w14:paraId="05D07039" w14:textId="4D992048" w:rsidR="007333FE" w:rsidRPr="007333FE" w:rsidRDefault="007333FE" w:rsidP="007333FE">
      <w:pPr>
        <w:jc w:val="center"/>
        <w:rPr>
          <w:rFonts w:ascii="Times New Roman" w:hAnsi="Times New Roman" w:cs="Times New Roman"/>
          <w:b/>
          <w:bCs/>
          <w:sz w:val="32"/>
          <w:szCs w:val="32"/>
          <w:lang w:val="en-US"/>
        </w:rPr>
      </w:pPr>
      <w:r w:rsidRPr="007333FE">
        <w:rPr>
          <w:rFonts w:ascii="Times New Roman" w:hAnsi="Times New Roman" w:cs="Times New Roman"/>
          <w:b/>
          <w:bCs/>
          <w:sz w:val="32"/>
          <w:szCs w:val="32"/>
          <w:lang w:val="en-US"/>
        </w:rPr>
        <w:t>LEGAL CONTRACT ANALYZER</w:t>
      </w:r>
    </w:p>
    <w:p w14:paraId="32213C3A" w14:textId="77777777" w:rsidR="007333FE" w:rsidRDefault="007333FE" w:rsidP="007333FE">
      <w:pPr>
        <w:jc w:val="center"/>
        <w:rPr>
          <w:rFonts w:ascii="Times New Roman" w:hAnsi="Times New Roman" w:cs="Times New Roman"/>
          <w:sz w:val="32"/>
          <w:szCs w:val="32"/>
          <w:lang w:val="en-US"/>
        </w:rPr>
      </w:pPr>
    </w:p>
    <w:p w14:paraId="4C958951" w14:textId="3EE8CDA7" w:rsidR="007333FE" w:rsidRDefault="007333FE" w:rsidP="007333FE">
      <w:pPr>
        <w:ind w:firstLine="720"/>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Name :</w:t>
      </w:r>
      <w:proofErr w:type="gramEnd"/>
      <w:r>
        <w:rPr>
          <w:rFonts w:ascii="Times New Roman" w:hAnsi="Times New Roman" w:cs="Times New Roman"/>
          <w:sz w:val="32"/>
          <w:szCs w:val="32"/>
          <w:lang w:val="en-US"/>
        </w:rPr>
        <w:t xml:space="preserve"> N.K.LAKSHMI NARASIMHA MURTHY</w:t>
      </w:r>
      <w:r>
        <w:rPr>
          <w:rFonts w:ascii="Times New Roman" w:hAnsi="Times New Roman" w:cs="Times New Roman"/>
          <w:sz w:val="32"/>
          <w:szCs w:val="32"/>
          <w:lang w:val="en-US"/>
        </w:rPr>
        <w:tab/>
      </w:r>
    </w:p>
    <w:p w14:paraId="4B665B61" w14:textId="6F5A0C83" w:rsidR="007333FE" w:rsidRDefault="007333FE" w:rsidP="007333FE">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Roll No: 22B81A6684</w:t>
      </w:r>
    </w:p>
    <w:p w14:paraId="2608D9B5" w14:textId="18ED662F" w:rsidR="007333FE" w:rsidRDefault="007333FE" w:rsidP="007333FE">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Registered </w:t>
      </w:r>
      <w:proofErr w:type="spellStart"/>
      <w:proofErr w:type="gramStart"/>
      <w:r>
        <w:rPr>
          <w:rFonts w:ascii="Times New Roman" w:hAnsi="Times New Roman" w:cs="Times New Roman"/>
          <w:sz w:val="32"/>
          <w:szCs w:val="32"/>
          <w:lang w:val="en-US"/>
        </w:rPr>
        <w:t>mailId</w:t>
      </w:r>
      <w:proofErr w:type="spellEnd"/>
      <w:r>
        <w:rPr>
          <w:rFonts w:ascii="Times New Roman" w:hAnsi="Times New Roman" w:cs="Times New Roman"/>
          <w:sz w:val="32"/>
          <w:szCs w:val="32"/>
          <w:lang w:val="en-US"/>
        </w:rPr>
        <w:t xml:space="preserve"> :</w:t>
      </w:r>
      <w:proofErr w:type="gramEnd"/>
      <w:r>
        <w:rPr>
          <w:rFonts w:ascii="Times New Roman" w:hAnsi="Times New Roman" w:cs="Times New Roman"/>
          <w:sz w:val="32"/>
          <w:szCs w:val="32"/>
          <w:lang w:val="en-US"/>
        </w:rPr>
        <w:t xml:space="preserve"> </w:t>
      </w:r>
      <w:hyperlink r:id="rId5" w:history="1">
        <w:r w:rsidRPr="007F61C1">
          <w:rPr>
            <w:rStyle w:val="Hyperlink"/>
            <w:rFonts w:ascii="Times New Roman" w:hAnsi="Times New Roman" w:cs="Times New Roman"/>
            <w:sz w:val="32"/>
            <w:szCs w:val="32"/>
            <w:lang w:val="en-US"/>
          </w:rPr>
          <w:t>nlnara20lm@gmail.com</w:t>
        </w:r>
      </w:hyperlink>
    </w:p>
    <w:p w14:paraId="10948710" w14:textId="1F70E36F" w:rsidR="007333FE" w:rsidRDefault="007333FE" w:rsidP="007333FE">
      <w:pPr>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College </w:t>
      </w:r>
      <w:proofErr w:type="gramStart"/>
      <w:r>
        <w:rPr>
          <w:rFonts w:ascii="Times New Roman" w:hAnsi="Times New Roman" w:cs="Times New Roman"/>
          <w:sz w:val="32"/>
          <w:szCs w:val="32"/>
          <w:lang w:val="en-US"/>
        </w:rPr>
        <w:t>Name :</w:t>
      </w:r>
      <w:proofErr w:type="gramEnd"/>
      <w:r>
        <w:rPr>
          <w:rFonts w:ascii="Times New Roman" w:hAnsi="Times New Roman" w:cs="Times New Roman"/>
          <w:sz w:val="32"/>
          <w:szCs w:val="32"/>
          <w:lang w:val="en-US"/>
        </w:rPr>
        <w:t xml:space="preserve"> CVR COLLEGE OF ENGINEERING</w:t>
      </w:r>
    </w:p>
    <w:p w14:paraId="581218FA" w14:textId="77777777" w:rsidR="007333FE" w:rsidRDefault="007333FE" w:rsidP="007333FE">
      <w:pPr>
        <w:ind w:firstLine="720"/>
        <w:jc w:val="both"/>
        <w:rPr>
          <w:rFonts w:ascii="Times New Roman" w:hAnsi="Times New Roman" w:cs="Times New Roman"/>
          <w:sz w:val="32"/>
          <w:szCs w:val="32"/>
          <w:lang w:val="en-US"/>
        </w:rPr>
      </w:pPr>
    </w:p>
    <w:p w14:paraId="606A93D9" w14:textId="77777777" w:rsidR="007333FE" w:rsidRDefault="007333FE" w:rsidP="007333FE">
      <w:pPr>
        <w:ind w:firstLine="720"/>
        <w:jc w:val="both"/>
        <w:rPr>
          <w:rFonts w:ascii="Times New Roman" w:hAnsi="Times New Roman" w:cs="Times New Roman"/>
          <w:sz w:val="32"/>
          <w:szCs w:val="32"/>
          <w:lang w:val="en-US"/>
        </w:rPr>
      </w:pPr>
    </w:p>
    <w:p w14:paraId="46068671" w14:textId="77777777" w:rsidR="007333FE" w:rsidRDefault="007333FE" w:rsidP="007333FE">
      <w:pPr>
        <w:ind w:firstLine="720"/>
        <w:jc w:val="both"/>
        <w:rPr>
          <w:rFonts w:ascii="Times New Roman" w:hAnsi="Times New Roman" w:cs="Times New Roman"/>
          <w:sz w:val="32"/>
          <w:szCs w:val="32"/>
          <w:lang w:val="en-US"/>
        </w:rPr>
      </w:pPr>
    </w:p>
    <w:p w14:paraId="2536EC17" w14:textId="77777777" w:rsidR="007333FE" w:rsidRDefault="007333FE" w:rsidP="007333FE">
      <w:pPr>
        <w:ind w:firstLine="720"/>
        <w:jc w:val="both"/>
        <w:rPr>
          <w:rFonts w:ascii="Times New Roman" w:hAnsi="Times New Roman" w:cs="Times New Roman"/>
          <w:sz w:val="32"/>
          <w:szCs w:val="32"/>
          <w:lang w:val="en-US"/>
        </w:rPr>
      </w:pPr>
    </w:p>
    <w:p w14:paraId="3153127A" w14:textId="7245CF81" w:rsidR="007333FE" w:rsidRDefault="007333FE" w:rsidP="007333FE">
      <w:pPr>
        <w:ind w:firstLine="720"/>
        <w:jc w:val="both"/>
        <w:rPr>
          <w:rFonts w:ascii="Times New Roman" w:hAnsi="Times New Roman" w:cs="Times New Roman"/>
          <w:sz w:val="32"/>
          <w:szCs w:val="32"/>
          <w:lang w:val="en-US"/>
        </w:rPr>
      </w:pPr>
    </w:p>
    <w:p w14:paraId="7B366C90" w14:textId="77777777" w:rsidR="007333FE" w:rsidRDefault="007333FE">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879B7AC" w14:textId="77777777" w:rsidR="007333FE" w:rsidRDefault="007333FE" w:rsidP="007333FE">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LEGAL CONTRACT ANALYZER</w:t>
      </w:r>
    </w:p>
    <w:p w14:paraId="66AAFA0E" w14:textId="77777777" w:rsidR="007333FE" w:rsidRPr="007333FE" w:rsidRDefault="007333FE" w:rsidP="007333FE">
      <w:pPr>
        <w:spacing w:before="100" w:beforeAutospacing="1" w:after="100" w:afterAutospacing="1" w:line="240" w:lineRule="auto"/>
        <w:outlineLvl w:val="1"/>
        <w:rPr>
          <w:rFonts w:ascii="Arial" w:eastAsia="Times New Roman" w:hAnsi="Arial" w:cs="Arial"/>
          <w:kern w:val="0"/>
          <w:sz w:val="36"/>
          <w:szCs w:val="36"/>
          <w:lang w:eastAsia="en-GB"/>
          <w14:ligatures w14:val="none"/>
        </w:rPr>
      </w:pPr>
      <w:r w:rsidRPr="007333FE">
        <w:rPr>
          <w:rFonts w:ascii="Arial" w:eastAsia="Times New Roman" w:hAnsi="Arial" w:cs="Arial"/>
          <w:kern w:val="0"/>
          <w:sz w:val="36"/>
          <w:szCs w:val="36"/>
          <w:lang w:eastAsia="en-GB"/>
          <w14:ligatures w14:val="none"/>
        </w:rPr>
        <w:t>1. Project Overview</w:t>
      </w:r>
    </w:p>
    <w:p w14:paraId="4847E272" w14:textId="77777777" w:rsidR="007333FE" w:rsidRPr="007333FE" w:rsidRDefault="007333FE" w:rsidP="007333FE">
      <w:pPr>
        <w:numPr>
          <w:ilvl w:val="0"/>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b/>
          <w:bCs/>
          <w:kern w:val="0"/>
          <w:lang w:eastAsia="en-GB"/>
          <w14:ligatures w14:val="none"/>
        </w:rPr>
        <w:t>Purpose</w:t>
      </w:r>
      <w:r w:rsidRPr="007333FE">
        <w:rPr>
          <w:rFonts w:ascii="Arial" w:eastAsia="Times New Roman" w:hAnsi="Arial" w:cs="Arial"/>
          <w:kern w:val="0"/>
          <w:lang w:eastAsia="en-GB"/>
          <w14:ligatures w14:val="none"/>
        </w:rPr>
        <w:t xml:space="preserve">: Develop an AI-powered legal contract </w:t>
      </w:r>
      <w:proofErr w:type="spellStart"/>
      <w:r w:rsidRPr="007333FE">
        <w:rPr>
          <w:rFonts w:ascii="Arial" w:eastAsia="Times New Roman" w:hAnsi="Arial" w:cs="Arial"/>
          <w:kern w:val="0"/>
          <w:lang w:eastAsia="en-GB"/>
          <w14:ligatures w14:val="none"/>
        </w:rPr>
        <w:t>analyzer</w:t>
      </w:r>
      <w:proofErr w:type="spellEnd"/>
      <w:r w:rsidRPr="007333FE">
        <w:rPr>
          <w:rFonts w:ascii="Arial" w:eastAsia="Times New Roman" w:hAnsi="Arial" w:cs="Arial"/>
          <w:kern w:val="0"/>
          <w:lang w:eastAsia="en-GB"/>
          <w14:ligatures w14:val="none"/>
        </w:rPr>
        <w:t xml:space="preserve"> and negotiator within Salesforce to streamline contract review, speed up negotiations, reduce legal risk, and improve compliance.</w:t>
      </w:r>
    </w:p>
    <w:p w14:paraId="08C716D2" w14:textId="77777777" w:rsidR="007333FE" w:rsidRPr="007333FE" w:rsidRDefault="007333FE" w:rsidP="007333FE">
      <w:pPr>
        <w:numPr>
          <w:ilvl w:val="0"/>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b/>
          <w:bCs/>
          <w:kern w:val="0"/>
          <w:lang w:eastAsia="en-GB"/>
          <w14:ligatures w14:val="none"/>
        </w:rPr>
        <w:t>Who benefits</w:t>
      </w:r>
      <w:r w:rsidRPr="007333FE">
        <w:rPr>
          <w:rFonts w:ascii="Arial" w:eastAsia="Times New Roman" w:hAnsi="Arial" w:cs="Arial"/>
          <w:kern w:val="0"/>
          <w:lang w:eastAsia="en-GB"/>
          <w14:ligatures w14:val="none"/>
        </w:rPr>
        <w:t>: Enterprises, legal teams, law firms, compliance officers, and independent professionals managing large volumes of contracts.</w:t>
      </w:r>
    </w:p>
    <w:p w14:paraId="58C31CE0" w14:textId="77777777" w:rsidR="007333FE" w:rsidRPr="007333FE" w:rsidRDefault="007333FE" w:rsidP="007333FE">
      <w:pPr>
        <w:numPr>
          <w:ilvl w:val="0"/>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b/>
          <w:bCs/>
          <w:kern w:val="0"/>
          <w:lang w:eastAsia="en-GB"/>
          <w14:ligatures w14:val="none"/>
        </w:rPr>
        <w:t>Business Value</w:t>
      </w:r>
      <w:r w:rsidRPr="007333FE">
        <w:rPr>
          <w:rFonts w:ascii="Arial" w:eastAsia="Times New Roman" w:hAnsi="Arial" w:cs="Arial"/>
          <w:kern w:val="0"/>
          <w:lang w:eastAsia="en-GB"/>
          <w14:ligatures w14:val="none"/>
        </w:rPr>
        <w:t>:</w:t>
      </w:r>
    </w:p>
    <w:p w14:paraId="5037AC1E" w14:textId="77777777" w:rsidR="007333FE" w:rsidRPr="007333FE" w:rsidRDefault="007333FE" w:rsidP="007333FE">
      <w:pPr>
        <w:numPr>
          <w:ilvl w:val="1"/>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kern w:val="0"/>
          <w:lang w:eastAsia="en-GB"/>
          <w14:ligatures w14:val="none"/>
        </w:rPr>
        <w:t>Automated clause extraction and risk scoring</w:t>
      </w:r>
    </w:p>
    <w:p w14:paraId="02D2E693" w14:textId="77777777" w:rsidR="007333FE" w:rsidRPr="007333FE" w:rsidRDefault="007333FE" w:rsidP="007333FE">
      <w:pPr>
        <w:numPr>
          <w:ilvl w:val="1"/>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kern w:val="0"/>
          <w:lang w:eastAsia="en-GB"/>
          <w14:ligatures w14:val="none"/>
        </w:rPr>
        <w:t>AI-assisted negotiation suggestions</w:t>
      </w:r>
    </w:p>
    <w:p w14:paraId="6FE4498D" w14:textId="77777777" w:rsidR="007333FE" w:rsidRPr="007333FE" w:rsidRDefault="007333FE" w:rsidP="007333FE">
      <w:pPr>
        <w:numPr>
          <w:ilvl w:val="1"/>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kern w:val="0"/>
          <w:lang w:eastAsia="en-GB"/>
          <w14:ligatures w14:val="none"/>
        </w:rPr>
        <w:t>Real-time dashboards and status notifications</w:t>
      </w:r>
    </w:p>
    <w:p w14:paraId="23E69040" w14:textId="77777777" w:rsidR="007333FE" w:rsidRDefault="007333FE" w:rsidP="007333FE">
      <w:pPr>
        <w:numPr>
          <w:ilvl w:val="1"/>
          <w:numId w:val="1"/>
        </w:numPr>
        <w:spacing w:before="100" w:beforeAutospacing="1" w:after="100" w:afterAutospacing="1" w:line="240" w:lineRule="auto"/>
        <w:rPr>
          <w:rFonts w:ascii="Arial" w:eastAsia="Times New Roman" w:hAnsi="Arial" w:cs="Arial"/>
          <w:kern w:val="0"/>
          <w:lang w:eastAsia="en-GB"/>
          <w14:ligatures w14:val="none"/>
        </w:rPr>
      </w:pPr>
      <w:r w:rsidRPr="007333FE">
        <w:rPr>
          <w:rFonts w:ascii="Arial" w:eastAsia="Times New Roman" w:hAnsi="Arial" w:cs="Arial"/>
          <w:kern w:val="0"/>
          <w:lang w:eastAsia="en-GB"/>
          <w14:ligatures w14:val="none"/>
        </w:rPr>
        <w:t>Auditability, enterprise security, and scalability on Salesforce</w:t>
      </w:r>
    </w:p>
    <w:p w14:paraId="3126A37C" w14:textId="77777777" w:rsidR="00971CF8" w:rsidRDefault="00971CF8" w:rsidP="00971CF8">
      <w:pPr>
        <w:spacing w:before="100" w:beforeAutospacing="1" w:after="100" w:afterAutospacing="1" w:line="240" w:lineRule="auto"/>
        <w:rPr>
          <w:rFonts w:ascii="Arial" w:eastAsia="Times New Roman" w:hAnsi="Arial" w:cs="Arial"/>
          <w:kern w:val="0"/>
          <w:lang w:eastAsia="en-GB"/>
          <w14:ligatures w14:val="none"/>
        </w:rPr>
      </w:pPr>
    </w:p>
    <w:p w14:paraId="5B753D4E" w14:textId="77777777" w:rsidR="00971CF8" w:rsidRPr="007333FE" w:rsidRDefault="00971CF8" w:rsidP="00971CF8">
      <w:pPr>
        <w:spacing w:before="100" w:beforeAutospacing="1" w:after="100" w:afterAutospacing="1" w:line="240" w:lineRule="auto"/>
        <w:rPr>
          <w:rFonts w:ascii="Arial" w:eastAsia="Times New Roman" w:hAnsi="Arial" w:cs="Arial"/>
          <w:kern w:val="0"/>
          <w:lang w:eastAsia="en-GB"/>
          <w14:ligatures w14:val="none"/>
        </w:rPr>
      </w:pPr>
    </w:p>
    <w:p w14:paraId="1A727EA6" w14:textId="77777777" w:rsidR="00971CF8" w:rsidRPr="00971CF8" w:rsidRDefault="00971CF8" w:rsidP="00971CF8">
      <w:pPr>
        <w:spacing w:before="100" w:beforeAutospacing="1" w:after="100" w:afterAutospacing="1" w:line="240" w:lineRule="auto"/>
        <w:outlineLvl w:val="1"/>
        <w:rPr>
          <w:rFonts w:ascii="Arial" w:eastAsia="Times New Roman" w:hAnsi="Arial" w:cs="Arial"/>
          <w:kern w:val="0"/>
          <w:sz w:val="36"/>
          <w:szCs w:val="36"/>
          <w:lang w:eastAsia="en-GB"/>
          <w14:ligatures w14:val="none"/>
        </w:rPr>
      </w:pPr>
      <w:r w:rsidRPr="00971CF8">
        <w:rPr>
          <w:rFonts w:ascii="Arial" w:eastAsia="Times New Roman" w:hAnsi="Arial" w:cs="Arial"/>
          <w:kern w:val="0"/>
          <w:sz w:val="36"/>
          <w:szCs w:val="36"/>
          <w:lang w:eastAsia="en-GB"/>
          <w14:ligatures w14:val="none"/>
        </w:rPr>
        <w:t>2. Project Goals &amp; Objectives</w:t>
      </w:r>
    </w:p>
    <w:p w14:paraId="35716F83" w14:textId="77777777" w:rsidR="00971CF8" w:rsidRPr="00971CF8" w:rsidRDefault="00971CF8" w:rsidP="00971CF8">
      <w:pPr>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Automate contract reviews</w:t>
      </w:r>
      <w:r w:rsidRPr="00971CF8">
        <w:rPr>
          <w:rFonts w:ascii="Arial" w:eastAsia="Times New Roman" w:hAnsi="Arial" w:cs="Arial"/>
          <w:kern w:val="0"/>
          <w:lang w:eastAsia="en-GB"/>
          <w14:ligatures w14:val="none"/>
        </w:rPr>
        <w:t xml:space="preserve"> by extracting clauses and performing risk analysis.</w:t>
      </w:r>
    </w:p>
    <w:p w14:paraId="5BCFB9D2" w14:textId="77777777" w:rsidR="00971CF8" w:rsidRPr="00971CF8" w:rsidRDefault="00971CF8" w:rsidP="00971CF8">
      <w:pPr>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Improve accuracy</w:t>
      </w:r>
      <w:r w:rsidRPr="00971CF8">
        <w:rPr>
          <w:rFonts w:ascii="Arial" w:eastAsia="Times New Roman" w:hAnsi="Arial" w:cs="Arial"/>
          <w:kern w:val="0"/>
          <w:lang w:eastAsia="en-GB"/>
          <w14:ligatures w14:val="none"/>
        </w:rPr>
        <w:t xml:space="preserve"> through standardized risk scoring and clause detection.</w:t>
      </w:r>
    </w:p>
    <w:p w14:paraId="4B18A732" w14:textId="77777777" w:rsidR="00971CF8" w:rsidRPr="00971CF8" w:rsidRDefault="00971CF8" w:rsidP="00971CF8">
      <w:pPr>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Accelerate negotiations</w:t>
      </w:r>
      <w:r w:rsidRPr="00971CF8">
        <w:rPr>
          <w:rFonts w:ascii="Arial" w:eastAsia="Times New Roman" w:hAnsi="Arial" w:cs="Arial"/>
          <w:kern w:val="0"/>
          <w:lang w:eastAsia="en-GB"/>
          <w14:ligatures w14:val="none"/>
        </w:rPr>
        <w:t xml:space="preserve"> with AI-generated alternative wording and reasoning.</w:t>
      </w:r>
    </w:p>
    <w:p w14:paraId="0BD31750" w14:textId="77777777" w:rsidR="00971CF8" w:rsidRPr="00971CF8" w:rsidRDefault="00971CF8" w:rsidP="00971CF8">
      <w:pPr>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Ensure compliance</w:t>
      </w:r>
      <w:r w:rsidRPr="00971CF8">
        <w:rPr>
          <w:rFonts w:ascii="Arial" w:eastAsia="Times New Roman" w:hAnsi="Arial" w:cs="Arial"/>
          <w:kern w:val="0"/>
          <w:lang w:eastAsia="en-GB"/>
          <w14:ligatures w14:val="none"/>
        </w:rPr>
        <w:t xml:space="preserve"> with GDPR/CCPA and enterprise legal policies.</w:t>
      </w:r>
    </w:p>
    <w:p w14:paraId="3C320BFD" w14:textId="023C2ACF" w:rsidR="00971CF8" w:rsidRPr="00971CF8" w:rsidRDefault="00971CF8" w:rsidP="00971CF8">
      <w:pPr>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Provide visibility</w:t>
      </w:r>
      <w:r w:rsidRPr="00971CF8">
        <w:rPr>
          <w:rFonts w:ascii="Arial" w:eastAsia="Times New Roman" w:hAnsi="Arial" w:cs="Arial"/>
          <w:kern w:val="0"/>
          <w:lang w:eastAsia="en-GB"/>
          <w14:ligatures w14:val="none"/>
        </w:rPr>
        <w:t xml:space="preserve"> via real-time dashboards, reports, and audit trails.</w:t>
      </w:r>
    </w:p>
    <w:p w14:paraId="6702BE07" w14:textId="550F8308" w:rsidR="00971CF8" w:rsidRDefault="00971CF8" w:rsidP="00971CF8">
      <w:pPr>
        <w:numPr>
          <w:ilvl w:val="0"/>
          <w:numId w:val="2"/>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Enterprise readiness</w:t>
      </w:r>
      <w:r w:rsidRPr="00971CF8">
        <w:rPr>
          <w:rFonts w:ascii="Arial" w:eastAsia="Times New Roman" w:hAnsi="Arial" w:cs="Arial"/>
          <w:kern w:val="0"/>
          <w:lang w:eastAsia="en-GB"/>
          <w14:ligatures w14:val="none"/>
        </w:rPr>
        <w:t xml:space="preserve"> through </w:t>
      </w:r>
      <w:proofErr w:type="spellStart"/>
      <w:r w:rsidRPr="00971CF8">
        <w:rPr>
          <w:rFonts w:ascii="Arial" w:eastAsia="Times New Roman" w:hAnsi="Arial" w:cs="Arial"/>
          <w:kern w:val="0"/>
          <w:lang w:eastAsia="en-GB"/>
          <w14:ligatures w14:val="none"/>
        </w:rPr>
        <w:t>bulkified</w:t>
      </w:r>
      <w:proofErr w:type="spellEnd"/>
      <w:r w:rsidRPr="00971CF8">
        <w:rPr>
          <w:rFonts w:ascii="Arial" w:eastAsia="Times New Roman" w:hAnsi="Arial" w:cs="Arial"/>
          <w:kern w:val="0"/>
          <w:lang w:eastAsia="en-GB"/>
          <w14:ligatures w14:val="none"/>
        </w:rPr>
        <w:t xml:space="preserve"> Apex triggers and test coverage ≥ 75% (achieved: </w:t>
      </w:r>
      <w:r w:rsidRPr="00971CF8">
        <w:rPr>
          <w:rFonts w:ascii="Arial" w:eastAsia="Times New Roman" w:hAnsi="Arial" w:cs="Arial"/>
          <w:b/>
          <w:bCs/>
          <w:kern w:val="0"/>
          <w:lang w:eastAsia="en-GB"/>
          <w14:ligatures w14:val="none"/>
        </w:rPr>
        <w:t>81%</w:t>
      </w:r>
      <w:r w:rsidRPr="00971CF8">
        <w:rPr>
          <w:rFonts w:ascii="Arial" w:eastAsia="Times New Roman" w:hAnsi="Arial" w:cs="Arial"/>
          <w:kern w:val="0"/>
          <w:lang w:eastAsia="en-GB"/>
          <w14:ligatures w14:val="none"/>
        </w:rPr>
        <w:t>).</w:t>
      </w:r>
    </w:p>
    <w:p w14:paraId="7C37A7BA" w14:textId="4BA4E3B5" w:rsidR="00971CF8" w:rsidRPr="00971CF8" w:rsidRDefault="00971CF8" w:rsidP="00971CF8">
      <w:pPr>
        <w:spacing w:before="100" w:beforeAutospacing="1" w:after="100" w:afterAutospacing="1" w:line="240" w:lineRule="auto"/>
        <w:rPr>
          <w:rFonts w:ascii="Arial" w:eastAsia="Times New Roman" w:hAnsi="Arial" w:cs="Arial"/>
          <w:kern w:val="0"/>
          <w:lang w:eastAsia="en-GB"/>
          <w14:ligatures w14:val="none"/>
        </w:rPr>
      </w:pPr>
    </w:p>
    <w:p w14:paraId="540A7BDD" w14:textId="77777777" w:rsidR="00A67483" w:rsidRDefault="00A67483">
      <w:pPr>
        <w:rPr>
          <w:rFonts w:ascii="Arial" w:hAnsi="Arial" w:cs="Arial"/>
          <w:lang w:val="en-US"/>
        </w:rPr>
      </w:pPr>
    </w:p>
    <w:p w14:paraId="4CB51BC0" w14:textId="77777777" w:rsidR="00A67483" w:rsidRDefault="00A67483">
      <w:pPr>
        <w:rPr>
          <w:rFonts w:ascii="Arial" w:hAnsi="Arial" w:cs="Arial"/>
          <w:lang w:val="en-US"/>
        </w:rPr>
      </w:pPr>
    </w:p>
    <w:p w14:paraId="3E41E2E5" w14:textId="77777777" w:rsidR="00A67483" w:rsidRDefault="00A67483">
      <w:pPr>
        <w:rPr>
          <w:rFonts w:ascii="Arial" w:hAnsi="Arial" w:cs="Arial"/>
          <w:lang w:val="en-US"/>
        </w:rPr>
      </w:pPr>
    </w:p>
    <w:p w14:paraId="1D97878F" w14:textId="77777777" w:rsidR="00A67483" w:rsidRDefault="00A67483">
      <w:pPr>
        <w:rPr>
          <w:rFonts w:ascii="Arial" w:hAnsi="Arial" w:cs="Arial"/>
          <w:lang w:val="en-US"/>
        </w:rPr>
      </w:pPr>
    </w:p>
    <w:p w14:paraId="5A975412" w14:textId="77777777" w:rsidR="00A67483" w:rsidRDefault="00A67483">
      <w:pPr>
        <w:rPr>
          <w:rFonts w:ascii="Arial" w:hAnsi="Arial" w:cs="Arial"/>
          <w:lang w:val="en-US"/>
        </w:rPr>
      </w:pPr>
    </w:p>
    <w:p w14:paraId="48D35791" w14:textId="77777777" w:rsidR="00A67483" w:rsidRDefault="00A67483">
      <w:pPr>
        <w:rPr>
          <w:rFonts w:ascii="Arial" w:hAnsi="Arial" w:cs="Arial"/>
          <w:lang w:val="en-US"/>
        </w:rPr>
      </w:pPr>
    </w:p>
    <w:p w14:paraId="38CC95DD" w14:textId="77777777" w:rsidR="00A67483" w:rsidRDefault="00A67483">
      <w:pPr>
        <w:rPr>
          <w:rFonts w:ascii="Arial" w:hAnsi="Arial" w:cs="Arial"/>
          <w:lang w:val="en-US"/>
        </w:rPr>
      </w:pPr>
    </w:p>
    <w:p w14:paraId="38ECC4EB" w14:textId="77AB2544" w:rsidR="007333FE" w:rsidRPr="00A67483" w:rsidRDefault="00A67483">
      <w:pPr>
        <w:rPr>
          <w:rFonts w:ascii="Arial" w:hAnsi="Arial" w:cs="Arial"/>
          <w:lang w:val="en-US"/>
        </w:rPr>
      </w:pPr>
      <w:r>
        <w:rPr>
          <w:rFonts w:ascii="Arial" w:hAnsi="Arial" w:cs="Arial"/>
          <w:noProof/>
          <w:sz w:val="32"/>
          <w:szCs w:val="32"/>
          <w:lang w:val="en-US"/>
        </w:rPr>
        <w:lastRenderedPageBreak/>
        <w:drawing>
          <wp:anchor distT="0" distB="0" distL="114300" distR="114300" simplePos="0" relativeHeight="251658240" behindDoc="1" locked="0" layoutInCell="1" allowOverlap="1" wp14:anchorId="480B3345" wp14:editId="3744C5A3">
            <wp:simplePos x="0" y="0"/>
            <wp:positionH relativeFrom="column">
              <wp:posOffset>0</wp:posOffset>
            </wp:positionH>
            <wp:positionV relativeFrom="paragraph">
              <wp:posOffset>0</wp:posOffset>
            </wp:positionV>
            <wp:extent cx="5731510" cy="3446145"/>
            <wp:effectExtent l="0" t="0" r="0" b="0"/>
            <wp:wrapSquare wrapText="bothSides"/>
            <wp:docPr id="88739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9997"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t xml:space="preserve">1.1 </w:t>
      </w:r>
      <w:r>
        <w:t>Legal Analyzer custom Salesforce app with dedicated navigation tabs for Contracts, Clauses, and Negotiation Suggestions</w:t>
      </w:r>
    </w:p>
    <w:p w14:paraId="18D7216D" w14:textId="3E74C94C" w:rsidR="007333FE" w:rsidRDefault="007333FE" w:rsidP="00A67483">
      <w:pPr>
        <w:jc w:val="both"/>
        <w:rPr>
          <w:rFonts w:ascii="Times New Roman" w:hAnsi="Times New Roman" w:cs="Times New Roman"/>
          <w:sz w:val="32"/>
          <w:szCs w:val="32"/>
          <w:lang w:val="en-US"/>
        </w:rPr>
      </w:pPr>
    </w:p>
    <w:p w14:paraId="1117070A" w14:textId="77777777" w:rsidR="00A67483" w:rsidRDefault="00A67483" w:rsidP="00A67483">
      <w:pPr>
        <w:jc w:val="both"/>
        <w:rPr>
          <w:rFonts w:ascii="Times New Roman" w:hAnsi="Times New Roman" w:cs="Times New Roman"/>
          <w:sz w:val="32"/>
          <w:szCs w:val="32"/>
          <w:lang w:val="en-US"/>
        </w:rPr>
      </w:pPr>
    </w:p>
    <w:p w14:paraId="215B4260" w14:textId="77777777" w:rsidR="007333FE" w:rsidRDefault="007333FE">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EF0A598" w14:textId="77777777" w:rsidR="00971CF8" w:rsidRPr="00971CF8" w:rsidRDefault="00971CF8" w:rsidP="00971CF8">
      <w:pPr>
        <w:spacing w:before="100" w:beforeAutospacing="1" w:after="100" w:afterAutospacing="1" w:line="240" w:lineRule="auto"/>
        <w:outlineLvl w:val="1"/>
        <w:rPr>
          <w:rFonts w:ascii="Arial" w:eastAsia="Times New Roman" w:hAnsi="Arial" w:cs="Arial"/>
          <w:kern w:val="0"/>
          <w:sz w:val="36"/>
          <w:szCs w:val="36"/>
          <w:lang w:eastAsia="en-GB"/>
          <w14:ligatures w14:val="none"/>
        </w:rPr>
      </w:pPr>
      <w:r w:rsidRPr="00971CF8">
        <w:rPr>
          <w:rFonts w:ascii="Arial" w:eastAsia="Times New Roman" w:hAnsi="Arial" w:cs="Arial"/>
          <w:kern w:val="0"/>
          <w:sz w:val="36"/>
          <w:szCs w:val="36"/>
          <w:lang w:eastAsia="en-GB"/>
          <w14:ligatures w14:val="none"/>
        </w:rPr>
        <w:lastRenderedPageBreak/>
        <w:t>3. Salesforce Key Features and Concepts Utilized</w:t>
      </w:r>
    </w:p>
    <w:p w14:paraId="210DA52B"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Custom Objects</w:t>
      </w:r>
    </w:p>
    <w:p w14:paraId="23861A25"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Contract__c</w:t>
      </w:r>
      <w:proofErr w:type="spellEnd"/>
      <w:r w:rsidRPr="00971CF8">
        <w:rPr>
          <w:rFonts w:ascii="Arial" w:eastAsia="Times New Roman" w:hAnsi="Arial" w:cs="Arial"/>
          <w:kern w:val="0"/>
          <w:lang w:eastAsia="en-GB"/>
          <w14:ligatures w14:val="none"/>
        </w:rPr>
        <w:t>: stores contract metadata, status, analysis results.</w:t>
      </w:r>
    </w:p>
    <w:p w14:paraId="6AA5C7C5"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Clause__c</w:t>
      </w:r>
      <w:proofErr w:type="spellEnd"/>
      <w:r w:rsidRPr="00971CF8">
        <w:rPr>
          <w:rFonts w:ascii="Arial" w:eastAsia="Times New Roman" w:hAnsi="Arial" w:cs="Arial"/>
          <w:kern w:val="0"/>
          <w:lang w:eastAsia="en-GB"/>
          <w14:ligatures w14:val="none"/>
        </w:rPr>
        <w:t>: stores clause details, positions, risk level, links to parent contract.</w:t>
      </w:r>
    </w:p>
    <w:p w14:paraId="74EDB198"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NegotiationSuggestion</w:t>
      </w:r>
      <w:proofErr w:type="spellEnd"/>
      <w:r w:rsidRPr="00971CF8">
        <w:rPr>
          <w:rFonts w:ascii="Arial" w:eastAsia="Times New Roman" w:hAnsi="Arial" w:cs="Arial"/>
          <w:kern w:val="0"/>
          <w:sz w:val="20"/>
          <w:szCs w:val="20"/>
          <w:lang w:eastAsia="en-GB"/>
          <w14:ligatures w14:val="none"/>
        </w:rPr>
        <w:t>__c</w:t>
      </w:r>
      <w:r w:rsidRPr="00971CF8">
        <w:rPr>
          <w:rFonts w:ascii="Arial" w:eastAsia="Times New Roman" w:hAnsi="Arial" w:cs="Arial"/>
          <w:kern w:val="0"/>
          <w:lang w:eastAsia="en-GB"/>
          <w14:ligatures w14:val="none"/>
        </w:rPr>
        <w:t>: holds AI-suggested revisions, tone, goal, confidence level.</w:t>
      </w:r>
    </w:p>
    <w:p w14:paraId="5DC31D09"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Status_Change_Event__e</w:t>
      </w:r>
      <w:proofErr w:type="spellEnd"/>
      <w:r w:rsidRPr="00971CF8">
        <w:rPr>
          <w:rFonts w:ascii="Arial" w:eastAsia="Times New Roman" w:hAnsi="Arial" w:cs="Arial"/>
          <w:kern w:val="0"/>
          <w:lang w:eastAsia="en-GB"/>
          <w14:ligatures w14:val="none"/>
        </w:rPr>
        <w:t>: platform event to notify external or async processes.</w:t>
      </w:r>
    </w:p>
    <w:p w14:paraId="213DD609"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Relationships</w:t>
      </w:r>
    </w:p>
    <w:p w14:paraId="5C48E318"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 xml:space="preserve">Master-Detail: </w:t>
      </w:r>
      <w:proofErr w:type="spellStart"/>
      <w:r w:rsidRPr="00971CF8">
        <w:rPr>
          <w:rFonts w:ascii="Arial" w:eastAsia="Times New Roman" w:hAnsi="Arial" w:cs="Arial"/>
          <w:kern w:val="0"/>
          <w:sz w:val="20"/>
          <w:szCs w:val="20"/>
          <w:lang w:eastAsia="en-GB"/>
          <w14:ligatures w14:val="none"/>
        </w:rPr>
        <w:t>Clause__c</w:t>
      </w:r>
      <w:proofErr w:type="spellEnd"/>
      <w:r w:rsidRPr="00971CF8">
        <w:rPr>
          <w:rFonts w:ascii="Arial" w:eastAsia="Times New Roman" w:hAnsi="Arial" w:cs="Arial"/>
          <w:kern w:val="0"/>
          <w:lang w:eastAsia="en-GB"/>
          <w14:ligatures w14:val="none"/>
        </w:rPr>
        <w:t xml:space="preserve"> → </w:t>
      </w:r>
      <w:proofErr w:type="spellStart"/>
      <w:r w:rsidRPr="00971CF8">
        <w:rPr>
          <w:rFonts w:ascii="Arial" w:eastAsia="Times New Roman" w:hAnsi="Arial" w:cs="Arial"/>
          <w:kern w:val="0"/>
          <w:sz w:val="20"/>
          <w:szCs w:val="20"/>
          <w:lang w:eastAsia="en-GB"/>
          <w14:ligatures w14:val="none"/>
        </w:rPr>
        <w:t>Contract__c</w:t>
      </w:r>
      <w:proofErr w:type="spellEnd"/>
    </w:p>
    <w:p w14:paraId="733D0906"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 xml:space="preserve">Master-Detail: </w:t>
      </w:r>
      <w:proofErr w:type="spellStart"/>
      <w:r w:rsidRPr="00971CF8">
        <w:rPr>
          <w:rFonts w:ascii="Arial" w:eastAsia="Times New Roman" w:hAnsi="Arial" w:cs="Arial"/>
          <w:kern w:val="0"/>
          <w:sz w:val="20"/>
          <w:szCs w:val="20"/>
          <w:lang w:eastAsia="en-GB"/>
          <w14:ligatures w14:val="none"/>
        </w:rPr>
        <w:t>NegotiationSuggestion</w:t>
      </w:r>
      <w:proofErr w:type="spellEnd"/>
      <w:r w:rsidRPr="00971CF8">
        <w:rPr>
          <w:rFonts w:ascii="Arial" w:eastAsia="Times New Roman" w:hAnsi="Arial" w:cs="Arial"/>
          <w:kern w:val="0"/>
          <w:sz w:val="20"/>
          <w:szCs w:val="20"/>
          <w:lang w:eastAsia="en-GB"/>
          <w14:ligatures w14:val="none"/>
        </w:rPr>
        <w:t>__c</w:t>
      </w:r>
      <w:r w:rsidRPr="00971CF8">
        <w:rPr>
          <w:rFonts w:ascii="Arial" w:eastAsia="Times New Roman" w:hAnsi="Arial" w:cs="Arial"/>
          <w:kern w:val="0"/>
          <w:lang w:eastAsia="en-GB"/>
          <w14:ligatures w14:val="none"/>
        </w:rPr>
        <w:t xml:space="preserve"> → </w:t>
      </w:r>
      <w:proofErr w:type="spellStart"/>
      <w:r w:rsidRPr="00971CF8">
        <w:rPr>
          <w:rFonts w:ascii="Arial" w:eastAsia="Times New Roman" w:hAnsi="Arial" w:cs="Arial"/>
          <w:kern w:val="0"/>
          <w:sz w:val="20"/>
          <w:szCs w:val="20"/>
          <w:lang w:eastAsia="en-GB"/>
          <w14:ligatures w14:val="none"/>
        </w:rPr>
        <w:t>Clause__c</w:t>
      </w:r>
      <w:proofErr w:type="spellEnd"/>
    </w:p>
    <w:p w14:paraId="07902E4F"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 xml:space="preserve">Lookup: </w:t>
      </w:r>
      <w:proofErr w:type="spellStart"/>
      <w:r w:rsidRPr="00971CF8">
        <w:rPr>
          <w:rFonts w:ascii="Arial" w:eastAsia="Times New Roman" w:hAnsi="Arial" w:cs="Arial"/>
          <w:kern w:val="0"/>
          <w:sz w:val="20"/>
          <w:szCs w:val="20"/>
          <w:lang w:eastAsia="en-GB"/>
          <w14:ligatures w14:val="none"/>
        </w:rPr>
        <w:t>Uploaded_By__c</w:t>
      </w:r>
      <w:proofErr w:type="spellEnd"/>
      <w:r w:rsidRPr="00971CF8">
        <w:rPr>
          <w:rFonts w:ascii="Arial" w:eastAsia="Times New Roman" w:hAnsi="Arial" w:cs="Arial"/>
          <w:kern w:val="0"/>
          <w:lang w:eastAsia="en-GB"/>
          <w14:ligatures w14:val="none"/>
        </w:rPr>
        <w:t xml:space="preserve"> and </w:t>
      </w:r>
      <w:proofErr w:type="spellStart"/>
      <w:r w:rsidRPr="00971CF8">
        <w:rPr>
          <w:rFonts w:ascii="Arial" w:eastAsia="Times New Roman" w:hAnsi="Arial" w:cs="Arial"/>
          <w:kern w:val="0"/>
          <w:sz w:val="20"/>
          <w:szCs w:val="20"/>
          <w:lang w:eastAsia="en-GB"/>
          <w14:ligatures w14:val="none"/>
        </w:rPr>
        <w:t>Requested_By__c</w:t>
      </w:r>
      <w:proofErr w:type="spellEnd"/>
      <w:r w:rsidRPr="00971CF8">
        <w:rPr>
          <w:rFonts w:ascii="Arial" w:eastAsia="Times New Roman" w:hAnsi="Arial" w:cs="Arial"/>
          <w:kern w:val="0"/>
          <w:lang w:eastAsia="en-GB"/>
          <w14:ligatures w14:val="none"/>
        </w:rPr>
        <w:t xml:space="preserve"> → </w:t>
      </w:r>
      <w:r w:rsidRPr="00971CF8">
        <w:rPr>
          <w:rFonts w:ascii="Arial" w:eastAsia="Times New Roman" w:hAnsi="Arial" w:cs="Arial"/>
          <w:kern w:val="0"/>
          <w:sz w:val="20"/>
          <w:szCs w:val="20"/>
          <w:lang w:eastAsia="en-GB"/>
          <w14:ligatures w14:val="none"/>
        </w:rPr>
        <w:t>User</w:t>
      </w:r>
    </w:p>
    <w:p w14:paraId="414D3B3B"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Apex Classes</w:t>
      </w:r>
    </w:p>
    <w:p w14:paraId="4AE6188E"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ContractAnalysisService</w:t>
      </w:r>
      <w:proofErr w:type="spellEnd"/>
      <w:r w:rsidRPr="00971CF8">
        <w:rPr>
          <w:rFonts w:ascii="Arial" w:eastAsia="Times New Roman" w:hAnsi="Arial" w:cs="Arial"/>
          <w:kern w:val="0"/>
          <w:lang w:eastAsia="en-GB"/>
          <w14:ligatures w14:val="none"/>
        </w:rPr>
        <w:t>: extracts clauses, computes risk, updates parent contract.</w:t>
      </w:r>
    </w:p>
    <w:p w14:paraId="7848DC6B"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AINegotiationService</w:t>
      </w:r>
      <w:proofErr w:type="spellEnd"/>
      <w:r w:rsidRPr="00971CF8">
        <w:rPr>
          <w:rFonts w:ascii="Arial" w:eastAsia="Times New Roman" w:hAnsi="Arial" w:cs="Arial"/>
          <w:kern w:val="0"/>
          <w:lang w:eastAsia="en-GB"/>
          <w14:ligatures w14:val="none"/>
        </w:rPr>
        <w:t>: generates AI-based negotiation text with rationale and confidence.</w:t>
      </w:r>
    </w:p>
    <w:p w14:paraId="1E3CF719"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ContractDashboardController</w:t>
      </w:r>
      <w:proofErr w:type="spellEnd"/>
      <w:r w:rsidRPr="00971CF8">
        <w:rPr>
          <w:rFonts w:ascii="Arial" w:eastAsia="Times New Roman" w:hAnsi="Arial" w:cs="Arial"/>
          <w:kern w:val="0"/>
          <w:lang w:eastAsia="en-GB"/>
          <w14:ligatures w14:val="none"/>
        </w:rPr>
        <w:t>: provides KPIs and lists for Lightning Web Components.</w:t>
      </w:r>
    </w:p>
    <w:p w14:paraId="23E04816"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StatusNotificationService</w:t>
      </w:r>
      <w:proofErr w:type="spellEnd"/>
      <w:r w:rsidRPr="00971CF8">
        <w:rPr>
          <w:rFonts w:ascii="Arial" w:eastAsia="Times New Roman" w:hAnsi="Arial" w:cs="Arial"/>
          <w:kern w:val="0"/>
          <w:lang w:eastAsia="en-GB"/>
          <w14:ligatures w14:val="none"/>
        </w:rPr>
        <w:t>: sends automated status change notifications.</w:t>
      </w:r>
    </w:p>
    <w:p w14:paraId="6E3A2AD6"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Apex Triggers</w:t>
      </w:r>
    </w:p>
    <w:p w14:paraId="488A5272"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ContractStatusTrigger</w:t>
      </w:r>
      <w:proofErr w:type="spellEnd"/>
      <w:r w:rsidRPr="00971CF8">
        <w:rPr>
          <w:rFonts w:ascii="Arial" w:eastAsia="Times New Roman" w:hAnsi="Arial" w:cs="Arial"/>
          <w:kern w:val="0"/>
          <w:lang w:eastAsia="en-GB"/>
          <w14:ligatures w14:val="none"/>
        </w:rPr>
        <w:t>: executes logic on contract approval/rejection.</w:t>
      </w:r>
    </w:p>
    <w:p w14:paraId="7D89BF3E"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ClauseStatusTrigger</w:t>
      </w:r>
      <w:proofErr w:type="spellEnd"/>
      <w:r w:rsidRPr="00971CF8">
        <w:rPr>
          <w:rFonts w:ascii="Arial" w:eastAsia="Times New Roman" w:hAnsi="Arial" w:cs="Arial"/>
          <w:kern w:val="0"/>
          <w:lang w:eastAsia="en-GB"/>
          <w14:ligatures w14:val="none"/>
        </w:rPr>
        <w:t>: executes logic on clause status updates.</w:t>
      </w:r>
    </w:p>
    <w:p w14:paraId="287AB9F1"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Lightning Web Component (LWC)</w:t>
      </w:r>
    </w:p>
    <w:p w14:paraId="073C152A"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contractDashboard</w:t>
      </w:r>
      <w:proofErr w:type="spellEnd"/>
      <w:r w:rsidRPr="00971CF8">
        <w:rPr>
          <w:rFonts w:ascii="Arial" w:eastAsia="Times New Roman" w:hAnsi="Arial" w:cs="Arial"/>
          <w:kern w:val="0"/>
          <w:lang w:eastAsia="en-GB"/>
          <w14:ligatures w14:val="none"/>
        </w:rPr>
        <w:t>: displays KPIs, recent contracts, and risk distribution charts.</w:t>
      </w:r>
    </w:p>
    <w:p w14:paraId="2704B218"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Validation &amp; Auto-numbering</w:t>
      </w:r>
    </w:p>
    <w:p w14:paraId="7A310148"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 xml:space="preserve">Auto numbers: </w:t>
      </w:r>
      <w:r w:rsidRPr="00971CF8">
        <w:rPr>
          <w:rFonts w:ascii="Arial" w:eastAsia="Times New Roman" w:hAnsi="Arial" w:cs="Arial"/>
          <w:kern w:val="0"/>
          <w:sz w:val="20"/>
          <w:szCs w:val="20"/>
          <w:lang w:eastAsia="en-GB"/>
          <w14:ligatures w14:val="none"/>
        </w:rPr>
        <w:t>CT-{00000}</w:t>
      </w:r>
      <w:r w:rsidRPr="00971CF8">
        <w:rPr>
          <w:rFonts w:ascii="Arial" w:eastAsia="Times New Roman" w:hAnsi="Arial" w:cs="Arial"/>
          <w:kern w:val="0"/>
          <w:lang w:eastAsia="en-GB"/>
          <w14:ligatures w14:val="none"/>
        </w:rPr>
        <w:t xml:space="preserve">, </w:t>
      </w:r>
      <w:r w:rsidRPr="00971CF8">
        <w:rPr>
          <w:rFonts w:ascii="Arial" w:eastAsia="Times New Roman" w:hAnsi="Arial" w:cs="Arial"/>
          <w:kern w:val="0"/>
          <w:sz w:val="20"/>
          <w:szCs w:val="20"/>
          <w:lang w:eastAsia="en-GB"/>
          <w14:ligatures w14:val="none"/>
        </w:rPr>
        <w:t>CL-{00000}</w:t>
      </w:r>
      <w:r w:rsidRPr="00971CF8">
        <w:rPr>
          <w:rFonts w:ascii="Arial" w:eastAsia="Times New Roman" w:hAnsi="Arial" w:cs="Arial"/>
          <w:kern w:val="0"/>
          <w:lang w:eastAsia="en-GB"/>
          <w14:ligatures w14:val="none"/>
        </w:rPr>
        <w:t xml:space="preserve">, </w:t>
      </w:r>
      <w:r w:rsidRPr="00971CF8">
        <w:rPr>
          <w:rFonts w:ascii="Arial" w:eastAsia="Times New Roman" w:hAnsi="Arial" w:cs="Arial"/>
          <w:kern w:val="0"/>
          <w:sz w:val="20"/>
          <w:szCs w:val="20"/>
          <w:lang w:eastAsia="en-GB"/>
          <w14:ligatures w14:val="none"/>
        </w:rPr>
        <w:t>NS-{00000}</w:t>
      </w:r>
    </w:p>
    <w:p w14:paraId="450B1AB2"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Required fields and picklists for statuses, risk levels, and clause types</w:t>
      </w:r>
    </w:p>
    <w:p w14:paraId="560BFBF3" w14:textId="77777777" w:rsidR="00971CF8" w:rsidRPr="00971CF8" w:rsidRDefault="00971CF8" w:rsidP="00971CF8">
      <w:pPr>
        <w:numPr>
          <w:ilvl w:val="0"/>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Testing</w:t>
      </w:r>
    </w:p>
    <w:p w14:paraId="24CD7897"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Apex test classes created for services, triggers, and controllers.</w:t>
      </w:r>
    </w:p>
    <w:p w14:paraId="7997EE20" w14:textId="77777777" w:rsidR="00971CF8" w:rsidRPr="00971CF8" w:rsidRDefault="00971CF8" w:rsidP="00971CF8">
      <w:pPr>
        <w:numPr>
          <w:ilvl w:val="1"/>
          <w:numId w:val="3"/>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 xml:space="preserve">Achieved </w:t>
      </w:r>
      <w:r w:rsidRPr="00971CF8">
        <w:rPr>
          <w:rFonts w:ascii="Arial" w:eastAsia="Times New Roman" w:hAnsi="Arial" w:cs="Arial"/>
          <w:b/>
          <w:bCs/>
          <w:kern w:val="0"/>
          <w:lang w:eastAsia="en-GB"/>
          <w14:ligatures w14:val="none"/>
        </w:rPr>
        <w:t>81% org-wide test coverage</w:t>
      </w:r>
      <w:r w:rsidRPr="00971CF8">
        <w:rPr>
          <w:rFonts w:ascii="Arial" w:eastAsia="Times New Roman" w:hAnsi="Arial" w:cs="Arial"/>
          <w:kern w:val="0"/>
          <w:lang w:eastAsia="en-GB"/>
          <w14:ligatures w14:val="none"/>
        </w:rPr>
        <w:t>.</w:t>
      </w:r>
    </w:p>
    <w:p w14:paraId="28B475EF" w14:textId="6B4D8A42" w:rsidR="00971CF8" w:rsidRDefault="00A67483">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302F3A4" wp14:editId="09EBD486">
            <wp:extent cx="5731510" cy="3232150"/>
            <wp:effectExtent l="0" t="0" r="0" b="6350"/>
            <wp:docPr id="7598732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7320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14:paraId="4A0EC657" w14:textId="5B3EB172" w:rsidR="00A67483" w:rsidRDefault="00A67483">
      <w:r>
        <w:rPr>
          <w:rFonts w:ascii="Times New Roman" w:hAnsi="Times New Roman" w:cs="Times New Roman"/>
          <w:lang w:val="en-US"/>
        </w:rPr>
        <w:t xml:space="preserve">3.1 </w:t>
      </w:r>
      <w:r>
        <w:t>Custom data model designed for contracts, clauses, and negotiation suggestions with Master-Detail relationships</w:t>
      </w:r>
    </w:p>
    <w:p w14:paraId="7A2A159C" w14:textId="33C74DD4" w:rsidR="00A67483" w:rsidRDefault="00A67483">
      <w:r>
        <w:rPr>
          <w:noProof/>
        </w:rPr>
        <w:drawing>
          <wp:anchor distT="0" distB="0" distL="114300" distR="114300" simplePos="0" relativeHeight="251659264" behindDoc="0" locked="0" layoutInCell="1" allowOverlap="1" wp14:anchorId="29493B87" wp14:editId="5C56D30F">
            <wp:simplePos x="0" y="0"/>
            <wp:positionH relativeFrom="column">
              <wp:posOffset>0</wp:posOffset>
            </wp:positionH>
            <wp:positionV relativeFrom="paragraph">
              <wp:posOffset>270683</wp:posOffset>
            </wp:positionV>
            <wp:extent cx="5731510" cy="3384550"/>
            <wp:effectExtent l="0" t="0" r="0" b="6350"/>
            <wp:wrapSquare wrapText="bothSides"/>
            <wp:docPr id="16930304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044" name="Picture 4"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14:sizeRelH relativeFrom="page">
              <wp14:pctWidth>0</wp14:pctWidth>
            </wp14:sizeRelH>
            <wp14:sizeRelV relativeFrom="page">
              <wp14:pctHeight>0</wp14:pctHeight>
            </wp14:sizeRelV>
          </wp:anchor>
        </w:drawing>
      </w:r>
    </w:p>
    <w:p w14:paraId="64E30FB7" w14:textId="42DD145B" w:rsidR="00A67483" w:rsidRDefault="00A67483" w:rsidP="00A67483">
      <w:pPr>
        <w:jc w:val="center"/>
      </w:pPr>
      <w:r>
        <w:t>3.2 Schema Builder</w:t>
      </w:r>
    </w:p>
    <w:p w14:paraId="43426E5A" w14:textId="6ABEC638" w:rsidR="00A67483" w:rsidRDefault="00A67483"/>
    <w:p w14:paraId="020CF031" w14:textId="77777777" w:rsidR="00A67483" w:rsidRDefault="00A67483"/>
    <w:p w14:paraId="42D81321" w14:textId="77777777" w:rsidR="00A67483" w:rsidRPr="00A67483" w:rsidRDefault="00A67483">
      <w:pPr>
        <w:rPr>
          <w:rFonts w:ascii="Times New Roman" w:hAnsi="Times New Roman" w:cs="Times New Roman"/>
          <w:lang w:val="en-US"/>
        </w:rPr>
      </w:pPr>
    </w:p>
    <w:p w14:paraId="0DAE6758" w14:textId="77777777" w:rsidR="00971CF8" w:rsidRPr="00971CF8" w:rsidRDefault="00971CF8" w:rsidP="00971CF8">
      <w:pPr>
        <w:spacing w:before="100" w:beforeAutospacing="1" w:after="100" w:afterAutospacing="1" w:line="240" w:lineRule="auto"/>
        <w:outlineLvl w:val="1"/>
        <w:rPr>
          <w:rFonts w:ascii="Arial" w:eastAsia="Times New Roman" w:hAnsi="Arial" w:cs="Arial"/>
          <w:kern w:val="0"/>
          <w:sz w:val="36"/>
          <w:szCs w:val="36"/>
          <w:lang w:eastAsia="en-GB"/>
          <w14:ligatures w14:val="none"/>
        </w:rPr>
      </w:pPr>
      <w:r w:rsidRPr="00971CF8">
        <w:rPr>
          <w:rFonts w:ascii="Arial" w:eastAsia="Times New Roman" w:hAnsi="Arial" w:cs="Arial"/>
          <w:kern w:val="0"/>
          <w:sz w:val="36"/>
          <w:szCs w:val="36"/>
          <w:lang w:eastAsia="en-GB"/>
          <w14:ligatures w14:val="none"/>
        </w:rPr>
        <w:lastRenderedPageBreak/>
        <w:t>4. Detailed Steps to Solution Design</w:t>
      </w:r>
    </w:p>
    <w:p w14:paraId="76BF52F0" w14:textId="77777777" w:rsidR="00971CF8" w:rsidRPr="00971CF8" w:rsidRDefault="00971CF8" w:rsidP="00971CF8">
      <w:pPr>
        <w:spacing w:before="100" w:beforeAutospacing="1" w:after="100" w:afterAutospacing="1" w:line="240" w:lineRule="auto"/>
        <w:outlineLvl w:val="2"/>
        <w:rPr>
          <w:rFonts w:ascii="Arial" w:eastAsia="Times New Roman" w:hAnsi="Arial" w:cs="Arial"/>
          <w:b/>
          <w:bCs/>
          <w:kern w:val="0"/>
          <w:sz w:val="27"/>
          <w:szCs w:val="27"/>
          <w:lang w:eastAsia="en-GB"/>
          <w14:ligatures w14:val="none"/>
        </w:rPr>
      </w:pPr>
      <w:r w:rsidRPr="00971CF8">
        <w:rPr>
          <w:rFonts w:ascii="Arial" w:eastAsia="Times New Roman" w:hAnsi="Arial" w:cs="Arial"/>
          <w:b/>
          <w:bCs/>
          <w:kern w:val="0"/>
          <w:sz w:val="27"/>
          <w:szCs w:val="27"/>
          <w:lang w:eastAsia="en-GB"/>
          <w14:ligatures w14:val="none"/>
        </w:rPr>
        <w:t>4.1 Data Model</w:t>
      </w:r>
    </w:p>
    <w:p w14:paraId="24DDB554" w14:textId="77777777" w:rsidR="00971CF8" w:rsidRPr="00971CF8" w:rsidRDefault="00971CF8" w:rsidP="00971CF8">
      <w:pPr>
        <w:numPr>
          <w:ilvl w:val="0"/>
          <w:numId w:val="4"/>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b/>
          <w:bCs/>
          <w:kern w:val="0"/>
          <w:lang w:eastAsia="en-GB"/>
          <w14:ligatures w14:val="none"/>
        </w:rPr>
        <w:t>Contract__c</w:t>
      </w:r>
      <w:proofErr w:type="spellEnd"/>
      <w:r w:rsidRPr="00971CF8">
        <w:rPr>
          <w:rFonts w:ascii="Arial" w:eastAsia="Times New Roman" w:hAnsi="Arial" w:cs="Arial"/>
          <w:kern w:val="0"/>
          <w:lang w:eastAsia="en-GB"/>
          <w14:ligatures w14:val="none"/>
        </w:rPr>
        <w:t>: Title, Status, Type, Risk Score, Total Clauses, Extracted Text, Uploaded By, Dates.</w:t>
      </w:r>
    </w:p>
    <w:p w14:paraId="68821FD2" w14:textId="77777777" w:rsidR="00971CF8" w:rsidRPr="00971CF8" w:rsidRDefault="00971CF8" w:rsidP="00971CF8">
      <w:pPr>
        <w:numPr>
          <w:ilvl w:val="0"/>
          <w:numId w:val="4"/>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b/>
          <w:bCs/>
          <w:kern w:val="0"/>
          <w:lang w:eastAsia="en-GB"/>
          <w14:ligatures w14:val="none"/>
        </w:rPr>
        <w:t>Clause__c</w:t>
      </w:r>
      <w:proofErr w:type="spellEnd"/>
      <w:r w:rsidRPr="00971CF8">
        <w:rPr>
          <w:rFonts w:ascii="Arial" w:eastAsia="Times New Roman" w:hAnsi="Arial" w:cs="Arial"/>
          <w:kern w:val="0"/>
          <w:lang w:eastAsia="en-GB"/>
          <w14:ligatures w14:val="none"/>
        </w:rPr>
        <w:t>: Title, Type, Risk Score, Extracted Text, Positions, Suggestions, Review metadata.</w:t>
      </w:r>
    </w:p>
    <w:p w14:paraId="630B9FFE" w14:textId="77777777" w:rsidR="00971CF8" w:rsidRPr="00971CF8" w:rsidRDefault="00971CF8" w:rsidP="00971CF8">
      <w:pPr>
        <w:numPr>
          <w:ilvl w:val="0"/>
          <w:numId w:val="4"/>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b/>
          <w:bCs/>
          <w:kern w:val="0"/>
          <w:lang w:eastAsia="en-GB"/>
          <w14:ligatures w14:val="none"/>
        </w:rPr>
        <w:t>NegotiationSuggestion</w:t>
      </w:r>
      <w:proofErr w:type="spellEnd"/>
      <w:r w:rsidRPr="00971CF8">
        <w:rPr>
          <w:rFonts w:ascii="Arial" w:eastAsia="Times New Roman" w:hAnsi="Arial" w:cs="Arial"/>
          <w:b/>
          <w:bCs/>
          <w:kern w:val="0"/>
          <w:lang w:eastAsia="en-GB"/>
          <w14:ligatures w14:val="none"/>
        </w:rPr>
        <w:t>__c</w:t>
      </w:r>
      <w:r w:rsidRPr="00971CF8">
        <w:rPr>
          <w:rFonts w:ascii="Arial" w:eastAsia="Times New Roman" w:hAnsi="Arial" w:cs="Arial"/>
          <w:kern w:val="0"/>
          <w:lang w:eastAsia="en-GB"/>
          <w14:ligatures w14:val="none"/>
        </w:rPr>
        <w:t>: Clause reference, Suggested Text, Tone, Goal, Risk Change, Confidence, Status.</w:t>
      </w:r>
    </w:p>
    <w:p w14:paraId="5005B1E8" w14:textId="77777777" w:rsidR="00971CF8" w:rsidRPr="00971CF8" w:rsidRDefault="00971CF8" w:rsidP="00971CF8">
      <w:pPr>
        <w:numPr>
          <w:ilvl w:val="0"/>
          <w:numId w:val="4"/>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b/>
          <w:bCs/>
          <w:kern w:val="0"/>
          <w:lang w:eastAsia="en-GB"/>
          <w14:ligatures w14:val="none"/>
        </w:rPr>
        <w:t>Status_Change_Event__e</w:t>
      </w:r>
      <w:proofErr w:type="spellEnd"/>
      <w:r w:rsidRPr="00971CF8">
        <w:rPr>
          <w:rFonts w:ascii="Arial" w:eastAsia="Times New Roman" w:hAnsi="Arial" w:cs="Arial"/>
          <w:kern w:val="0"/>
          <w:lang w:eastAsia="en-GB"/>
          <w14:ligatures w14:val="none"/>
        </w:rPr>
        <w:t>: metadata about record and new status.</w:t>
      </w:r>
    </w:p>
    <w:p w14:paraId="0586FAEF" w14:textId="77777777" w:rsidR="00971CF8" w:rsidRPr="00971CF8" w:rsidRDefault="00971CF8" w:rsidP="00971CF8">
      <w:pPr>
        <w:spacing w:before="100" w:beforeAutospacing="1" w:after="100" w:afterAutospacing="1" w:line="240" w:lineRule="auto"/>
        <w:outlineLvl w:val="2"/>
        <w:rPr>
          <w:rFonts w:ascii="Arial" w:eastAsia="Times New Roman" w:hAnsi="Arial" w:cs="Arial"/>
          <w:b/>
          <w:bCs/>
          <w:kern w:val="0"/>
          <w:sz w:val="27"/>
          <w:szCs w:val="27"/>
          <w:lang w:eastAsia="en-GB"/>
          <w14:ligatures w14:val="none"/>
        </w:rPr>
      </w:pPr>
      <w:r w:rsidRPr="00971CF8">
        <w:rPr>
          <w:rFonts w:ascii="Arial" w:eastAsia="Times New Roman" w:hAnsi="Arial" w:cs="Arial"/>
          <w:b/>
          <w:bCs/>
          <w:kern w:val="0"/>
          <w:sz w:val="27"/>
          <w:szCs w:val="27"/>
          <w:lang w:eastAsia="en-GB"/>
          <w14:ligatures w14:val="none"/>
        </w:rPr>
        <w:t>4.2 Business Logic</w:t>
      </w:r>
    </w:p>
    <w:p w14:paraId="26555AA6" w14:textId="77777777" w:rsidR="00971CF8" w:rsidRPr="00971CF8" w:rsidRDefault="00971CF8" w:rsidP="00971CF8">
      <w:pPr>
        <w:numPr>
          <w:ilvl w:val="0"/>
          <w:numId w:val="5"/>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Triggers</w:t>
      </w:r>
      <w:r w:rsidRPr="00971CF8">
        <w:rPr>
          <w:rFonts w:ascii="Arial" w:eastAsia="Times New Roman" w:hAnsi="Arial" w:cs="Arial"/>
          <w:kern w:val="0"/>
          <w:lang w:eastAsia="en-GB"/>
          <w14:ligatures w14:val="none"/>
        </w:rPr>
        <w:t>: Detect status changes → delegate to services.</w:t>
      </w:r>
    </w:p>
    <w:p w14:paraId="33835225" w14:textId="77777777" w:rsidR="00971CF8" w:rsidRPr="00971CF8" w:rsidRDefault="00971CF8" w:rsidP="00971CF8">
      <w:pPr>
        <w:numPr>
          <w:ilvl w:val="0"/>
          <w:numId w:val="5"/>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Services</w:t>
      </w:r>
      <w:r w:rsidRPr="00971CF8">
        <w:rPr>
          <w:rFonts w:ascii="Arial" w:eastAsia="Times New Roman" w:hAnsi="Arial" w:cs="Arial"/>
          <w:kern w:val="0"/>
          <w:lang w:eastAsia="en-GB"/>
          <w14:ligatures w14:val="none"/>
        </w:rPr>
        <w:t>:</w:t>
      </w:r>
    </w:p>
    <w:p w14:paraId="4FF325FD" w14:textId="77777777" w:rsidR="00971CF8" w:rsidRPr="00971CF8" w:rsidRDefault="00971CF8" w:rsidP="00971CF8">
      <w:pPr>
        <w:numPr>
          <w:ilvl w:val="1"/>
          <w:numId w:val="5"/>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ContractAnalysisService</w:t>
      </w:r>
      <w:proofErr w:type="spellEnd"/>
      <w:r w:rsidRPr="00971CF8">
        <w:rPr>
          <w:rFonts w:ascii="Arial" w:eastAsia="Times New Roman" w:hAnsi="Arial" w:cs="Arial"/>
          <w:kern w:val="0"/>
          <w:lang w:eastAsia="en-GB"/>
          <w14:ligatures w14:val="none"/>
        </w:rPr>
        <w:t xml:space="preserve"> for clause parsing &amp; risk metrics.</w:t>
      </w:r>
    </w:p>
    <w:p w14:paraId="3E053EDD" w14:textId="77777777" w:rsidR="00971CF8" w:rsidRPr="00971CF8" w:rsidRDefault="00971CF8" w:rsidP="00971CF8">
      <w:pPr>
        <w:numPr>
          <w:ilvl w:val="1"/>
          <w:numId w:val="5"/>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AINegotiationService</w:t>
      </w:r>
      <w:proofErr w:type="spellEnd"/>
      <w:r w:rsidRPr="00971CF8">
        <w:rPr>
          <w:rFonts w:ascii="Arial" w:eastAsia="Times New Roman" w:hAnsi="Arial" w:cs="Arial"/>
          <w:kern w:val="0"/>
          <w:lang w:eastAsia="en-GB"/>
          <w14:ligatures w14:val="none"/>
        </w:rPr>
        <w:t xml:space="preserve"> for AI negotiation suggestions.</w:t>
      </w:r>
    </w:p>
    <w:p w14:paraId="6A4989F6" w14:textId="77777777" w:rsidR="00971CF8" w:rsidRPr="00971CF8" w:rsidRDefault="00971CF8" w:rsidP="00971CF8">
      <w:pPr>
        <w:numPr>
          <w:ilvl w:val="1"/>
          <w:numId w:val="5"/>
        </w:numPr>
        <w:spacing w:before="100" w:beforeAutospacing="1" w:after="100" w:afterAutospacing="1" w:line="240" w:lineRule="auto"/>
        <w:rPr>
          <w:rFonts w:ascii="Arial" w:eastAsia="Times New Roman" w:hAnsi="Arial" w:cs="Arial"/>
          <w:kern w:val="0"/>
          <w:lang w:eastAsia="en-GB"/>
          <w14:ligatures w14:val="none"/>
        </w:rPr>
      </w:pPr>
      <w:proofErr w:type="spellStart"/>
      <w:r w:rsidRPr="00971CF8">
        <w:rPr>
          <w:rFonts w:ascii="Arial" w:eastAsia="Times New Roman" w:hAnsi="Arial" w:cs="Arial"/>
          <w:kern w:val="0"/>
          <w:sz w:val="20"/>
          <w:szCs w:val="20"/>
          <w:lang w:eastAsia="en-GB"/>
          <w14:ligatures w14:val="none"/>
        </w:rPr>
        <w:t>StatusNotificationService</w:t>
      </w:r>
      <w:proofErr w:type="spellEnd"/>
      <w:r w:rsidRPr="00971CF8">
        <w:rPr>
          <w:rFonts w:ascii="Arial" w:eastAsia="Times New Roman" w:hAnsi="Arial" w:cs="Arial"/>
          <w:kern w:val="0"/>
          <w:lang w:eastAsia="en-GB"/>
          <w14:ligatures w14:val="none"/>
        </w:rPr>
        <w:t xml:space="preserve"> for status change emails.</w:t>
      </w:r>
    </w:p>
    <w:p w14:paraId="223E8EDE" w14:textId="77777777" w:rsidR="00971CF8" w:rsidRPr="00971CF8" w:rsidRDefault="00971CF8" w:rsidP="00971CF8">
      <w:pPr>
        <w:spacing w:before="100" w:beforeAutospacing="1" w:after="100" w:afterAutospacing="1" w:line="240" w:lineRule="auto"/>
        <w:outlineLvl w:val="2"/>
        <w:rPr>
          <w:rFonts w:ascii="Arial" w:eastAsia="Times New Roman" w:hAnsi="Arial" w:cs="Arial"/>
          <w:b/>
          <w:bCs/>
          <w:kern w:val="0"/>
          <w:sz w:val="27"/>
          <w:szCs w:val="27"/>
          <w:lang w:eastAsia="en-GB"/>
          <w14:ligatures w14:val="none"/>
        </w:rPr>
      </w:pPr>
      <w:r w:rsidRPr="00971CF8">
        <w:rPr>
          <w:rFonts w:ascii="Arial" w:eastAsia="Times New Roman" w:hAnsi="Arial" w:cs="Arial"/>
          <w:b/>
          <w:bCs/>
          <w:kern w:val="0"/>
          <w:sz w:val="27"/>
          <w:szCs w:val="27"/>
          <w:lang w:eastAsia="en-GB"/>
          <w14:ligatures w14:val="none"/>
        </w:rPr>
        <w:t>4.3 User Interface</w:t>
      </w:r>
    </w:p>
    <w:p w14:paraId="54FB8EB9" w14:textId="77777777" w:rsidR="00971CF8" w:rsidRPr="00971CF8" w:rsidRDefault="00971CF8" w:rsidP="00971CF8">
      <w:pPr>
        <w:numPr>
          <w:ilvl w:val="0"/>
          <w:numId w:val="6"/>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LWC (</w:t>
      </w:r>
      <w:proofErr w:type="spellStart"/>
      <w:r w:rsidRPr="00971CF8">
        <w:rPr>
          <w:rFonts w:ascii="Arial" w:eastAsia="Times New Roman" w:hAnsi="Arial" w:cs="Arial"/>
          <w:b/>
          <w:bCs/>
          <w:kern w:val="0"/>
          <w:lang w:eastAsia="en-GB"/>
          <w14:ligatures w14:val="none"/>
        </w:rPr>
        <w:t>contractDashboard</w:t>
      </w:r>
      <w:proofErr w:type="spellEnd"/>
      <w:r w:rsidRPr="00971CF8">
        <w:rPr>
          <w:rFonts w:ascii="Arial" w:eastAsia="Times New Roman" w:hAnsi="Arial" w:cs="Arial"/>
          <w:b/>
          <w:bCs/>
          <w:kern w:val="0"/>
          <w:lang w:eastAsia="en-GB"/>
          <w14:ligatures w14:val="none"/>
        </w:rPr>
        <w:t>)</w:t>
      </w:r>
      <w:r w:rsidRPr="00971CF8">
        <w:rPr>
          <w:rFonts w:ascii="Arial" w:eastAsia="Times New Roman" w:hAnsi="Arial" w:cs="Arial"/>
          <w:kern w:val="0"/>
          <w:lang w:eastAsia="en-GB"/>
          <w14:ligatures w14:val="none"/>
        </w:rPr>
        <w:t>: KPIs, risk distribution chart, and recent contracts.</w:t>
      </w:r>
    </w:p>
    <w:p w14:paraId="519F3243" w14:textId="77777777" w:rsidR="00971CF8" w:rsidRPr="00971CF8" w:rsidRDefault="00971CF8" w:rsidP="00971CF8">
      <w:pPr>
        <w:numPr>
          <w:ilvl w:val="0"/>
          <w:numId w:val="6"/>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Page Layouts &amp; Tabs</w:t>
      </w:r>
      <w:r w:rsidRPr="00971CF8">
        <w:rPr>
          <w:rFonts w:ascii="Arial" w:eastAsia="Times New Roman" w:hAnsi="Arial" w:cs="Arial"/>
          <w:kern w:val="0"/>
          <w:lang w:eastAsia="en-GB"/>
          <w14:ligatures w14:val="none"/>
        </w:rPr>
        <w:t>: Contracts, Clauses, and Suggestions accessible directly.</w:t>
      </w:r>
    </w:p>
    <w:p w14:paraId="6358131F" w14:textId="77777777" w:rsidR="00971CF8" w:rsidRPr="00971CF8" w:rsidRDefault="00971CF8" w:rsidP="00971CF8">
      <w:pPr>
        <w:spacing w:before="100" w:beforeAutospacing="1" w:after="100" w:afterAutospacing="1" w:line="240" w:lineRule="auto"/>
        <w:outlineLvl w:val="2"/>
        <w:rPr>
          <w:rFonts w:ascii="Arial" w:eastAsia="Times New Roman" w:hAnsi="Arial" w:cs="Arial"/>
          <w:b/>
          <w:bCs/>
          <w:kern w:val="0"/>
          <w:sz w:val="27"/>
          <w:szCs w:val="27"/>
          <w:lang w:eastAsia="en-GB"/>
          <w14:ligatures w14:val="none"/>
        </w:rPr>
      </w:pPr>
      <w:r w:rsidRPr="00971CF8">
        <w:rPr>
          <w:rFonts w:ascii="Arial" w:eastAsia="Times New Roman" w:hAnsi="Arial" w:cs="Arial"/>
          <w:b/>
          <w:bCs/>
          <w:kern w:val="0"/>
          <w:sz w:val="27"/>
          <w:szCs w:val="27"/>
          <w:lang w:eastAsia="en-GB"/>
          <w14:ligatures w14:val="none"/>
        </w:rPr>
        <w:t>4.4 Automation (Optional but Planned)</w:t>
      </w:r>
    </w:p>
    <w:p w14:paraId="44E283D9" w14:textId="77777777" w:rsidR="00971CF8" w:rsidRPr="00971CF8" w:rsidRDefault="00971CF8" w:rsidP="00971CF8">
      <w:pPr>
        <w:numPr>
          <w:ilvl w:val="0"/>
          <w:numId w:val="7"/>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Record-triggered flows for notifying stakeholders.</w:t>
      </w:r>
    </w:p>
    <w:p w14:paraId="40E8F1C6" w14:textId="77777777" w:rsidR="00971CF8" w:rsidRPr="00971CF8" w:rsidRDefault="00971CF8" w:rsidP="00971CF8">
      <w:pPr>
        <w:numPr>
          <w:ilvl w:val="0"/>
          <w:numId w:val="7"/>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Orchestration flows for contract analysis lifecycle.</w:t>
      </w:r>
    </w:p>
    <w:p w14:paraId="43901FE2" w14:textId="77777777" w:rsidR="00971CF8" w:rsidRPr="00971CF8" w:rsidRDefault="00971CF8" w:rsidP="00971CF8">
      <w:pPr>
        <w:spacing w:before="100" w:beforeAutospacing="1" w:after="100" w:afterAutospacing="1" w:line="240" w:lineRule="auto"/>
        <w:outlineLvl w:val="2"/>
        <w:rPr>
          <w:rFonts w:ascii="Arial" w:eastAsia="Times New Roman" w:hAnsi="Arial" w:cs="Arial"/>
          <w:b/>
          <w:bCs/>
          <w:kern w:val="0"/>
          <w:sz w:val="27"/>
          <w:szCs w:val="27"/>
          <w:lang w:eastAsia="en-GB"/>
          <w14:ligatures w14:val="none"/>
        </w:rPr>
      </w:pPr>
      <w:r w:rsidRPr="00971CF8">
        <w:rPr>
          <w:rFonts w:ascii="Arial" w:eastAsia="Times New Roman" w:hAnsi="Arial" w:cs="Arial"/>
          <w:b/>
          <w:bCs/>
          <w:kern w:val="0"/>
          <w:sz w:val="27"/>
          <w:szCs w:val="27"/>
          <w:lang w:eastAsia="en-GB"/>
          <w14:ligatures w14:val="none"/>
        </w:rPr>
        <w:t>4.5 Communication Templates</w:t>
      </w:r>
    </w:p>
    <w:p w14:paraId="0B23EA9C" w14:textId="77777777" w:rsidR="00971CF8" w:rsidRPr="00971CF8" w:rsidRDefault="00971CF8" w:rsidP="00971CF8">
      <w:pPr>
        <w:numPr>
          <w:ilvl w:val="0"/>
          <w:numId w:val="8"/>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Status Change Emails</w:t>
      </w:r>
      <w:r w:rsidRPr="00971CF8">
        <w:rPr>
          <w:rFonts w:ascii="Arial" w:eastAsia="Times New Roman" w:hAnsi="Arial" w:cs="Arial"/>
          <w:kern w:val="0"/>
          <w:lang w:eastAsia="en-GB"/>
          <w14:ligatures w14:val="none"/>
        </w:rPr>
        <w:t xml:space="preserve"> (Approved/Rejected).</w:t>
      </w:r>
    </w:p>
    <w:p w14:paraId="7BEC1D6A" w14:textId="77777777" w:rsidR="00971CF8" w:rsidRPr="00971CF8" w:rsidRDefault="00971CF8" w:rsidP="00971CF8">
      <w:pPr>
        <w:numPr>
          <w:ilvl w:val="0"/>
          <w:numId w:val="8"/>
        </w:num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b/>
          <w:bCs/>
          <w:kern w:val="0"/>
          <w:lang w:eastAsia="en-GB"/>
          <w14:ligatures w14:val="none"/>
        </w:rPr>
        <w:t>Negotiation Suggestion Messages</w:t>
      </w:r>
      <w:r w:rsidRPr="00971CF8">
        <w:rPr>
          <w:rFonts w:ascii="Arial" w:eastAsia="Times New Roman" w:hAnsi="Arial" w:cs="Arial"/>
          <w:kern w:val="0"/>
          <w:lang w:eastAsia="en-GB"/>
          <w14:ligatures w14:val="none"/>
        </w:rPr>
        <w:t xml:space="preserve"> with rationale and risk impact.</w:t>
      </w:r>
    </w:p>
    <w:p w14:paraId="2DC265B8" w14:textId="77777777" w:rsidR="00971CF8" w:rsidRPr="00A67483" w:rsidRDefault="00971CF8">
      <w:pPr>
        <w:rPr>
          <w:rFonts w:ascii="Arial" w:hAnsi="Arial" w:cs="Arial"/>
          <w:lang w:val="en-US"/>
        </w:rPr>
      </w:pPr>
    </w:p>
    <w:p w14:paraId="34700017" w14:textId="4BD6A677" w:rsidR="00A67483" w:rsidRPr="00A67483" w:rsidRDefault="00A67483" w:rsidP="00A67483">
      <w:pPr>
        <w:jc w:val="both"/>
        <w:rPr>
          <w:rFonts w:ascii="Times New Roman" w:hAnsi="Times New Roman" w:cs="Times New Roman"/>
          <w:lang w:val="en-US"/>
        </w:rPr>
      </w:pPr>
      <w:r>
        <w:rPr>
          <w:rFonts w:ascii="Times New Roman" w:hAnsi="Times New Roman" w:cs="Times New Roman"/>
          <w:noProof/>
          <w:sz w:val="32"/>
          <w:szCs w:val="32"/>
          <w:lang w:val="en-US"/>
        </w:rPr>
        <w:lastRenderedPageBreak/>
        <w:drawing>
          <wp:anchor distT="0" distB="0" distL="114300" distR="114300" simplePos="0" relativeHeight="251660288" behindDoc="0" locked="0" layoutInCell="1" allowOverlap="1" wp14:anchorId="32D6EAEB" wp14:editId="19408C66">
            <wp:simplePos x="0" y="0"/>
            <wp:positionH relativeFrom="column">
              <wp:posOffset>83128</wp:posOffset>
            </wp:positionH>
            <wp:positionV relativeFrom="paragraph">
              <wp:posOffset>-462</wp:posOffset>
            </wp:positionV>
            <wp:extent cx="5731510" cy="3248025"/>
            <wp:effectExtent l="0" t="0" r="0" b="3175"/>
            <wp:wrapSquare wrapText="bothSides"/>
            <wp:docPr id="15166385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38517"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 xml:space="preserve">4.1 </w:t>
      </w:r>
      <w:r>
        <w:t>Apex classes and triggers powering the automation of contract analysis and AI-assisted negotiation.</w:t>
      </w:r>
    </w:p>
    <w:p w14:paraId="7E5A9B11" w14:textId="77777777" w:rsidR="00971CF8" w:rsidRPr="00971CF8" w:rsidRDefault="00971CF8" w:rsidP="00971CF8">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971CF8">
        <w:rPr>
          <w:rFonts w:ascii="Times New Roman" w:eastAsia="Times New Roman" w:hAnsi="Times New Roman" w:cs="Times New Roman"/>
          <w:b/>
          <w:bCs/>
          <w:kern w:val="0"/>
          <w:sz w:val="36"/>
          <w:szCs w:val="36"/>
          <w:lang w:eastAsia="en-GB"/>
          <w14:ligatures w14:val="none"/>
        </w:rPr>
        <w:t>5. Testing and Validation</w:t>
      </w:r>
    </w:p>
    <w:p w14:paraId="74FBE890" w14:textId="77777777" w:rsidR="00971CF8" w:rsidRPr="00971CF8" w:rsidRDefault="00971CF8" w:rsidP="00971CF8">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Unit Testing</w:t>
      </w:r>
      <w:r w:rsidRPr="00971CF8">
        <w:rPr>
          <w:rFonts w:ascii="Times New Roman" w:eastAsia="Times New Roman" w:hAnsi="Times New Roman" w:cs="Times New Roman"/>
          <w:kern w:val="0"/>
          <w:lang w:eastAsia="en-GB"/>
          <w14:ligatures w14:val="none"/>
        </w:rPr>
        <w:t>: 4 dedicated Apex test classes.</w:t>
      </w:r>
    </w:p>
    <w:p w14:paraId="7F15D338" w14:textId="77777777" w:rsidR="00971CF8" w:rsidRPr="00971CF8" w:rsidRDefault="00971CF8" w:rsidP="00971CF8">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Trigger Validation</w:t>
      </w:r>
      <w:r w:rsidRPr="00971CF8">
        <w:rPr>
          <w:rFonts w:ascii="Times New Roman" w:eastAsia="Times New Roman" w:hAnsi="Times New Roman" w:cs="Times New Roman"/>
          <w:kern w:val="0"/>
          <w:lang w:eastAsia="en-GB"/>
          <w14:ligatures w14:val="none"/>
        </w:rPr>
        <w:t>: Verified notifications fire correctly.</w:t>
      </w:r>
    </w:p>
    <w:p w14:paraId="035515BE" w14:textId="77777777" w:rsidR="00971CF8" w:rsidRPr="00971CF8" w:rsidRDefault="00971CF8" w:rsidP="00971CF8">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UI Testing</w:t>
      </w:r>
      <w:r w:rsidRPr="00971CF8">
        <w:rPr>
          <w:rFonts w:ascii="Times New Roman" w:eastAsia="Times New Roman" w:hAnsi="Times New Roman" w:cs="Times New Roman"/>
          <w:kern w:val="0"/>
          <w:lang w:eastAsia="en-GB"/>
          <w14:ligatures w14:val="none"/>
        </w:rPr>
        <w:t>: LWC wiring with Apex confirmed.</w:t>
      </w:r>
    </w:p>
    <w:p w14:paraId="722FBA04" w14:textId="77777777" w:rsidR="00971CF8" w:rsidRPr="00971CF8" w:rsidRDefault="00971CF8" w:rsidP="00971CF8">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Integration Testing</w:t>
      </w:r>
      <w:r w:rsidRPr="00971CF8">
        <w:rPr>
          <w:rFonts w:ascii="Times New Roman" w:eastAsia="Times New Roman" w:hAnsi="Times New Roman" w:cs="Times New Roman"/>
          <w:kern w:val="0"/>
          <w:lang w:eastAsia="en-GB"/>
          <w14:ligatures w14:val="none"/>
        </w:rPr>
        <w:t>: Validated platform event deployments.</w:t>
      </w:r>
    </w:p>
    <w:p w14:paraId="72B241F0" w14:textId="15A8A5C3" w:rsidR="00971CF8" w:rsidRDefault="00A67483" w:rsidP="00971CF8">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61312" behindDoc="0" locked="0" layoutInCell="1" allowOverlap="1" wp14:anchorId="47A5C453" wp14:editId="53525981">
            <wp:simplePos x="0" y="0"/>
            <wp:positionH relativeFrom="column">
              <wp:posOffset>301336</wp:posOffset>
            </wp:positionH>
            <wp:positionV relativeFrom="paragraph">
              <wp:posOffset>290715</wp:posOffset>
            </wp:positionV>
            <wp:extent cx="5029200" cy="3006599"/>
            <wp:effectExtent l="0" t="0" r="0" b="3810"/>
            <wp:wrapSquare wrapText="bothSides"/>
            <wp:docPr id="16587164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6445"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3006599"/>
                    </a:xfrm>
                    <a:prstGeom prst="rect">
                      <a:avLst/>
                    </a:prstGeom>
                  </pic:spPr>
                </pic:pic>
              </a:graphicData>
            </a:graphic>
            <wp14:sizeRelH relativeFrom="page">
              <wp14:pctWidth>0</wp14:pctWidth>
            </wp14:sizeRelH>
            <wp14:sizeRelV relativeFrom="page">
              <wp14:pctHeight>0</wp14:pctHeight>
            </wp14:sizeRelV>
          </wp:anchor>
        </w:drawing>
      </w:r>
      <w:r w:rsidR="00971CF8" w:rsidRPr="00971CF8">
        <w:rPr>
          <w:rFonts w:ascii="Times New Roman" w:eastAsia="Times New Roman" w:hAnsi="Times New Roman" w:cs="Times New Roman"/>
          <w:b/>
          <w:bCs/>
          <w:kern w:val="0"/>
          <w:lang w:eastAsia="en-GB"/>
          <w14:ligatures w14:val="none"/>
        </w:rPr>
        <w:t>Coverage</w:t>
      </w:r>
      <w:r w:rsidR="00971CF8" w:rsidRPr="00971CF8">
        <w:rPr>
          <w:rFonts w:ascii="Times New Roman" w:eastAsia="Times New Roman" w:hAnsi="Times New Roman" w:cs="Times New Roman"/>
          <w:kern w:val="0"/>
          <w:lang w:eastAsia="en-GB"/>
          <w14:ligatures w14:val="none"/>
        </w:rPr>
        <w:t xml:space="preserve">: </w:t>
      </w:r>
      <w:r w:rsidR="00971CF8" w:rsidRPr="00971CF8">
        <w:rPr>
          <w:rFonts w:ascii="Times New Roman" w:eastAsia="Times New Roman" w:hAnsi="Times New Roman" w:cs="Times New Roman"/>
          <w:b/>
          <w:bCs/>
          <w:kern w:val="0"/>
          <w:lang w:eastAsia="en-GB"/>
          <w14:ligatures w14:val="none"/>
        </w:rPr>
        <w:t>81% Apex coverage</w:t>
      </w:r>
      <w:r w:rsidR="00971CF8" w:rsidRPr="00971CF8">
        <w:rPr>
          <w:rFonts w:ascii="Times New Roman" w:eastAsia="Times New Roman" w:hAnsi="Times New Roman" w:cs="Times New Roman"/>
          <w:kern w:val="0"/>
          <w:lang w:eastAsia="en-GB"/>
          <w14:ligatures w14:val="none"/>
        </w:rPr>
        <w:t>, exceeding Salesforce minimum (75%).</w:t>
      </w:r>
    </w:p>
    <w:p w14:paraId="0E65EC5C" w14:textId="0DC9E6D1" w:rsidR="00971CF8" w:rsidRDefault="00971CF8"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3CC3E7F"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C4C2595"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8E9CB77"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2E0973D"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DCC867D"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0D266B9"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E9A8F06" w14:textId="77777777" w:rsidR="00A67483"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E4BAAB9" w14:textId="28349E1B" w:rsidR="00971CF8" w:rsidRPr="00971CF8" w:rsidRDefault="00A67483" w:rsidP="00971CF8">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5.1</w:t>
      </w:r>
      <w:r>
        <w:t>Unit tests executed successfully with 81% Apex test coverage across triggers, services, and controllers.</w:t>
      </w:r>
    </w:p>
    <w:p w14:paraId="27A30265" w14:textId="77777777" w:rsidR="00971CF8" w:rsidRPr="00971CF8" w:rsidRDefault="00971CF8" w:rsidP="00971CF8">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971CF8">
        <w:rPr>
          <w:rFonts w:ascii="Times New Roman" w:eastAsia="Times New Roman" w:hAnsi="Times New Roman" w:cs="Times New Roman"/>
          <w:b/>
          <w:bCs/>
          <w:kern w:val="0"/>
          <w:sz w:val="36"/>
          <w:szCs w:val="36"/>
          <w:lang w:eastAsia="en-GB"/>
          <w14:ligatures w14:val="none"/>
        </w:rPr>
        <w:lastRenderedPageBreak/>
        <w:t>6. Key Scenarios Addressed</w:t>
      </w:r>
    </w:p>
    <w:p w14:paraId="339F92F1" w14:textId="77777777" w:rsidR="00971CF8" w:rsidRPr="00971CF8" w:rsidRDefault="00971CF8" w:rsidP="00971CF8">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Risk Assessment</w:t>
      </w:r>
      <w:r w:rsidRPr="00971CF8">
        <w:rPr>
          <w:rFonts w:ascii="Times New Roman" w:eastAsia="Times New Roman" w:hAnsi="Times New Roman" w:cs="Times New Roman"/>
          <w:kern w:val="0"/>
          <w:lang w:eastAsia="en-GB"/>
          <w14:ligatures w14:val="none"/>
        </w:rPr>
        <w:t>: Extract clauses, compute risks, store in contract.</w:t>
      </w:r>
    </w:p>
    <w:p w14:paraId="0BD4EE83" w14:textId="77777777" w:rsidR="00971CF8" w:rsidRPr="00971CF8" w:rsidRDefault="00971CF8" w:rsidP="00971CF8">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Automated Notifications</w:t>
      </w:r>
      <w:r w:rsidRPr="00971CF8">
        <w:rPr>
          <w:rFonts w:ascii="Times New Roman" w:eastAsia="Times New Roman" w:hAnsi="Times New Roman" w:cs="Times New Roman"/>
          <w:kern w:val="0"/>
          <w:lang w:eastAsia="en-GB"/>
          <w14:ligatures w14:val="none"/>
        </w:rPr>
        <w:t>: Emails triggered on approval/rejection.</w:t>
      </w:r>
    </w:p>
    <w:p w14:paraId="02CECB98" w14:textId="77777777" w:rsidR="00971CF8" w:rsidRPr="00971CF8" w:rsidRDefault="00971CF8" w:rsidP="00971CF8">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Negotiation Suggestions</w:t>
      </w:r>
      <w:r w:rsidRPr="00971CF8">
        <w:rPr>
          <w:rFonts w:ascii="Times New Roman" w:eastAsia="Times New Roman" w:hAnsi="Times New Roman" w:cs="Times New Roman"/>
          <w:kern w:val="0"/>
          <w:lang w:eastAsia="en-GB"/>
          <w14:ligatures w14:val="none"/>
        </w:rPr>
        <w:t>: Alternative clause text with reasoning.</w:t>
      </w:r>
    </w:p>
    <w:p w14:paraId="52653BF1" w14:textId="77777777" w:rsidR="00971CF8" w:rsidRPr="00971CF8" w:rsidRDefault="00971CF8" w:rsidP="00971CF8">
      <w:pPr>
        <w:numPr>
          <w:ilvl w:val="0"/>
          <w:numId w:val="1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Real-Time Dashboard</w:t>
      </w:r>
      <w:r w:rsidRPr="00971CF8">
        <w:rPr>
          <w:rFonts w:ascii="Times New Roman" w:eastAsia="Times New Roman" w:hAnsi="Times New Roman" w:cs="Times New Roman"/>
          <w:kern w:val="0"/>
          <w:lang w:eastAsia="en-GB"/>
          <w14:ligatures w14:val="none"/>
        </w:rPr>
        <w:t>: KPIs and activity monitoring for managers.</w:t>
      </w:r>
    </w:p>
    <w:p w14:paraId="3F036B6E" w14:textId="77777777" w:rsidR="00971CF8" w:rsidRDefault="00971CF8">
      <w:pPr>
        <w:rPr>
          <w:rFonts w:ascii="Times New Roman" w:hAnsi="Times New Roman" w:cs="Times New Roman"/>
          <w:sz w:val="32"/>
          <w:szCs w:val="32"/>
          <w:lang w:val="en-US"/>
        </w:rPr>
      </w:pPr>
    </w:p>
    <w:p w14:paraId="60AD7A5F" w14:textId="193395FB" w:rsidR="00971CF8" w:rsidRPr="00971CF8" w:rsidRDefault="00971CF8" w:rsidP="00971CF8">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971CF8">
        <w:rPr>
          <w:rFonts w:ascii="Times New Roman" w:eastAsia="Times New Roman" w:hAnsi="Times New Roman" w:cs="Times New Roman"/>
          <w:b/>
          <w:bCs/>
          <w:kern w:val="0"/>
          <w:sz w:val="36"/>
          <w:szCs w:val="36"/>
          <w:lang w:eastAsia="en-GB"/>
          <w14:ligatures w14:val="none"/>
        </w:rPr>
        <w:t xml:space="preserve">7. Reports and Dashboards </w:t>
      </w:r>
    </w:p>
    <w:p w14:paraId="7A3C7589" w14:textId="77777777" w:rsidR="00971CF8" w:rsidRPr="00971CF8" w:rsidRDefault="00971CF8" w:rsidP="00971CF8">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Reports</w:t>
      </w:r>
      <w:r w:rsidRPr="00971CF8">
        <w:rPr>
          <w:rFonts w:ascii="Times New Roman" w:eastAsia="Times New Roman" w:hAnsi="Times New Roman" w:cs="Times New Roman"/>
          <w:kern w:val="0"/>
          <w:lang w:eastAsia="en-GB"/>
          <w14:ligatures w14:val="none"/>
        </w:rPr>
        <w:t>:</w:t>
      </w:r>
    </w:p>
    <w:p w14:paraId="7C75FF9A" w14:textId="77777777" w:rsidR="00971CF8" w:rsidRPr="00971CF8" w:rsidRDefault="00971CF8" w:rsidP="00971CF8">
      <w:pPr>
        <w:numPr>
          <w:ilvl w:val="1"/>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kern w:val="0"/>
          <w:lang w:eastAsia="en-GB"/>
          <w14:ligatures w14:val="none"/>
        </w:rPr>
        <w:t>Contract Risk Summary by Type/Status</w:t>
      </w:r>
    </w:p>
    <w:p w14:paraId="0D56F10E" w14:textId="21C710D5" w:rsidR="00971CF8" w:rsidRPr="00971CF8" w:rsidRDefault="00971CF8" w:rsidP="00971CF8">
      <w:pPr>
        <w:numPr>
          <w:ilvl w:val="1"/>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kern w:val="0"/>
          <w:lang w:eastAsia="en-GB"/>
          <w14:ligatures w14:val="none"/>
        </w:rPr>
        <w:t>Clause Distribution by Risk Level</w:t>
      </w:r>
    </w:p>
    <w:p w14:paraId="7078A6FC" w14:textId="77777777" w:rsidR="00971CF8" w:rsidRPr="00971CF8" w:rsidRDefault="00971CF8" w:rsidP="00971CF8">
      <w:pPr>
        <w:numPr>
          <w:ilvl w:val="0"/>
          <w:numId w:val="1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71CF8">
        <w:rPr>
          <w:rFonts w:ascii="Times New Roman" w:eastAsia="Times New Roman" w:hAnsi="Times New Roman" w:cs="Times New Roman"/>
          <w:b/>
          <w:bCs/>
          <w:kern w:val="0"/>
          <w:lang w:eastAsia="en-GB"/>
          <w14:ligatures w14:val="none"/>
        </w:rPr>
        <w:t>Dashboard</w:t>
      </w:r>
      <w:r w:rsidRPr="00971CF8">
        <w:rPr>
          <w:rFonts w:ascii="Times New Roman" w:eastAsia="Times New Roman" w:hAnsi="Times New Roman" w:cs="Times New Roman"/>
          <w:kern w:val="0"/>
          <w:lang w:eastAsia="en-GB"/>
          <w14:ligatures w14:val="none"/>
        </w:rPr>
        <w:t xml:space="preserve">: </w:t>
      </w:r>
      <w:r w:rsidRPr="00971CF8">
        <w:rPr>
          <w:rFonts w:ascii="Times New Roman" w:eastAsia="Times New Roman" w:hAnsi="Times New Roman" w:cs="Times New Roman"/>
          <w:i/>
          <w:iCs/>
          <w:kern w:val="0"/>
          <w:lang w:eastAsia="en-GB"/>
          <w14:ligatures w14:val="none"/>
        </w:rPr>
        <w:t>“Legal Analytics”</w:t>
      </w:r>
      <w:r w:rsidRPr="00971CF8">
        <w:rPr>
          <w:rFonts w:ascii="Times New Roman" w:eastAsia="Times New Roman" w:hAnsi="Times New Roman" w:cs="Times New Roman"/>
          <w:kern w:val="0"/>
          <w:lang w:eastAsia="en-GB"/>
          <w14:ligatures w14:val="none"/>
        </w:rPr>
        <w:t xml:space="preserve"> combining the above metrics.</w:t>
      </w:r>
    </w:p>
    <w:p w14:paraId="06EF8DDB" w14:textId="00C68473" w:rsidR="00971CF8" w:rsidRDefault="00A67483">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AD3D6AA" wp14:editId="70D5C0CD">
            <wp:extent cx="5731510" cy="3727450"/>
            <wp:effectExtent l="0" t="0" r="0" b="6350"/>
            <wp:docPr id="11270676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7650"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9D80FB9" w14:textId="1586E5B6" w:rsidR="00971CF8" w:rsidRPr="00A67483" w:rsidRDefault="00A67483" w:rsidP="00A67483">
      <w:pPr>
        <w:jc w:val="center"/>
        <w:rPr>
          <w:rFonts w:ascii="Arial" w:hAnsi="Arial" w:cs="Arial"/>
          <w:lang w:val="en-US"/>
        </w:rPr>
      </w:pPr>
      <w:r w:rsidRPr="00A67483">
        <w:rPr>
          <w:rFonts w:ascii="Arial" w:hAnsi="Arial" w:cs="Arial"/>
          <w:lang w:val="en-US"/>
        </w:rPr>
        <w:t>7.1 Reports</w:t>
      </w:r>
    </w:p>
    <w:p w14:paraId="1AC56985" w14:textId="77777777" w:rsidR="00971CF8" w:rsidRDefault="00971CF8">
      <w:pPr>
        <w:rPr>
          <w:rFonts w:ascii="Times New Roman" w:hAnsi="Times New Roman" w:cs="Times New Roman"/>
          <w:sz w:val="32"/>
          <w:szCs w:val="32"/>
          <w:lang w:val="en-US"/>
        </w:rPr>
      </w:pPr>
    </w:p>
    <w:p w14:paraId="6B334B9A" w14:textId="77777777" w:rsidR="00971CF8" w:rsidRDefault="00971CF8">
      <w:pPr>
        <w:rPr>
          <w:rFonts w:ascii="Times New Roman" w:hAnsi="Times New Roman" w:cs="Times New Roman"/>
          <w:sz w:val="32"/>
          <w:szCs w:val="32"/>
          <w:lang w:val="en-US"/>
        </w:rPr>
      </w:pPr>
    </w:p>
    <w:p w14:paraId="4E46C785" w14:textId="77777777" w:rsidR="00971CF8" w:rsidRDefault="00971CF8">
      <w:pPr>
        <w:rPr>
          <w:rFonts w:ascii="Times New Roman" w:hAnsi="Times New Roman" w:cs="Times New Roman"/>
          <w:sz w:val="32"/>
          <w:szCs w:val="32"/>
          <w:lang w:val="en-US"/>
        </w:rPr>
      </w:pPr>
    </w:p>
    <w:p w14:paraId="047EC7D1" w14:textId="77777777" w:rsidR="00971CF8" w:rsidRDefault="00971CF8">
      <w:pPr>
        <w:rPr>
          <w:rFonts w:ascii="Times New Roman" w:hAnsi="Times New Roman" w:cs="Times New Roman"/>
          <w:sz w:val="32"/>
          <w:szCs w:val="32"/>
          <w:lang w:val="en-US"/>
        </w:rPr>
      </w:pPr>
    </w:p>
    <w:p w14:paraId="1D7B2383" w14:textId="2A177A14" w:rsidR="00971CF8" w:rsidRDefault="00A67483">
      <w:pPr>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61B31CDE" wp14:editId="717356CC">
            <wp:extent cx="5731510" cy="3239770"/>
            <wp:effectExtent l="0" t="0" r="0" b="0"/>
            <wp:docPr id="7639772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77235"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72052AE6" w14:textId="4A1DB9F2" w:rsidR="00971CF8" w:rsidRPr="00A67483" w:rsidRDefault="00A67483" w:rsidP="00A67483">
      <w:pPr>
        <w:jc w:val="center"/>
        <w:rPr>
          <w:rFonts w:ascii="Arial" w:hAnsi="Arial" w:cs="Arial"/>
          <w:lang w:val="en-US"/>
        </w:rPr>
      </w:pPr>
      <w:r w:rsidRPr="00A67483">
        <w:rPr>
          <w:rFonts w:ascii="Arial" w:hAnsi="Arial" w:cs="Arial"/>
          <w:lang w:val="en-US"/>
        </w:rPr>
        <w:t>7.2 Dashboard</w:t>
      </w:r>
    </w:p>
    <w:p w14:paraId="3E3CF0FA" w14:textId="77777777" w:rsidR="00A67483" w:rsidRDefault="00A67483">
      <w:pPr>
        <w:rPr>
          <w:rFonts w:ascii="Times New Roman" w:hAnsi="Times New Roman" w:cs="Times New Roman"/>
          <w:sz w:val="32"/>
          <w:szCs w:val="32"/>
          <w:lang w:val="en-US"/>
        </w:rPr>
      </w:pPr>
    </w:p>
    <w:p w14:paraId="5F4465D7" w14:textId="77777777" w:rsidR="00A67483" w:rsidRDefault="00A67483">
      <w:pPr>
        <w:rPr>
          <w:rFonts w:ascii="Times New Roman" w:hAnsi="Times New Roman" w:cs="Times New Roman"/>
          <w:sz w:val="32"/>
          <w:szCs w:val="32"/>
          <w:lang w:val="en-US"/>
        </w:rPr>
      </w:pPr>
    </w:p>
    <w:p w14:paraId="54FDE5AF" w14:textId="77777777" w:rsidR="00A67483" w:rsidRDefault="00A67483">
      <w:pPr>
        <w:rPr>
          <w:rFonts w:ascii="Times New Roman" w:hAnsi="Times New Roman" w:cs="Times New Roman"/>
          <w:sz w:val="32"/>
          <w:szCs w:val="32"/>
          <w:lang w:val="en-US"/>
        </w:rPr>
      </w:pPr>
    </w:p>
    <w:p w14:paraId="4E989C06" w14:textId="77777777" w:rsidR="00A67483" w:rsidRDefault="00A67483">
      <w:pPr>
        <w:rPr>
          <w:rFonts w:ascii="Times New Roman" w:hAnsi="Times New Roman" w:cs="Times New Roman"/>
          <w:sz w:val="32"/>
          <w:szCs w:val="32"/>
          <w:lang w:val="en-US"/>
        </w:rPr>
      </w:pPr>
    </w:p>
    <w:p w14:paraId="3DE9D4BB" w14:textId="77777777" w:rsidR="00A67483" w:rsidRDefault="00A67483">
      <w:pPr>
        <w:rPr>
          <w:rFonts w:ascii="Times New Roman" w:hAnsi="Times New Roman" w:cs="Times New Roman"/>
          <w:sz w:val="32"/>
          <w:szCs w:val="32"/>
          <w:lang w:val="en-US"/>
        </w:rPr>
      </w:pPr>
    </w:p>
    <w:p w14:paraId="743EB457" w14:textId="77777777" w:rsidR="00A67483" w:rsidRDefault="00A67483">
      <w:pPr>
        <w:rPr>
          <w:rFonts w:ascii="Times New Roman" w:hAnsi="Times New Roman" w:cs="Times New Roman"/>
          <w:sz w:val="32"/>
          <w:szCs w:val="32"/>
          <w:lang w:val="en-US"/>
        </w:rPr>
      </w:pPr>
    </w:p>
    <w:p w14:paraId="598D7CC2" w14:textId="77777777" w:rsidR="00971CF8" w:rsidRDefault="00971CF8">
      <w:pPr>
        <w:rPr>
          <w:rFonts w:ascii="Times New Roman" w:hAnsi="Times New Roman" w:cs="Times New Roman"/>
          <w:sz w:val="32"/>
          <w:szCs w:val="32"/>
          <w:lang w:val="en-US"/>
        </w:rPr>
      </w:pPr>
    </w:p>
    <w:p w14:paraId="0463453E" w14:textId="77777777" w:rsidR="00A67483" w:rsidRDefault="00A67483">
      <w:pPr>
        <w:rPr>
          <w:rFonts w:ascii="Times New Roman" w:hAnsi="Times New Roman" w:cs="Times New Roman"/>
          <w:sz w:val="32"/>
          <w:szCs w:val="32"/>
          <w:lang w:val="en-US"/>
        </w:rPr>
      </w:pPr>
    </w:p>
    <w:p w14:paraId="6CCB62BB" w14:textId="77777777" w:rsidR="00A67483" w:rsidRDefault="00A67483">
      <w:pPr>
        <w:rPr>
          <w:rFonts w:ascii="Times New Roman" w:hAnsi="Times New Roman" w:cs="Times New Roman"/>
          <w:sz w:val="32"/>
          <w:szCs w:val="32"/>
          <w:lang w:val="en-US"/>
        </w:rPr>
      </w:pPr>
    </w:p>
    <w:p w14:paraId="3D551996" w14:textId="77777777" w:rsidR="00A67483" w:rsidRDefault="00A67483">
      <w:pPr>
        <w:rPr>
          <w:rFonts w:ascii="Times New Roman" w:hAnsi="Times New Roman" w:cs="Times New Roman"/>
          <w:sz w:val="32"/>
          <w:szCs w:val="32"/>
          <w:lang w:val="en-US"/>
        </w:rPr>
      </w:pPr>
    </w:p>
    <w:p w14:paraId="3A9B4B13" w14:textId="77777777" w:rsidR="00A67483" w:rsidRDefault="00A67483">
      <w:pPr>
        <w:rPr>
          <w:rFonts w:ascii="Times New Roman" w:hAnsi="Times New Roman" w:cs="Times New Roman"/>
          <w:sz w:val="32"/>
          <w:szCs w:val="32"/>
          <w:lang w:val="en-US"/>
        </w:rPr>
      </w:pPr>
    </w:p>
    <w:p w14:paraId="63B57645" w14:textId="77777777" w:rsidR="00A67483" w:rsidRDefault="00A67483">
      <w:pPr>
        <w:rPr>
          <w:rFonts w:ascii="Times New Roman" w:hAnsi="Times New Roman" w:cs="Times New Roman"/>
          <w:sz w:val="32"/>
          <w:szCs w:val="32"/>
          <w:lang w:val="en-US"/>
        </w:rPr>
      </w:pPr>
    </w:p>
    <w:p w14:paraId="33F9B66A" w14:textId="77777777" w:rsidR="00A67483" w:rsidRDefault="00A67483">
      <w:pPr>
        <w:rPr>
          <w:rFonts w:ascii="Times New Roman" w:hAnsi="Times New Roman" w:cs="Times New Roman"/>
          <w:sz w:val="32"/>
          <w:szCs w:val="32"/>
          <w:lang w:val="en-US"/>
        </w:rPr>
      </w:pPr>
    </w:p>
    <w:p w14:paraId="11E27021" w14:textId="58E97BF4" w:rsidR="00971CF8" w:rsidRPr="00971CF8" w:rsidRDefault="00971CF8" w:rsidP="00A67483">
      <w:pPr>
        <w:spacing w:before="100" w:beforeAutospacing="1" w:after="100" w:afterAutospacing="1" w:line="240" w:lineRule="auto"/>
        <w:jc w:val="center"/>
        <w:outlineLvl w:val="2"/>
        <w:rPr>
          <w:rFonts w:ascii="Times New Roman" w:eastAsia="Times New Roman" w:hAnsi="Times New Roman" w:cs="Times New Roman"/>
          <w:kern w:val="0"/>
          <w:sz w:val="44"/>
          <w:szCs w:val="44"/>
          <w:lang w:eastAsia="en-GB"/>
          <w14:ligatures w14:val="none"/>
        </w:rPr>
      </w:pPr>
      <w:r w:rsidRPr="00971CF8">
        <w:rPr>
          <w:rFonts w:ascii="Times New Roman" w:eastAsia="Times New Roman" w:hAnsi="Times New Roman" w:cs="Times New Roman"/>
          <w:kern w:val="0"/>
          <w:sz w:val="44"/>
          <w:szCs w:val="44"/>
          <w:lang w:eastAsia="en-GB"/>
          <w14:ligatures w14:val="none"/>
        </w:rPr>
        <w:lastRenderedPageBreak/>
        <w:t>Conclusion</w:t>
      </w:r>
    </w:p>
    <w:p w14:paraId="36F46473" w14:textId="77777777" w:rsidR="00971CF8" w:rsidRPr="00971CF8" w:rsidRDefault="00971CF8" w:rsidP="00971CF8">
      <w:p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This project successfully delivered an AI-powered, Salesforce-native legal workflow solution that streamlines contract analysis and negotiation. The system was designed to be scalable, secure, and user-friendly, ensuring that it can meet the needs of enterprises, legal teams, and law firms. Key achievements include the development of real-time KPIs, notifications, and platform events, all of which contribute to faster decision-making and improved visibility across legal processes. Furthermore, rigorous testing resulted in 81% code coverage, validating the reliability and robustness of the solution.</w:t>
      </w:r>
    </w:p>
    <w:p w14:paraId="58BE6E09" w14:textId="77777777" w:rsidR="00971CF8" w:rsidRPr="00971CF8" w:rsidRDefault="00971CF8" w:rsidP="00971CF8">
      <w:p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Throughout the development process, several important lessons were learned. One of the most notable takeaways was the importance of deploying Lightning Web Components (LWCs) and services before enabling flows, as this sequence ensured stability during deployment. Additionally, it was observed that flows built within Salesforce Setup provided greater reliability for CI/CD pipelines compared to flows created outside Setup. These insights are valuable for refining best practices in Salesforce development and deployment.</w:t>
      </w:r>
    </w:p>
    <w:p w14:paraId="1C903C71" w14:textId="77777777" w:rsidR="00971CF8" w:rsidRPr="00971CF8" w:rsidRDefault="00971CF8" w:rsidP="00971CF8">
      <w:p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Looking ahead, there are multiple opportunities for enhancing the solution further. Advanced flow activation can be implemented to automate more complex approval and negotiation scenarios. Dashboards and analytics can be extended to provide deeper insights into legal contract trends, compliance risks, and team productivity. Integration with external AI models, such as advanced natural language processing or contract risk-scoring engines, can significantly enhance the intelligence of the platform. Moreover, adding batch or queueable processing capabilities will enable the system to handle large volumes of contracts efficiently, making it enterprise-ready at scale.</w:t>
      </w:r>
    </w:p>
    <w:p w14:paraId="237E53CA" w14:textId="6E371708" w:rsidR="00971CF8" w:rsidRPr="00971CF8" w:rsidRDefault="00971CF8" w:rsidP="00971CF8">
      <w:pPr>
        <w:spacing w:before="100" w:beforeAutospacing="1" w:after="100" w:afterAutospacing="1" w:line="240" w:lineRule="auto"/>
        <w:rPr>
          <w:rFonts w:ascii="Arial" w:eastAsia="Times New Roman" w:hAnsi="Arial" w:cs="Arial"/>
          <w:kern w:val="0"/>
          <w:lang w:eastAsia="en-GB"/>
          <w14:ligatures w14:val="none"/>
        </w:rPr>
      </w:pPr>
      <w:r w:rsidRPr="00971CF8">
        <w:rPr>
          <w:rFonts w:ascii="Arial" w:eastAsia="Times New Roman" w:hAnsi="Arial" w:cs="Arial"/>
          <w:kern w:val="0"/>
          <w:lang w:eastAsia="en-GB"/>
          <w14:ligatures w14:val="none"/>
        </w:rPr>
        <w:t>In conclusion, the project has laid a strong foundation for a modern legal contract management system on Salesforce, while leaving ample scope for innovation and future development.</w:t>
      </w:r>
      <w:r w:rsidRPr="00971CF8">
        <w:rPr>
          <w:rFonts w:ascii="Arial" w:eastAsia="Times New Roman" w:hAnsi="Arial" w:cs="Arial"/>
          <w:vanish/>
          <w:kern w:val="0"/>
          <w:lang w:eastAsia="en-GB"/>
          <w14:ligatures w14:val="none"/>
        </w:rPr>
        <w:t>Bottom of Form</w:t>
      </w:r>
    </w:p>
    <w:p w14:paraId="1C287142" w14:textId="568DB83B" w:rsidR="00971CF8" w:rsidRDefault="007333FE" w:rsidP="00971CF8">
      <w:pPr>
        <w:rPr>
          <w:rFonts w:ascii="Arial" w:hAnsi="Arial" w:cs="Arial"/>
          <w:lang w:val="en-US"/>
        </w:rPr>
      </w:pPr>
      <w:r w:rsidRPr="00971CF8">
        <w:rPr>
          <w:rFonts w:ascii="Arial" w:hAnsi="Arial" w:cs="Arial"/>
          <w:lang w:val="en-US"/>
        </w:rPr>
        <w:br w:type="page"/>
      </w:r>
    </w:p>
    <w:p w14:paraId="24AF9DCB" w14:textId="77777777" w:rsidR="00971CF8" w:rsidRPr="00971CF8" w:rsidRDefault="00971CF8" w:rsidP="00971CF8">
      <w:pPr>
        <w:spacing w:before="100" w:beforeAutospacing="1" w:after="100" w:afterAutospacing="1" w:line="240" w:lineRule="auto"/>
        <w:outlineLvl w:val="1"/>
        <w:rPr>
          <w:rFonts w:ascii="Arial" w:eastAsia="Times New Roman" w:hAnsi="Arial" w:cs="Arial"/>
          <w:kern w:val="0"/>
          <w:sz w:val="36"/>
          <w:szCs w:val="36"/>
          <w:lang w:eastAsia="en-GB"/>
          <w14:ligatures w14:val="none"/>
        </w:rPr>
      </w:pPr>
      <w:r w:rsidRPr="00971CF8">
        <w:rPr>
          <w:rFonts w:ascii="Arial" w:eastAsia="Times New Roman" w:hAnsi="Arial" w:cs="Arial"/>
          <w:kern w:val="0"/>
          <w:sz w:val="36"/>
          <w:szCs w:val="36"/>
          <w:lang w:eastAsia="en-GB"/>
          <w14:ligatures w14:val="none"/>
        </w:rPr>
        <w:lastRenderedPageBreak/>
        <w:t>9. Appendix: Key Artifacts</w:t>
      </w:r>
    </w:p>
    <w:p w14:paraId="004545BF" w14:textId="77777777" w:rsidR="00971CF8" w:rsidRPr="00971CF8" w:rsidRDefault="00971CF8" w:rsidP="00971CF8">
      <w:pPr>
        <w:numPr>
          <w:ilvl w:val="0"/>
          <w:numId w:val="12"/>
        </w:numPr>
        <w:spacing w:before="100" w:beforeAutospacing="1" w:after="100" w:afterAutospacing="1" w:line="240" w:lineRule="auto"/>
        <w:rPr>
          <w:rFonts w:ascii="Arial" w:eastAsia="Times New Roman" w:hAnsi="Arial" w:cs="Arial"/>
          <w:kern w:val="0"/>
          <w:sz w:val="28"/>
          <w:szCs w:val="28"/>
          <w:lang w:eastAsia="en-GB"/>
          <w14:ligatures w14:val="none"/>
        </w:rPr>
      </w:pPr>
      <w:r w:rsidRPr="00971CF8">
        <w:rPr>
          <w:rFonts w:ascii="Arial" w:eastAsia="Times New Roman" w:hAnsi="Arial" w:cs="Arial"/>
          <w:kern w:val="0"/>
          <w:sz w:val="28"/>
          <w:szCs w:val="28"/>
          <w:lang w:eastAsia="en-GB"/>
          <w14:ligatures w14:val="none"/>
        </w:rPr>
        <w:t>Objects: force-app/main/default/objects/*</w:t>
      </w:r>
    </w:p>
    <w:p w14:paraId="7C91716C" w14:textId="77777777" w:rsidR="00971CF8" w:rsidRPr="00971CF8" w:rsidRDefault="00971CF8" w:rsidP="00971CF8">
      <w:pPr>
        <w:numPr>
          <w:ilvl w:val="0"/>
          <w:numId w:val="12"/>
        </w:numPr>
        <w:spacing w:before="100" w:beforeAutospacing="1" w:after="100" w:afterAutospacing="1" w:line="240" w:lineRule="auto"/>
        <w:rPr>
          <w:rFonts w:ascii="Arial" w:eastAsia="Times New Roman" w:hAnsi="Arial" w:cs="Arial"/>
          <w:kern w:val="0"/>
          <w:sz w:val="28"/>
          <w:szCs w:val="28"/>
          <w:lang w:eastAsia="en-GB"/>
          <w14:ligatures w14:val="none"/>
        </w:rPr>
      </w:pPr>
      <w:r w:rsidRPr="00971CF8">
        <w:rPr>
          <w:rFonts w:ascii="Arial" w:eastAsia="Times New Roman" w:hAnsi="Arial" w:cs="Arial"/>
          <w:kern w:val="0"/>
          <w:sz w:val="28"/>
          <w:szCs w:val="28"/>
          <w:lang w:eastAsia="en-GB"/>
          <w14:ligatures w14:val="none"/>
        </w:rPr>
        <w:t>Apex Classes: force-app/main/default/classes/*</w:t>
      </w:r>
    </w:p>
    <w:p w14:paraId="72B92F8C" w14:textId="77777777" w:rsidR="00971CF8" w:rsidRPr="00971CF8" w:rsidRDefault="00971CF8" w:rsidP="00971CF8">
      <w:pPr>
        <w:numPr>
          <w:ilvl w:val="0"/>
          <w:numId w:val="12"/>
        </w:numPr>
        <w:spacing w:before="100" w:beforeAutospacing="1" w:after="100" w:afterAutospacing="1" w:line="240" w:lineRule="auto"/>
        <w:rPr>
          <w:rFonts w:ascii="Arial" w:eastAsia="Times New Roman" w:hAnsi="Arial" w:cs="Arial"/>
          <w:kern w:val="0"/>
          <w:sz w:val="28"/>
          <w:szCs w:val="28"/>
          <w:lang w:eastAsia="en-GB"/>
          <w14:ligatures w14:val="none"/>
        </w:rPr>
      </w:pPr>
      <w:r w:rsidRPr="00971CF8">
        <w:rPr>
          <w:rFonts w:ascii="Arial" w:eastAsia="Times New Roman" w:hAnsi="Arial" w:cs="Arial"/>
          <w:kern w:val="0"/>
          <w:sz w:val="28"/>
          <w:szCs w:val="28"/>
          <w:lang w:eastAsia="en-GB"/>
          <w14:ligatures w14:val="none"/>
        </w:rPr>
        <w:t>Triggers: force-app/main/default/triggers/*</w:t>
      </w:r>
    </w:p>
    <w:p w14:paraId="45620AEA" w14:textId="77777777" w:rsidR="00971CF8" w:rsidRPr="00971CF8" w:rsidRDefault="00971CF8" w:rsidP="00971CF8">
      <w:pPr>
        <w:numPr>
          <w:ilvl w:val="0"/>
          <w:numId w:val="12"/>
        </w:numPr>
        <w:spacing w:before="100" w:beforeAutospacing="1" w:after="100" w:afterAutospacing="1" w:line="240" w:lineRule="auto"/>
        <w:rPr>
          <w:rFonts w:ascii="Arial" w:eastAsia="Times New Roman" w:hAnsi="Arial" w:cs="Arial"/>
          <w:kern w:val="0"/>
          <w:sz w:val="28"/>
          <w:szCs w:val="28"/>
          <w:lang w:eastAsia="en-GB"/>
          <w14:ligatures w14:val="none"/>
        </w:rPr>
      </w:pPr>
      <w:r w:rsidRPr="00971CF8">
        <w:rPr>
          <w:rFonts w:ascii="Arial" w:eastAsia="Times New Roman" w:hAnsi="Arial" w:cs="Arial"/>
          <w:kern w:val="0"/>
          <w:sz w:val="28"/>
          <w:szCs w:val="28"/>
          <w:lang w:eastAsia="en-GB"/>
          <w14:ligatures w14:val="none"/>
        </w:rPr>
        <w:t>LWC: force-app/main/default/</w:t>
      </w:r>
      <w:proofErr w:type="spellStart"/>
      <w:r w:rsidRPr="00971CF8">
        <w:rPr>
          <w:rFonts w:ascii="Arial" w:eastAsia="Times New Roman" w:hAnsi="Arial" w:cs="Arial"/>
          <w:kern w:val="0"/>
          <w:sz w:val="28"/>
          <w:szCs w:val="28"/>
          <w:lang w:eastAsia="en-GB"/>
          <w14:ligatures w14:val="none"/>
        </w:rPr>
        <w:t>lwc</w:t>
      </w:r>
      <w:proofErr w:type="spellEnd"/>
      <w:r w:rsidRPr="00971CF8">
        <w:rPr>
          <w:rFonts w:ascii="Arial" w:eastAsia="Times New Roman" w:hAnsi="Arial" w:cs="Arial"/>
          <w:kern w:val="0"/>
          <w:sz w:val="28"/>
          <w:szCs w:val="28"/>
          <w:lang w:eastAsia="en-GB"/>
          <w14:ligatures w14:val="none"/>
        </w:rPr>
        <w:t>/</w:t>
      </w:r>
      <w:proofErr w:type="spellStart"/>
      <w:r w:rsidRPr="00971CF8">
        <w:rPr>
          <w:rFonts w:ascii="Arial" w:eastAsia="Times New Roman" w:hAnsi="Arial" w:cs="Arial"/>
          <w:kern w:val="0"/>
          <w:sz w:val="28"/>
          <w:szCs w:val="28"/>
          <w:lang w:eastAsia="en-GB"/>
          <w14:ligatures w14:val="none"/>
        </w:rPr>
        <w:t>contractDashboard</w:t>
      </w:r>
      <w:proofErr w:type="spellEnd"/>
      <w:r w:rsidRPr="00971CF8">
        <w:rPr>
          <w:rFonts w:ascii="Arial" w:eastAsia="Times New Roman" w:hAnsi="Arial" w:cs="Arial"/>
          <w:kern w:val="0"/>
          <w:sz w:val="28"/>
          <w:szCs w:val="28"/>
          <w:lang w:eastAsia="en-GB"/>
          <w14:ligatures w14:val="none"/>
        </w:rPr>
        <w:t>/*</w:t>
      </w:r>
    </w:p>
    <w:p w14:paraId="5D4992FD" w14:textId="77777777" w:rsidR="00971CF8" w:rsidRPr="00971CF8" w:rsidRDefault="00971CF8" w:rsidP="00971CF8">
      <w:pPr>
        <w:numPr>
          <w:ilvl w:val="0"/>
          <w:numId w:val="12"/>
        </w:numPr>
        <w:spacing w:before="100" w:beforeAutospacing="1" w:after="100" w:afterAutospacing="1" w:line="240" w:lineRule="auto"/>
        <w:rPr>
          <w:rFonts w:ascii="Arial" w:eastAsia="Times New Roman" w:hAnsi="Arial" w:cs="Arial"/>
          <w:kern w:val="0"/>
          <w:sz w:val="28"/>
          <w:szCs w:val="28"/>
          <w:lang w:eastAsia="en-GB"/>
          <w14:ligatures w14:val="none"/>
        </w:rPr>
      </w:pPr>
      <w:r w:rsidRPr="00971CF8">
        <w:rPr>
          <w:rFonts w:ascii="Arial" w:eastAsia="Times New Roman" w:hAnsi="Arial" w:cs="Arial"/>
          <w:kern w:val="0"/>
          <w:sz w:val="28"/>
          <w:szCs w:val="28"/>
          <w:lang w:eastAsia="en-GB"/>
          <w14:ligatures w14:val="none"/>
        </w:rPr>
        <w:t>Tests: force-app/main/default/classes/*</w:t>
      </w:r>
      <w:proofErr w:type="spellStart"/>
      <w:r w:rsidRPr="00971CF8">
        <w:rPr>
          <w:rFonts w:ascii="Arial" w:eastAsia="Times New Roman" w:hAnsi="Arial" w:cs="Arial"/>
          <w:kern w:val="0"/>
          <w:sz w:val="28"/>
          <w:szCs w:val="28"/>
          <w:lang w:eastAsia="en-GB"/>
          <w14:ligatures w14:val="none"/>
        </w:rPr>
        <w:t>Test.cls</w:t>
      </w:r>
      <w:proofErr w:type="spellEnd"/>
    </w:p>
    <w:p w14:paraId="6A98E7E6" w14:textId="77777777" w:rsidR="00971CF8" w:rsidRPr="00971CF8" w:rsidRDefault="00971CF8" w:rsidP="00971CF8">
      <w:pPr>
        <w:numPr>
          <w:ilvl w:val="0"/>
          <w:numId w:val="12"/>
        </w:numPr>
        <w:spacing w:before="100" w:beforeAutospacing="1" w:after="100" w:afterAutospacing="1" w:line="240" w:lineRule="auto"/>
        <w:rPr>
          <w:rFonts w:ascii="Arial" w:eastAsia="Times New Roman" w:hAnsi="Arial" w:cs="Arial"/>
          <w:kern w:val="0"/>
          <w:sz w:val="28"/>
          <w:szCs w:val="28"/>
          <w:lang w:eastAsia="en-GB"/>
          <w14:ligatures w14:val="none"/>
        </w:rPr>
      </w:pPr>
      <w:r w:rsidRPr="00971CF8">
        <w:rPr>
          <w:rFonts w:ascii="Arial" w:eastAsia="Times New Roman" w:hAnsi="Arial" w:cs="Arial"/>
          <w:kern w:val="0"/>
          <w:sz w:val="28"/>
          <w:szCs w:val="28"/>
          <w:lang w:eastAsia="en-GB"/>
          <w14:ligatures w14:val="none"/>
        </w:rPr>
        <w:t>Platform Event: force-app/main/default/objects/</w:t>
      </w:r>
      <w:proofErr w:type="spellStart"/>
      <w:r w:rsidRPr="00971CF8">
        <w:rPr>
          <w:rFonts w:ascii="Arial" w:eastAsia="Times New Roman" w:hAnsi="Arial" w:cs="Arial"/>
          <w:kern w:val="0"/>
          <w:sz w:val="28"/>
          <w:szCs w:val="28"/>
          <w:lang w:eastAsia="en-GB"/>
          <w14:ligatures w14:val="none"/>
        </w:rPr>
        <w:t>Status_Change_Event__e</w:t>
      </w:r>
      <w:proofErr w:type="spellEnd"/>
      <w:r w:rsidRPr="00971CF8">
        <w:rPr>
          <w:rFonts w:ascii="Arial" w:eastAsia="Times New Roman" w:hAnsi="Arial" w:cs="Arial"/>
          <w:kern w:val="0"/>
          <w:sz w:val="28"/>
          <w:szCs w:val="28"/>
          <w:lang w:eastAsia="en-GB"/>
          <w14:ligatures w14:val="none"/>
        </w:rPr>
        <w:t>/*</w:t>
      </w:r>
    </w:p>
    <w:p w14:paraId="4FF8D3F8" w14:textId="6CF4FD38" w:rsidR="007333FE" w:rsidRPr="007333FE" w:rsidRDefault="007333FE" w:rsidP="00DF3949">
      <w:pPr>
        <w:rPr>
          <w:rFonts w:ascii="Times New Roman" w:hAnsi="Times New Roman" w:cs="Times New Roman"/>
          <w:sz w:val="32"/>
          <w:szCs w:val="32"/>
          <w:lang w:val="en-US"/>
        </w:rPr>
      </w:pPr>
    </w:p>
    <w:sectPr w:rsidR="007333FE" w:rsidRPr="007333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08DE"/>
    <w:multiLevelType w:val="multilevel"/>
    <w:tmpl w:val="D9E8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13D0"/>
    <w:multiLevelType w:val="multilevel"/>
    <w:tmpl w:val="9922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95F26"/>
    <w:multiLevelType w:val="multilevel"/>
    <w:tmpl w:val="E4982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112A6"/>
    <w:multiLevelType w:val="multilevel"/>
    <w:tmpl w:val="5F9C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90ECA"/>
    <w:multiLevelType w:val="multilevel"/>
    <w:tmpl w:val="0822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32D3A"/>
    <w:multiLevelType w:val="multilevel"/>
    <w:tmpl w:val="A86E1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8F4DBB"/>
    <w:multiLevelType w:val="multilevel"/>
    <w:tmpl w:val="7F4A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425B0"/>
    <w:multiLevelType w:val="multilevel"/>
    <w:tmpl w:val="2ABA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83C5D"/>
    <w:multiLevelType w:val="multilevel"/>
    <w:tmpl w:val="175E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121C43"/>
    <w:multiLevelType w:val="multilevel"/>
    <w:tmpl w:val="DECC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124F6"/>
    <w:multiLevelType w:val="multilevel"/>
    <w:tmpl w:val="5874C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E02F0"/>
    <w:multiLevelType w:val="multilevel"/>
    <w:tmpl w:val="BEF0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3636299">
    <w:abstractNumId w:val="2"/>
  </w:num>
  <w:num w:numId="2" w16cid:durableId="274556388">
    <w:abstractNumId w:val="6"/>
  </w:num>
  <w:num w:numId="3" w16cid:durableId="1069496358">
    <w:abstractNumId w:val="5"/>
  </w:num>
  <w:num w:numId="4" w16cid:durableId="985821165">
    <w:abstractNumId w:val="7"/>
  </w:num>
  <w:num w:numId="5" w16cid:durableId="438185005">
    <w:abstractNumId w:val="4"/>
  </w:num>
  <w:num w:numId="6" w16cid:durableId="953562669">
    <w:abstractNumId w:val="0"/>
  </w:num>
  <w:num w:numId="7" w16cid:durableId="1463034123">
    <w:abstractNumId w:val="3"/>
  </w:num>
  <w:num w:numId="8" w16cid:durableId="773282473">
    <w:abstractNumId w:val="9"/>
  </w:num>
  <w:num w:numId="9" w16cid:durableId="1690137348">
    <w:abstractNumId w:val="8"/>
  </w:num>
  <w:num w:numId="10" w16cid:durableId="707023399">
    <w:abstractNumId w:val="1"/>
  </w:num>
  <w:num w:numId="11" w16cid:durableId="31349970">
    <w:abstractNumId w:val="10"/>
  </w:num>
  <w:num w:numId="12" w16cid:durableId="11001080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FE"/>
    <w:rsid w:val="007333FE"/>
    <w:rsid w:val="00971CF8"/>
    <w:rsid w:val="009F0872"/>
    <w:rsid w:val="00A67483"/>
    <w:rsid w:val="00DF3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03BAB"/>
  <w15:chartTrackingRefBased/>
  <w15:docId w15:val="{EDBB482E-4E33-E047-AA3A-18AA65270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3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3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33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3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3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3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3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3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3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3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3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33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3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3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3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3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3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3FE"/>
    <w:rPr>
      <w:rFonts w:eastAsiaTheme="majorEastAsia" w:cstheme="majorBidi"/>
      <w:color w:val="272727" w:themeColor="text1" w:themeTint="D8"/>
    </w:rPr>
  </w:style>
  <w:style w:type="paragraph" w:styleId="Title">
    <w:name w:val="Title"/>
    <w:basedOn w:val="Normal"/>
    <w:next w:val="Normal"/>
    <w:link w:val="TitleChar"/>
    <w:uiPriority w:val="10"/>
    <w:qFormat/>
    <w:rsid w:val="007333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3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3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3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3FE"/>
    <w:pPr>
      <w:spacing w:before="160"/>
      <w:jc w:val="center"/>
    </w:pPr>
    <w:rPr>
      <w:i/>
      <w:iCs/>
      <w:color w:val="404040" w:themeColor="text1" w:themeTint="BF"/>
    </w:rPr>
  </w:style>
  <w:style w:type="character" w:customStyle="1" w:styleId="QuoteChar">
    <w:name w:val="Quote Char"/>
    <w:basedOn w:val="DefaultParagraphFont"/>
    <w:link w:val="Quote"/>
    <w:uiPriority w:val="29"/>
    <w:rsid w:val="007333FE"/>
    <w:rPr>
      <w:i/>
      <w:iCs/>
      <w:color w:val="404040" w:themeColor="text1" w:themeTint="BF"/>
    </w:rPr>
  </w:style>
  <w:style w:type="paragraph" w:styleId="ListParagraph">
    <w:name w:val="List Paragraph"/>
    <w:basedOn w:val="Normal"/>
    <w:uiPriority w:val="34"/>
    <w:qFormat/>
    <w:rsid w:val="007333FE"/>
    <w:pPr>
      <w:ind w:left="720"/>
      <w:contextualSpacing/>
    </w:pPr>
  </w:style>
  <w:style w:type="character" w:styleId="IntenseEmphasis">
    <w:name w:val="Intense Emphasis"/>
    <w:basedOn w:val="DefaultParagraphFont"/>
    <w:uiPriority w:val="21"/>
    <w:qFormat/>
    <w:rsid w:val="007333FE"/>
    <w:rPr>
      <w:i/>
      <w:iCs/>
      <w:color w:val="0F4761" w:themeColor="accent1" w:themeShade="BF"/>
    </w:rPr>
  </w:style>
  <w:style w:type="paragraph" w:styleId="IntenseQuote">
    <w:name w:val="Intense Quote"/>
    <w:basedOn w:val="Normal"/>
    <w:next w:val="Normal"/>
    <w:link w:val="IntenseQuoteChar"/>
    <w:uiPriority w:val="30"/>
    <w:qFormat/>
    <w:rsid w:val="007333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3FE"/>
    <w:rPr>
      <w:i/>
      <w:iCs/>
      <w:color w:val="0F4761" w:themeColor="accent1" w:themeShade="BF"/>
    </w:rPr>
  </w:style>
  <w:style w:type="character" w:styleId="IntenseReference">
    <w:name w:val="Intense Reference"/>
    <w:basedOn w:val="DefaultParagraphFont"/>
    <w:uiPriority w:val="32"/>
    <w:qFormat/>
    <w:rsid w:val="007333FE"/>
    <w:rPr>
      <w:b/>
      <w:bCs/>
      <w:smallCaps/>
      <w:color w:val="0F4761" w:themeColor="accent1" w:themeShade="BF"/>
      <w:spacing w:val="5"/>
    </w:rPr>
  </w:style>
  <w:style w:type="character" w:styleId="Hyperlink">
    <w:name w:val="Hyperlink"/>
    <w:basedOn w:val="DefaultParagraphFont"/>
    <w:uiPriority w:val="99"/>
    <w:unhideWhenUsed/>
    <w:rsid w:val="007333FE"/>
    <w:rPr>
      <w:color w:val="467886" w:themeColor="hyperlink"/>
      <w:u w:val="single"/>
    </w:rPr>
  </w:style>
  <w:style w:type="character" w:styleId="UnresolvedMention">
    <w:name w:val="Unresolved Mention"/>
    <w:basedOn w:val="DefaultParagraphFont"/>
    <w:uiPriority w:val="99"/>
    <w:semiHidden/>
    <w:unhideWhenUsed/>
    <w:rsid w:val="007333FE"/>
    <w:rPr>
      <w:color w:val="605E5C"/>
      <w:shd w:val="clear" w:color="auto" w:fill="E1DFDD"/>
    </w:rPr>
  </w:style>
  <w:style w:type="character" w:styleId="Strong">
    <w:name w:val="Strong"/>
    <w:basedOn w:val="DefaultParagraphFont"/>
    <w:uiPriority w:val="22"/>
    <w:qFormat/>
    <w:rsid w:val="007333FE"/>
    <w:rPr>
      <w:b/>
      <w:bCs/>
    </w:rPr>
  </w:style>
  <w:style w:type="paragraph" w:styleId="NormalWeb">
    <w:name w:val="Normal (Web)"/>
    <w:basedOn w:val="Normal"/>
    <w:uiPriority w:val="99"/>
    <w:semiHidden/>
    <w:unhideWhenUsed/>
    <w:rsid w:val="007333F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971CF8"/>
    <w:rPr>
      <w:rFonts w:ascii="Courier New" w:eastAsia="Times New Roman" w:hAnsi="Courier New" w:cs="Courier New"/>
      <w:sz w:val="20"/>
      <w:szCs w:val="20"/>
    </w:rPr>
  </w:style>
  <w:style w:type="character" w:styleId="Emphasis">
    <w:name w:val="Emphasis"/>
    <w:basedOn w:val="DefaultParagraphFont"/>
    <w:uiPriority w:val="20"/>
    <w:qFormat/>
    <w:rsid w:val="00971CF8"/>
    <w:rPr>
      <w:i/>
      <w:iCs/>
    </w:rPr>
  </w:style>
  <w:style w:type="paragraph" w:styleId="z-TopofForm">
    <w:name w:val="HTML Top of Form"/>
    <w:basedOn w:val="Normal"/>
    <w:next w:val="Normal"/>
    <w:link w:val="z-TopofFormChar"/>
    <w:hidden/>
    <w:uiPriority w:val="99"/>
    <w:semiHidden/>
    <w:unhideWhenUsed/>
    <w:rsid w:val="00971CF8"/>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971CF8"/>
    <w:rPr>
      <w:rFonts w:ascii="Arial" w:eastAsia="Times New Roman" w:hAnsi="Arial" w:cs="Arial"/>
      <w:vanish/>
      <w:kern w:val="0"/>
      <w:sz w:val="16"/>
      <w:szCs w:val="16"/>
      <w:lang w:eastAsia="en-GB"/>
      <w14:ligatures w14:val="none"/>
    </w:rPr>
  </w:style>
  <w:style w:type="paragraph" w:customStyle="1" w:styleId="placeholder">
    <w:name w:val="placeholder"/>
    <w:basedOn w:val="Normal"/>
    <w:rsid w:val="00971CF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z-BottomofForm">
    <w:name w:val="HTML Bottom of Form"/>
    <w:basedOn w:val="Normal"/>
    <w:next w:val="Normal"/>
    <w:link w:val="z-BottomofFormChar"/>
    <w:hidden/>
    <w:uiPriority w:val="99"/>
    <w:semiHidden/>
    <w:unhideWhenUsed/>
    <w:rsid w:val="00971CF8"/>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971CF8"/>
    <w:rPr>
      <w:rFonts w:ascii="Arial" w:eastAsia="Times New Roman" w:hAnsi="Arial" w:cs="Arial"/>
      <w:vanish/>
      <w:kern w:val="0"/>
      <w:sz w:val="16"/>
      <w:szCs w:val="16"/>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947123">
      <w:bodyDiv w:val="1"/>
      <w:marLeft w:val="0"/>
      <w:marRight w:val="0"/>
      <w:marTop w:val="0"/>
      <w:marBottom w:val="0"/>
      <w:divBdr>
        <w:top w:val="none" w:sz="0" w:space="0" w:color="auto"/>
        <w:left w:val="none" w:sz="0" w:space="0" w:color="auto"/>
        <w:bottom w:val="none" w:sz="0" w:space="0" w:color="auto"/>
        <w:right w:val="none" w:sz="0" w:space="0" w:color="auto"/>
      </w:divBdr>
    </w:div>
    <w:div w:id="613560285">
      <w:bodyDiv w:val="1"/>
      <w:marLeft w:val="0"/>
      <w:marRight w:val="0"/>
      <w:marTop w:val="0"/>
      <w:marBottom w:val="0"/>
      <w:divBdr>
        <w:top w:val="none" w:sz="0" w:space="0" w:color="auto"/>
        <w:left w:val="none" w:sz="0" w:space="0" w:color="auto"/>
        <w:bottom w:val="none" w:sz="0" w:space="0" w:color="auto"/>
        <w:right w:val="none" w:sz="0" w:space="0" w:color="auto"/>
      </w:divBdr>
    </w:div>
    <w:div w:id="754714037">
      <w:bodyDiv w:val="1"/>
      <w:marLeft w:val="0"/>
      <w:marRight w:val="0"/>
      <w:marTop w:val="0"/>
      <w:marBottom w:val="0"/>
      <w:divBdr>
        <w:top w:val="none" w:sz="0" w:space="0" w:color="auto"/>
        <w:left w:val="none" w:sz="0" w:space="0" w:color="auto"/>
        <w:bottom w:val="none" w:sz="0" w:space="0" w:color="auto"/>
        <w:right w:val="none" w:sz="0" w:space="0" w:color="auto"/>
      </w:divBdr>
    </w:div>
    <w:div w:id="937103106">
      <w:bodyDiv w:val="1"/>
      <w:marLeft w:val="0"/>
      <w:marRight w:val="0"/>
      <w:marTop w:val="0"/>
      <w:marBottom w:val="0"/>
      <w:divBdr>
        <w:top w:val="none" w:sz="0" w:space="0" w:color="auto"/>
        <w:left w:val="none" w:sz="0" w:space="0" w:color="auto"/>
        <w:bottom w:val="none" w:sz="0" w:space="0" w:color="auto"/>
        <w:right w:val="none" w:sz="0" w:space="0" w:color="auto"/>
      </w:divBdr>
    </w:div>
    <w:div w:id="1047991526">
      <w:bodyDiv w:val="1"/>
      <w:marLeft w:val="0"/>
      <w:marRight w:val="0"/>
      <w:marTop w:val="0"/>
      <w:marBottom w:val="0"/>
      <w:divBdr>
        <w:top w:val="none" w:sz="0" w:space="0" w:color="auto"/>
        <w:left w:val="none" w:sz="0" w:space="0" w:color="auto"/>
        <w:bottom w:val="none" w:sz="0" w:space="0" w:color="auto"/>
        <w:right w:val="none" w:sz="0" w:space="0" w:color="auto"/>
      </w:divBdr>
    </w:div>
    <w:div w:id="1340542716">
      <w:bodyDiv w:val="1"/>
      <w:marLeft w:val="0"/>
      <w:marRight w:val="0"/>
      <w:marTop w:val="0"/>
      <w:marBottom w:val="0"/>
      <w:divBdr>
        <w:top w:val="none" w:sz="0" w:space="0" w:color="auto"/>
        <w:left w:val="none" w:sz="0" w:space="0" w:color="auto"/>
        <w:bottom w:val="none" w:sz="0" w:space="0" w:color="auto"/>
        <w:right w:val="none" w:sz="0" w:space="0" w:color="auto"/>
      </w:divBdr>
    </w:div>
    <w:div w:id="1476139826">
      <w:bodyDiv w:val="1"/>
      <w:marLeft w:val="0"/>
      <w:marRight w:val="0"/>
      <w:marTop w:val="0"/>
      <w:marBottom w:val="0"/>
      <w:divBdr>
        <w:top w:val="none" w:sz="0" w:space="0" w:color="auto"/>
        <w:left w:val="none" w:sz="0" w:space="0" w:color="auto"/>
        <w:bottom w:val="none" w:sz="0" w:space="0" w:color="auto"/>
        <w:right w:val="none" w:sz="0" w:space="0" w:color="auto"/>
      </w:divBdr>
    </w:div>
    <w:div w:id="1595943579">
      <w:bodyDiv w:val="1"/>
      <w:marLeft w:val="0"/>
      <w:marRight w:val="0"/>
      <w:marTop w:val="0"/>
      <w:marBottom w:val="0"/>
      <w:divBdr>
        <w:top w:val="none" w:sz="0" w:space="0" w:color="auto"/>
        <w:left w:val="none" w:sz="0" w:space="0" w:color="auto"/>
        <w:bottom w:val="none" w:sz="0" w:space="0" w:color="auto"/>
        <w:right w:val="none" w:sz="0" w:space="0" w:color="auto"/>
      </w:divBdr>
    </w:div>
    <w:div w:id="2139569681">
      <w:bodyDiv w:val="1"/>
      <w:marLeft w:val="0"/>
      <w:marRight w:val="0"/>
      <w:marTop w:val="0"/>
      <w:marBottom w:val="0"/>
      <w:divBdr>
        <w:top w:val="none" w:sz="0" w:space="0" w:color="auto"/>
        <w:left w:val="none" w:sz="0" w:space="0" w:color="auto"/>
        <w:bottom w:val="none" w:sz="0" w:space="0" w:color="auto"/>
        <w:right w:val="none" w:sz="0" w:space="0" w:color="auto"/>
      </w:divBdr>
      <w:divsChild>
        <w:div w:id="678314069">
          <w:marLeft w:val="0"/>
          <w:marRight w:val="0"/>
          <w:marTop w:val="0"/>
          <w:marBottom w:val="0"/>
          <w:divBdr>
            <w:top w:val="none" w:sz="0" w:space="0" w:color="auto"/>
            <w:left w:val="none" w:sz="0" w:space="0" w:color="auto"/>
            <w:bottom w:val="none" w:sz="0" w:space="0" w:color="auto"/>
            <w:right w:val="none" w:sz="0" w:space="0" w:color="auto"/>
          </w:divBdr>
          <w:divsChild>
            <w:div w:id="1689063236">
              <w:marLeft w:val="0"/>
              <w:marRight w:val="0"/>
              <w:marTop w:val="0"/>
              <w:marBottom w:val="0"/>
              <w:divBdr>
                <w:top w:val="none" w:sz="0" w:space="0" w:color="auto"/>
                <w:left w:val="none" w:sz="0" w:space="0" w:color="auto"/>
                <w:bottom w:val="none" w:sz="0" w:space="0" w:color="auto"/>
                <w:right w:val="none" w:sz="0" w:space="0" w:color="auto"/>
              </w:divBdr>
              <w:divsChild>
                <w:div w:id="239338072">
                  <w:marLeft w:val="0"/>
                  <w:marRight w:val="0"/>
                  <w:marTop w:val="0"/>
                  <w:marBottom w:val="0"/>
                  <w:divBdr>
                    <w:top w:val="none" w:sz="0" w:space="0" w:color="auto"/>
                    <w:left w:val="none" w:sz="0" w:space="0" w:color="auto"/>
                    <w:bottom w:val="none" w:sz="0" w:space="0" w:color="auto"/>
                    <w:right w:val="none" w:sz="0" w:space="0" w:color="auto"/>
                  </w:divBdr>
                  <w:divsChild>
                    <w:div w:id="1401371109">
                      <w:marLeft w:val="0"/>
                      <w:marRight w:val="0"/>
                      <w:marTop w:val="0"/>
                      <w:marBottom w:val="0"/>
                      <w:divBdr>
                        <w:top w:val="none" w:sz="0" w:space="0" w:color="auto"/>
                        <w:left w:val="none" w:sz="0" w:space="0" w:color="auto"/>
                        <w:bottom w:val="none" w:sz="0" w:space="0" w:color="auto"/>
                        <w:right w:val="none" w:sz="0" w:space="0" w:color="auto"/>
                      </w:divBdr>
                      <w:divsChild>
                        <w:div w:id="1420715354">
                          <w:marLeft w:val="0"/>
                          <w:marRight w:val="0"/>
                          <w:marTop w:val="0"/>
                          <w:marBottom w:val="0"/>
                          <w:divBdr>
                            <w:top w:val="none" w:sz="0" w:space="0" w:color="auto"/>
                            <w:left w:val="none" w:sz="0" w:space="0" w:color="auto"/>
                            <w:bottom w:val="none" w:sz="0" w:space="0" w:color="auto"/>
                            <w:right w:val="none" w:sz="0" w:space="0" w:color="auto"/>
                          </w:divBdr>
                          <w:divsChild>
                            <w:div w:id="403917591">
                              <w:marLeft w:val="0"/>
                              <w:marRight w:val="0"/>
                              <w:marTop w:val="0"/>
                              <w:marBottom w:val="0"/>
                              <w:divBdr>
                                <w:top w:val="none" w:sz="0" w:space="0" w:color="auto"/>
                                <w:left w:val="none" w:sz="0" w:space="0" w:color="auto"/>
                                <w:bottom w:val="none" w:sz="0" w:space="0" w:color="auto"/>
                                <w:right w:val="none" w:sz="0" w:space="0" w:color="auto"/>
                              </w:divBdr>
                              <w:divsChild>
                                <w:div w:id="1268851568">
                                  <w:marLeft w:val="0"/>
                                  <w:marRight w:val="0"/>
                                  <w:marTop w:val="0"/>
                                  <w:marBottom w:val="0"/>
                                  <w:divBdr>
                                    <w:top w:val="none" w:sz="0" w:space="0" w:color="auto"/>
                                    <w:left w:val="none" w:sz="0" w:space="0" w:color="auto"/>
                                    <w:bottom w:val="none" w:sz="0" w:space="0" w:color="auto"/>
                                    <w:right w:val="none" w:sz="0" w:space="0" w:color="auto"/>
                                  </w:divBdr>
                                  <w:divsChild>
                                    <w:div w:id="1502113825">
                                      <w:marLeft w:val="0"/>
                                      <w:marRight w:val="0"/>
                                      <w:marTop w:val="0"/>
                                      <w:marBottom w:val="0"/>
                                      <w:divBdr>
                                        <w:top w:val="none" w:sz="0" w:space="0" w:color="auto"/>
                                        <w:left w:val="none" w:sz="0" w:space="0" w:color="auto"/>
                                        <w:bottom w:val="none" w:sz="0" w:space="0" w:color="auto"/>
                                        <w:right w:val="none" w:sz="0" w:space="0" w:color="auto"/>
                                      </w:divBdr>
                                      <w:divsChild>
                                        <w:div w:id="515005502">
                                          <w:marLeft w:val="0"/>
                                          <w:marRight w:val="0"/>
                                          <w:marTop w:val="0"/>
                                          <w:marBottom w:val="0"/>
                                          <w:divBdr>
                                            <w:top w:val="none" w:sz="0" w:space="0" w:color="auto"/>
                                            <w:left w:val="none" w:sz="0" w:space="0" w:color="auto"/>
                                            <w:bottom w:val="none" w:sz="0" w:space="0" w:color="auto"/>
                                            <w:right w:val="none" w:sz="0" w:space="0" w:color="auto"/>
                                          </w:divBdr>
                                          <w:divsChild>
                                            <w:div w:id="21035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968184">
          <w:marLeft w:val="0"/>
          <w:marRight w:val="0"/>
          <w:marTop w:val="0"/>
          <w:marBottom w:val="0"/>
          <w:divBdr>
            <w:top w:val="none" w:sz="0" w:space="0" w:color="auto"/>
            <w:left w:val="none" w:sz="0" w:space="0" w:color="auto"/>
            <w:bottom w:val="none" w:sz="0" w:space="0" w:color="auto"/>
            <w:right w:val="none" w:sz="0" w:space="0" w:color="auto"/>
          </w:divBdr>
          <w:divsChild>
            <w:div w:id="1001859166">
              <w:marLeft w:val="0"/>
              <w:marRight w:val="0"/>
              <w:marTop w:val="0"/>
              <w:marBottom w:val="0"/>
              <w:divBdr>
                <w:top w:val="none" w:sz="0" w:space="0" w:color="auto"/>
                <w:left w:val="none" w:sz="0" w:space="0" w:color="auto"/>
                <w:bottom w:val="none" w:sz="0" w:space="0" w:color="auto"/>
                <w:right w:val="none" w:sz="0" w:space="0" w:color="auto"/>
              </w:divBdr>
              <w:divsChild>
                <w:div w:id="1106651664">
                  <w:marLeft w:val="0"/>
                  <w:marRight w:val="0"/>
                  <w:marTop w:val="0"/>
                  <w:marBottom w:val="0"/>
                  <w:divBdr>
                    <w:top w:val="none" w:sz="0" w:space="0" w:color="auto"/>
                    <w:left w:val="none" w:sz="0" w:space="0" w:color="auto"/>
                    <w:bottom w:val="none" w:sz="0" w:space="0" w:color="auto"/>
                    <w:right w:val="none" w:sz="0" w:space="0" w:color="auto"/>
                  </w:divBdr>
                  <w:divsChild>
                    <w:div w:id="1795521683">
                      <w:marLeft w:val="0"/>
                      <w:marRight w:val="0"/>
                      <w:marTop w:val="0"/>
                      <w:marBottom w:val="0"/>
                      <w:divBdr>
                        <w:top w:val="none" w:sz="0" w:space="0" w:color="auto"/>
                        <w:left w:val="none" w:sz="0" w:space="0" w:color="auto"/>
                        <w:bottom w:val="none" w:sz="0" w:space="0" w:color="auto"/>
                        <w:right w:val="none" w:sz="0" w:space="0" w:color="auto"/>
                      </w:divBdr>
                      <w:divsChild>
                        <w:div w:id="2031569981">
                          <w:marLeft w:val="0"/>
                          <w:marRight w:val="0"/>
                          <w:marTop w:val="0"/>
                          <w:marBottom w:val="0"/>
                          <w:divBdr>
                            <w:top w:val="none" w:sz="0" w:space="0" w:color="auto"/>
                            <w:left w:val="none" w:sz="0" w:space="0" w:color="auto"/>
                            <w:bottom w:val="none" w:sz="0" w:space="0" w:color="auto"/>
                            <w:right w:val="none" w:sz="0" w:space="0" w:color="auto"/>
                          </w:divBdr>
                          <w:divsChild>
                            <w:div w:id="1890650759">
                              <w:marLeft w:val="0"/>
                              <w:marRight w:val="0"/>
                              <w:marTop w:val="0"/>
                              <w:marBottom w:val="0"/>
                              <w:divBdr>
                                <w:top w:val="none" w:sz="0" w:space="0" w:color="auto"/>
                                <w:left w:val="none" w:sz="0" w:space="0" w:color="auto"/>
                                <w:bottom w:val="none" w:sz="0" w:space="0" w:color="auto"/>
                                <w:right w:val="none" w:sz="0" w:space="0" w:color="auto"/>
                              </w:divBdr>
                              <w:divsChild>
                                <w:div w:id="1225993609">
                                  <w:marLeft w:val="0"/>
                                  <w:marRight w:val="0"/>
                                  <w:marTop w:val="0"/>
                                  <w:marBottom w:val="0"/>
                                  <w:divBdr>
                                    <w:top w:val="none" w:sz="0" w:space="0" w:color="auto"/>
                                    <w:left w:val="none" w:sz="0" w:space="0" w:color="auto"/>
                                    <w:bottom w:val="none" w:sz="0" w:space="0" w:color="auto"/>
                                    <w:right w:val="none" w:sz="0" w:space="0" w:color="auto"/>
                                  </w:divBdr>
                                  <w:divsChild>
                                    <w:div w:id="1691182019">
                                      <w:marLeft w:val="0"/>
                                      <w:marRight w:val="0"/>
                                      <w:marTop w:val="0"/>
                                      <w:marBottom w:val="0"/>
                                      <w:divBdr>
                                        <w:top w:val="none" w:sz="0" w:space="0" w:color="auto"/>
                                        <w:left w:val="none" w:sz="0" w:space="0" w:color="auto"/>
                                        <w:bottom w:val="none" w:sz="0" w:space="0" w:color="auto"/>
                                        <w:right w:val="none" w:sz="0" w:space="0" w:color="auto"/>
                                      </w:divBdr>
                                      <w:divsChild>
                                        <w:div w:id="1907260547">
                                          <w:marLeft w:val="0"/>
                                          <w:marRight w:val="0"/>
                                          <w:marTop w:val="0"/>
                                          <w:marBottom w:val="0"/>
                                          <w:divBdr>
                                            <w:top w:val="none" w:sz="0" w:space="0" w:color="auto"/>
                                            <w:left w:val="none" w:sz="0" w:space="0" w:color="auto"/>
                                            <w:bottom w:val="none" w:sz="0" w:space="0" w:color="auto"/>
                                            <w:right w:val="none" w:sz="0" w:space="0" w:color="auto"/>
                                          </w:divBdr>
                                          <w:divsChild>
                                            <w:div w:id="6762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lnara20lm@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 LAKSHMI NARASIMHA MURTHY</dc:creator>
  <cp:keywords/>
  <dc:description/>
  <cp:lastModifiedBy>N K LAKSHMI NARASIMHA MURTHY</cp:lastModifiedBy>
  <cp:revision>1</cp:revision>
  <dcterms:created xsi:type="dcterms:W3CDTF">2025-09-26T11:47:00Z</dcterms:created>
  <dcterms:modified xsi:type="dcterms:W3CDTF">2025-09-26T13:49:00Z</dcterms:modified>
</cp:coreProperties>
</file>