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F8" w:rsidRPr="00683F4F" w:rsidRDefault="00683F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83F4F" w:rsidRPr="00683F4F" w:rsidRDefault="00D64ACF" w:rsidP="00683F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83F4F" w:rsidRPr="00683F4F" w:rsidRDefault="00D64ACF" w:rsidP="00683F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83F4F" w:rsidRPr="00683F4F" w:rsidRDefault="00D64ACF" w:rsidP="00683F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83F4F" w:rsidRPr="00683F4F" w:rsidRDefault="00D64ACF" w:rsidP="00683F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683F4F" w:rsidRDefault="00D64ACF" w:rsidP="00683F4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83F4F" w:rsidRDefault="00683F4F" w:rsidP="00683F4F"/>
    <w:p w:rsidR="00B0306B" w:rsidRDefault="00B0306B" w:rsidP="00683F4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DA</m:t>
              </m:r>
            </m:sub>
            <m:sup>
              <m:r>
                <w:rPr>
                  <w:rFonts w:ascii="Cambria Math" w:hAnsi="Cambria Math"/>
                </w:rPr>
                <m:t>Condon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:rsidR="00B0306B" w:rsidRPr="00B0306B" w:rsidRDefault="00B0306B" w:rsidP="00683F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DA</m:t>
              </m:r>
            </m:sub>
            <m:sup>
              <m:r>
                <w:rPr>
                  <w:rFonts w:ascii="Cambria Math" w:hAnsi="Cambria Math"/>
                </w:rPr>
                <m:t>non-Condon</m:t>
              </m:r>
            </m:sup>
          </m:sSubSup>
          <m:r>
            <w:rPr>
              <w:rFonts w:ascii="Cambria Math" w:hAnsi="Cambria Math"/>
            </w:rPr>
            <m:t>(y)=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DA</m:t>
              </m:r>
            </m:sub>
          </m:sSub>
          <m:r>
            <w:rPr>
              <w:rFonts w:ascii="Cambria Math" w:hAnsi="Cambria Math"/>
            </w:rPr>
            <m:t>+γ(y-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306B" w:rsidRDefault="00B0306B" w:rsidP="00683F4F">
      <w:pPr>
        <w:rPr>
          <w:rFonts w:eastAsiaTheme="minorEastAsia"/>
        </w:rPr>
      </w:pPr>
    </w:p>
    <w:p w:rsidR="002477A3" w:rsidRDefault="002477A3" w:rsidP="00683F4F">
      <w:pPr>
        <w:rPr>
          <w:rFonts w:eastAsiaTheme="minorEastAsia"/>
        </w:rPr>
      </w:pPr>
    </w:p>
    <w:p w:rsidR="002477A3" w:rsidRDefault="002477A3" w:rsidP="00683F4F">
      <w:pPr>
        <w:rPr>
          <w:rFonts w:eastAsiaTheme="minorEastAsia"/>
        </w:rPr>
      </w:pPr>
      <w:r>
        <w:rPr>
          <w:rFonts w:eastAsiaTheme="minorEastAsia"/>
        </w:rPr>
        <w:t>Reorganization energy</w:t>
      </w:r>
    </w:p>
    <w:p w:rsidR="002477A3" w:rsidRPr="002477A3" w:rsidRDefault="002477A3" w:rsidP="00683F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77A3" w:rsidRDefault="002477A3" w:rsidP="002477A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77A3" w:rsidRDefault="002477A3" w:rsidP="00683F4F">
      <w:pPr>
        <w:rPr>
          <w:rFonts w:eastAsiaTheme="minorEastAsia"/>
        </w:rPr>
      </w:pPr>
      <w:r>
        <w:rPr>
          <w:rFonts w:eastAsiaTheme="minorEastAsia"/>
        </w:rPr>
        <w:t xml:space="preserve">If the curvatures of the two parabolas are the same,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2477A3" w:rsidRDefault="002477A3" w:rsidP="00683F4F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2477A3" w:rsidRDefault="002477A3" w:rsidP="00683F4F">
      <w:pPr>
        <w:rPr>
          <w:rFonts w:eastAsiaTheme="minorEastAsia"/>
        </w:rPr>
      </w:pPr>
    </w:p>
    <w:p w:rsidR="00B0306B" w:rsidRPr="00B0306B" w:rsidRDefault="00B0306B" w:rsidP="00683F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D,0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306B" w:rsidRPr="00B0306B" w:rsidRDefault="00B0306B" w:rsidP="00B030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77A3" w:rsidRDefault="00B0306B" w:rsidP="00B0306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>,</w:t>
      </w:r>
    </w:p>
    <w:p w:rsidR="00B0306B" w:rsidRDefault="00B0306B" w:rsidP="00B030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D,0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A,0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306B" w:rsidRDefault="00B0306B" w:rsidP="00B030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D,0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A,0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B0306B" w:rsidRDefault="00B0306B" w:rsidP="00B030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D,0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A,0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77A3" w:rsidRPr="00D64ACF" w:rsidRDefault="002477A3" w:rsidP="002477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</m:oMath>
      </m:oMathPara>
    </w:p>
    <w:p w:rsidR="00D64ACF" w:rsidRPr="00D64ACF" w:rsidRDefault="00D64ACF" w:rsidP="00D64A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64ACF" w:rsidRDefault="00D64ACF" w:rsidP="00D64A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64ACF" w:rsidRDefault="00D64ACF" w:rsidP="00D64ACF">
      <w:pPr>
        <w:rPr>
          <w:rFonts w:eastAsiaTheme="minorEastAsia"/>
        </w:rPr>
      </w:pPr>
    </w:p>
    <w:p w:rsidR="00D64ACF" w:rsidRDefault="00D64ACF" w:rsidP="002477A3">
      <w:pPr>
        <w:rPr>
          <w:rFonts w:eastAsiaTheme="minorEastAsia"/>
        </w:rPr>
      </w:pPr>
    </w:p>
    <w:p w:rsidR="00B0306B" w:rsidRDefault="00B0306B" w:rsidP="00B0306B">
      <w:bookmarkStart w:id="0" w:name="_GoBack"/>
      <w:bookmarkEnd w:id="0"/>
    </w:p>
    <w:sectPr w:rsidR="00B0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73"/>
    <w:rsid w:val="001A41D4"/>
    <w:rsid w:val="002477A3"/>
    <w:rsid w:val="004738E4"/>
    <w:rsid w:val="006372F8"/>
    <w:rsid w:val="00683F4F"/>
    <w:rsid w:val="006911CB"/>
    <w:rsid w:val="00B0306B"/>
    <w:rsid w:val="00C322E0"/>
    <w:rsid w:val="00D64ACF"/>
    <w:rsid w:val="00E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EAD"/>
  <w15:chartTrackingRefBased/>
  <w15:docId w15:val="{3D24713E-4D44-4E37-AEFE-CF3637B1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3</cp:revision>
  <dcterms:created xsi:type="dcterms:W3CDTF">2018-10-10T13:29:00Z</dcterms:created>
  <dcterms:modified xsi:type="dcterms:W3CDTF">2018-12-15T19:14:00Z</dcterms:modified>
</cp:coreProperties>
</file>