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Attacking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= strongest card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 = middle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 = weakest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 = enemy strongest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 = enemy middle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 = enemy weakest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A + B + C = God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Merge to God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A can kill 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kill 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A can kill 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kill 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A can kill 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kill 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A + C can kill 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If D can kill 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A attacks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 attacks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A + B can kill 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If D can kill 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A attacks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B attacks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A &lt;= 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Attack 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 B &lt;= 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Attack 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If C &lt;= 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Attack 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Choosing card to play: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 = strongest card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 = middle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 = weakest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 = enemy strongest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 = enemy middle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 = enemy weakest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1, 2, 3 = Cards in hand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If C is dead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If CanMakeGod != 0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Play CanMakeGod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Play strongest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If 1 = ace (this repeats for 2 and 3)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If A &gt;= 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If A can’t kill D but A + 1 can kill 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Play 1 on 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If A can’t kill E but A + 1 can kill 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Play 1 on 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If A can’t kill F but A + 1 can kill F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Play 1 on 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If D can kill A but D can’t kill A + 1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Play 1 on 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CanMakeGod(A,B,1,2,3) (this is under the assumption that C is dead)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If A = king and B = queen of the same suit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If 1 = jack of the same suit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Return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If 2 = jack of the same suit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Return 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If 3 = jack of the same suit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Return 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If A = king and B = jack of the same suit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If 1 = queen of the same suit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Return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If 2 = queen of the same suit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Return 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If 3 = queen of the same suit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Return 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If A = queen and B = jack of the same suit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If 1 = king of the same suit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Return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If 2 = king of the same suit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Return 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If 3 = king of the same suit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Return 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