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25" w:lineRule="auto"/>
        <w:rPr/>
      </w:pPr>
      <w:bookmarkStart w:colFirst="0" w:colLast="0" w:name="_i9xs8b6ln60o" w:id="0"/>
      <w:bookmarkEnd w:id="0"/>
      <w:r w:rsidDel="00000000" w:rsidR="00000000" w:rsidRPr="00000000">
        <w:rPr>
          <w:rtl w:val="0"/>
        </w:rPr>
        <w:t xml:space="preserve">Narrative &amp; World-Building Design v1.1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outlines the narrative framework, world-building elements, and lore delivery methods for Project Chimera. The intention is to create a contextual layer that provides motivation for player actions, guides progression, and offers a sense of a larger, evolving world. However, these narrative elements will be designed to be supportive and non-intrusive, ensuring the primary focus remains on the deep and engaging simulation of cannabis cultivation, breeding, research, and facility management. The narrative aims to enhance the "observe, learn, optimize" loop by framing the player's journey.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Defining the Guiding Entity/Motivation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player's journey needs a starting point and an overarching drive. The Game Concept mentions a basic storyline of the "player starts company, aims for best genetics/rep" and that objectives are "story-influenced".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Chosen Premise: The Entrepreneurial Innovator</w:t>
      </w:r>
    </w:p>
    <w:p w:rsidR="00000000" w:rsidDel="00000000" w:rsidP="00000000" w:rsidRDefault="00000000" w:rsidRPr="00000000" w14:paraId="0000000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The player embodies an ambitious entrepreneur founding their own company (e.g., "Chimera Genetics," with player customization for the company name). Driven by a passion for cannabis science, innovation, and a desire to make a mark in a burgeoning industry, the player starts with modest means and aims to build a leading enterprise.</w:t>
      </w:r>
    </w:p>
    <w:p w:rsidR="00000000" w:rsidDel="00000000" w:rsidP="00000000" w:rsidRDefault="00000000" w:rsidRPr="00000000" w14:paraId="0000000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Initial State:</w:t>
      </w:r>
      <w:r w:rsidDel="00000000" w:rsidR="00000000" w:rsidRPr="00000000">
        <w:rPr>
          <w:rtl w:val="0"/>
        </w:rPr>
        <w:t xml:space="preserve"> The game begins with the player having access to a very basic setup – potentially a small, underutilized space within a residential house (the initial map). Resources are limited, forcing careful planning and hands-on work.</w:t>
      </w:r>
    </w:p>
    <w:p w:rsidR="00000000" w:rsidDel="00000000" w:rsidP="00000000" w:rsidRDefault="00000000" w:rsidRPr="00000000" w14:paraId="0000000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Motivation:</w:t>
      </w:r>
    </w:p>
    <w:p w:rsidR="00000000" w:rsidDel="00000000" w:rsidP="00000000" w:rsidRDefault="00000000" w:rsidRPr="00000000" w14:paraId="0000000A">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 achieve scientific breakthroughs in cannabis genetics: discovering new traits, stabilizing unique strains, and pushing the boundaries of cannabinoid and terpene profiles.</w:t>
      </w:r>
    </w:p>
    <w:p w:rsidR="00000000" w:rsidDel="00000000" w:rsidP="00000000" w:rsidRDefault="00000000" w:rsidRPr="00000000" w14:paraId="0000000B">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 build a highly reputable and successful company known for quality, innovation, and ethical practices.</w:t>
      </w:r>
    </w:p>
    <w:p w:rsidR="00000000" w:rsidDel="00000000" w:rsidP="00000000" w:rsidRDefault="00000000" w:rsidRPr="00000000" w14:paraId="0000000C">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 potentially dominate specific market niches (e.g., high-efficacy medical strains, connoisseur-grade recreational products, specialized industrial hemp cultivars).</w:t>
      </w:r>
    </w:p>
    <w:p w:rsidR="00000000" w:rsidDel="00000000" w:rsidP="00000000" w:rsidRDefault="00000000" w:rsidRPr="00000000" w14:paraId="0000000D">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Narrative Progression Arc:</w:t>
      </w:r>
      <w:r w:rsidDel="00000000" w:rsidR="00000000" w:rsidRPr="00000000">
        <w:rPr>
          <w:rtl w:val="0"/>
        </w:rPr>
        <w:t xml:space="preserve"> The story will mirror the player's growth from a small-scale, almost hobbyist operation within the confines of a residential house to commanding a state-of-the-art research and production facility in the expansive warehouse map, and potentially beyond in future expansions. This journey is one of learning, overcoming challenges, strategic investment, and scientific discovery.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Designing the AI Companion or Advisor (Codename: "ADA" - Analytical Data Assistant)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guide the player, especially in the early game, a non-intrusive AI companion will provide contextual information and support, similar to the "Satisfactory-style" guidance mentioned in "Core Gameplay Loop 1.1".</w:t>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Personality &amp; Tone:</w:t>
      </w:r>
    </w:p>
    <w:p w:rsidR="00000000" w:rsidDel="00000000" w:rsidP="00000000" w:rsidRDefault="00000000" w:rsidRPr="00000000" w14:paraId="0000001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Professional, calm, articulate, and highly analytical.</w:t>
      </w:r>
    </w:p>
    <w:p w:rsidR="00000000" w:rsidDel="00000000" w:rsidP="00000000" w:rsidRDefault="00000000" w:rsidRPr="00000000" w14:paraId="0000001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Primarily informational, focused on clarity and efficiency.</w:t>
      </w:r>
    </w:p>
    <w:p w:rsidR="00000000" w:rsidDel="00000000" w:rsidP="00000000" w:rsidRDefault="00000000" w:rsidRPr="00000000" w14:paraId="0000001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May possess a subtle, dry wit (optional, to add a touch of character without being distracting).</w:t>
      </w:r>
    </w:p>
    <w:p w:rsidR="00000000" w:rsidDel="00000000" w:rsidP="00000000" w:rsidRDefault="00000000" w:rsidRPr="00000000" w14:paraId="0000001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Avoids excessive chattiness, emotional responses, or hand-holding. Its purpose is to empower the player, not to play the game for them.</w:t>
      </w:r>
    </w:p>
    <w:p w:rsidR="00000000" w:rsidDel="00000000" w:rsidP="00000000" w:rsidRDefault="00000000" w:rsidRPr="00000000" w14:paraId="0000001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p>
    <w:p w:rsidR="00000000" w:rsidDel="00000000" w:rsidP="00000000" w:rsidRDefault="00000000" w:rsidRPr="00000000" w14:paraId="0000001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Tutorialization &amp; Onboarding:</w:t>
      </w:r>
      <w:r w:rsidDel="00000000" w:rsidR="00000000" w:rsidRPr="00000000">
        <w:rPr>
          <w:rtl w:val="0"/>
        </w:rPr>
        <w:t xml:space="preserve"> Explains new game mechanics, equipment, and concepts as they are unlocked or become relevant. This will be context-sensitive and non-intrusive.</w:t>
      </w:r>
    </w:p>
    <w:p w:rsidR="00000000" w:rsidDel="00000000" w:rsidP="00000000" w:rsidRDefault="00000000" w:rsidRPr="00000000" w14:paraId="0000001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Objective &amp; Contract Delivery:</w:t>
      </w:r>
      <w:r w:rsidDel="00000000" w:rsidR="00000000" w:rsidRPr="00000000">
        <w:rPr>
          <w:rtl w:val="0"/>
        </w:rPr>
        <w:t xml:space="preserve"> Can serve as the primary interface for receiving new contracts from NPC entities, research directives, or major progression milestones from the overarching narrative (e.g., "Phase 1 funding objectives complete. Unlocking access to warehouse development grant.").</w:t>
      </w:r>
    </w:p>
    <w:p w:rsidR="00000000" w:rsidDel="00000000" w:rsidP="00000000" w:rsidRDefault="00000000" w:rsidRPr="00000000" w14:paraId="0000001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Contextual Hints &amp; Reminders (Subtle):</w:t>
      </w:r>
      <w:r w:rsidDel="00000000" w:rsidR="00000000" w:rsidRPr="00000000">
        <w:rPr>
          <w:rtl w:val="0"/>
        </w:rPr>
        <w:t xml:space="preserve"> If the player is consistently overlooking a critical operational issue (e.g., "Analysis indicates suboptimal CO2 levels in Flower Room 2 have persisted for 48 in-game hours, potentially impacting photosynthetic efficiency.") or approaching a critical deadline.</w:t>
      </w:r>
    </w:p>
    <w:p w:rsidR="00000000" w:rsidDel="00000000" w:rsidP="00000000" w:rsidRDefault="00000000" w:rsidRPr="00000000" w14:paraId="0000001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Summaries &amp; Insights (Optional High-Tier):</w:t>
      </w:r>
      <w:r w:rsidDel="00000000" w:rsidR="00000000" w:rsidRPr="00000000">
        <w:rPr>
          <w:rtl w:val="0"/>
        </w:rPr>
        <w:t xml:space="preserve"> At higher levels of player progression or with specific research unlocks, ADA might offer to generate concise summaries of complex data reports or highlight statistically significant findings from large-scale experiments.</w:t>
      </w:r>
    </w:p>
    <w:p w:rsidR="00000000" w:rsidDel="00000000" w:rsidP="00000000" w:rsidRDefault="00000000" w:rsidRPr="00000000" w14:paraId="0000001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Lore &amp; World Updates:</w:t>
      </w:r>
      <w:r w:rsidDel="00000000" w:rsidR="00000000" w:rsidRPr="00000000">
        <w:rPr>
          <w:rtl w:val="0"/>
        </w:rPr>
        <w:t xml:space="preserve"> May occasionally deliver relevant snippets of in-world news, industry developments, or scientific breakthroughs that provide context to the game world.</w:t>
      </w:r>
    </w:p>
    <w:p w:rsidR="00000000" w:rsidDel="00000000" w:rsidP="00000000" w:rsidRDefault="00000000" w:rsidRPr="00000000" w14:paraId="0000001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 of Communication:</w:t>
      </w:r>
    </w:p>
    <w:p w:rsidR="00000000" w:rsidDel="00000000" w:rsidP="00000000" w:rsidRDefault="00000000" w:rsidRPr="00000000" w14:paraId="0000001C">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Primary: Text-Based UI Elements:</w:t>
      </w:r>
      <w:r w:rsidDel="00000000" w:rsidR="00000000" w:rsidRPr="00000000">
        <w:rPr>
          <w:rtl w:val="0"/>
        </w:rPr>
        <w:t xml:space="preserve"> Messages delivered via an in-game inbox system, notifications in a dedicated UI panel, or contextual pop-ups in the corner of the screen.</w:t>
      </w:r>
    </w:p>
    <w:p w:rsidR="00000000" w:rsidDel="00000000" w:rsidP="00000000" w:rsidRDefault="00000000" w:rsidRPr="00000000" w14:paraId="0000001D">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Secondary: Synthesized Voice-Overs (Limited Use):</w:t>
      </w:r>
      <w:r w:rsidDel="00000000" w:rsidR="00000000" w:rsidRPr="00000000">
        <w:rPr>
          <w:rtl w:val="0"/>
        </w:rPr>
        <w:t xml:space="preserve"> Short, clear voice-overs could be used for critical alerts, achievement of major narrative milestones, or initial introductions to significant new game phases to add impact. These should be infrequent to avoid repetition and annoyance. Voice should be clear, neutral, and professional.</w:t>
      </w:r>
    </w:p>
    <w:p w:rsidR="00000000" w:rsidDel="00000000" w:rsidP="00000000" w:rsidRDefault="00000000" w:rsidRPr="00000000" w14:paraId="0000001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Representation:</w:t>
      </w:r>
    </w:p>
    <w:p w:rsidR="00000000" w:rsidDel="00000000" w:rsidP="00000000" w:rsidRDefault="00000000" w:rsidRPr="00000000" w14:paraId="0000001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 visualized anthropomorphic character. ADA's presence will be represented by an abstract logo, a clean, modern interface element within the UI, or as the "voice" of the facility's main computer system. This aligns with the game's high-tech, clinical aesthetic.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Tying Progression to Narrative Milestones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narrative will provide a structural framework for player progression, guiding them through key stages of development and unlocking new capabilities, as mentioned in the Game Concept.</w:t>
      </w:r>
    </w:p>
    <w:p w:rsidR="00000000" w:rsidDel="00000000" w:rsidP="00000000" w:rsidRDefault="00000000" w:rsidRPr="00000000" w14:paraId="0000002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Mechanism &amp; Examples:</w:t>
      </w:r>
    </w:p>
    <w:p w:rsidR="00000000" w:rsidDel="00000000" w:rsidP="00000000" w:rsidRDefault="00000000" w:rsidRPr="00000000" w14:paraId="00000023">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Early Game (Foundation Phase):</w:t>
      </w:r>
    </w:p>
    <w:p w:rsidR="00000000" w:rsidDel="00000000" w:rsidP="00000000" w:rsidRDefault="00000000" w:rsidRPr="00000000" w14:paraId="00000024">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Narrative Milestones:</w:t>
      </w:r>
      <w:r w:rsidDel="00000000" w:rsidR="00000000" w:rsidRPr="00000000">
        <w:rPr>
          <w:rtl w:val="0"/>
        </w:rPr>
        <w:t xml:space="preserve"> "Establish First Viable Grow," "Achieve First Successful Harvest &amp; Sale," "Master Basic Nutrient Management," "Complete Initial Market Analysis Contract."</w:t>
      </w:r>
    </w:p>
    <w:p w:rsidR="00000000" w:rsidDel="00000000" w:rsidP="00000000" w:rsidRDefault="00000000" w:rsidRPr="00000000" w14:paraId="00000025">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Guidance:</w:t>
      </w:r>
      <w:r w:rsidDel="00000000" w:rsidR="00000000" w:rsidRPr="00000000">
        <w:rPr>
          <w:rtl w:val="0"/>
        </w:rPr>
        <w:t xml:space="preserve"> Objectives are often tutorial-like, delivered by ADA, and focus on teaching core game mechanics within the residential house setting.</w:t>
      </w:r>
    </w:p>
    <w:p w:rsidR="00000000" w:rsidDel="00000000" w:rsidP="00000000" w:rsidRDefault="00000000" w:rsidRPr="00000000" w14:paraId="0000002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Mid Game (Expansion &amp; Specialization Phase):</w:t>
      </w:r>
    </w:p>
    <w:p w:rsidR="00000000" w:rsidDel="00000000" w:rsidP="00000000" w:rsidRDefault="00000000" w:rsidRPr="00000000" w14:paraId="00000027">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Narrative Milestones:</w:t>
      </w:r>
      <w:r w:rsidDel="00000000" w:rsidR="00000000" w:rsidRPr="00000000">
        <w:rPr>
          <w:rtl w:val="0"/>
        </w:rPr>
        <w:t xml:space="preserve"> "Secure 'Series A' Funding by fulfilling specific contracts," "Develop a Strain with X Novel Trait for a Research Institute," "Achieve 'Master Grower' Certification (NPC-issued based on consistent quality)," "Gain Permit for Warehouse-Scale Operations."</w:t>
      </w:r>
    </w:p>
    <w:p w:rsidR="00000000" w:rsidDel="00000000" w:rsidP="00000000" w:rsidRDefault="00000000" w:rsidRPr="00000000" w14:paraId="00000028">
      <w:pPr>
        <w:numPr>
          <w:ilvl w:val="2"/>
          <w:numId w:val="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Guidance:</w:t>
      </w:r>
      <w:r w:rsidDel="00000000" w:rsidR="00000000" w:rsidRPr="00000000">
        <w:rPr>
          <w:rtl w:val="0"/>
        </w:rPr>
        <w:t xml:space="preserve"> Contracts from various NPC entities become more complex and demanding. Milestones focus on scaling operations, advanced breeding, and demonstrating business acumen. Completion is key to unlocking the warehouse map and more advanced technology tiers.</w:t>
      </w:r>
    </w:p>
    <w:p w:rsidR="00000000" w:rsidDel="00000000" w:rsidP="00000000" w:rsidRDefault="00000000" w:rsidRPr="00000000" w14:paraId="0000002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Late Game (Innovation &amp; Mastery Phase):</w:t>
      </w:r>
    </w:p>
    <w:p w:rsidR="00000000" w:rsidDel="00000000" w:rsidP="00000000" w:rsidRDefault="00000000" w:rsidRPr="00000000" w14:paraId="0000002A">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Narrative Milestones:</w:t>
      </w:r>
      <w:r w:rsidDel="00000000" w:rsidR="00000000" w:rsidRPr="00000000">
        <w:rPr>
          <w:rtl w:val="0"/>
        </w:rPr>
        <w:t xml:space="preserve"> "Pioneer a Groundbreaking Genetic Line," "Become the Leading Supplier for a Niche High-Value Market," "Establish a World-Renowned Genetic Library," "Win the (Fictional) 'Cannabis Innovator of the Year' Award."</w:t>
      </w:r>
    </w:p>
    <w:p w:rsidR="00000000" w:rsidDel="00000000" w:rsidP="00000000" w:rsidRDefault="00000000" w:rsidRPr="00000000" w14:paraId="0000002B">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Guidance:</w:t>
      </w:r>
      <w:r w:rsidDel="00000000" w:rsidR="00000000" w:rsidRPr="00000000">
        <w:rPr>
          <w:rtl w:val="0"/>
        </w:rPr>
        <w:t xml:space="preserve"> Objectives are more open-ended and prestigious, focusing on pushing the boundaries of genetic science, market leadership, and achieving peak operational efficiency.</w:t>
      </w:r>
    </w:p>
    <w:p w:rsidR="00000000" w:rsidDel="00000000" w:rsidP="00000000" w:rsidRDefault="00000000" w:rsidRPr="00000000" w14:paraId="0000002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of Achieving Narrative Milestones:</w:t>
      </w:r>
    </w:p>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Unlocking new sections or advanced tiers of the Skill Tree or specific Research Projects.</w:t>
      </w:r>
    </w:p>
    <w:p w:rsidR="00000000" w:rsidDel="00000000" w:rsidP="00000000" w:rsidRDefault="00000000" w:rsidRPr="00000000" w14:paraId="0000002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Granting access to new facility types/maps (e.g., the transition from the residential house to the warehouse).</w:t>
      </w:r>
    </w:p>
    <w:p w:rsidR="00000000" w:rsidDel="00000000" w:rsidP="00000000" w:rsidRDefault="00000000" w:rsidRPr="00000000" w14:paraId="0000002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Introducing new NPC contacts, factions, or market opportunities.</w:t>
      </w:r>
    </w:p>
    <w:p w:rsidR="00000000" w:rsidDel="00000000" w:rsidP="00000000" w:rsidRDefault="00000000" w:rsidRPr="00000000" w14:paraId="0000003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Providing significant one-time rewards (in-game currency, rare genetic material, unique equipment blueprints, reputation boosts).</w:t>
      </w:r>
    </w:p>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Shifting the focus of available contracts or research opportunities.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Implementing Subtle World-Building &amp; Lore Delivery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 of Project Chimera will be fleshed out through non-intrusive, diegetic methods, allowing players to discover lore organically.</w:t>
      </w:r>
    </w:p>
    <w:p w:rsidR="00000000" w:rsidDel="00000000" w:rsidP="00000000" w:rsidRDefault="00000000" w:rsidRPr="00000000" w14:paraId="0000003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Delivery Methods:</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In-Game Communications (Email/Messaging System):</w:t>
      </w:r>
      <w:r w:rsidDel="00000000" w:rsidR="00000000" w:rsidRPr="00000000">
        <w:rPr>
          <w:rtl w:val="0"/>
        </w:rPr>
        <w:t xml:space="preserve"> The player's company inbox will receive:</w:t>
      </w:r>
    </w:p>
    <w:p w:rsidR="00000000" w:rsidDel="00000000" w:rsidP="00000000" w:rsidRDefault="00000000" w:rsidRPr="00000000" w14:paraId="00000036">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Industry News Digests:</w:t>
      </w:r>
      <w:r w:rsidDel="00000000" w:rsidR="00000000" w:rsidRPr="00000000">
        <w:rPr>
          <w:rtl w:val="0"/>
        </w:rPr>
        <w:t xml:space="preserve"> Brief summaries of market trends, competitor activities (fictional companies), new technological advancements in cultivation/genetics within the game world.</w:t>
      </w:r>
    </w:p>
    <w:p w:rsidR="00000000" w:rsidDel="00000000" w:rsidP="00000000" w:rsidRDefault="00000000" w:rsidRPr="00000000" w14:paraId="00000037">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Scientific Journal Excerpts (Abstracts):</w:t>
      </w:r>
      <w:r w:rsidDel="00000000" w:rsidR="00000000" w:rsidRPr="00000000">
        <w:rPr>
          <w:rtl w:val="0"/>
        </w:rPr>
        <w:t xml:space="preserve"> Short, accessible summaries of (fictional) cannabis science breakthroughs relevant to gameplay.</w:t>
      </w:r>
    </w:p>
    <w:p w:rsidR="00000000" w:rsidDel="00000000" w:rsidP="00000000" w:rsidRDefault="00000000" w:rsidRPr="00000000" w14:paraId="00000038">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Messages from NPC Contacts:</w:t>
      </w:r>
      <w:r w:rsidDel="00000000" w:rsidR="00000000" w:rsidRPr="00000000">
        <w:rPr>
          <w:rtl w:val="0"/>
        </w:rPr>
        <w:t xml:space="preserve"> Correspondence related to contracts, market opportunities, or requests for collaboration.</w:t>
      </w:r>
    </w:p>
    <w:p w:rsidR="00000000" w:rsidDel="00000000" w:rsidP="00000000" w:rsidRDefault="00000000" w:rsidRPr="00000000" w14:paraId="00000039">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Internal Memos from ADA:</w:t>
      </w:r>
      <w:r w:rsidDel="00000000" w:rsidR="00000000" w:rsidRPr="00000000">
        <w:rPr>
          <w:rtl w:val="0"/>
        </w:rPr>
        <w:t xml:space="preserve"> System updates, performance reviews, or summaries of significant facility events.</w:t>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Item Descriptions:</w:t>
      </w:r>
      <w:r w:rsidDel="00000000" w:rsidR="00000000" w:rsidRPr="00000000">
        <w:rPr>
          <w:rtl w:val="0"/>
        </w:rPr>
        <w:t xml:space="preserve"> Equipment, seeds, nutrients, amendments, and even decorative items will have concise descriptions that can include snippets of lore:</w:t>
      </w:r>
    </w:p>
    <w:p w:rsidR="00000000" w:rsidDel="00000000" w:rsidP="00000000" w:rsidRDefault="00000000" w:rsidRPr="00000000" w14:paraId="0000003B">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Manufacturer background (fictional).</w:t>
      </w:r>
    </w:p>
    <w:p w:rsidR="00000000" w:rsidDel="00000000" w:rsidP="00000000" w:rsidRDefault="00000000" w:rsidRPr="00000000" w14:paraId="0000003C">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Historical significance or invention date of a piece of tech in this world.</w:t>
      </w:r>
    </w:p>
    <w:p w:rsidR="00000000" w:rsidDel="00000000" w:rsidP="00000000" w:rsidRDefault="00000000" w:rsidRPr="00000000" w14:paraId="0000003D">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Origin story or cultural context of a landrace strain.</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Research &amp; Skill Tree Unlocks:</w:t>
      </w:r>
      <w:r w:rsidDel="00000000" w:rsidR="00000000" w:rsidRPr="00000000">
        <w:rPr>
          <w:rtl w:val="0"/>
        </w:rPr>
        <w:t xml:space="preserve"> Unlocking a new technology, breeding technique, or scientific concept can provide a brief textual blurb detailing its history, discovery, or significance within the game's world.</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Ambient Environmental Cues (Subtle):</w:t>
      </w:r>
    </w:p>
    <w:p w:rsidR="00000000" w:rsidDel="00000000" w:rsidP="00000000" w:rsidRDefault="00000000" w:rsidRPr="00000000" w14:paraId="00000040">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Radio/News Ticker (Optional UI Element):</w:t>
      </w:r>
      <w:r w:rsidDel="00000000" w:rsidR="00000000" w:rsidRPr="00000000">
        <w:rPr>
          <w:rtl w:val="0"/>
        </w:rPr>
        <w:t xml:space="preserve"> A non-intrusive news ticker or an in-game "ambient radio" playing background music could occasionally feature brief news headlines related to the cannabis industry, scientific discoveries, or general world events, adding a sense of a living world outside the player's facility.</w:t>
      </w:r>
    </w:p>
    <w:p w:rsidR="00000000" w:rsidDel="00000000" w:rsidP="00000000" w:rsidRDefault="00000000" w:rsidRPr="00000000" w14:paraId="00000041">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Branding on Equipment:</w:t>
      </w:r>
      <w:r w:rsidDel="00000000" w:rsidR="00000000" w:rsidRPr="00000000">
        <w:rPr>
          <w:rtl w:val="0"/>
        </w:rPr>
        <w:t xml:space="preserve"> Fictional manufacturer logos and branding on equipment can hint at a larger industrial ecosystem.</w:t>
      </w:r>
    </w:p>
    <w:p w:rsidR="00000000" w:rsidDel="00000000" w:rsidP="00000000" w:rsidRDefault="00000000" w:rsidRPr="00000000" w14:paraId="0000004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of Lore (Examples):</w:t>
      </w:r>
    </w:p>
    <w:p w:rsidR="00000000" w:rsidDel="00000000" w:rsidP="00000000" w:rsidRDefault="00000000" w:rsidRPr="00000000" w14:paraId="0000004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State of the Cannabis Industry:</w:t>
      </w:r>
      <w:r w:rsidDel="00000000" w:rsidR="00000000" w:rsidRPr="00000000">
        <w:rPr>
          <w:rtl w:val="0"/>
        </w:rPr>
        <w:t xml:space="preserve"> Is it in a "green rush" phase post-legalization? Are there established mega-corporations and plucky startups? What are the prevailing regulations (abstracted, influencing market demand or contract types)?</w:t>
      </w:r>
    </w:p>
    <w:p w:rsidR="00000000" w:rsidDel="00000000" w:rsidP="00000000" w:rsidRDefault="00000000" w:rsidRPr="00000000" w14:paraId="0000004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Scientific &amp; Technological Landscape:</w:t>
      </w:r>
      <w:r w:rsidDel="00000000" w:rsidR="00000000" w:rsidRPr="00000000">
        <w:rPr>
          <w:rtl w:val="0"/>
        </w:rPr>
        <w:t xml:space="preserve"> What is the general tech level for cultivation and genetics? Are there renowned (fictional) research institutions or famous geneticists whose work players might encounter or build upon?</w:t>
      </w:r>
    </w:p>
    <w:p w:rsidR="00000000" w:rsidDel="00000000" w:rsidP="00000000" w:rsidRDefault="00000000" w:rsidRPr="00000000" w14:paraId="0000004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Cultural Context:</w:t>
      </w:r>
      <w:r w:rsidDel="00000000" w:rsidR="00000000" w:rsidRPr="00000000">
        <w:rPr>
          <w:rtl w:val="0"/>
        </w:rPr>
        <w:t xml:space="preserve"> How is cannabis viewed and utilized within this game world (e.g., predominantly medicinal, a mix of recreational and industrial, highly specialized applications)?</w:t>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Historical Milestones:</w:t>
      </w:r>
      <w:r w:rsidDel="00000000" w:rsidR="00000000" w:rsidRPr="00000000">
        <w:rPr>
          <w:rtl w:val="0"/>
        </w:rPr>
        <w:t xml:space="preserve"> Brief mentions of past events that shaped the current cannabis landscape (e.g., a past blight that spurred research into resistant strains, the "Great Legalization Accord," the discovery of a key genetic marker).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Designing Environmental Storytelling (Within Constraints)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that the primary player facilities (Residential House, Warehouse) are set within an "endless white abyss" or "purgatory", traditional external environmental storytelling is limited. The focus shifts to opportunities within player-controlled spaces and through abstracted interactions.</w:t>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Player Spaces:</w:t>
      </w:r>
    </w:p>
    <w:p w:rsidR="00000000" w:rsidDel="00000000" w:rsidP="00000000" w:rsidRDefault="00000000" w:rsidRPr="00000000" w14:paraId="0000004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Residential House Interior:</w:t>
      </w:r>
      <w:r w:rsidDel="00000000" w:rsidR="00000000" w:rsidRPr="00000000">
        <w:rPr>
          <w:rtl w:val="0"/>
        </w:rPr>
        <w:t xml:space="preserve"> Although the exterior is a void, the </w:t>
      </w:r>
      <w:r w:rsidDel="00000000" w:rsidR="00000000" w:rsidRPr="00000000">
        <w:rPr>
          <w:i w:val="1"/>
          <w:rtl w:val="0"/>
        </w:rPr>
        <w:t xml:space="preserve">interior layout</w:t>
      </w:r>
      <w:r w:rsidDel="00000000" w:rsidR="00000000" w:rsidRPr="00000000">
        <w:rPr>
          <w:rtl w:val="0"/>
        </w:rPr>
        <w:t xml:space="preserve"> is predefined and the same for all players. The initial state of this house—its wear and tear, perhaps a few non-interactive "relics" of a previous life or the player's humble beginnings—can subtly tell a story about the player's starting point.</w:t>
      </w:r>
    </w:p>
    <w:p w:rsidR="00000000" w:rsidDel="00000000" w:rsidP="00000000" w:rsidRDefault="00000000" w:rsidRPr="00000000" w14:paraId="0000004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Unlockable Decorative Items:</w:t>
      </w:r>
      <w:r w:rsidDel="00000000" w:rsidR="00000000" w:rsidRPr="00000000">
        <w:rPr>
          <w:rtl w:val="0"/>
        </w:rPr>
        <w:t xml:space="preserve"> As players progress, they can acquire or craft decorative items for their facilities. Some of these could be unique rewards with attached lore (e.g., a "Pioneer's Cultivation Manual" display item, a framed photo of a legendary (fictional) breeder, a decommissioned piece of vintage lab equipment).</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Landrace Strain Acquisition (Abstracted Narrative):</w:t>
      </w:r>
    </w:p>
    <w:p w:rsidR="00000000" w:rsidDel="00000000" w:rsidP="00000000" w:rsidRDefault="00000000" w:rsidRPr="00000000" w14:paraId="0000004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original concept of real-world search/find for landraces is scrapped. However, landraces are still key genetic stock.</w:t>
      </w:r>
    </w:p>
    <w:p w:rsidR="00000000" w:rsidDel="00000000" w:rsidP="00000000" w:rsidRDefault="00000000" w:rsidRPr="00000000" w14:paraId="0000004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r w:rsidDel="00000000" w:rsidR="00000000" w:rsidRPr="00000000">
        <w:rPr>
          <w:i w:val="1"/>
          <w:rtl w:val="0"/>
        </w:rPr>
        <w:t xml:space="preserve">method</w:t>
      </w:r>
      <w:r w:rsidDel="00000000" w:rsidR="00000000" w:rsidRPr="00000000">
        <w:rPr>
          <w:rtl w:val="0"/>
        </w:rPr>
        <w:t xml:space="preserve"> of acquiring these rare landraces can be narratively framed. Instead of physical exploration of an external world, acquisition could occur through:</w:t>
      </w:r>
    </w:p>
    <w:p w:rsidR="00000000" w:rsidDel="00000000" w:rsidP="00000000" w:rsidRDefault="00000000" w:rsidRPr="00000000" w14:paraId="0000004F">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Completing challenging, multi-stage "Research Expeditions" (abstracted as a series of objectives and resource investments) sponsored by an NPC institute.</w:t>
      </w:r>
    </w:p>
    <w:p w:rsidR="00000000" w:rsidDel="00000000" w:rsidP="00000000" w:rsidRDefault="00000000" w:rsidRPr="00000000" w14:paraId="00000050">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Building high reputation with specific remote/indigenous NPC factions who might then grant access to their heirloom genetics.</w:t>
      </w:r>
    </w:p>
    <w:p w:rsidR="00000000" w:rsidDel="00000000" w:rsidP="00000000" w:rsidRDefault="00000000" w:rsidRPr="00000000" w14:paraId="0000005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Discovering clues in old scientific journals or company archives (lore items) that lead to a "rediscovery" of a lost landrace.</w:t>
      </w:r>
    </w:p>
    <w:p w:rsidR="00000000" w:rsidDel="00000000" w:rsidP="00000000" w:rsidRDefault="00000000" w:rsidRPr="00000000" w14:paraId="0000005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Each acquired landrace could come with a detailed "Acquisition Report" or "Origin Dossier" that describes its purported native environment, traditional uses, and the story of its discovery/preservation, thus painting a picture of diverse (off-screen) regions of the world.</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Future Facility Types (Potential):</w:t>
      </w:r>
    </w:p>
    <w:p w:rsidR="00000000" w:rsidDel="00000000" w:rsidP="00000000" w:rsidRDefault="00000000" w:rsidRPr="00000000" w14:paraId="0000005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future expansions introduce new, thematically distinct facility types beyond the generic warehouse (e.g., a reclaimed "Abandoned Research Outpost," a "Geothermal Greenhouse Complex"), the initial state and unique challenges of these locations could offer environmental storytelling opportunities (e.g., old logs, unique environmental hazards to overcome, remnants of previous operations).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Conclusion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narrative and world-building elements in Project Chimera are designed to provide a cohesive and motivating backdrop for the core simulation gameplay. By focusing on an entrepreneurial journey guided by a helpful AI companion, tying progression to meaningful narrative milestones, and delivering lore through subtle, diegetic means, the game will offer a sense of purpose and place without constraining player agency. Environmental storytelling, while adapted to the game's unique "white abyss" facility concept, will leverage internal details and abstracted interactions to hint at a larger, intriguing world. Ultimately, the narrative will serve to enrich the player's experience, contextualize their achievements, and reinforce the deep satisfaction derived from mastering the complexities of cannabis cultivation, breeding, and industry leadership.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