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Research Plan on Cannabis Macro and Micro Nutrients and Their Relationships to All Types of Fertilizers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burgeoning global cannabis industry necessitates a robust understanding of optimal cultivation practices to maximize yield, enhance quality, and promote sustainability. This research plan outlines a comprehensive investigation into the intricate relationships between Cannabis sativa's macro and micro nutrient requirements and the application of various fertilizer types. The primary objectives of this research are to elucidate the specific nutrient needs of cannabis across its life cycle, to determine the effectiveness of organic, inorganic, and slow-release fertilizers, and to identify potential nutrient interactions that influence plant growth and secondary metabolite production. By employing controlled experiments and rigorous analytical techniques, this research aims to provide evidence-based recommendations for fertilization strategies that will benefit cannabis cultivators and contribute to a more scientifically informed industry.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sativa L. has emerged as a crop of significant economic and medicinal importance worldwide, driving a rapid expansion of its cultivation for both recreational and therapeutic purposes. This increased cultivation underscores the critical need for optimized agricultural practices tailored to this unique plant species. Among these practices, nutrient management plays a pivotal role in influencing plant health, biomass production, and the synthesis of valuable secondary metabolites such as cannabinoids and terpenes. Unlike many traditional agricultural crops, research into the specific nutritional requirements of cannabis has historically been limited due to legal restrictions. Consequently, cannabis cultivators have often relied on anecdotal evidence, general horticultural guidelines, or recommendations from fertilizer companies, which may not always be based on rigorous scientific investigation. This reliance on non-validated practices can lead to both reduced yields and potential environmental consequences arising from inefficient or excessive fertilizer use.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 gaps remain in the scientific understanding of optimal nutrient ratios, the precise mechanisms of nutrient uptake in cannabis, and the differential impacts of various fertilizer types on plant growth and quality. While some studies have examined the effects of individual macronutrients or fixed ratios of nitrogen, phosphorus, and potassium (NPK), the complex interactions between these and other essential nutrients, including micronutrients, remain largely unexplored. Furthermore, much of the existing research focuses primarily on the vegetative growth stage, with less attention paid to the critical flowering stage where cannabinoid and terpene production is maximized. This research plan is designed to address these gaps by providing a detailed framework for a comprehensive investigation into the relationships between cannabis macro and micro nutrients and all major types of fertilizers. The overarching objectives include a thorough review of current scientific literature, the identification of specific research questions, the design of robust experimental methodologies, the outline of data collection and analysis techniques, the anticipation of potential outcomes, the acknowledgement of inherent challenges, and the proposal of a realistic timeline and resource allocation for conducting this crucial research. The increasing legalization and commercialization of cannabis have created a substantial demand for scientific data to inform best cultivation practices, particularly in nutrient management. The historical prohibition has indeed left a void in this area, making research aimed at establishing evidence-based guidelines exceptionally relevant. Current cultivation practices often draw from non-scientific sources, highlighting a potential disconnect from scientifically validated optimal conditions. This suggests a need for data-driven recommendations to enhance efficiency and minimize waste. Moreover, the environmental implications of nutrient runoff from improper fertilization underscore the importance of developing sustainable fertilization strategies. Therefore, this research plan will consider not only the optimization of yield and quality but also the environmental footprint of different fertilizer choices.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Literature Review</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Cannabis Macronutrient Requirements: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Nitrogen (N):</w:t>
      </w:r>
      <w:r w:rsidDel="00000000" w:rsidR="00000000" w:rsidRPr="00000000">
        <w:rPr>
          <w:rtl w:val="0"/>
        </w:rPr>
        <w:t xml:space="preserve"> Nitrogen is a cornerstone for vigorous vegetative growth, playing a vital role in chlorophyll synthesis, which is essential for photosynthesis, and contributing to overall plant health. Research conducted in hydroponic systems suggests that optimal nitrogen concentrations during the vegetative stage range from 160 to 200 mg L⁻¹. Insufficient nitrogen manifests in deficiency symptoms such as the yellowing of older, lower leaves, stunted overall growth, and a poorly developed plant canopy. Conversely, excessive nitrogen levels can negatively impact the transition to the flowering stage, leading to reduced flower formation and potentially lower cannabinoid content. Notably, the nitrogen requirements for cannabis may differ depending on the type of fertilizer used, with some evidence suggesting that organic sources of nitrogen might need to be applied at higher concentrations compared to synthetic formulations to achieve similar growth responses. The variability in reported optimal nitrogen levels across different studies and the potential influence of growth stage and fertilizer type underscore the need for a more nuanced understanding of cannabis nitrogen requirements across various cultivation systems and cultivars.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Phosphorus (P):</w:t>
      </w:r>
      <w:r w:rsidDel="00000000" w:rsidR="00000000" w:rsidRPr="00000000">
        <w:rPr>
          <w:rtl w:val="0"/>
        </w:rPr>
        <w:t xml:space="preserve"> Phosphorus is critical for the development of a robust root system, the initiation and progression of flowering, and the formation of seeds. Studies utilizing hydroponic systems have indicated an optimal phosphorus concentration of approximately 30 mg L⁻¹ during the vegetative phase. A deficiency in phosphorus can lead to characteristic symptoms including a darkening of the leaves, particularly on the older parts of the plant, the appearance of red or purple coloration on stems, and a noticeable stunting of growth. While it is a common practice among cannabis growers to apply high levels of phosphorus during the flowering stage, the scientific evidence supporting this practice is not conclusive. Furthermore, an excess of phosphorus can potentially induce deficiencies in other essential micronutrients, highlighting the importance of balanced nutrient application. The traditional belief in a high phosphorus requirement during flowering warrants further scientific investigation to determine if it is indeed optimal and to explore the potential for negative interactions with other nutrients when phosphorus is applied in excess.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Potassium (K):</w:t>
      </w:r>
      <w:r w:rsidDel="00000000" w:rsidR="00000000" w:rsidRPr="00000000">
        <w:rPr>
          <w:rtl w:val="0"/>
        </w:rPr>
        <w:t xml:space="preserve"> Potassium plays a crucial role in numerous physiological processes within the cannabis plant, including the regulation of water absorption, the activation of various enzymes essential for metabolism, and the overall strengthening of plant structure and resilience. Hydroponic studies have suggested an optimal potassium concentration of around 60 mg L⁻¹ during the vegetative growth phase. A potassium deficiency can manifest as yellowing or browning of the leaf edges, especially on older leaves, and a characteristic curling or twisting of the leaves. The plant's response to potassium during the flowering stage appears to be less consistently defined in the literature and may vary depending on the specific cannabis cultivar being cultivated. It is also important to note that an oversupply of potassium can interfere with the plant's ability to uptake other vital nutrients, such as magnesium and calcium. The inconsistent findings regarding optimal potassium levels, particularly during the flowering stage, and the potential for cultivar-specific needs and antagonistic interactions with other nutrients necessitate further targeted research in this area.</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Calcium (Ca):</w:t>
      </w:r>
      <w:r w:rsidDel="00000000" w:rsidR="00000000" w:rsidRPr="00000000">
        <w:rPr>
          <w:rtl w:val="0"/>
        </w:rPr>
        <w:t xml:space="preserve"> Calcium is a fundamental component of plant cell walls, contributing significantly to the structural integrity of the cannabis plant. Additionally, it plays a vital role in the transport of other essential mineral nutrients within the plant. A deficiency in calcium can lead to symptoms such as yellowing between the veins of leaves accompanied by the appearance of brown spots on newer growth, the development of weak stems, and poor overall root development. Conversely, an excess of calcium can potentially hinder the uptake of magnesium and potassium, leading to imbalances. Research has indicated optimal calcium concentrations in cannabis leaves to be around 0.56 mg g⁻¹. Maintaining a balanced level of calcium is therefore crucial for both the structural health of the plant and its ability to efficiently absorb and utilize other essential nutrients. Further research should investigate the interactions of calcium with other nutrients throughout the different stages of cannabis growth.</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Magnesium (Mg):</w:t>
      </w:r>
      <w:r w:rsidDel="00000000" w:rsidR="00000000" w:rsidRPr="00000000">
        <w:rPr>
          <w:rtl w:val="0"/>
        </w:rPr>
        <w:t xml:space="preserve"> Magnesium is a central atom in the chlorophyll molecule, making it indispensable for photosynthesis. It also plays a critical role in the function of various key plant enzymes. A magnesium deficiency typically presents as yellowing between the veins of older leaves, a condition known as interveinal chlorosis. Notably, the uptake of magnesium by cannabis plants can be negatively impacted by high concentrations of both phosphorus and potassium in the growth medium. While optimal leaf concentrations for magnesium are not explicitly detailed in the provided snippets, its importance for plant health is evident. The antagonistic relationship observed between magnesium and phosphorus/potassium underscores the significance of maintaining a balanced fertilization regime. Future research should aim to define optimal magnesium levels in relation to other macronutrients to ensure proper plant nutrition.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Sulfur (S):</w:t>
      </w:r>
      <w:r w:rsidDel="00000000" w:rsidR="00000000" w:rsidRPr="00000000">
        <w:rPr>
          <w:rtl w:val="0"/>
        </w:rPr>
        <w:t xml:space="preserve"> Sulfur is an essential macronutrient involved in the synthesis of proteins and the activity of various enzymes within the cannabis plant. A sulfur deficiency can be distinguished from a nitrogen deficiency by its characteristic symptom of yellowing that begins in the newer, upper leaves of the plant, while the older, lower leaves remain green. Optimal sulfur concentrations in cannabis leaves have been reported to be around 0.38 mg g⁻¹. It is also worth noting that an oversupply of sulfur can lead to leaf burn, indicating the need for careful application. While often receiving less attention than NPK, sulfur plays a vital role in cannabis growth and development. Research should ensure that adequate sulfur levels are considered in comprehensive fertilization strategies, particularly when utilizing different types of fertilizers that may vary in their sulfur content and availability.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Cannabis Micronutrient Requirements: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research snippets provide insights into the deficiency symptoms of several key micronutrients in cannabis. Iron (Fe) deficiency typically manifests as interveinal chlorosis primarily affecting younger leaves and new growth , while excess iron can lead to burnt leaf tips. Manganese (Mn) deficiency also presents as interveinal chlorosis on younger leaves, and in severe cases, brown spots may appear. Research suggests that the threshold for manganese toxicity requires further investigation. Zinc (Zn) deficiency is characterized by yellowing between the veins of younger leaves, a reduction in leaf size, and distorted growth patterns. An excess of zinc can potentially cause nutrient lockout, hindering the uptake of other essential elements. Copper (Cu) deficiency can result in a distinctive bluish hue on new growth, often accompanied by purple undertones on the veins and petioles. Boron (B) deficiency can lead to stunted growth, distorted new foliage, and in advanced stages, the death of growing tips. Boron toxicity, on the other hand, can cause marginal yellowing and necrosis of the lower leaves. Molybdenum (Mo) is mentioned as a component of nutrient solutions used in research , but the specific requirements and deficiency/toxicity symptoms for cannabis are not detailed in the provided snippets. Similarly, a deficiency in Silica (Si) can result in weak stems, yellowing and stressed leaves with curling or wilting, and increased susceptibility to pests and diseases. While these snippets offer valuable information regarding the visual symptoms of micronutrient deficiencies, there is a notable lack of quantitative data on the optimal levels of these micronutrients for cannabis and detailed descriptions of their toxicity symptoms. This highlights a critical area for future research to establish a more complete understanding of cannabis micronutrient requirements.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Commonly Used Fertilizer Types: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Organic Fertilizers:</w:t>
      </w:r>
      <w:r w:rsidDel="00000000" w:rsidR="00000000" w:rsidRPr="00000000">
        <w:rPr>
          <w:rtl w:val="0"/>
        </w:rPr>
        <w:t xml:space="preserve"> Organic fertilizers are derived from naturally occurring sources such as plant materials, animal manures, and minerals. Common examples include compost, animal manures, bone meal, and seaweed extracts. These fertilizers release nutrients gradually over time as they are broken down by soil microorganisms, leading to improved soil health and a reduced risk of over-fertilization. The slow release of nutrients also contributes to enhanced microbial activity and improved soil structure. However, organic fertilizers may produce slower results compared to synthetic options, and their effectiveness can be influenced by factors affecting microbial activity, such as temperature and moisture. Additionally, the nutrient content of organic fertilizers can be more variable compared to precisely formulated synthetic products. Research suggests that the recommended nitrogen, phosphorus, and potassium concentrations for cannabis may differ between organic and synthetic fertilizers. Organic fertilizers offer long-term benefits for soil health and can potentially enhance the flavor and aroma of cannabis buds. However, their slower nutrient release and reliance on microbial activity necessitate careful management and a thorough understanding of nutrient availability timelines.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Inorganic/Synthetic Fertilizers:</w:t>
      </w:r>
      <w:r w:rsidDel="00000000" w:rsidR="00000000" w:rsidRPr="00000000">
        <w:rPr>
          <w:rtl w:val="0"/>
        </w:rPr>
        <w:t xml:space="preserve"> Inorganic or synthetic fertilizers are chemically manufactured to provide specific nutrients in readily available forms. Examples include ammonium sulfate and super phosphates. These fertilizers are known for their fast-acting nature, allowing for quick correction of nutrient deficiencies and providing growers with precise control over the nutrient ratios being applied. They are also generally more cost-effective and widely accessible compared to some specialized organic fertilizers. However, the use of synthetic fertilizers carries potential drawbacks, including a higher risk of over-fertilization and nutrient runoff, which can have negative environmental impacts. Long-term use of synthetic fertilizers may also contribute to the degradation of soil health by reducing organic matter content and beneficial microbial populations. Synthetic fertilizers provide rapid nutrient delivery and precise control over nutrient ratios, making them useful for quickly addressing plant deficiencies. Nevertheless, their potential for environmental harm and negative effects on soil health in the long term require careful consideration and responsible application practices, potentially favoring the exploration of more sustainable alternatives.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Slow-Release Fertilizers:</w:t>
      </w:r>
      <w:r w:rsidDel="00000000" w:rsidR="00000000" w:rsidRPr="00000000">
        <w:rPr>
          <w:rtl w:val="0"/>
        </w:rPr>
        <w:t xml:space="preserve"> Slow-release fertilizers are designed to release nutrients gradually over an extended period, providing a sustained supply of nutrition to the plants. These fertilizers can be either organic, such as bone meal, or synthetic, often formulated as coated granules. A key advantage of slow-release fertilizers is the reduced risk of over-fertilization and the convenience of less frequent applications. However, they may take longer to break down and become fully available to the plants compared to quick-release fertilizers. Some sources advise against using slow-release fertilizers during the flowering stage of cannabis cultivation due to the potential for delivering excessive amounts of nitrogen at a time when the plant's needs shift towards phosphorus and potassium. Slow-release fertilizers offer convenience and can minimize the risk of nutrient burn by providing a gradual supply of nutrients. However, their suitability for cannabis, particularly during the critical flowering phase, needs careful evaluation to avoid potential nutrient imbalances that could negatively impact yield and quality.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References: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draws upon findings from various studies, including those by Caplan et al. , Saloner and Bernstein , Cockson et al. , and Bryson et al.. These and other relevant publications provide foundational knowledge on cannabis nutrient requirements, deficiency symptoms, and the effects of different fertilization practices.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Research Questions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are the optimal concentrations and ratios of macronutrients (N, P, K, Ca, Mg, S) for different Cannabis sativa cultivars across the vegetative and flowering stages when using various fertilizer types (organic, inorganic, slow-release)?</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are the specific roles and optimal levels of micronutrients (Fe, Mn, Zn, Cu, B, Mo, Si) for different Cannabis sativa cultivars and growth stages, and how do these requirements interact with macronutrient supply and fertilizer type?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does the nutrient uptake efficiency of cannabis plants differ between organic and inorganic fertilizers for both macro and micro nutrients, and what are the underlying physiological and biochemical mechanisms?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are the critical tissue concentrations of macro and micro nutrients that correlate with optimal growth, yield, and cannabinoid/terpene production in different Cannabis sativa cultivars?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do different fertilizer application methods (e.g., fertigation, top dressing) affect nutrient availability, uptake, and plant performance in various growth media (soil, coco coir, hydroponics)?</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are the synergistic and antagonistic interactions between specific macro and micro nutrients in cannabis plants, and how are these interactions influenced by fertilizer type and application rate?</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do slow-release fertilizers impact the availability and uptake of different macro and micro nutrients throughout the cannabis life cycle, and what are their effects on yield, quality, and potential for nutrient imbalances?</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are the visual symptoms of nutrient deficiencies and toxicities for all essential macro and micro nutrients in a range of Cannabis sativa cultivars during both vegetative and flowering stages, and how do these symptoms correlate with tissue nutrient concentrations?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does nutrient deprivation during the flowering stage affect cannabinoid and terpene production and overall nutrient use efficiency in cannabis plants fertilized with organic versus inorganic sources?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are the impacts of different fertilization strategies on the soil microbial community in soil-based cannabis cultivation, and how do these changes affect nutrient cycling and plant health?</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Methodology</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Experimental Design:</w:t>
      </w:r>
      <w:r w:rsidDel="00000000" w:rsidR="00000000" w:rsidRPr="00000000">
        <w:rPr>
          <w:rtl w:val="0"/>
        </w:rPr>
        <w:t xml:space="preserve"> This research will employ a combination of factorial experimental designs to investigate the multifaceted effects of various factors, including cultivar, growth stage, nutrient level, and fertilizer type, as well as their complex interactions. Response surface methodology (RSM) will be utilized to optimize nutrient concentrations and ratios for achieving maximum yield and desired quality attributes. Controlled experiments will be conducted, systematically varying the levels of each essential macro and micro nutrient, applied through different fertilizer types, including organic, inorganic, and slow-release formulations. Comparative studies will be implemented to directly assess the differences between organic and inorganic fertilization regimes at equivalent nutrient concentrations. Furthermore, specific experiments will be designed to evaluate the performance and suitability of slow-release fertilizers across the entire cannabis life cycle, from seedling to maturity.</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Plant Material and Growth Conditions:</w:t>
      </w:r>
      <w:r w:rsidDel="00000000" w:rsidR="00000000" w:rsidRPr="00000000">
        <w:rPr>
          <w:rtl w:val="0"/>
        </w:rPr>
        <w:t xml:space="preserve"> A diverse panel of Cannabis sativa cultivars will be selected for this research, encompassing both hemp and drug-type varieties, as well as chemovars exhibiting different cannabinoid profiles to account for genetic variations in nutrient requirements. All experiments will be conducted within controlled environmental growth chambers or greenhouses to minimize the influence of extraneous variables such as unpredictable weather patterns. The research will utilize three primary growth media: inert hydroponic systems, specifically deep water culture (DWC), to allow for precise manipulation of nutrient solutions ; soil-based cultivation employing standardized soil mixes to represent traditional growing methods ; and coco coir, a widely used soilless substrate known for its unique physical and chemical properties. Throughout the experiments, environmental parameters such as temperature, humidity, light intensity, and photoperiod will be carefully monitored and maintained at consistent levels appropriate for each specific growth stage of the cannabis plants.</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Fertilizer Application Protocols:</w:t>
      </w:r>
      <w:r w:rsidDel="00000000" w:rsidR="00000000" w:rsidRPr="00000000">
        <w:rPr>
          <w:rtl w:val="0"/>
        </w:rPr>
        <w:t xml:space="preserve"> For experiments utilizing hydroponic systems, nutrient solutions will be meticulously prepared with precisely controlled concentrations of both macro and micro nutrients, employing different fertilizer formulations categorized as organic and inorganic. In soil-based and coco coir cultivation, fertilizers will be applied following both manufacturer recommendations and the specific treatment designs of the experiments, including methods such as top dressing and fertigation. When evaluating slow-release fertilizers, these will be incorporated into the respective growth media at the initiation of the experiment, adhering to the predetermined treatment specifications. To provide a baseline for comparison, control groups will be included in all experiments, receiving standard fertilization regimes that are widely used and considered optimal within the cannabis cultivation industry.</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Measurements:</w:t>
      </w:r>
      <w:r w:rsidDel="00000000" w:rsidR="00000000" w:rsidRPr="00000000">
        <w:rPr>
          <w:rtl w:val="0"/>
        </w:rPr>
        <w:t xml:space="preserve"> A comprehensive suite of measurements will be taken throughout the duration of the experiments to assess the impact of different fertilization strategies on cannabis growth and development. Plant growth will be evaluated by regularly measuring parameters such as plant height, stem diameter, leaf area, and both fresh and dry weight biomass at predetermined intervals. To determine nutrient uptake and distribution, leaf, stem, and root tissue samples will be collected at various growth stages for detailed nutrient analysis. In hydroponic systems, samples of the nutrient solution will be analyzed regularly, while in soil and coco coir systems, extracts from the growth media will be collected to monitor nutrient availability and uptake over time. Upon reaching maturity, the final flower yield will be determined by measuring the dry weight of the inflorescences, and samples will be subjected to analysis to quantify their cannabinoid and terpene content using appropriate analytical techniques such as HPLC and GC-MS. Photosynthetic efficiency will be assessed by measuring chlorophyll content and photosynthetic rates to gain insights into plant health and nutrient status. Throughout the experiments, careful visual assessments will be conducted to monitor and document any observable symptoms of nutrient deficiencies or toxicities, utilizing photographic documentation and detailed written descriptions. For soil-based cultivation trials, soil samples will be collected at different time points to analyze the composition and diversity of the microbial community using advanced metagenomic sequencing techniques, such as 16S rRNA gene sequencing for bacteria and archaea and ITS sequencing for fungi.</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Controls:</w:t>
      </w:r>
      <w:r w:rsidDel="00000000" w:rsidR="00000000" w:rsidRPr="00000000">
        <w:rPr>
          <w:rtl w:val="0"/>
        </w:rPr>
        <w:t xml:space="preserve"> To ensure the validity and interpretability of the experimental results, several control groups will be incorporated into the research design. These will include control groups receiving complete nutrient solutions formulated at established optimal levels, where such data is available in the scientific literature, or following standard industry practices that are widely accepted as effective. In studies specifically investigating nutrient deficiencies, plants grown with a complete and balanced nutrient solution will serve as a positive control, representing optimal growth conditions. When comparing different fertilizer types, care will be taken to ensure that the total nutrient content is comparable across all fertilizer treatments at the same application rate, allowing for a direct assessment of the effects of nutrient source rather than just the quantity of nutrients provided.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Data Collection and Analysis</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Collection Techniques:</w:t>
      </w:r>
    </w:p>
    <w:p w:rsidR="00000000" w:rsidDel="00000000" w:rsidP="00000000" w:rsidRDefault="00000000" w:rsidRPr="00000000" w14:paraId="0000002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Plant Tissue Analysis:</w:t>
      </w:r>
      <w:r w:rsidDel="00000000" w:rsidR="00000000" w:rsidRPr="00000000">
        <w:rPr>
          <w:rtl w:val="0"/>
        </w:rPr>
        <w:t xml:space="preserve"> Representative samples of plant tissue, typically the most recent mature leaves, will be collected at predetermined growth stages to assess the plant's nutritional status. These samples will be prepared for analysis using standardized protocols involving drying and grinding to ensure homogeneity. The concentration of macro and micro nutrients within the plant tissue will be determined using advanced analytical techniques such as Inductively Coupled Plasma Mass Spectrometry (ICP-MS) or Inductively Coupled Plasma Optical Emission Spectrometry (ICP-OES), which allow for precise multi-elemental analysis.</w:t>
      </w:r>
    </w:p>
    <w:p w:rsidR="00000000" w:rsidDel="00000000" w:rsidP="00000000" w:rsidRDefault="00000000" w:rsidRPr="00000000" w14:paraId="0000002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Soil/Growth Media Analysis:</w:t>
      </w:r>
      <w:r w:rsidDel="00000000" w:rsidR="00000000" w:rsidRPr="00000000">
        <w:rPr>
          <w:rtl w:val="0"/>
        </w:rPr>
        <w:t xml:space="preserve"> Representative samples of the growth media will be collected at regular intervals throughout the experiments to monitor nutrient availability. For soilless substrates, methods such as Saturated Media Extract (SME), the 1:2 dilution method, or the PourThru technique will be employed to extract the nutrient solution from the media. The pH, electrical conductivity (EC), and concentrations of both macro and micro nutrients in these extracts will be analyzed using appropriate sensors and established laboratory techniques.</w:t>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Yield and Quality Analysis:</w:t>
      </w:r>
      <w:r w:rsidDel="00000000" w:rsidR="00000000" w:rsidRPr="00000000">
        <w:rPr>
          <w:rtl w:val="0"/>
        </w:rPr>
        <w:t xml:space="preserve"> At the point of harvest, plants will be carefully processed to determine the final flower yield, measured as the dry weight of the inflorescences. Representative samples of the harvested flower material will be prepared following established protocols for the analysis of cannabinoid and terpene content. The quantification of specific cannabinoids and terpenes will be performed using sophisticated analytical instrumentation such as High-Performance Liquid Chromatography (HPLC) or Gas Chromatography-Mass Spectrometry (GC-MS).</w:t>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Soil Microbial Community Analysis:</w:t>
      </w:r>
      <w:r w:rsidDel="00000000" w:rsidR="00000000" w:rsidRPr="00000000">
        <w:rPr>
          <w:rtl w:val="0"/>
        </w:rPr>
        <w:t xml:space="preserve"> For experiments involving soil-based cultivation, genomic DNA will be extracted from soil samples collected at various time points. Specific gene regions, such as the 16S rRNA gene for bacteria and archaea and the ITS region for fungi, will be amplified using Polymerase Chain Reaction (PCR). The resulting amplicons will then be subjected to high-throughput sequencing, typically using the Illumina MiSeq platform, to identify and quantify the different microbial taxa present in the soil samples.</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Statistical Approaches to Assess Relationships:</w:t>
      </w:r>
      <w:r w:rsidDel="00000000" w:rsidR="00000000" w:rsidRPr="00000000">
        <w:rPr>
          <w:rtl w:val="0"/>
        </w:rPr>
        <w:t xml:space="preserve"> The collected data will be subjected to rigorous statistical analysis to identify significant relationships and draw meaningful conclusions. Analysis of variance (ANOVA) will be performed to determine the statistical significance of the effects of different nutrient levels and fertilizer types on key plant parameters such as growth rate, biomass accumulation, flower yield, and secondary metabolite production. Regression analysis will be employed to model the quantitative relationships between nutrient inputs and plant responses, allowing for the identification of optimal nutrient concentrations and ratios. Correlation analysis will be used to assess the strength and direction of the relationships between nutrient concentrations in plant tissues and the growth media, as well as between nutrient levels and the production of cannabinoids and terpenes. For the analysis of complex interactions involving multiple nutrients and their effects on plant performance and soil microbial communities, multivariate statistical techniques such as Principal Component Analysis (PCA) and Redundancy Analysis (RDA) will be utilized. All statistical analyses will be conducted using appropriate statistical software packages such as R or SPSS.</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Criteria for Significance:</w:t>
      </w:r>
      <w:r w:rsidDel="00000000" w:rsidR="00000000" w:rsidRPr="00000000">
        <w:rPr>
          <w:rtl w:val="0"/>
        </w:rPr>
        <w:t xml:space="preserve"> A statistical significance level of p &lt; 0.05 will be adopted as the threshold for determining whether the observed effects of different treatments are statistically significant, indicating that the results are unlikely to have occurred by chance.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 Expected Outcomes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is expected to yield several key outcomes that will significantly advance the understanding of cannabis nutrition and fertilization. It is anticipated that the research will identify the optimal concentrations and ratios of essential macro and micro nutrients required by different Cannabis sativa cultivars across their vegetative and flowering growth stages, specifically when cultivated using various fertilizer types, including organic, inorganic, and slow-release options. Furthermore, the study aims to determine the effectiveness of these different fertilizer types in meeting the nutritional demands of cannabis plants and to assess their respective impacts on overall yield, the quality of the harvested product (specifically cannabinoid and terpene profiles), and the sustainability of the cultivation practices. A crucial expected outcome is the establishment of critical tissue nutrient concentration ranges for both macro and micro nutrients, which will serve as valuable diagnostic tools for identifying nutrient deficiencies and toxicities in cannabis plants. The research is also designed to elucidate the synergistic and antagonistic interactions that may occur between different macro and micro nutrients and to understand how these interactions are influenced by the type of fertilizer used. Based on the comprehensive data collected, evidence-based recommendations for optimal fertilization strategies tailored to cannabis cultivation will be developed, taking into account cultivar-specific needs, the nutritional requirements at different growth stages, and the desired outcomes in terms of yield and secondary metabolite production. The study will also provide insights into the nutrient use efficiency associated with different fertilization practices and their potential environmental impacts. For soil-based cultivation, the research is expected to shed light on the effects of various fertilization strategies on the composition and diversity of the soil microbial community and to understand the role of these microbial changes in nutrient cycling and overall plant health. Finally, the findings of this research will be disseminated through publications in peer-reviewed scientific journals, as well as through presentations at workshops and conferences aimed at the cannabis cultivation industry, ensuring that the knowledge gained reaches both the scientific community and the end-users who can directly benefit from it.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 Challenges and Limitations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Conducting comprehensive research on cannabis nutrition and fertilization presents several potential challenges and limitations. One significant factor is the inherent variability in plant genetics across different Cannabis sativa cultivars. This genetic diversity can lead to substantial differences in nutrient requirements and responses to various fertilization strategies , necessitating the inclusion of multiple cultivars in the experimental design to obtain broadly applicable results. Maintaining precise control over all environmental factors, such as light intensity, temperature, humidity, and carbon dioxide levels, within controlled growth environments can be challenging and may not perfectly replicate the diverse range of conditions found in real-world commercial cultivation settings. The complex interactions that occur between different nutrients within the plant and the growth medium pose another significant challenge. Isolating the specific effects of individual nutrients and fertilizers can be difficult due to the synergistic and antagonistic relationships that exist. Furthermore, there are inherent limitations in the techniques available for accurately measuring nutrient uptake and translocation processes within the plant. Assessing the complete spectrum of secondary metabolites produced by cannabis may also require the use of highly specialized and advanced analytical techniques. The phenomenon of "nutrient lockout," where nutrient availability is hindered by factors such as pH imbalances or competition between ions, even when nutrients are present in the growth medium, can also complicate the interpretation of results. Translating the findings obtained from controlled experiments to the scale of commercial cannabis cultivation may also present limitations due to differences in scale, infrastructure, and management practices. Finally, in some regions, regulatory constraints surrounding cannabis research may still pose challenges in terms of accessing specific resources, obtaining necessary permits, or conducting certain types of experiments.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9. Timeline and Resources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proposed research plan is anticipated to span approximately 42 to 60 months, encompassing several distinct phases.</w:t>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1: Literature Review and Planning (3-6 months):</w:t>
      </w:r>
      <w:r w:rsidDel="00000000" w:rsidR="00000000" w:rsidRPr="00000000">
        <w:rPr>
          <w:rtl w:val="0"/>
        </w:rPr>
        <w:t xml:space="preserve"> This initial phase will involve a comprehensive and in-depth review of the existing scientific literature pertaining to cannabis nutrition and fertilization. The specific research questions will be further refined based on the findings of this review, and a detailed experimental design will be developed. This phase will also include the process of securing any necessary ethical or regulatory approvals required for conducting the research.</w:t>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2: Experimental Setup and Preliminary Trials (6-12 months):</w:t>
      </w:r>
      <w:r w:rsidDel="00000000" w:rsidR="00000000" w:rsidRPr="00000000">
        <w:rPr>
          <w:rtl w:val="0"/>
        </w:rPr>
        <w:t xml:space="preserve"> The second phase will focus on the physical setup of the experimental infrastructure, including the preparation of growth chambers or greenhouses and the establishment of the different cultivation systems (hydroponics, soil, coco coir). This phase will also involve the acquisition of the necessary plant material (seeds or clones of selected cultivars) and the procurement of a diverse range of organic, inorganic, and slow-release fertilizers. Preliminary trials may be conducted during this phase to optimize experimental protocols and ensure the reliability of the methodologies.</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3: Data Collection (12-24 months):</w:t>
      </w:r>
      <w:r w:rsidDel="00000000" w:rsidR="00000000" w:rsidRPr="00000000">
        <w:rPr>
          <w:rtl w:val="0"/>
        </w:rPr>
        <w:t xml:space="preserve"> This is the most extensive phase of the research, during which the main experiments will be implemented. Data will be systematically collected on various plant growth parameters, nutrient content in plant tissues and growth media, final flower yield, and the quality of the harvested product (cannabinoid and terpene profiles) across all the different treatment groups and growth stages. For soil-based cultivation experiments, samples will also be collected for soil microbial community analysis.</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4: Data Analysis and Interpretation (6-12 months):</w:t>
      </w:r>
      <w:r w:rsidDel="00000000" w:rsidR="00000000" w:rsidRPr="00000000">
        <w:rPr>
          <w:rtl w:val="0"/>
        </w:rPr>
        <w:t xml:space="preserve"> Following the completion of data collection, the fourth phase will be dedicated to the rigorous analysis of the collected data using appropriate statistical methods. The results will be carefully interpreted to identify key findings, trends, and statistically significant differences between the various experimental treatments.</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5: Report Writing and Dissemination (6-12 months):</w:t>
      </w:r>
      <w:r w:rsidDel="00000000" w:rsidR="00000000" w:rsidRPr="00000000">
        <w:rPr>
          <w:rtl w:val="0"/>
        </w:rPr>
        <w:t xml:space="preserve"> The final phase of the research will involve the preparation of a comprehensive research report detailing the methodologies, results, and conclusions of the study. Manuscripts will be prepared for submission to peer-reviewed scientific journals to disseminate the findings to the broader scientific community. Additionally, efforts will be made to communicate the research outcomes to the cannabis cultivation industry through workshops, presentations at conferences, and the development of online resources.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successful execution of this research plan will require a dedicated team of personnel with expertise in plant science, horticulture, analytical chemistry, and statistics. This team will likely include Principal Investigator(s) to oversee the project, Postdoctoral Researchers to conduct experiments and analyze data, Research Technicians to assist with experimental setup and data collection, and potentially Graduate Students to contribute to various aspects of the research.</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research will also necessitate access to a range of specialized equipment and materials. This will include controlled environment growth chambers, various types of hydroponic systems (such as deep water culture and nutrient film technique), a selection of growth containers (pots, trays), environmental monitoring sensors for measuring temperature, humidity, and light, precision analytical balances, drying ovens, grinding equipment for sample preparation, Inductively Coupled Plasma Mass Spectrometry (ICP-MS) or Inductively Coupled Plasma Optical Emission Spectrometry (ICP-OES) for elemental analysis, High-Performance Liquid Chromatography (HPLC) and Gas Chromatography-Mass Spectrometry (GC-MS) for cannabinoid and terpene analysis, microscopes for visual assessments, and molecular biology laboratory equipment such as PCR machines, gel electrophoresis apparatus, and access to sequencing services.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materials required for this research will include a diverse collection of Cannabis sativa seeds or clones representing the selected cultivars, a comprehensive range of organic and inorganic fertilizers with various formulations, different types of growth media (including standardized soil mixes, coco coir, and hydroponic nutrient solutions), a variety of chemicals and reagents necessary for nutrient analysis and the quantification of secondary metabolites, and general laboratory consumables such as sample containers and labels.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a comprehensive budget will be essential to support all aspects of the research, including personnel salaries, the purchase and maintenance of equipment, the procurement of materials and supplies, fees for analytical services, travel expenses for conferences and collaborations, and costs associated with the publication of research findings.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10. Conclusion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comprehensive research plan provides a robust framework for investigating the complex relationships between cannabis macro and micro nutrients and various fertilizer types. The research aims to address critical gaps in the current scientific understanding of cannabis nutrition, which is essential for optimizing cultivation practices in this rapidly growing industry. By systematically examining nutrient requirements, fertilizer effectiveness, and nutrient interactions across different cultivars and growth stages, this research has the potential to generate valuable evidence-based recommendations for fertilization strategies. These recommendations will not only help cannabis cultivators enhance their yields and improve the quality of their products but also promote more sustainable and environmentally responsible cultivation practices. The findings from this research are expected to have a significant impact on the cannabis industry, providing a scientific foundation for nutrient management decisions that are currently often based on anecdotal evidence. Furthermore, the data generated will contribute to the broader scientific knowledge of plant nutrition and secondary metabolite production. Future research endeavors could build upon the findings of this plan by exploring the long-term effects of different fertilization strategies on plant health and the environment, as well as by investigating the specific nutritional requirements for optimizing the production of individual cannabinoids and terpenes of interest.</w:t>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Optimisation of Nitrogen, Phosphorus, and Potassium for Soilless Production of Cannabis sativa in the Flowering Stage Using Response Surface Analysis - PubMed Central, https://pmc.ncbi.nlm.nih.gov/articles/PMC8635921/ 2. Same, yet different: towards understanding nutrient use in hemp- and drug-type Cannabis | Journal of Experimental Botany | Oxford Academic, https://academic.oup.com/jxb/article/76/1/94/7740504 3. Distribution of macro and micronutrients between plant organs of... - ResearchGate, https://www.researchgate.net/figure/Distribution-of-macro-and-micronutrients-between-plant-organs-of-medical-cannabis-plants_fig5_333841022 4. Foliar Symptomology, Nutrient Content, Yield, and Secondary Metabolite Variability of Cannabis Grown Hydroponically with Different Single-Element Nutrient Deficiencies - PubMed Central, https://pmc.ncbi.nlm.nih.gov/articles/PMC9920212/ 5. A Comparison of Fertilizer Regimes in Commercial Cannabis sativa Production: A Validation Study of the House and Garden Line of Dry and Liquid Nutrients, https://house-garden.us/dry-nutrient-study/ 6. Cannabis Hunger Games: nutrient stress induction in flowering stage – impact of organic and mineral fertilizer levels on biomass, cannabidiol (CBD) yield and nutrient use efficiency - Frontiers, https://www.frontiersin.org/journals/plant-science/articles/10.3389/fpls.2023.1233232/full 7. Cannabis Hunger Games: nutrient stress induction in flowering stage – impact of organic and mineral fertilizer levels on biomass, cannabidiol (CBD) yield and nutrient use efficiency - PMC - PubMed Central, https://pmc.ncbi.nlm.nih.gov/articles/PMC10547009/ 8. Mineral nutrition for Cannabis sativa in the vegetative stage using ..., https://pmc.ncbi.nlm.nih.gov/articles/PMC11650207/ 9. Mineral nutrition for Cannabis sativa in the vegetative stage using response surface analysis, https://www.researchgate.net/publication/386401747_Mineral_nutrition_for_Cannabis_sativa_in_the_vegetative_stage_using_response_surface_analysis 10. Dynamics of Mineral Uptake and Plant Function during Development of Drug-Type Medical Cannabis Plants - MDPI, https://www.mdpi.com/2073-4395/13/12/2865 11. Best Fertilizers For Indoor Cannabis Cultivation, https://marijuanaspecialistnearme.com/best-fertilizers-indoor-cannabis/ 12. Types of fertilizer for marijuana — Grow Industry, https://www.growindustry.es/en/blogs/tips-cultivo/tipos-fertilizante-marihuana 13. 11 Common Cannabis Nutrient Deficiencies | Symptom Chart, https://organitek.com/cannabis-nutrient-deficiencies/ 14. How To Find and Fix Nutrient Deficiencies and Toxicities in Cannabis P - Future Harvest, https://futureharvest.com/blogs/articles/cannabis-nutrient-deficiency-and-toxicity 15. Interactions between nutrients | CANNA Gardening USA, https://www.cannagardening.com/articles/interactions-between-nutrients 16. Effect of Fertilization with Urea and Inhibitors on Growth, Yield and CBD Concentration of Hemp (Cannabis sativa L.) - MDPI, https://www.mdpi.com/2071-1050/13/4/2157 17. Optimal Rate of Organic Fertilizer during the Flowering Stage for Cannabis Grown in Two Coir-based Substrates in - ASHS Journals, https://journals.ashs.org/hortsci/view/journals/hortsci/52/12/article-p1796.xml 18. Optimal Rate of Organic Fertilizer during the Vegetative-stage for Cannabis Grown in Two Coir-based Substrates in - ASHS Journals, https://journals.ashs.org/hortsci/view/journals/hortsci/52/9/article-p1307.xml 19. Potassium and micronutrient fertilizer addition in a mock aquaponic system for drug-type Cannabis sativa L. cultivation - Canadian Science Publishing, https://cdnsciencepub.com/doi/10.1139/cjps-2020-0107 20. Synthetic vs. Organic Nutrients for Cannabis | Rx Green Technologies, https://www.rxgreentechnologies.com/blog/synthetic-vs-organic/ 21. Characterization of Nutrient Disorders of Cannabis sativa - MDPI, https://www.mdpi.com/2076-3417/9/20/4432 22. Here's the scoop on chemical and organic fertilizers | OSU Extension Service, https://extension.oregonstate.edu/news/heres-scoop-chemical-organic-fertilizers 23. Organic vs Synthetic Fertiliser for Cannabis - RQS Blog - Royal Queen Seeds, https://www.royalqueenseeds.com/us/blog-organic-vs-synthetic-nutrients-for-growing-cannabis-n551 24. Organic vs. Synthetic Fertilizers for Growing Cannabis: Making the ..., https://floraflex.com/default/blog/post/organic-vs-synthetic-fertilizers-for-growing-cannabis 25. Is Soil Organic Or Synthetic Nutrients Best For Your Cannabis Plant? - Dirt Connections, https://www.dirtconnections.com/is-soil-organic-or-synthetic-nutrients-best-for-your-cannabis-plant/ 26. How to use slow release fertilizer on cannabis plants without harming them - Quora, https://www.quora.com/How-can-I-use-slow-release-fertilizer-on-cannabis-plants-without-harming-them 27. Which Nutrients Are Best For Growing Cannabis? | Grow Weed Easy, https://www.growweedeasy.com/nutrients 28. Hemp Nutrient Disorders Scientific Research Update from NC State: - e-GRO, https://e-gro.org/pdf/2019_831.pdf 29. (PDF) Characterization of Nutrient Disorders of Cannabis sativa - ResearchGate, https://www.researchgate.net/publication/336662929_Characterization_of_Nutrient_Disorders_of_Cannabis_sativa 30. Microbial Diversity Analysis Methods - CD Genomics, https://www.cd-genomics.com/microbioseq/microbial-diversity-analysis-methods.html 31. The Effect of Rotational Cropping of Industrial Hemp (Cannabis sativa L.) on Rhizosphere Soil Microbial Communities - ResearchGate, https://www.researchgate.net/publication/363854281_The_Effect_of_Rotational_Cropping_of_Industrial_Hemp_Cannabis_sativa_L_on_Rhizosphere_Soil_Microbial_Communities 32. Soil and seed both influence bacterial diversity in the microbiome of the Cannabis sativa seedling endosphere - Frontiers, https://www.frontiersin.org/journals/plant-science/articles/10.3389/fpls.2024.1326294/full 33. Microbial Testing for Cannabis: Current Perspectives, Methodologies, and Considerations, https://www.fundacion-canna.es/en/microbial-testing-cannabis-current-perspectives-methodologies-and-considerations 34. Assessing Soil Health Using the Soil Microbiome - AZoLifeSciences, https://www.azolifesciences.com/article/Assessing-Soil-Health-Using-the-Soil-Microbiome.aspx 35. The Effect of Rotational Cropping of Industrial Hemp (Cannabis sativa L.) on Rhizosphere Soil Microbial Communities - MDPI, https://www.mdpi.com/2073-4395/12/10/2293 36. Compartment Niche Shapes the Assembly and Network of Cannabis sativa-Associated Microbiome - Frontiers, https://www.frontiersin.org/journals/microbiology/articles/10.3389/fmicb.2021.714993/full 37. Understanding Cultivar-Specificity and Soil Determinants of the Cannabis Microbiome, https://pmc.ncbi.nlm.nih.gov/articles/PMC4059704/ 38. Effects of Continuous Cropping on Bacterial Community and Diversity in Rhizosphere Soil of Industrial Hemp: A Five-Year Experiment - MDPI, https://www.mdpi.com/1424-2818/14/4/250 39. (PDF) Cannabis Microbial Testing - Methodologies &amp; Considerations - ResearchGate, https://www.researchgate.net/publication/355392087_Cannabis_Microbial_Testing_-_Methodologies_Considerations 40. Effect of Light Intensity and Two Different Nutrient Solutions on the Yield of Flowers and Cannabinoids in Cannabis sativa L. Grown in Controlled Environment - MDPI, https://www.mdpi.com/2073-4395/14/12/2960 41. Development of Chemical and Granular Organic Fertilizer with Hormone Mixed Formula (HO) Compared to Chemical Fertilizer on Yield, Yield Quality and Cost-effective of Cannabis (Cannabis Sativa L.) in Outdoor Condition, https://nano-ntp.com/index.php/nano/article/view/4244 42. Establishing Nitrogen and Potassium Fertilizer Rates for Floral Hemp Production, https://content.ces.ncsu.edu/establishing-nitrogen-and-potassium-fertilizer-rates-for-floral-hemp-production 43. Growing Mediums for Medical Cannabis Production in North America - ResearchGate, https://www.researchgate.net/publication/353034092_Growing_Mediums_for_Medical_Cannabis_Production_in_North_America 44. Types of Growing Media - Emerald Harvest, https://emeraldharvest.co/types-of-growing-media/ 45. Cannabis Nutrient Testing | Modern Canna | MCS, https://moderncanna.com/cannabis-testing/nutrients/ 46. Methods of Greenhouse Media Testing and How They Differ - UMass Extension, https://ag.umass.edu/greenhouse-floriculture/fact-sheets/methods-of-greenhouse-media-testing-how-they-differ 47. Greenhouse Growth Media Sampling, Testing and Interpretations, https://extension.okstate.edu/fact-sheets/greenhouse-growth-media-sampling-testing-and-interpretations.html 48. NCDA&amp;CS Methods for Plant Tissue Analysis - NC Department of Agriculture, https://www.ncagr.gov/plant-tissue-analysis-methods/download?attachment 49. Sample preparation techniques for AAS, ICP-OES and ICP-MS for regulated testing laboratories - Thermo Fisher Scientific, https://assets.thermofisher.com/TFS-Assets/CMD/Technical-Notes/tn-44483-aas-icp-oes-icp-ms-sample-prep-regulated-test-tn44483-en.pdf 50. Standard Operation Procedure Analysis of Major, Minor and Trace Elements in Plant Tissue Samples with ICP-OES and ICP-MS - UW Soil and Forage LAB, https://uwlab.soils.wisc.edu/wp-content/uploads/sites/17/2015/09/plant_icp.pdf 51. (PDF) Optimization of sample preparation and ICP-MS analysis for determination of 60 elements for characterization of the plant ionome - ResearchGate, https://www.researchgate.net/publication/266810915_Optimization_of_sample_preparation_and_ICP-MS_analysis_for_determination_of_60_elements_for_characterization_of_the_plant_ionome 52. Plant Analysis Reference Procedures.rdo - AESL, https://aesl.ces.uga.edu/sera6/PUB/PlantAnalysisReferenceProcedures.pdf 53. Inductively Coupled Plasma-Mass Spectrometry (ICP-MS), a Useful Tool in Authenticity of Agricultural Products' and Foods' Origin - PubMed Central, https://pmc.ncbi.nlm.nih.gov/articles/PMC9689705/ 54. Multielement plant tissue analysis using ICP spectrometry - PubMed, https://pubmed.ncbi.nlm.nih.gov/23073880/ 55. Multielement Plant Tissue Analysis Using ICP Spectrometry | Springer Nature Experiments, https://experiments.springernature.com/articles/10.1007/978-1-62703-152-3_8 56. Multielement Plant Tissue Analysis Using ICP Spectrometry | Request PDF - ResearchGate, https://www.researchgate.net/publication/232278231_Multielement_Plant_Tissue_Analysis_Using_ICP_Spectrometry 57. Recommended Methods for the Identification and Analysis of Cannabis and Cannabis Products - United Nations Office on Drugs and Crime, https://www.unodc.org/documents/scientific/ST-NAR-40-Ebook_1.pdf 58. Effect of K nutrition on shoot and root biomass in cannabis plants.... - ResearchGate, https://www.researchgate.net/figure/Effect-of-K-nutrition-on-shoot-and-root-biomass-in-cannabis-plants-Fresh-weights-of_fig1_337354822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