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388B" w:rsidRDefault="00AA388B">
      <w:pPr>
        <w:rPr>
          <w:rFonts w:cs="Arial"/>
          <w:b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7"/>
        <w:gridCol w:w="5973"/>
        <w:gridCol w:w="1467"/>
        <w:gridCol w:w="1147"/>
      </w:tblGrid>
      <w:tr w:rsidR="00AA388B">
        <w:tc>
          <w:tcPr>
            <w:tcW w:w="1267" w:type="dxa"/>
          </w:tcPr>
          <w:p w:rsidR="00AA388B" w:rsidRDefault="0015377E">
            <w:pPr>
              <w:rPr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5973" w:type="dxa"/>
          </w:tcPr>
          <w:p w:rsidR="00AA388B" w:rsidRDefault="0015377E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467" w:type="dxa"/>
          </w:tcPr>
          <w:p w:rsidR="00AA388B" w:rsidRDefault="0015377E">
            <w:pPr>
              <w:rPr>
                <w:b/>
                <w:bCs/>
              </w:rPr>
            </w:pPr>
            <w:r>
              <w:rPr>
                <w:b/>
                <w:bCs/>
              </w:rPr>
              <w:t>Changed By</w:t>
            </w:r>
          </w:p>
        </w:tc>
        <w:tc>
          <w:tcPr>
            <w:tcW w:w="1147" w:type="dxa"/>
          </w:tcPr>
          <w:p w:rsidR="00AA388B" w:rsidRDefault="0015377E">
            <w:pPr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</w:tr>
      <w:tr w:rsidR="00AA388B">
        <w:tc>
          <w:tcPr>
            <w:tcW w:w="1267" w:type="dxa"/>
          </w:tcPr>
          <w:p w:rsidR="00AA388B" w:rsidRDefault="0015377E">
            <w:pPr>
              <w:rPr>
                <w:rFonts w:cs="Arial"/>
              </w:rPr>
            </w:pPr>
            <w:r>
              <w:rPr>
                <w:rFonts w:cs="Arial"/>
              </w:rPr>
              <w:t>1.0</w:t>
            </w:r>
          </w:p>
        </w:tc>
        <w:tc>
          <w:tcPr>
            <w:tcW w:w="5973" w:type="dxa"/>
          </w:tcPr>
          <w:p w:rsidR="00AA388B" w:rsidRDefault="0015377E">
            <w:pPr>
              <w:rPr>
                <w:rFonts w:cs="Arial"/>
              </w:rPr>
            </w:pPr>
            <w:r>
              <w:rPr>
                <w:rFonts w:cs="Arial"/>
              </w:rPr>
              <w:t>First draft</w:t>
            </w:r>
          </w:p>
        </w:tc>
        <w:tc>
          <w:tcPr>
            <w:tcW w:w="1467" w:type="dxa"/>
          </w:tcPr>
          <w:p w:rsidR="00AA388B" w:rsidRDefault="00137CFD">
            <w:pPr>
              <w:rPr>
                <w:rFonts w:cs="Arial"/>
              </w:rPr>
            </w:pPr>
            <w:r>
              <w:rPr>
                <w:rFonts w:cs="Arial"/>
              </w:rPr>
              <w:t>Jonathan Petz</w:t>
            </w:r>
          </w:p>
        </w:tc>
        <w:tc>
          <w:tcPr>
            <w:tcW w:w="1147" w:type="dxa"/>
          </w:tcPr>
          <w:p w:rsidR="00AA388B" w:rsidRDefault="00AB47B5">
            <w:pPr>
              <w:rPr>
                <w:rFonts w:cs="Arial"/>
              </w:rPr>
            </w:pPr>
            <w:r>
              <w:rPr>
                <w:rFonts w:cs="Arial"/>
              </w:rPr>
              <w:t>11/1/14</w:t>
            </w:r>
          </w:p>
        </w:tc>
      </w:tr>
      <w:tr w:rsidR="00AA388B">
        <w:tc>
          <w:tcPr>
            <w:tcW w:w="1267" w:type="dxa"/>
          </w:tcPr>
          <w:p w:rsidR="00AA388B" w:rsidRDefault="00AA388B">
            <w:pPr>
              <w:rPr>
                <w:rFonts w:cs="Arial"/>
              </w:rPr>
            </w:pPr>
          </w:p>
        </w:tc>
        <w:tc>
          <w:tcPr>
            <w:tcW w:w="5973" w:type="dxa"/>
          </w:tcPr>
          <w:p w:rsidR="00AA388B" w:rsidRDefault="00AA388B">
            <w:pPr>
              <w:rPr>
                <w:rFonts w:cs="Arial"/>
              </w:rPr>
            </w:pPr>
          </w:p>
        </w:tc>
        <w:tc>
          <w:tcPr>
            <w:tcW w:w="1467" w:type="dxa"/>
          </w:tcPr>
          <w:p w:rsidR="00AA388B" w:rsidRDefault="00AA388B">
            <w:pPr>
              <w:rPr>
                <w:rFonts w:cs="Arial"/>
              </w:rPr>
            </w:pPr>
          </w:p>
        </w:tc>
        <w:tc>
          <w:tcPr>
            <w:tcW w:w="1147" w:type="dxa"/>
          </w:tcPr>
          <w:p w:rsidR="00AA388B" w:rsidRDefault="00AA388B">
            <w:pPr>
              <w:rPr>
                <w:rFonts w:cs="Arial"/>
              </w:rPr>
            </w:pPr>
          </w:p>
        </w:tc>
      </w:tr>
      <w:tr w:rsidR="00AA388B">
        <w:tc>
          <w:tcPr>
            <w:tcW w:w="1267" w:type="dxa"/>
          </w:tcPr>
          <w:p w:rsidR="00AA388B" w:rsidRDefault="00AA388B">
            <w:pPr>
              <w:rPr>
                <w:rFonts w:cs="Arial"/>
              </w:rPr>
            </w:pPr>
          </w:p>
        </w:tc>
        <w:tc>
          <w:tcPr>
            <w:tcW w:w="5973" w:type="dxa"/>
          </w:tcPr>
          <w:p w:rsidR="00AA388B" w:rsidRDefault="00AA388B">
            <w:pPr>
              <w:rPr>
                <w:rFonts w:cs="Arial"/>
              </w:rPr>
            </w:pPr>
          </w:p>
        </w:tc>
        <w:tc>
          <w:tcPr>
            <w:tcW w:w="1467" w:type="dxa"/>
          </w:tcPr>
          <w:p w:rsidR="00AA388B" w:rsidRDefault="00AA388B">
            <w:pPr>
              <w:rPr>
                <w:rFonts w:cs="Arial"/>
              </w:rPr>
            </w:pPr>
          </w:p>
        </w:tc>
        <w:tc>
          <w:tcPr>
            <w:tcW w:w="1147" w:type="dxa"/>
          </w:tcPr>
          <w:p w:rsidR="00AA388B" w:rsidRDefault="00AA388B">
            <w:pPr>
              <w:rPr>
                <w:rFonts w:cs="Arial"/>
              </w:rPr>
            </w:pPr>
          </w:p>
        </w:tc>
      </w:tr>
    </w:tbl>
    <w:p w:rsidR="00AA388B" w:rsidRDefault="00AA388B">
      <w:pPr>
        <w:pStyle w:val="RemoveableText"/>
        <w:rPr>
          <w:rFonts w:cs="Arial"/>
          <w:b/>
          <w:bCs/>
          <w:i w:val="0"/>
          <w:color w:val="auto"/>
          <w:sz w:val="24"/>
        </w:rPr>
      </w:pPr>
    </w:p>
    <w:tbl>
      <w:tblPr>
        <w:tblW w:w="25002" w:type="dxa"/>
        <w:tblBorders>
          <w:top w:val="single" w:sz="8" w:space="0" w:color="auto"/>
          <w:left w:val="single" w:sz="18" w:space="0" w:color="auto"/>
        </w:tblBorders>
        <w:tblLook w:val="01E0" w:firstRow="1" w:lastRow="1" w:firstColumn="1" w:lastColumn="1" w:noHBand="0" w:noVBand="0"/>
      </w:tblPr>
      <w:tblGrid>
        <w:gridCol w:w="1998"/>
        <w:gridCol w:w="90"/>
        <w:gridCol w:w="140"/>
        <w:gridCol w:w="130"/>
        <w:gridCol w:w="4566"/>
        <w:gridCol w:w="18078"/>
      </w:tblGrid>
      <w:tr w:rsidR="00AA388B" w:rsidTr="00905166">
        <w:trPr>
          <w:gridAfter w:val="1"/>
          <w:wAfter w:w="18078" w:type="dxa"/>
        </w:trPr>
        <w:tc>
          <w:tcPr>
            <w:tcW w:w="2228" w:type="dxa"/>
            <w:gridSpan w:val="3"/>
          </w:tcPr>
          <w:p w:rsidR="00AA388B" w:rsidRDefault="0015377E">
            <w:pPr>
              <w:numPr>
                <w:ilvl w:val="0"/>
                <w:numId w:val="18"/>
              </w:numPr>
              <w:pBdr>
                <w:left w:val="single" w:sz="18" w:space="4" w:color="auto"/>
              </w:pBdr>
              <w:rPr>
                <w:b/>
                <w:szCs w:val="22"/>
              </w:rPr>
            </w:pPr>
            <w:r>
              <w:rPr>
                <w:b/>
                <w:szCs w:val="22"/>
              </w:rPr>
              <w:t>Brief Description:</w:t>
            </w:r>
          </w:p>
        </w:tc>
        <w:tc>
          <w:tcPr>
            <w:tcW w:w="4696" w:type="dxa"/>
            <w:gridSpan w:val="2"/>
          </w:tcPr>
          <w:p w:rsidR="00AA388B" w:rsidRDefault="00177D5E">
            <w:r>
              <w:t>This command returns the user to the main menu</w:t>
            </w:r>
          </w:p>
        </w:tc>
      </w:tr>
      <w:tr w:rsidR="00AA388B" w:rsidTr="00905166">
        <w:tc>
          <w:tcPr>
            <w:tcW w:w="2228" w:type="dxa"/>
            <w:gridSpan w:val="3"/>
          </w:tcPr>
          <w:p w:rsidR="00AA388B" w:rsidRDefault="0015377E">
            <w:pPr>
              <w:numPr>
                <w:ilvl w:val="0"/>
                <w:numId w:val="18"/>
              </w:numPr>
              <w:pBdr>
                <w:left w:val="single" w:sz="18" w:space="4" w:color="auto"/>
              </w:pBdr>
              <w:rPr>
                <w:b/>
                <w:szCs w:val="22"/>
              </w:rPr>
            </w:pPr>
            <w:r>
              <w:rPr>
                <w:b/>
                <w:szCs w:val="22"/>
              </w:rPr>
              <w:t>Preconditions:</w:t>
            </w:r>
          </w:p>
        </w:tc>
        <w:tc>
          <w:tcPr>
            <w:tcW w:w="22774" w:type="dxa"/>
            <w:gridSpan w:val="3"/>
          </w:tcPr>
          <w:p w:rsidR="00AA388B" w:rsidRDefault="004C0907">
            <w:r>
              <w:t>The user must be in game and be able to input commands</w:t>
            </w:r>
          </w:p>
        </w:tc>
      </w:tr>
      <w:tr w:rsidR="00AA388B" w:rsidTr="00905166">
        <w:tc>
          <w:tcPr>
            <w:tcW w:w="2358" w:type="dxa"/>
            <w:gridSpan w:val="4"/>
          </w:tcPr>
          <w:p w:rsidR="00AA388B" w:rsidRDefault="0015377E">
            <w:pPr>
              <w:numPr>
                <w:ilvl w:val="0"/>
                <w:numId w:val="18"/>
              </w:numPr>
              <w:pBdr>
                <w:left w:val="single" w:sz="18" w:space="4" w:color="auto"/>
              </w:pBdr>
              <w:rPr>
                <w:b/>
                <w:szCs w:val="22"/>
              </w:rPr>
            </w:pPr>
            <w:r>
              <w:rPr>
                <w:b/>
                <w:szCs w:val="22"/>
              </w:rPr>
              <w:t>Business Trigger:</w:t>
            </w:r>
          </w:p>
        </w:tc>
        <w:tc>
          <w:tcPr>
            <w:tcW w:w="22644" w:type="dxa"/>
            <w:gridSpan w:val="2"/>
          </w:tcPr>
          <w:p w:rsidR="00AA388B" w:rsidRDefault="008058B5">
            <w:pPr>
              <w:pBdr>
                <w:left w:val="single" w:sz="18" w:space="4" w:color="auto"/>
              </w:pBdr>
              <w:rPr>
                <w:szCs w:val="22"/>
              </w:rPr>
            </w:pPr>
            <w:r>
              <w:rPr>
                <w:szCs w:val="22"/>
              </w:rPr>
              <w:t>“mainmenu”</w:t>
            </w:r>
            <w:r w:rsidR="00DF66A9">
              <w:rPr>
                <w:szCs w:val="22"/>
              </w:rPr>
              <w:t xml:space="preserve"> command is entered</w:t>
            </w:r>
          </w:p>
        </w:tc>
      </w:tr>
      <w:tr w:rsidR="00E42C97" w:rsidTr="00905166">
        <w:tc>
          <w:tcPr>
            <w:tcW w:w="25002" w:type="dxa"/>
            <w:gridSpan w:val="6"/>
          </w:tcPr>
          <w:p w:rsidR="00E42C97" w:rsidRDefault="00E42C97" w:rsidP="000F1921">
            <w:pPr>
              <w:numPr>
                <w:ilvl w:val="0"/>
                <w:numId w:val="18"/>
              </w:numPr>
              <w:pBdr>
                <w:left w:val="single" w:sz="18" w:space="4" w:color="auto"/>
              </w:pBdr>
              <w:rPr>
                <w:b/>
                <w:szCs w:val="22"/>
              </w:rPr>
            </w:pPr>
            <w:bookmarkStart w:id="0" w:name="_Use_Case_2_–_Match_Receipts"/>
            <w:bookmarkEnd w:id="0"/>
            <w:r>
              <w:rPr>
                <w:b/>
                <w:szCs w:val="22"/>
              </w:rPr>
              <w:t>Basic Flow:</w:t>
            </w:r>
          </w:p>
        </w:tc>
      </w:tr>
      <w:tr w:rsidR="00E42C97" w:rsidTr="00905166">
        <w:tc>
          <w:tcPr>
            <w:tcW w:w="25002" w:type="dxa"/>
            <w:gridSpan w:val="6"/>
          </w:tcPr>
          <w:p w:rsidR="00E42C97" w:rsidRDefault="00E42C97" w:rsidP="000F1921">
            <w:pPr>
              <w:pBdr>
                <w:left w:val="single" w:sz="18" w:space="4" w:color="auto"/>
              </w:pBdr>
              <w:tabs>
                <w:tab w:val="left" w:pos="360"/>
              </w:tabs>
              <w:ind w:left="360"/>
              <w:rPr>
                <w:szCs w:val="22"/>
              </w:rPr>
            </w:pPr>
            <w:r>
              <w:rPr>
                <w:szCs w:val="22"/>
              </w:rPr>
              <w:t>4.1) The “</w:t>
            </w:r>
            <w:r w:rsidR="00A47451">
              <w:rPr>
                <w:szCs w:val="22"/>
              </w:rPr>
              <w:t>mainmenu</w:t>
            </w:r>
            <w:r>
              <w:rPr>
                <w:szCs w:val="22"/>
              </w:rPr>
              <w:t>” command is entered</w:t>
            </w:r>
          </w:p>
          <w:p w:rsidR="00E42C97" w:rsidRDefault="00572987" w:rsidP="000F1921">
            <w:pPr>
              <w:pBdr>
                <w:left w:val="single" w:sz="18" w:space="4" w:color="auto"/>
              </w:pBdr>
              <w:tabs>
                <w:tab w:val="left" w:pos="360"/>
              </w:tabs>
              <w:ind w:left="360"/>
              <w:rPr>
                <w:szCs w:val="22"/>
              </w:rPr>
            </w:pPr>
            <w:r>
              <w:rPr>
                <w:szCs w:val="22"/>
              </w:rPr>
              <w:t>4.</w:t>
            </w:r>
            <w:r w:rsidR="009D0097">
              <w:rPr>
                <w:szCs w:val="22"/>
              </w:rPr>
              <w:t>2</w:t>
            </w:r>
            <w:r>
              <w:rPr>
                <w:szCs w:val="22"/>
              </w:rPr>
              <w:t xml:space="preserve">) The user is then asked if they want to </w:t>
            </w:r>
            <w:r w:rsidR="001368A7">
              <w:rPr>
                <w:szCs w:val="22"/>
              </w:rPr>
              <w:t>return to the main menu</w:t>
            </w:r>
            <w:r>
              <w:rPr>
                <w:szCs w:val="22"/>
              </w:rPr>
              <w:t>.</w:t>
            </w:r>
            <w:r>
              <w:rPr>
                <w:szCs w:val="22"/>
              </w:rPr>
              <w:br/>
              <w:t>4.</w:t>
            </w:r>
            <w:r w:rsidR="009D0097">
              <w:rPr>
                <w:szCs w:val="22"/>
              </w:rPr>
              <w:t>3</w:t>
            </w:r>
            <w:r w:rsidR="00E42C97">
              <w:rPr>
                <w:szCs w:val="22"/>
              </w:rPr>
              <w:t>)</w:t>
            </w:r>
            <w:r w:rsidR="00A47451">
              <w:rPr>
                <w:szCs w:val="22"/>
              </w:rPr>
              <w:t xml:space="preserve"> </w:t>
            </w:r>
            <w:r>
              <w:rPr>
                <w:szCs w:val="22"/>
              </w:rPr>
              <w:t>If the user wants to quit</w:t>
            </w:r>
            <w:bookmarkStart w:id="1" w:name="_GoBack"/>
            <w:bookmarkEnd w:id="1"/>
            <w:r>
              <w:rPr>
                <w:szCs w:val="22"/>
              </w:rPr>
              <w:t>, and i</w:t>
            </w:r>
            <w:r w:rsidR="00A47451">
              <w:rPr>
                <w:szCs w:val="22"/>
              </w:rPr>
              <w:t xml:space="preserve">f the user is not in combat, the game asks </w:t>
            </w:r>
            <w:r w:rsidR="001368A7">
              <w:rPr>
                <w:szCs w:val="22"/>
              </w:rPr>
              <w:t>if the use</w:t>
            </w:r>
            <w:r w:rsidR="00FB50DB">
              <w:rPr>
                <w:szCs w:val="22"/>
              </w:rPr>
              <w:t>r wants to save</w:t>
            </w:r>
            <w:r w:rsidR="001368A7">
              <w:rPr>
                <w:szCs w:val="22"/>
              </w:rPr>
              <w:t>.</w:t>
            </w:r>
          </w:p>
          <w:p w:rsidR="001368A7" w:rsidRDefault="001368A7" w:rsidP="000F1921">
            <w:pPr>
              <w:pBdr>
                <w:left w:val="single" w:sz="18" w:space="4" w:color="auto"/>
              </w:pBdr>
              <w:tabs>
                <w:tab w:val="left" w:pos="360"/>
              </w:tabs>
              <w:ind w:left="360"/>
              <w:rPr>
                <w:szCs w:val="22"/>
              </w:rPr>
            </w:pPr>
            <w:r>
              <w:rPr>
                <w:szCs w:val="22"/>
              </w:rPr>
              <w:t>4.</w:t>
            </w:r>
            <w:r w:rsidR="009D0097">
              <w:rPr>
                <w:szCs w:val="22"/>
              </w:rPr>
              <w:t>4</w:t>
            </w:r>
            <w:r>
              <w:rPr>
                <w:szCs w:val="22"/>
              </w:rPr>
              <w:t>)</w:t>
            </w:r>
            <w:r>
              <w:rPr>
                <w:szCs w:val="22"/>
              </w:rPr>
              <w:t xml:space="preserve"> </w:t>
            </w:r>
            <w:r w:rsidR="00FB11A6">
              <w:rPr>
                <w:szCs w:val="22"/>
              </w:rPr>
              <w:t xml:space="preserve">If the user wants to save, </w:t>
            </w:r>
            <w:r w:rsidR="00A71E07">
              <w:rPr>
                <w:szCs w:val="22"/>
              </w:rPr>
              <w:t>the game saves and returns to the main menu</w:t>
            </w:r>
            <w:r w:rsidR="009F0892">
              <w:rPr>
                <w:szCs w:val="22"/>
              </w:rPr>
              <w:t>.</w:t>
            </w:r>
          </w:p>
          <w:p w:rsidR="00E42C97" w:rsidRDefault="00E42C97" w:rsidP="000F1921">
            <w:pPr>
              <w:pBdr>
                <w:left w:val="single" w:sz="18" w:space="4" w:color="auto"/>
              </w:pBdr>
              <w:tabs>
                <w:tab w:val="left" w:pos="360"/>
              </w:tabs>
              <w:rPr>
                <w:szCs w:val="22"/>
              </w:rPr>
            </w:pPr>
          </w:p>
        </w:tc>
      </w:tr>
      <w:tr w:rsidR="00E42C97" w:rsidTr="00905166">
        <w:tc>
          <w:tcPr>
            <w:tcW w:w="2088" w:type="dxa"/>
            <w:gridSpan w:val="2"/>
          </w:tcPr>
          <w:p w:rsidR="00E42C97" w:rsidRDefault="00E42C97" w:rsidP="000F1921">
            <w:pPr>
              <w:numPr>
                <w:ilvl w:val="0"/>
                <w:numId w:val="18"/>
              </w:numPr>
              <w:pBdr>
                <w:left w:val="single" w:sz="18" w:space="4" w:color="auto"/>
              </w:pBdr>
              <w:rPr>
                <w:b/>
                <w:szCs w:val="22"/>
              </w:rPr>
            </w:pPr>
            <w:r>
              <w:rPr>
                <w:b/>
                <w:szCs w:val="22"/>
              </w:rPr>
              <w:t>Post Condition:</w:t>
            </w:r>
          </w:p>
        </w:tc>
        <w:tc>
          <w:tcPr>
            <w:tcW w:w="22914" w:type="dxa"/>
            <w:gridSpan w:val="4"/>
          </w:tcPr>
          <w:p w:rsidR="00E42C97" w:rsidRDefault="00A17AF4" w:rsidP="000F1921">
            <w:r>
              <w:t>The user is returned to the main menu</w:t>
            </w:r>
          </w:p>
        </w:tc>
      </w:tr>
      <w:tr w:rsidR="004B66BB" w:rsidTr="00905166">
        <w:tc>
          <w:tcPr>
            <w:tcW w:w="25002" w:type="dxa"/>
            <w:gridSpan w:val="6"/>
          </w:tcPr>
          <w:p w:rsidR="004B66BB" w:rsidRDefault="004B66BB" w:rsidP="000F1921">
            <w:pPr>
              <w:numPr>
                <w:ilvl w:val="0"/>
                <w:numId w:val="18"/>
              </w:numPr>
              <w:pBdr>
                <w:left w:val="single" w:sz="18" w:space="4" w:color="auto"/>
              </w:pBdr>
              <w:rPr>
                <w:b/>
                <w:szCs w:val="22"/>
              </w:rPr>
            </w:pPr>
            <w:r>
              <w:rPr>
                <w:b/>
                <w:szCs w:val="22"/>
              </w:rPr>
              <w:t>Alternate</w:t>
            </w:r>
            <w:r>
              <w:rPr>
                <w:b/>
                <w:szCs w:val="22"/>
              </w:rPr>
              <w:t xml:space="preserve"> Flow:</w:t>
            </w:r>
          </w:p>
        </w:tc>
      </w:tr>
      <w:tr w:rsidR="004B66BB" w:rsidTr="00905166">
        <w:tc>
          <w:tcPr>
            <w:tcW w:w="25002" w:type="dxa"/>
            <w:gridSpan w:val="6"/>
          </w:tcPr>
          <w:p w:rsidR="004B66BB" w:rsidRDefault="004B66BB" w:rsidP="000F1921">
            <w:pPr>
              <w:pBdr>
                <w:left w:val="single" w:sz="18" w:space="4" w:color="auto"/>
              </w:pBdr>
              <w:tabs>
                <w:tab w:val="left" w:pos="360"/>
              </w:tabs>
              <w:ind w:left="360"/>
              <w:rPr>
                <w:szCs w:val="22"/>
              </w:rPr>
            </w:pPr>
            <w:r>
              <w:rPr>
                <w:szCs w:val="22"/>
              </w:rPr>
              <w:t>4.1) The “mainmenu” command is entered</w:t>
            </w:r>
          </w:p>
          <w:p w:rsidR="004B66BB" w:rsidRDefault="004B66BB" w:rsidP="00524A35">
            <w:pPr>
              <w:pBdr>
                <w:left w:val="single" w:sz="18" w:space="4" w:color="auto"/>
              </w:pBdr>
              <w:tabs>
                <w:tab w:val="left" w:pos="360"/>
              </w:tabs>
              <w:ind w:left="360"/>
              <w:rPr>
                <w:szCs w:val="22"/>
              </w:rPr>
            </w:pPr>
            <w:r>
              <w:rPr>
                <w:szCs w:val="22"/>
              </w:rPr>
              <w:t>4.</w:t>
            </w:r>
            <w:r w:rsidR="009D0097">
              <w:rPr>
                <w:szCs w:val="22"/>
              </w:rPr>
              <w:t>2</w:t>
            </w:r>
            <w:r>
              <w:rPr>
                <w:szCs w:val="22"/>
              </w:rPr>
              <w:t>) The user is then asked if they want to return to the main menu.</w:t>
            </w:r>
            <w:r>
              <w:rPr>
                <w:szCs w:val="22"/>
              </w:rPr>
              <w:br/>
              <w:t>4</w:t>
            </w:r>
            <w:r w:rsidR="009D0097">
              <w:rPr>
                <w:szCs w:val="22"/>
              </w:rPr>
              <w:t>.3</w:t>
            </w:r>
            <w:r>
              <w:rPr>
                <w:szCs w:val="22"/>
              </w:rPr>
              <w:t xml:space="preserve">) </w:t>
            </w:r>
            <w:r w:rsidR="00524A35">
              <w:rPr>
                <w:szCs w:val="22"/>
              </w:rPr>
              <w:t>If the user does not want to return to the main menu, the user is returned to the game</w:t>
            </w:r>
          </w:p>
          <w:p w:rsidR="004B66BB" w:rsidRDefault="004B66BB" w:rsidP="000F1921">
            <w:pPr>
              <w:pBdr>
                <w:left w:val="single" w:sz="18" w:space="4" w:color="auto"/>
              </w:pBdr>
              <w:tabs>
                <w:tab w:val="left" w:pos="360"/>
              </w:tabs>
              <w:rPr>
                <w:szCs w:val="22"/>
              </w:rPr>
            </w:pPr>
          </w:p>
        </w:tc>
      </w:tr>
      <w:tr w:rsidR="004B66BB" w:rsidTr="00905166">
        <w:tc>
          <w:tcPr>
            <w:tcW w:w="2088" w:type="dxa"/>
            <w:gridSpan w:val="2"/>
          </w:tcPr>
          <w:p w:rsidR="004B66BB" w:rsidRDefault="004B66BB" w:rsidP="000F1921">
            <w:pPr>
              <w:numPr>
                <w:ilvl w:val="0"/>
                <w:numId w:val="18"/>
              </w:numPr>
              <w:pBdr>
                <w:left w:val="single" w:sz="18" w:space="4" w:color="auto"/>
              </w:pBdr>
              <w:rPr>
                <w:b/>
                <w:szCs w:val="22"/>
              </w:rPr>
            </w:pPr>
            <w:r>
              <w:rPr>
                <w:b/>
                <w:szCs w:val="22"/>
              </w:rPr>
              <w:t>Post Condition:</w:t>
            </w:r>
          </w:p>
        </w:tc>
        <w:tc>
          <w:tcPr>
            <w:tcW w:w="22914" w:type="dxa"/>
            <w:gridSpan w:val="4"/>
          </w:tcPr>
          <w:p w:rsidR="004B66BB" w:rsidRDefault="00D60404" w:rsidP="000F1921">
            <w:r>
              <w:t>The user is able to input commands</w:t>
            </w:r>
          </w:p>
        </w:tc>
      </w:tr>
      <w:tr w:rsidR="00677E8C" w:rsidTr="00905166">
        <w:tc>
          <w:tcPr>
            <w:tcW w:w="25002" w:type="dxa"/>
            <w:gridSpan w:val="6"/>
          </w:tcPr>
          <w:p w:rsidR="00677E8C" w:rsidRDefault="0060187E" w:rsidP="000F1921">
            <w:pPr>
              <w:numPr>
                <w:ilvl w:val="0"/>
                <w:numId w:val="18"/>
              </w:numPr>
              <w:pBdr>
                <w:left w:val="single" w:sz="18" w:space="4" w:color="auto"/>
              </w:pBdr>
              <w:rPr>
                <w:b/>
                <w:szCs w:val="22"/>
              </w:rPr>
            </w:pPr>
            <w:r>
              <w:rPr>
                <w:b/>
                <w:szCs w:val="22"/>
              </w:rPr>
              <w:t>Alternate</w:t>
            </w:r>
            <w:r w:rsidR="00677E8C">
              <w:rPr>
                <w:b/>
                <w:szCs w:val="22"/>
              </w:rPr>
              <w:t xml:space="preserve"> Flow:</w:t>
            </w:r>
          </w:p>
        </w:tc>
      </w:tr>
      <w:tr w:rsidR="00677E8C" w:rsidTr="00905166">
        <w:tc>
          <w:tcPr>
            <w:tcW w:w="25002" w:type="dxa"/>
            <w:gridSpan w:val="6"/>
          </w:tcPr>
          <w:p w:rsidR="00677E8C" w:rsidRDefault="00677E8C" w:rsidP="000F1921">
            <w:pPr>
              <w:pBdr>
                <w:left w:val="single" w:sz="18" w:space="4" w:color="auto"/>
              </w:pBdr>
              <w:tabs>
                <w:tab w:val="left" w:pos="360"/>
              </w:tabs>
              <w:ind w:left="360"/>
              <w:rPr>
                <w:szCs w:val="22"/>
              </w:rPr>
            </w:pPr>
            <w:r>
              <w:rPr>
                <w:szCs w:val="22"/>
              </w:rPr>
              <w:t>4.1) The “mainmenu” command is entered</w:t>
            </w:r>
          </w:p>
          <w:p w:rsidR="00677E8C" w:rsidRDefault="00677E8C" w:rsidP="000F1921">
            <w:pPr>
              <w:pBdr>
                <w:left w:val="single" w:sz="18" w:space="4" w:color="auto"/>
              </w:pBdr>
              <w:tabs>
                <w:tab w:val="left" w:pos="360"/>
              </w:tabs>
              <w:ind w:left="360"/>
              <w:rPr>
                <w:szCs w:val="22"/>
              </w:rPr>
            </w:pPr>
            <w:r>
              <w:rPr>
                <w:szCs w:val="22"/>
              </w:rPr>
              <w:t>4.2) The game checks to see if the user is in combat</w:t>
            </w:r>
          </w:p>
          <w:p w:rsidR="00677E8C" w:rsidRDefault="00677E8C" w:rsidP="000F1921">
            <w:pPr>
              <w:pBdr>
                <w:left w:val="single" w:sz="18" w:space="4" w:color="auto"/>
              </w:pBdr>
              <w:tabs>
                <w:tab w:val="left" w:pos="360"/>
              </w:tabs>
              <w:ind w:left="360"/>
              <w:rPr>
                <w:szCs w:val="22"/>
              </w:rPr>
            </w:pPr>
            <w:r>
              <w:rPr>
                <w:szCs w:val="22"/>
              </w:rPr>
              <w:t>4.3) The user is then asked if they want to return to the main menu.</w:t>
            </w:r>
            <w:r>
              <w:rPr>
                <w:szCs w:val="22"/>
              </w:rPr>
              <w:br/>
              <w:t>4.4) If the user wants to quit, and if the user is not in combat, the game asks if the user wants to save.</w:t>
            </w:r>
          </w:p>
          <w:p w:rsidR="00677E8C" w:rsidRDefault="00677E8C" w:rsidP="000F1921">
            <w:pPr>
              <w:pBdr>
                <w:left w:val="single" w:sz="18" w:space="4" w:color="auto"/>
              </w:pBdr>
              <w:tabs>
                <w:tab w:val="left" w:pos="360"/>
              </w:tabs>
              <w:ind w:left="360"/>
              <w:rPr>
                <w:szCs w:val="22"/>
              </w:rPr>
            </w:pPr>
            <w:r>
              <w:rPr>
                <w:szCs w:val="22"/>
              </w:rPr>
              <w:t xml:space="preserve">4.5) If the user </w:t>
            </w:r>
            <w:r w:rsidR="00FD4C3B">
              <w:rPr>
                <w:szCs w:val="22"/>
              </w:rPr>
              <w:t>does not want</w:t>
            </w:r>
            <w:r>
              <w:rPr>
                <w:szCs w:val="22"/>
              </w:rPr>
              <w:t xml:space="preserve"> to save, the game returns to the main menu.</w:t>
            </w:r>
          </w:p>
          <w:p w:rsidR="00677E8C" w:rsidRDefault="00677E8C" w:rsidP="000F1921">
            <w:pPr>
              <w:pBdr>
                <w:left w:val="single" w:sz="18" w:space="4" w:color="auto"/>
              </w:pBdr>
              <w:tabs>
                <w:tab w:val="left" w:pos="360"/>
              </w:tabs>
              <w:rPr>
                <w:szCs w:val="22"/>
              </w:rPr>
            </w:pPr>
          </w:p>
        </w:tc>
      </w:tr>
      <w:tr w:rsidR="00677E8C" w:rsidTr="00905166">
        <w:tc>
          <w:tcPr>
            <w:tcW w:w="1998" w:type="dxa"/>
          </w:tcPr>
          <w:p w:rsidR="00677E8C" w:rsidRDefault="00677E8C" w:rsidP="000F1921">
            <w:pPr>
              <w:numPr>
                <w:ilvl w:val="0"/>
                <w:numId w:val="18"/>
              </w:numPr>
              <w:pBdr>
                <w:left w:val="single" w:sz="18" w:space="4" w:color="auto"/>
              </w:pBdr>
              <w:rPr>
                <w:b/>
                <w:szCs w:val="22"/>
              </w:rPr>
            </w:pPr>
            <w:r>
              <w:rPr>
                <w:b/>
                <w:szCs w:val="22"/>
              </w:rPr>
              <w:t>Post Condition:</w:t>
            </w:r>
          </w:p>
        </w:tc>
        <w:tc>
          <w:tcPr>
            <w:tcW w:w="23004" w:type="dxa"/>
            <w:gridSpan w:val="5"/>
          </w:tcPr>
          <w:p w:rsidR="00677E8C" w:rsidRDefault="00677E8C" w:rsidP="000F1921">
            <w:r>
              <w:t>The user is returned to the main menu</w:t>
            </w:r>
          </w:p>
        </w:tc>
      </w:tr>
      <w:tr w:rsidR="0060187E" w:rsidTr="00905166">
        <w:tc>
          <w:tcPr>
            <w:tcW w:w="25002" w:type="dxa"/>
            <w:gridSpan w:val="6"/>
          </w:tcPr>
          <w:p w:rsidR="0060187E" w:rsidRDefault="00677754" w:rsidP="000F1921">
            <w:pPr>
              <w:numPr>
                <w:ilvl w:val="0"/>
                <w:numId w:val="18"/>
              </w:numPr>
              <w:pBdr>
                <w:left w:val="single" w:sz="18" w:space="4" w:color="auto"/>
              </w:pBdr>
              <w:rPr>
                <w:b/>
                <w:szCs w:val="22"/>
              </w:rPr>
            </w:pPr>
            <w:r>
              <w:rPr>
                <w:b/>
                <w:szCs w:val="22"/>
              </w:rPr>
              <w:t>Alternate</w:t>
            </w:r>
            <w:r w:rsidR="0060187E">
              <w:rPr>
                <w:b/>
                <w:szCs w:val="22"/>
              </w:rPr>
              <w:t xml:space="preserve"> Flow:</w:t>
            </w:r>
          </w:p>
        </w:tc>
      </w:tr>
      <w:tr w:rsidR="0060187E" w:rsidTr="00905166">
        <w:tc>
          <w:tcPr>
            <w:tcW w:w="25002" w:type="dxa"/>
            <w:gridSpan w:val="6"/>
          </w:tcPr>
          <w:p w:rsidR="0060187E" w:rsidRDefault="0060187E" w:rsidP="000F1921">
            <w:pPr>
              <w:pBdr>
                <w:left w:val="single" w:sz="18" w:space="4" w:color="auto"/>
              </w:pBdr>
              <w:tabs>
                <w:tab w:val="left" w:pos="360"/>
              </w:tabs>
              <w:ind w:left="360"/>
              <w:rPr>
                <w:szCs w:val="22"/>
              </w:rPr>
            </w:pPr>
            <w:r>
              <w:rPr>
                <w:szCs w:val="22"/>
              </w:rPr>
              <w:t>4.1) The “mainmenu” command is entered</w:t>
            </w:r>
          </w:p>
          <w:p w:rsidR="0060187E" w:rsidRDefault="0060187E" w:rsidP="000F1921">
            <w:pPr>
              <w:pBdr>
                <w:left w:val="single" w:sz="18" w:space="4" w:color="auto"/>
              </w:pBdr>
              <w:tabs>
                <w:tab w:val="left" w:pos="360"/>
              </w:tabs>
              <w:ind w:left="360"/>
              <w:rPr>
                <w:szCs w:val="22"/>
              </w:rPr>
            </w:pPr>
            <w:r>
              <w:rPr>
                <w:szCs w:val="22"/>
              </w:rPr>
              <w:t>4.2) The game checks to see if the user is in combat</w:t>
            </w:r>
          </w:p>
          <w:p w:rsidR="0060187E" w:rsidRDefault="0060187E" w:rsidP="00905166">
            <w:pPr>
              <w:pBdr>
                <w:left w:val="single" w:sz="18" w:space="4" w:color="auto"/>
              </w:pBdr>
              <w:tabs>
                <w:tab w:val="left" w:pos="360"/>
              </w:tabs>
              <w:ind w:left="360"/>
              <w:rPr>
                <w:szCs w:val="22"/>
              </w:rPr>
            </w:pPr>
            <w:r>
              <w:rPr>
                <w:szCs w:val="22"/>
              </w:rPr>
              <w:t>4.3) The user is then asked if they want to return to the main menu.</w:t>
            </w:r>
            <w:r>
              <w:rPr>
                <w:szCs w:val="22"/>
              </w:rPr>
              <w:br/>
              <w:t xml:space="preserve">4.4) </w:t>
            </w:r>
            <w:r w:rsidR="00905166">
              <w:rPr>
                <w:szCs w:val="22"/>
              </w:rPr>
              <w:t>if the user is in combat the game returns to the menu</w:t>
            </w:r>
          </w:p>
        </w:tc>
      </w:tr>
      <w:tr w:rsidR="0060187E" w:rsidTr="00905166">
        <w:tc>
          <w:tcPr>
            <w:tcW w:w="2228" w:type="dxa"/>
            <w:gridSpan w:val="3"/>
          </w:tcPr>
          <w:p w:rsidR="0060187E" w:rsidRDefault="0060187E" w:rsidP="000F1921">
            <w:pPr>
              <w:numPr>
                <w:ilvl w:val="0"/>
                <w:numId w:val="18"/>
              </w:numPr>
              <w:pBdr>
                <w:left w:val="single" w:sz="18" w:space="4" w:color="auto"/>
              </w:pBdr>
              <w:rPr>
                <w:b/>
                <w:szCs w:val="22"/>
              </w:rPr>
            </w:pPr>
            <w:r>
              <w:rPr>
                <w:b/>
                <w:szCs w:val="22"/>
              </w:rPr>
              <w:t>Post Condition:</w:t>
            </w:r>
          </w:p>
        </w:tc>
        <w:tc>
          <w:tcPr>
            <w:tcW w:w="22774" w:type="dxa"/>
            <w:gridSpan w:val="3"/>
          </w:tcPr>
          <w:p w:rsidR="0060187E" w:rsidRDefault="0060187E" w:rsidP="000F1921">
            <w:r>
              <w:t>The user is returned to the main menu</w:t>
            </w:r>
          </w:p>
        </w:tc>
      </w:tr>
    </w:tbl>
    <w:p w:rsidR="0015377E" w:rsidRDefault="0015377E"/>
    <w:sectPr w:rsidR="0015377E">
      <w:headerReference w:type="default" r:id="rId9"/>
      <w:footerReference w:type="default" r:id="rId10"/>
      <w:pgSz w:w="12240" w:h="15840"/>
      <w:pgMar w:top="1440" w:right="1260" w:bottom="1440" w:left="12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29D0" w:rsidRDefault="005E29D0">
      <w:pPr>
        <w:spacing w:after="0"/>
      </w:pPr>
      <w:r>
        <w:separator/>
      </w:r>
    </w:p>
  </w:endnote>
  <w:endnote w:type="continuationSeparator" w:id="0">
    <w:p w:rsidR="005E29D0" w:rsidRDefault="005E29D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388B" w:rsidRDefault="0015377E">
    <w:pPr>
      <w:pStyle w:val="Footer"/>
      <w:pBdr>
        <w:top w:val="single" w:sz="36" w:space="1" w:color="C0C0C0"/>
      </w:pBdr>
      <w:tabs>
        <w:tab w:val="clear" w:pos="8640"/>
        <w:tab w:val="right" w:pos="9720"/>
      </w:tabs>
      <w:rPr>
        <w:szCs w:val="20"/>
      </w:rPr>
    </w:pPr>
    <w:r>
      <w:rPr>
        <w:szCs w:val="20"/>
      </w:rPr>
      <w:t xml:space="preserve">Author: </w:t>
    </w:r>
    <w:r w:rsidR="00905166">
      <w:rPr>
        <w:i/>
        <w:color w:val="0000FF"/>
      </w:rPr>
      <w:t>Tentacool Prawnz</w:t>
    </w:r>
    <w:r>
      <w:rPr>
        <w:szCs w:val="20"/>
      </w:rPr>
      <w:tab/>
      <w:t xml:space="preserve">Page </w:t>
    </w:r>
    <w:r>
      <w:rPr>
        <w:szCs w:val="20"/>
      </w:rPr>
      <w:fldChar w:fldCharType="begin"/>
    </w:r>
    <w:r>
      <w:rPr>
        <w:szCs w:val="20"/>
      </w:rPr>
      <w:instrText xml:space="preserve"> PAGE </w:instrText>
    </w:r>
    <w:r>
      <w:rPr>
        <w:szCs w:val="20"/>
      </w:rPr>
      <w:fldChar w:fldCharType="separate"/>
    </w:r>
    <w:r w:rsidR="009D0097">
      <w:rPr>
        <w:noProof/>
        <w:szCs w:val="20"/>
      </w:rPr>
      <w:t>1</w:t>
    </w:r>
    <w:r>
      <w:rPr>
        <w:szCs w:val="20"/>
      </w:rPr>
      <w:fldChar w:fldCharType="end"/>
    </w:r>
    <w:r>
      <w:rPr>
        <w:szCs w:val="20"/>
      </w:rPr>
      <w:t xml:space="preserve"> of </w:t>
    </w:r>
    <w:r>
      <w:rPr>
        <w:szCs w:val="20"/>
      </w:rPr>
      <w:fldChar w:fldCharType="begin"/>
    </w:r>
    <w:r>
      <w:rPr>
        <w:szCs w:val="20"/>
      </w:rPr>
      <w:instrText xml:space="preserve"> NUMPAGES </w:instrText>
    </w:r>
    <w:r>
      <w:rPr>
        <w:szCs w:val="20"/>
      </w:rPr>
      <w:fldChar w:fldCharType="separate"/>
    </w:r>
    <w:r w:rsidR="009D0097">
      <w:rPr>
        <w:noProof/>
        <w:szCs w:val="20"/>
      </w:rPr>
      <w:t>1</w:t>
    </w:r>
    <w:r>
      <w:rPr>
        <w:szCs w:val="20"/>
      </w:rPr>
      <w:fldChar w:fldCharType="end"/>
    </w:r>
    <w:r>
      <w:rPr>
        <w:szCs w:val="20"/>
      </w:rPr>
      <w:tab/>
      <w:t xml:space="preserve">Printed: </w:t>
    </w:r>
    <w:r>
      <w:rPr>
        <w:szCs w:val="20"/>
      </w:rPr>
      <w:fldChar w:fldCharType="begin"/>
    </w:r>
    <w:r>
      <w:rPr>
        <w:szCs w:val="20"/>
      </w:rPr>
      <w:instrText xml:space="preserve"> PRINTDATE \@ "dd/MM/yyyy hh:mm" </w:instrText>
    </w:r>
    <w:r>
      <w:rPr>
        <w:szCs w:val="20"/>
      </w:rPr>
      <w:fldChar w:fldCharType="separate"/>
    </w:r>
    <w:r>
      <w:rPr>
        <w:noProof/>
        <w:szCs w:val="20"/>
      </w:rPr>
      <w:t>06/09/2012 02:16</w:t>
    </w:r>
    <w:r>
      <w:rPr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29D0" w:rsidRDefault="005E29D0">
      <w:pPr>
        <w:spacing w:after="0"/>
      </w:pPr>
      <w:r>
        <w:separator/>
      </w:r>
    </w:p>
  </w:footnote>
  <w:footnote w:type="continuationSeparator" w:id="0">
    <w:p w:rsidR="005E29D0" w:rsidRDefault="005E29D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388B" w:rsidRDefault="004E42B9">
    <w:pPr>
      <w:pStyle w:val="Header"/>
      <w:pBdr>
        <w:top w:val="single" w:sz="36" w:space="1" w:color="C0C0C0"/>
        <w:left w:val="single" w:sz="36" w:space="4" w:color="C0C0C0"/>
        <w:bottom w:val="single" w:sz="36" w:space="1" w:color="C0C0C0"/>
        <w:right w:val="single" w:sz="36" w:space="4" w:color="C0C0C0"/>
      </w:pBdr>
      <w:tabs>
        <w:tab w:val="clear" w:pos="8640"/>
        <w:tab w:val="right" w:pos="9720"/>
      </w:tabs>
      <w:rPr>
        <w:i/>
        <w:color w:val="0000FF"/>
        <w:sz w:val="28"/>
      </w:rPr>
    </w:pPr>
    <w:r>
      <w:rPr>
        <w:rFonts w:cs="Arial"/>
        <w:b/>
        <w:bCs/>
        <w:kern w:val="32"/>
        <w:sz w:val="32"/>
        <w:szCs w:val="32"/>
      </w:rPr>
      <w:t>Zork Game</w:t>
    </w:r>
    <w:r w:rsidR="0015377E">
      <w:rPr>
        <w:i/>
        <w:color w:val="0000FF"/>
      </w:rPr>
      <w:t xml:space="preserve"> </w:t>
    </w:r>
    <w:r w:rsidR="0015377E">
      <w:rPr>
        <w:rFonts w:cs="Arial"/>
        <w:b/>
        <w:bCs/>
        <w:kern w:val="32"/>
        <w:sz w:val="32"/>
        <w:szCs w:val="32"/>
      </w:rPr>
      <w:t>Use Case Document</w:t>
    </w:r>
  </w:p>
  <w:p w:rsidR="00AA388B" w:rsidRDefault="00137CFD">
    <w:pPr>
      <w:pStyle w:val="Header"/>
      <w:pBdr>
        <w:top w:val="single" w:sz="36" w:space="1" w:color="C0C0C0"/>
        <w:left w:val="single" w:sz="36" w:space="4" w:color="C0C0C0"/>
        <w:bottom w:val="single" w:sz="36" w:space="1" w:color="C0C0C0"/>
        <w:right w:val="single" w:sz="36" w:space="4" w:color="C0C0C0"/>
      </w:pBdr>
      <w:tabs>
        <w:tab w:val="clear" w:pos="8640"/>
        <w:tab w:val="right" w:pos="9720"/>
      </w:tabs>
      <w:rPr>
        <w:i/>
        <w:color w:val="0000FF"/>
      </w:rPr>
    </w:pPr>
    <w:r>
      <w:rPr>
        <w:rFonts w:cs="Arial"/>
        <w:b/>
        <w:bCs/>
        <w:kern w:val="32"/>
        <w:sz w:val="32"/>
        <w:szCs w:val="32"/>
      </w:rPr>
      <w:t>mainmenu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639A1"/>
    <w:multiLevelType w:val="hybridMultilevel"/>
    <w:tmpl w:val="6256E0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18014EE"/>
    <w:multiLevelType w:val="hybridMultilevel"/>
    <w:tmpl w:val="46E89D0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C32630C"/>
    <w:multiLevelType w:val="hybridMultilevel"/>
    <w:tmpl w:val="19E820D4"/>
    <w:lvl w:ilvl="0" w:tplc="0652D8A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1C800A20"/>
    <w:multiLevelType w:val="hybridMultilevel"/>
    <w:tmpl w:val="5BF652B4"/>
    <w:lvl w:ilvl="0" w:tplc="ABC40FC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200D5D47"/>
    <w:multiLevelType w:val="hybridMultilevel"/>
    <w:tmpl w:val="54FA8EE6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548494F"/>
    <w:multiLevelType w:val="hybridMultilevel"/>
    <w:tmpl w:val="2820E008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BF61A2A"/>
    <w:multiLevelType w:val="hybridMultilevel"/>
    <w:tmpl w:val="FFFAD3C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DEF42FD"/>
    <w:multiLevelType w:val="hybridMultilevel"/>
    <w:tmpl w:val="EFBCB75A"/>
    <w:lvl w:ilvl="0" w:tplc="04090015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  <w:lvl w:ilvl="1" w:tplc="9EAA91FC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i w:val="0"/>
        <w:color w:val="auto"/>
        <w:sz w:val="22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41A046E3"/>
    <w:multiLevelType w:val="hybridMultilevel"/>
    <w:tmpl w:val="6E949D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2905AD9"/>
    <w:multiLevelType w:val="hybridMultilevel"/>
    <w:tmpl w:val="EA4861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02D24DB"/>
    <w:multiLevelType w:val="hybridMultilevel"/>
    <w:tmpl w:val="5C4A1D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1464224"/>
    <w:multiLevelType w:val="hybridMultilevel"/>
    <w:tmpl w:val="3A84571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29732D5"/>
    <w:multiLevelType w:val="multilevel"/>
    <w:tmpl w:val="0CDA5968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Restart w:val="0"/>
      <w:suff w:val="nothing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>
    <w:nsid w:val="54C316D7"/>
    <w:multiLevelType w:val="hybridMultilevel"/>
    <w:tmpl w:val="1FF09BC2"/>
    <w:lvl w:ilvl="0" w:tplc="0D48FA2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5A327961"/>
    <w:multiLevelType w:val="hybridMultilevel"/>
    <w:tmpl w:val="8D5C637A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52B6E6A"/>
    <w:multiLevelType w:val="hybridMultilevel"/>
    <w:tmpl w:val="76E0ED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5715E32"/>
    <w:multiLevelType w:val="hybridMultilevel"/>
    <w:tmpl w:val="DBC014A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>
    <w:nsid w:val="73955DF6"/>
    <w:multiLevelType w:val="hybridMultilevel"/>
    <w:tmpl w:val="33F6E5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1"/>
  </w:num>
  <w:num w:numId="3">
    <w:abstractNumId w:val="17"/>
  </w:num>
  <w:num w:numId="4">
    <w:abstractNumId w:val="14"/>
  </w:num>
  <w:num w:numId="5">
    <w:abstractNumId w:val="15"/>
  </w:num>
  <w:num w:numId="6">
    <w:abstractNumId w:val="8"/>
  </w:num>
  <w:num w:numId="7">
    <w:abstractNumId w:val="6"/>
  </w:num>
  <w:num w:numId="8">
    <w:abstractNumId w:val="0"/>
  </w:num>
  <w:num w:numId="9">
    <w:abstractNumId w:val="3"/>
  </w:num>
  <w:num w:numId="10">
    <w:abstractNumId w:val="2"/>
  </w:num>
  <w:num w:numId="11">
    <w:abstractNumId w:val="13"/>
  </w:num>
  <w:num w:numId="12">
    <w:abstractNumId w:val="7"/>
  </w:num>
  <w:num w:numId="13">
    <w:abstractNumId w:val="9"/>
  </w:num>
  <w:num w:numId="14">
    <w:abstractNumId w:val="16"/>
  </w:num>
  <w:num w:numId="15">
    <w:abstractNumId w:val="10"/>
  </w:num>
  <w:num w:numId="16">
    <w:abstractNumId w:val="5"/>
  </w:num>
  <w:num w:numId="17">
    <w:abstractNumId w:val="4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77E"/>
    <w:rsid w:val="001368A7"/>
    <w:rsid w:val="00137CFD"/>
    <w:rsid w:val="0015377E"/>
    <w:rsid w:val="00177D5E"/>
    <w:rsid w:val="004B66BB"/>
    <w:rsid w:val="004C0907"/>
    <w:rsid w:val="004E42B9"/>
    <w:rsid w:val="00524A35"/>
    <w:rsid w:val="00572987"/>
    <w:rsid w:val="005E29D0"/>
    <w:rsid w:val="0060187E"/>
    <w:rsid w:val="00677754"/>
    <w:rsid w:val="00677E8C"/>
    <w:rsid w:val="008058B5"/>
    <w:rsid w:val="0090021C"/>
    <w:rsid w:val="00905166"/>
    <w:rsid w:val="009D0097"/>
    <w:rsid w:val="009F0892"/>
    <w:rsid w:val="00A17AF4"/>
    <w:rsid w:val="00A47451"/>
    <w:rsid w:val="00A71E07"/>
    <w:rsid w:val="00AA388B"/>
    <w:rsid w:val="00AB47B5"/>
    <w:rsid w:val="00D43B8E"/>
    <w:rsid w:val="00D60404"/>
    <w:rsid w:val="00DF66A9"/>
    <w:rsid w:val="00E42C97"/>
    <w:rsid w:val="00F9160C"/>
    <w:rsid w:val="00FB11A6"/>
    <w:rsid w:val="00FB50DB"/>
    <w:rsid w:val="00FD4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60"/>
    </w:pPr>
    <w:rPr>
      <w:rFonts w:ascii="Arial" w:hAnsi="Arial"/>
      <w:szCs w:val="24"/>
      <w:lang w:val="en-GB"/>
    </w:rPr>
  </w:style>
  <w:style w:type="paragraph" w:styleId="Heading1">
    <w:name w:val="heading 1"/>
    <w:basedOn w:val="Normal"/>
    <w:next w:val="Normal"/>
    <w:qFormat/>
    <w:pPr>
      <w:keepNext/>
      <w:spacing w:before="24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pBdr>
        <w:left w:val="single" w:sz="18" w:space="4" w:color="auto"/>
      </w:pBdr>
      <w:outlineLvl w:val="1"/>
    </w:pPr>
    <w:rPr>
      <w:b/>
      <w:bCs/>
      <w:szCs w:val="22"/>
    </w:rPr>
  </w:style>
  <w:style w:type="paragraph" w:styleId="Heading3">
    <w:name w:val="heading 3"/>
    <w:basedOn w:val="Normal"/>
    <w:next w:val="Normal"/>
    <w:qFormat/>
    <w:pPr>
      <w:keepNext/>
      <w:spacing w:before="24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customStyle="1" w:styleId="UseCaseHeading">
    <w:name w:val="Use Case Heading"/>
    <w:basedOn w:val="Heading3"/>
    <w:pPr>
      <w:pageBreakBefore/>
    </w:pPr>
    <w:rPr>
      <w:sz w:val="24"/>
      <w:szCs w:val="24"/>
    </w:rPr>
  </w:style>
  <w:style w:type="paragraph" w:customStyle="1" w:styleId="RemoveableText">
    <w:name w:val="Removeable Text"/>
    <w:basedOn w:val="Normal"/>
    <w:rPr>
      <w:i/>
      <w:color w:val="0000F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60"/>
    </w:pPr>
    <w:rPr>
      <w:rFonts w:ascii="Arial" w:hAnsi="Arial"/>
      <w:szCs w:val="24"/>
      <w:lang w:val="en-GB"/>
    </w:rPr>
  </w:style>
  <w:style w:type="paragraph" w:styleId="Heading1">
    <w:name w:val="heading 1"/>
    <w:basedOn w:val="Normal"/>
    <w:next w:val="Normal"/>
    <w:qFormat/>
    <w:pPr>
      <w:keepNext/>
      <w:spacing w:before="24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pBdr>
        <w:left w:val="single" w:sz="18" w:space="4" w:color="auto"/>
      </w:pBdr>
      <w:outlineLvl w:val="1"/>
    </w:pPr>
    <w:rPr>
      <w:b/>
      <w:bCs/>
      <w:szCs w:val="22"/>
    </w:rPr>
  </w:style>
  <w:style w:type="paragraph" w:styleId="Heading3">
    <w:name w:val="heading 3"/>
    <w:basedOn w:val="Normal"/>
    <w:next w:val="Normal"/>
    <w:qFormat/>
    <w:pPr>
      <w:keepNext/>
      <w:spacing w:before="24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customStyle="1" w:styleId="UseCaseHeading">
    <w:name w:val="Use Case Heading"/>
    <w:basedOn w:val="Heading3"/>
    <w:pPr>
      <w:pageBreakBefore/>
    </w:pPr>
    <w:rPr>
      <w:sz w:val="24"/>
      <w:szCs w:val="24"/>
    </w:rPr>
  </w:style>
  <w:style w:type="paragraph" w:customStyle="1" w:styleId="RemoveableText">
    <w:name w:val="Removeable Text"/>
    <w:basedOn w:val="Normal"/>
    <w:rPr>
      <w:i/>
      <w:color w:val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reese\AppData\Local\Temp\UseCaseDocumen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057E81-6348-4A38-9CF4-859273F99A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UseCaseDocument.dot</Template>
  <TotalTime>180</TotalTime>
  <Pages>1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Document Template</vt:lpstr>
    </vt:vector>
  </TitlesOfParts>
  <Company>CRaG Systems</Company>
  <LinksUpToDate>false</LinksUpToDate>
  <CharactersWithSpaces>1616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Document Template</dc:title>
  <dc:creator>Reese, Dr. Richard M.</dc:creator>
  <cp:lastModifiedBy>sci206</cp:lastModifiedBy>
  <cp:revision>31</cp:revision>
  <cp:lastPrinted>2012-09-06T19:16:00Z</cp:lastPrinted>
  <dcterms:created xsi:type="dcterms:W3CDTF">2014-11-03T04:12:00Z</dcterms:created>
  <dcterms:modified xsi:type="dcterms:W3CDTF">2014-11-03T05:07:00Z</dcterms:modified>
</cp:coreProperties>
</file>