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0C0D" w14:textId="77777777" w:rsidR="00F312B4" w:rsidRPr="00C905CE" w:rsidRDefault="00F312B4" w:rsidP="00F312B4">
      <w:pPr>
        <w:spacing w:before="400" w:after="120" w:line="240" w:lineRule="auto"/>
        <w:outlineLvl w:val="0"/>
        <w:rPr>
          <w:rFonts w:ascii="Century Gothic" w:eastAsia="Times New Roman" w:hAnsi="Century Gothic" w:cs="Times New Roman"/>
          <w:b/>
          <w:bCs/>
          <w:color w:val="00B050"/>
          <w:kern w:val="36"/>
          <w:sz w:val="56"/>
          <w:szCs w:val="48"/>
          <w:lang w:eastAsia="en-CA"/>
        </w:rPr>
      </w:pPr>
      <w:r w:rsidRPr="00C905CE">
        <w:rPr>
          <w:rFonts w:ascii="Century Gothic" w:eastAsia="Times New Roman" w:hAnsi="Century Gothic" w:cs="Arial"/>
          <w:b/>
          <w:color w:val="00B050"/>
          <w:kern w:val="36"/>
          <w:sz w:val="48"/>
          <w:szCs w:val="40"/>
          <w:lang w:eastAsia="en-CA"/>
        </w:rPr>
        <w:t xml:space="preserve">Worksheet </w:t>
      </w:r>
      <w:r w:rsidR="003B1B4E" w:rsidRPr="00C905CE">
        <w:rPr>
          <w:rFonts w:ascii="Century Gothic" w:eastAsia="Times New Roman" w:hAnsi="Century Gothic" w:cs="Arial"/>
          <w:b/>
          <w:color w:val="00B050"/>
          <w:kern w:val="36"/>
          <w:sz w:val="48"/>
          <w:szCs w:val="40"/>
          <w:lang w:eastAsia="en-CA"/>
        </w:rPr>
        <w:t>– Interactive Lab Project #1</w:t>
      </w:r>
    </w:p>
    <w:p w14:paraId="3F3F2890" w14:textId="77777777" w:rsidR="00072091" w:rsidRDefault="00F312B4" w:rsidP="00F312B4">
      <w:pPr>
        <w:spacing w:after="0" w:line="240" w:lineRule="auto"/>
        <w:rPr>
          <w:rFonts w:eastAsia="Times New Roman" w:cs="Arial"/>
          <w:i/>
          <w:color w:val="000000"/>
          <w:sz w:val="32"/>
          <w:lang w:eastAsia="en-CA"/>
        </w:rPr>
      </w:pPr>
      <w:r w:rsidRPr="0069580D">
        <w:rPr>
          <w:rFonts w:eastAsia="Times New Roman" w:cs="Arial"/>
          <w:i/>
          <w:color w:val="000000"/>
          <w:sz w:val="32"/>
          <w:lang w:eastAsia="en-CA"/>
        </w:rPr>
        <w:t xml:space="preserve">Provide concise sentence form answers to the questions below. </w:t>
      </w:r>
    </w:p>
    <w:p w14:paraId="7503EDFB" w14:textId="77777777" w:rsidR="00F312B4" w:rsidRPr="00072091" w:rsidRDefault="00F312B4" w:rsidP="00F312B4">
      <w:pPr>
        <w:spacing w:after="0" w:line="240" w:lineRule="auto"/>
        <w:rPr>
          <w:rFonts w:eastAsia="Times New Roman" w:cs="Times New Roman"/>
          <w:i/>
          <w:color w:val="FF0000"/>
          <w:sz w:val="36"/>
          <w:szCs w:val="24"/>
          <w:lang w:eastAsia="en-CA"/>
        </w:rPr>
      </w:pPr>
      <w:r w:rsidRPr="00072091">
        <w:rPr>
          <w:rFonts w:eastAsia="Times New Roman" w:cs="Arial"/>
          <w:i/>
          <w:color w:val="FF0000"/>
          <w:sz w:val="32"/>
          <w:lang w:eastAsia="en-CA"/>
        </w:rPr>
        <w:t>Include cropped screenshots, diagrams or illustrations to help clearly communicate your answers.</w:t>
      </w:r>
    </w:p>
    <w:p w14:paraId="32CDB5F0" w14:textId="77777777" w:rsidR="00F312B4" w:rsidRPr="00BC252B" w:rsidRDefault="00F312B4" w:rsidP="00F312B4">
      <w:pPr>
        <w:spacing w:after="0" w:line="240" w:lineRule="auto"/>
        <w:rPr>
          <w:rFonts w:eastAsia="Times New Roman" w:cs="Times New Roman"/>
          <w:sz w:val="32"/>
          <w:szCs w:val="24"/>
          <w:lang w:eastAsia="en-CA"/>
        </w:rPr>
      </w:pPr>
    </w:p>
    <w:p w14:paraId="18C9867E" w14:textId="77777777" w:rsidR="00BC252B" w:rsidRPr="00BC252B" w:rsidRDefault="00BC252B" w:rsidP="00F312B4">
      <w:pPr>
        <w:spacing w:after="0" w:line="240" w:lineRule="auto"/>
        <w:rPr>
          <w:rFonts w:eastAsia="Times New Roman" w:cs="Times New Roman"/>
          <w:sz w:val="32"/>
          <w:szCs w:val="24"/>
          <w:lang w:eastAsia="en-CA"/>
        </w:rPr>
      </w:pPr>
    </w:p>
    <w:tbl>
      <w:tblPr>
        <w:tblStyle w:val="TableGrid"/>
        <w:tblW w:w="5039" w:type="pct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84"/>
        <w:gridCol w:w="734"/>
        <w:gridCol w:w="166"/>
        <w:gridCol w:w="1170"/>
        <w:gridCol w:w="11189"/>
      </w:tblGrid>
      <w:tr w:rsidR="00C905CE" w:rsidRPr="00BC252B" w14:paraId="517309E5" w14:textId="77777777" w:rsidTr="003E3148">
        <w:trPr>
          <w:trHeight w:val="261"/>
          <w:tblHeader/>
          <w:jc w:val="center"/>
        </w:trPr>
        <w:tc>
          <w:tcPr>
            <w:tcW w:w="286" w:type="pct"/>
            <w:gridSpan w:val="2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6393C23" w14:textId="77777777" w:rsidR="00783B2E" w:rsidRPr="003E3148" w:rsidRDefault="00783B2E" w:rsidP="003B1B4E">
            <w:pPr>
              <w:jc w:val="center"/>
              <w:rPr>
                <w:rFonts w:eastAsia="Times New Roman" w:cs="Times New Roman"/>
                <w:b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Cs w:val="20"/>
                <w:lang w:eastAsia="en-CA"/>
              </w:rPr>
              <w:t>Score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CC4AC35" w14:textId="77777777" w:rsidR="00783B2E" w:rsidRPr="003E3148" w:rsidRDefault="00783B2E" w:rsidP="003B1B4E">
            <w:pPr>
              <w:jc w:val="center"/>
              <w:rPr>
                <w:rFonts w:eastAsia="Times New Roman" w:cs="Times New Roman"/>
                <w:b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Cs w:val="20"/>
                <w:lang w:eastAsia="en-CA"/>
              </w:rPr>
              <w:t>Out of</w:t>
            </w:r>
          </w:p>
        </w:tc>
        <w:tc>
          <w:tcPr>
            <w:tcW w:w="416" w:type="pct"/>
            <w:tcBorders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00F4E84" w14:textId="77777777" w:rsidR="00783B2E" w:rsidRPr="0069580D" w:rsidRDefault="003B1B4E" w:rsidP="0069580D">
            <w:p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Question</w:t>
            </w:r>
          </w:p>
        </w:tc>
        <w:tc>
          <w:tcPr>
            <w:tcW w:w="3978" w:type="pct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643C896" w14:textId="77777777" w:rsidR="00783B2E" w:rsidRPr="004A6221" w:rsidRDefault="00783B2E" w:rsidP="003B1B4E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3B1B4E" w:rsidRPr="00BC252B" w14:paraId="338A6712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54F70C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3A6734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A18E0F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D3CDC9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3B1B4E">
              <w:rPr>
                <w:rFonts w:eastAsia="Times New Roman" w:cs="Times New Roman"/>
                <w:sz w:val="28"/>
                <w:szCs w:val="24"/>
                <w:lang w:eastAsia="en-CA"/>
              </w:rPr>
              <w:t xml:space="preserve">Explain the difference between public and private fields.   </w:t>
            </w:r>
          </w:p>
        </w:tc>
      </w:tr>
      <w:tr w:rsidR="00C905CE" w:rsidRPr="00BC252B" w14:paraId="09F590D5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FA0E93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B1FCE5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3C37B3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31A22B" w14:textId="08CB1AEE" w:rsidR="003B1B4E" w:rsidRPr="00BC252B" w:rsidRDefault="00395F8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A public field can be accessed from other classes. Private fields can only be accessed from within their own class</w:t>
            </w:r>
          </w:p>
          <w:p w14:paraId="3EA2E345" w14:textId="77777777" w:rsidR="003B1B4E" w:rsidRPr="00BC252B" w:rsidRDefault="003B1B4E" w:rsidP="00395F8E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69BE479A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CC1E8C9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60C43B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8E44AE" w14:textId="77777777" w:rsidR="003B1B4E" w:rsidRPr="0069580D" w:rsidRDefault="003B1B4E" w:rsidP="0069580D">
            <w:pPr>
              <w:pStyle w:val="ListParagraph"/>
              <w:ind w:left="339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ED9D74" w14:textId="77777777" w:rsidR="003B1B4E" w:rsidRPr="004A6221" w:rsidRDefault="003B1B4E" w:rsidP="003B1B4E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4A6221">
              <w:rPr>
                <w:rFonts w:eastAsia="Times New Roman" w:cs="Times New Roman"/>
                <w:sz w:val="28"/>
                <w:szCs w:val="24"/>
                <w:lang w:eastAsia="en-CA"/>
              </w:rPr>
              <w:t>Give an example of where you used a private field in your project.  Explain why you chose to make it a private field?</w:t>
            </w:r>
          </w:p>
        </w:tc>
      </w:tr>
      <w:tr w:rsidR="00C905CE" w:rsidRPr="00BC252B" w14:paraId="2DDE64AB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3CDBE54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70B7F1F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18A39A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BF4B1B" w14:textId="77777777" w:rsidR="003B1B4E" w:rsidRPr="00BC252B" w:rsidRDefault="003B1B4E" w:rsidP="00E96FAD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45B0FA2A" w14:textId="21FEDF50" w:rsidR="003B1B4E" w:rsidRPr="00BC252B" w:rsidRDefault="00E96FAD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made jumpForce a private field because nothing else should be able to modify the player’s jump force.</w:t>
            </w:r>
          </w:p>
          <w:p w14:paraId="3179EF4F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2A2D664F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7C8CC1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D4A4B4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3689C2" w14:textId="77777777" w:rsidR="003B1B4E" w:rsidRPr="0069580D" w:rsidRDefault="003B1B4E" w:rsidP="0069580D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4F9C57" w14:textId="77777777" w:rsidR="003B1B4E" w:rsidRPr="004A6221" w:rsidRDefault="003B1B4E" w:rsidP="003B1B4E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4A6221">
              <w:rPr>
                <w:rFonts w:eastAsia="Times New Roman" w:cs="Times New Roman"/>
                <w:sz w:val="28"/>
                <w:szCs w:val="24"/>
                <w:lang w:eastAsia="en-CA"/>
              </w:rPr>
              <w:t>Give an example of where you used a public field in your project.  Explain why you chose to make it a public field?</w:t>
            </w:r>
          </w:p>
        </w:tc>
      </w:tr>
      <w:tr w:rsidR="00C905CE" w:rsidRPr="00BC252B" w14:paraId="53235C1C" w14:textId="77777777" w:rsidTr="003E3148">
        <w:trPr>
          <w:trHeight w:val="1029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ABAC11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98E416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701982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8F6B32" w14:textId="7AFA39B5" w:rsidR="003B1B4E" w:rsidRPr="00BC252B" w:rsidRDefault="00F370E4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made the playerController’s canJump field public so that a separate component could access it to check if the player was on the ground.</w:t>
            </w:r>
          </w:p>
          <w:p w14:paraId="0D0FFDE9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615348F9" w14:textId="77777777" w:rsidR="003B1B4E" w:rsidRPr="00BC252B" w:rsidRDefault="003B1B4E" w:rsidP="00DC3A1D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0D7B3D9D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E918E5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10E763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DA41A6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154816" w14:textId="77777777" w:rsidR="003B1B4E" w:rsidRPr="004A6221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Identify a </w:t>
            </w:r>
            <w:r w:rsidRPr="004A6221">
              <w:rPr>
                <w:rFonts w:eastAsia="Times New Roman" w:cs="Arial"/>
                <w:b/>
                <w:bCs/>
                <w:i/>
                <w:iCs/>
                <w:color w:val="000000"/>
                <w:sz w:val="28"/>
                <w:lang w:eastAsia="en-CA"/>
              </w:rPr>
              <w:t xml:space="preserve">Trigger 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event in your Unity Project.</w:t>
            </w:r>
          </w:p>
        </w:tc>
      </w:tr>
      <w:tr w:rsidR="00C905CE" w:rsidRPr="00BC252B" w14:paraId="58B9991E" w14:textId="77777777" w:rsidTr="003E3148">
        <w:trPr>
          <w:trHeight w:val="784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BF7620D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C795CC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E954E7" w14:textId="77777777" w:rsidR="003B1B4E" w:rsidRPr="0069580D" w:rsidRDefault="003B1B4E" w:rsidP="0069580D">
            <w:pPr>
              <w:ind w:left="42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6AD94A" w14:textId="65C93F82" w:rsidR="003B1B4E" w:rsidRPr="00BC252B" w:rsidRDefault="00F370E4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Moving into the buttons causes an OnTriggerEnter2D event.</w:t>
            </w:r>
          </w:p>
          <w:p w14:paraId="5E1ECEA3" w14:textId="77777777" w:rsidR="003B1B4E" w:rsidRDefault="003B1B4E" w:rsidP="00F370E4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5EEA2C7D" w14:textId="77777777" w:rsidR="003B1B4E" w:rsidRPr="00BC252B" w:rsidRDefault="003B1B4E" w:rsidP="003B1B4E">
            <w:pPr>
              <w:ind w:left="42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7343DE6E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333E85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96546A4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53F725" w14:textId="77777777" w:rsidR="003B1B4E" w:rsidRPr="0069580D" w:rsidRDefault="003B1B4E" w:rsidP="0069580D">
            <w:pPr>
              <w:pStyle w:val="ListParagraph"/>
              <w:ind w:left="429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3CF9B1" w14:textId="77777777" w:rsidR="003B1B4E" w:rsidRPr="00BC252B" w:rsidRDefault="003B1B4E" w:rsidP="00C905CE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For each of the 2 overlapping game objec</w:t>
            </w:r>
            <w:r w:rsidR="00072091">
              <w:rPr>
                <w:rFonts w:eastAsia="Times New Roman" w:cs="Arial"/>
                <w:color w:val="000000"/>
                <w:sz w:val="28"/>
                <w:lang w:eastAsia="en-CA"/>
              </w:rPr>
              <w:t>ts, list the requirements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to produce the trigger message. Refer to the </w:t>
            </w:r>
            <w:r w:rsidRPr="00DC4D2C">
              <w:rPr>
                <w:rFonts w:eastAsia="Times New Roman" w:cs="Arial"/>
                <w:b/>
                <w:i/>
                <w:color w:val="000000"/>
                <w:sz w:val="28"/>
                <w:lang w:eastAsia="en-CA"/>
              </w:rPr>
              <w:t>Collision Action Matrix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in your answer.</w:t>
            </w:r>
          </w:p>
        </w:tc>
      </w:tr>
      <w:tr w:rsidR="00C905CE" w:rsidRPr="00BC252B" w14:paraId="6039DF2C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B907B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E69C4BC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AD1E31" w14:textId="77777777" w:rsidR="003B1B4E" w:rsidRPr="0069580D" w:rsidRDefault="003B1B4E" w:rsidP="0069580D">
            <w:pPr>
              <w:ind w:left="42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6BF2A0" w14:textId="31F3C243" w:rsidR="003B1B4E" w:rsidRPr="00BC252B" w:rsidRDefault="001D7DB6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 xml:space="preserve">For the Player and Button, a Static Trigger Collider and Rigidbody Collider must overlap to produce the trigger message. For Player’s </w:t>
            </w:r>
            <w:r w:rsidR="00811CA6">
              <w:rPr>
                <w:rFonts w:eastAsia="Times New Roman" w:cs="Times New Roman"/>
                <w:sz w:val="28"/>
                <w:szCs w:val="24"/>
                <w:lang w:eastAsia="en-CA"/>
              </w:rPr>
              <w:t>O</w:t>
            </w: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nGround</w:t>
            </w:r>
            <w:r w:rsidR="00811CA6">
              <w:rPr>
                <w:rFonts w:eastAsia="Times New Roman" w:cs="Times New Roman"/>
                <w:sz w:val="28"/>
                <w:szCs w:val="24"/>
                <w:lang w:eastAsia="en-CA"/>
              </w:rPr>
              <w:t>Decector</w:t>
            </w: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 xml:space="preserve"> collision box and the Ground, </w:t>
            </w:r>
            <w:r w:rsidR="00811CA6">
              <w:rPr>
                <w:rFonts w:eastAsia="Times New Roman" w:cs="Times New Roman"/>
                <w:sz w:val="28"/>
                <w:szCs w:val="24"/>
                <w:lang w:eastAsia="en-CA"/>
              </w:rPr>
              <w:t>the ground’s Static Trigger Collider must overlap with the Player’s Rigidbody trigger collider.</w:t>
            </w:r>
          </w:p>
          <w:p w14:paraId="7E47C022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21A2DAA7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7FAB0DB5" w14:textId="77777777" w:rsidR="003B1B4E" w:rsidRPr="00BC252B" w:rsidRDefault="003B1B4E" w:rsidP="003B1B4E">
            <w:pPr>
              <w:ind w:left="42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w:rsidR="00C905CE" w:rsidRPr="00BC252B" w14:paraId="202D274C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733961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111DAE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07B500" w14:textId="77777777" w:rsidR="003B1B4E" w:rsidRPr="0069580D" w:rsidRDefault="003B1B4E" w:rsidP="0069580D">
            <w:pPr>
              <w:pStyle w:val="ListParagraph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B775C0" w14:textId="77777777" w:rsidR="003B1B4E" w:rsidRPr="00C905CE" w:rsidRDefault="003B1B4E" w:rsidP="00C905C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There are multiple component configurations for producing a trigger message. Provide a rationale for why you chose</w:t>
            </w:r>
            <w:r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the specific configuration in 2b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.</w:t>
            </w:r>
          </w:p>
        </w:tc>
      </w:tr>
      <w:tr w:rsidR="00C905CE" w:rsidRPr="00BC252B" w14:paraId="4C7E66A7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F4956F3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B99A3A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27E0D0" w14:textId="77777777" w:rsidR="003B1B4E" w:rsidRPr="0069580D" w:rsidRDefault="003B1B4E" w:rsidP="0069580D">
            <w:pPr>
              <w:pStyle w:val="ListParagraph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E8464E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3DDE07C3" w14:textId="003C6C1F" w:rsidR="003B1B4E" w:rsidRDefault="00AF10A6" w:rsidP="00AF10A6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chose that configuration as the player needs a Rigidbody to move around while the ground and buttons are static objects and only need Colliders.</w:t>
            </w:r>
          </w:p>
          <w:p w14:paraId="09DC8D20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6D1EAA76" w14:textId="77777777" w:rsidR="003B1B4E" w:rsidRPr="004A6221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262986AD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835033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4C81F3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61F4C4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F7EC1B" w14:textId="77777777" w:rsidR="003B1B4E" w:rsidRPr="0040655B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Identify a </w:t>
            </w:r>
            <w:r w:rsidRPr="00F312B4">
              <w:rPr>
                <w:rFonts w:eastAsia="Times New Roman" w:cs="Arial"/>
                <w:b/>
                <w:bCs/>
                <w:i/>
                <w:iCs/>
                <w:color w:val="000000"/>
                <w:sz w:val="28"/>
                <w:lang w:eastAsia="en-CA"/>
              </w:rPr>
              <w:t xml:space="preserve">Collision </w:t>
            </w:r>
            <w:r w:rsidRPr="00BC252B">
              <w:rPr>
                <w:rFonts w:eastAsia="Times New Roman" w:cs="Arial"/>
                <w:color w:val="000000"/>
                <w:sz w:val="28"/>
                <w:lang w:eastAsia="en-CA"/>
              </w:rPr>
              <w:t>event in your Project.</w:t>
            </w:r>
          </w:p>
        </w:tc>
      </w:tr>
      <w:tr w:rsidR="00C905CE" w:rsidRPr="00BC252B" w14:paraId="79A26D70" w14:textId="77777777" w:rsidTr="003E3148">
        <w:trPr>
          <w:trHeight w:val="1569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2205D89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EB11D92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C84AD8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EC3462" w14:textId="79F71D3F" w:rsidR="003B1B4E" w:rsidRPr="00F312B4" w:rsidRDefault="00AF10A6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>
              <w:rPr>
                <w:rFonts w:eastAsia="Times New Roman" w:cs="Arial"/>
                <w:color w:val="000000"/>
                <w:sz w:val="28"/>
                <w:lang w:eastAsia="en-CA"/>
              </w:rPr>
              <w:t>When the Player collides with a Box.</w:t>
            </w:r>
          </w:p>
        </w:tc>
      </w:tr>
      <w:tr w:rsidR="00C905CE" w:rsidRPr="00BC252B" w14:paraId="5B80E306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74D59B8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D77E7C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02668D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24F2BC" w14:textId="77777777" w:rsidR="003B1B4E" w:rsidRPr="0040655B" w:rsidRDefault="003B1B4E" w:rsidP="00B210DB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For each of the 2 colliding game objects, list the </w:t>
            </w:r>
            <w:r w:rsidR="00072091">
              <w:rPr>
                <w:rFonts w:eastAsia="Times New Roman" w:cs="Arial"/>
                <w:color w:val="000000"/>
                <w:sz w:val="28"/>
                <w:lang w:eastAsia="en-CA"/>
              </w:rPr>
              <w:t>requirements</w:t>
            </w: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to produce the </w:t>
            </w:r>
            <w:r w:rsidR="00B210DB">
              <w:rPr>
                <w:rFonts w:eastAsia="Times New Roman" w:cs="Arial"/>
                <w:color w:val="000000"/>
                <w:sz w:val="28"/>
                <w:lang w:eastAsia="en-CA"/>
              </w:rPr>
              <w:t>collision</w:t>
            </w: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message. Refer to the Collision Action Matrix in your answer.</w:t>
            </w:r>
          </w:p>
        </w:tc>
      </w:tr>
      <w:tr w:rsidR="00C905CE" w:rsidRPr="00BC252B" w14:paraId="6735C1A0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A923704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6558C7D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FB70F3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28F671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3D831090" w14:textId="35BB27C0" w:rsidR="003B1B4E" w:rsidRDefault="007869D7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For the player and box, they are both rigidbodies. So for both, they need to collide with another Rigidbody collider or a static collider.</w:t>
            </w:r>
          </w:p>
          <w:p w14:paraId="681F3109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0FA9267A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0B771A11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45216E1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C4483F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87667B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736F05" w14:textId="77777777" w:rsidR="003B1B4E" w:rsidRPr="00BC252B" w:rsidRDefault="003B1B4E" w:rsidP="00C905CE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There are multiple component configurations for producing a collision message. Provide a rationale for why you chose</w:t>
            </w:r>
            <w:r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the specific configuration in 3b</w:t>
            </w: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.</w:t>
            </w:r>
          </w:p>
        </w:tc>
      </w:tr>
      <w:tr w:rsidR="00C905CE" w:rsidRPr="00BC252B" w14:paraId="63E986BE" w14:textId="77777777" w:rsidTr="003E3148">
        <w:trPr>
          <w:trHeight w:val="784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32FAC6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6F5EE6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C75FA7" w14:textId="77777777" w:rsidR="003B1B4E" w:rsidRPr="0069580D" w:rsidRDefault="003B1B4E" w:rsidP="0069580D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D3DAB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3B23A535" w14:textId="7A0E7446" w:rsidR="003B1B4E" w:rsidRPr="00BC252B" w:rsidRDefault="0050103B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chose the configuration as both player and the boxes need rigidbodies to have physics simulations</w:t>
            </w:r>
            <w:r w:rsidR="006D4D19">
              <w:rPr>
                <w:rFonts w:eastAsia="Times New Roman" w:cs="Times New Roman"/>
                <w:sz w:val="28"/>
                <w:szCs w:val="24"/>
                <w:lang w:eastAsia="en-CA"/>
              </w:rPr>
              <w:t>.</w:t>
            </w:r>
          </w:p>
          <w:p w14:paraId="6185C528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5FFCB95A" w14:textId="77777777" w:rsidTr="003E3148">
        <w:trPr>
          <w:trHeight w:val="768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0E3007E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F96909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3651F0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F256E8" w14:textId="77777777" w:rsidR="003B1B4E" w:rsidRPr="00BC252B" w:rsidRDefault="003B1B4E" w:rsidP="00C905CE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Why and when is it important to use Time.deltaTime() in algorithms within Update() and FixedUpdate()?  Provide an example of where Time.deltaTime() was used in your project and explain why.</w:t>
            </w:r>
          </w:p>
        </w:tc>
      </w:tr>
      <w:tr w:rsidR="00C905CE" w:rsidRPr="00BC252B" w14:paraId="425337FF" w14:textId="77777777" w:rsidTr="003E3148">
        <w:trPr>
          <w:trHeight w:val="784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D5F9EF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86156F2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516233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3101AA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1D19A702" w14:textId="57F82B51" w:rsidR="003B1B4E" w:rsidRPr="00BC252B" w:rsidRDefault="006D4D19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So that the framerate changing doesn’t affect the speed of the simulation.</w:t>
            </w:r>
          </w:p>
          <w:p w14:paraId="7C28BFCE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76D5422A" w14:textId="77777777" w:rsidTr="003E3148">
        <w:trPr>
          <w:trHeight w:val="523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981CB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F923B4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F7C484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3AD39F" w14:textId="77777777" w:rsidR="003B1B4E" w:rsidRPr="00BC252B" w:rsidRDefault="003B1B4E" w:rsidP="00C905CE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Provide an example of where you created a reference to another game object in the Scene.  How was the reference created?  Why was this reference necessary?</w:t>
            </w:r>
          </w:p>
        </w:tc>
      </w:tr>
      <w:tr w:rsidR="00C905CE" w:rsidRPr="00BC252B" w14:paraId="0688DACE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E58496E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C05EAAF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0920CE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3C4185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01AA7E7C" w14:textId="629399AD" w:rsidR="003B1B4E" w:rsidRDefault="00A001C9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In the ButtonPress script I created a reference to the objects I instantiated in order to change their size.</w:t>
            </w:r>
          </w:p>
          <w:p w14:paraId="04C31592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4B1F3032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3F465A78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B3EC39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1E1440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FB9CC7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BA6F23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Provide an example of where a Prefab w</w:t>
            </w:r>
            <w:r w:rsidRPr="00BC252B">
              <w:rPr>
                <w:rFonts w:eastAsia="Times New Roman" w:cs="Arial"/>
                <w:color w:val="000000"/>
                <w:sz w:val="28"/>
                <w:lang w:eastAsia="en-CA"/>
              </w:rPr>
              <w:t>as instantiated in the project.</w:t>
            </w:r>
          </w:p>
        </w:tc>
      </w:tr>
      <w:tr w:rsidR="00C905CE" w:rsidRPr="00BC252B" w14:paraId="0B01DF1B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90995BF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FC2864B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A6D724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986F7F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55FA38DF" w14:textId="04737029" w:rsidR="003B1B4E" w:rsidRDefault="00A001C9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instantiated a prefab in the ButtonPress script.</w:t>
            </w:r>
          </w:p>
          <w:p w14:paraId="7B64A5C4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5F38397A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0947F60C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1D8C3DB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3DE997A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B2ACE6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9FA348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List the step</w:t>
            </w:r>
            <w:r w:rsidR="00C905CE">
              <w:rPr>
                <w:rFonts w:eastAsia="Times New Roman" w:cs="Arial"/>
                <w:color w:val="000000"/>
                <w:sz w:val="28"/>
                <w:lang w:eastAsia="en-CA"/>
              </w:rPr>
              <w:t>s you took to create the Prefab.</w:t>
            </w:r>
          </w:p>
        </w:tc>
      </w:tr>
      <w:tr w:rsidR="00C905CE" w:rsidRPr="00BC252B" w14:paraId="43A9B3D0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8B6EBA0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C7A149F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75D3C8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4A6617" w14:textId="18D8E555" w:rsidR="003B1B4E" w:rsidRDefault="00A001C9" w:rsidP="00A001C9">
            <w:pPr>
              <w:pStyle w:val="ListParagraph"/>
              <w:numPr>
                <w:ilvl w:val="0"/>
                <w:numId w:val="26"/>
              </w:num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made a new game object in the scene.</w:t>
            </w:r>
          </w:p>
          <w:p w14:paraId="53E2B7C2" w14:textId="27F2835F" w:rsidR="00A001C9" w:rsidRDefault="00A001C9" w:rsidP="00A001C9">
            <w:pPr>
              <w:pStyle w:val="ListParagraph"/>
              <w:numPr>
                <w:ilvl w:val="0"/>
                <w:numId w:val="26"/>
              </w:num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added all the components to it.</w:t>
            </w:r>
          </w:p>
          <w:p w14:paraId="1DA69321" w14:textId="58CC03B7" w:rsidR="00A001C9" w:rsidRDefault="00A001C9" w:rsidP="00A001C9">
            <w:pPr>
              <w:pStyle w:val="ListParagraph"/>
              <w:numPr>
                <w:ilvl w:val="0"/>
                <w:numId w:val="26"/>
              </w:num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dragged it into the project window</w:t>
            </w:r>
          </w:p>
          <w:p w14:paraId="7904AE90" w14:textId="77777777" w:rsidR="003B1B4E" w:rsidRPr="00F312B4" w:rsidRDefault="003B1B4E" w:rsidP="00A001C9">
            <w:pPr>
              <w:ind w:left="339" w:hanging="360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27B89F41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0640E59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98759B9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8A15E7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7716F5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List the steps required to create an instance of the Prefab at runtime.</w:t>
            </w:r>
          </w:p>
        </w:tc>
      </w:tr>
      <w:tr w:rsidR="00C905CE" w:rsidRPr="00BC252B" w14:paraId="543E2CB8" w14:textId="77777777" w:rsidTr="003E3148">
        <w:trPr>
          <w:trHeight w:val="1046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0C249D1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896C285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B16239" w14:textId="77777777" w:rsidR="003B1B4E" w:rsidRPr="0069580D" w:rsidRDefault="003B1B4E" w:rsidP="0069580D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1212DB" w14:textId="52C453C7" w:rsidR="003B1B4E" w:rsidRPr="00A001C9" w:rsidRDefault="00A001C9" w:rsidP="00A001C9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A001C9">
              <w:rPr>
                <w:rFonts w:eastAsia="Times New Roman" w:cs="Times New Roman"/>
                <w:sz w:val="28"/>
                <w:szCs w:val="24"/>
                <w:lang w:eastAsia="en-CA"/>
              </w:rPr>
              <w:t xml:space="preserve">Make a GameObject variable to store a reference to the prefab you want to instantiate. </w:t>
            </w:r>
          </w:p>
          <w:p w14:paraId="0A6A0FA3" w14:textId="494A5498" w:rsidR="003B1B4E" w:rsidRPr="00A001C9" w:rsidRDefault="00A001C9" w:rsidP="00A001C9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Call Instantiate.</w:t>
            </w:r>
          </w:p>
          <w:p w14:paraId="21E69CE9" w14:textId="77777777" w:rsidR="003B1B4E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271E6610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C905CE" w:rsidRPr="00BC252B" w14:paraId="1D359B1D" w14:textId="77777777" w:rsidTr="003E3148">
        <w:trPr>
          <w:trHeight w:val="261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0467A2D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ACA051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31F6D6" w14:textId="77777777" w:rsidR="003B1B4E" w:rsidRPr="0069580D" w:rsidRDefault="003B1B4E" w:rsidP="0069580D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D71B0C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Provide an example of adjoining game objects that were placed using Vertex snapping.</w:t>
            </w:r>
          </w:p>
        </w:tc>
      </w:tr>
      <w:tr w:rsidR="00C905CE" w:rsidRPr="00BC252B" w14:paraId="45F5641F" w14:textId="77777777" w:rsidTr="003E3148">
        <w:trPr>
          <w:trHeight w:val="1029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C8C75D6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3916577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EE4E17" w14:textId="77777777" w:rsidR="003B1B4E" w:rsidRPr="0069580D" w:rsidRDefault="003B1B4E" w:rsidP="0069580D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368340" w14:textId="3A807A79" w:rsidR="003B1B4E" w:rsidRPr="00BC252B" w:rsidRDefault="00774A65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8"/>
                <w:szCs w:val="24"/>
                <w:lang w:eastAsia="en-CA"/>
              </w:rPr>
              <w:t>I placed the walls and ground together using vertex snapping</w:t>
            </w:r>
          </w:p>
          <w:p w14:paraId="6655FF3F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0C2DFB4B" w14:textId="77777777" w:rsidR="003B1B4E" w:rsidRPr="00BC252B" w:rsidRDefault="003B1B4E" w:rsidP="003B1B4E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14:paraId="5B0E12D5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w:rsidR="003B1B4E" w:rsidRPr="00BC252B" w14:paraId="40717F57" w14:textId="77777777" w:rsidTr="003E3148">
        <w:trPr>
          <w:trHeight w:val="527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20EE4EE" w14:textId="77777777" w:rsidR="003B1B4E" w:rsidRPr="0069580D" w:rsidRDefault="003B1B4E" w:rsidP="0069580D">
            <w:pPr>
              <w:jc w:val="right"/>
              <w:textAlignment w:val="baseline"/>
              <w:rPr>
                <w:rFonts w:eastAsia="Times New Roman" w:cs="Arial"/>
                <w:b/>
                <w:color w:val="000000"/>
                <w:sz w:val="24"/>
                <w:szCs w:val="20"/>
                <w:lang w:eastAsia="en-CA"/>
              </w:rPr>
            </w:pPr>
          </w:p>
        </w:tc>
      </w:tr>
      <w:tr w:rsidR="003E3148" w:rsidRPr="00BC252B" w14:paraId="2C9A4A6B" w14:textId="77777777" w:rsidTr="003E3148">
        <w:trPr>
          <w:trHeight w:val="277"/>
          <w:jc w:val="center"/>
        </w:trPr>
        <w:tc>
          <w:tcPr>
            <w:tcW w:w="2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D2EF044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CC43B5D" w14:textId="77777777" w:rsidR="003B1B4E" w:rsidRPr="003E3148" w:rsidRDefault="003B1B4E" w:rsidP="003B1B4E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22</w:t>
            </w:r>
          </w:p>
        </w:tc>
        <w:tc>
          <w:tcPr>
            <w:tcW w:w="475" w:type="pct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2656BF" w14:textId="77777777" w:rsidR="003B1B4E" w:rsidRPr="0069580D" w:rsidRDefault="003B1B4E" w:rsidP="0069580D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DAAFE2" w14:textId="77777777" w:rsidR="003B1B4E" w:rsidRPr="00F312B4" w:rsidRDefault="003B1B4E" w:rsidP="003B1B4E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</w:tbl>
    <w:p w14:paraId="3625B221" w14:textId="77777777" w:rsidR="008D57FD" w:rsidRPr="00BC252B" w:rsidRDefault="008D57FD" w:rsidP="00C905CE">
      <w:pPr>
        <w:rPr>
          <w:sz w:val="28"/>
        </w:rPr>
      </w:pPr>
    </w:p>
    <w:sectPr w:rsidR="008D57FD" w:rsidRPr="00BC252B" w:rsidSect="00783B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28B98" w14:textId="77777777" w:rsidR="00997D1D" w:rsidRDefault="00997D1D" w:rsidP="00C905CE">
      <w:pPr>
        <w:spacing w:after="0" w:line="240" w:lineRule="auto"/>
      </w:pPr>
      <w:r>
        <w:separator/>
      </w:r>
    </w:p>
  </w:endnote>
  <w:endnote w:type="continuationSeparator" w:id="0">
    <w:p w14:paraId="02BD35C8" w14:textId="77777777" w:rsidR="00997D1D" w:rsidRDefault="00997D1D" w:rsidP="00C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8B53C" w14:textId="77777777" w:rsidR="005E1E58" w:rsidRDefault="005E1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535BC" w14:textId="77777777" w:rsidR="005E1E58" w:rsidRDefault="005E1E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4DA16" w14:textId="77777777" w:rsidR="005E1E58" w:rsidRDefault="005E1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893F7" w14:textId="77777777" w:rsidR="00997D1D" w:rsidRDefault="00997D1D" w:rsidP="00C905CE">
      <w:pPr>
        <w:spacing w:after="0" w:line="240" w:lineRule="auto"/>
      </w:pPr>
      <w:r>
        <w:separator/>
      </w:r>
    </w:p>
  </w:footnote>
  <w:footnote w:type="continuationSeparator" w:id="0">
    <w:p w14:paraId="5C25C6EE" w14:textId="77777777" w:rsidR="00997D1D" w:rsidRDefault="00997D1D" w:rsidP="00C9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42E6B" w14:textId="77777777" w:rsidR="005E1E58" w:rsidRDefault="005E1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97D4" w14:textId="1D4AE01F" w:rsidR="00C905CE" w:rsidRPr="00C905CE" w:rsidRDefault="00C905CE" w:rsidP="005E1E58">
    <w:pPr>
      <w:pStyle w:val="Header"/>
      <w:jc w:val="right"/>
      <w:rPr>
        <w:color w:val="7030A0"/>
        <w:sz w:val="28"/>
        <w:szCs w:val="28"/>
      </w:rPr>
    </w:pPr>
    <w:r w:rsidRPr="00C905CE">
      <w:rPr>
        <w:color w:val="7030A0"/>
        <w:sz w:val="28"/>
        <w:szCs w:val="28"/>
      </w:rPr>
      <w:t>Name: [</w:t>
    </w:r>
    <w:r w:rsidR="005E1E58">
      <w:rPr>
        <w:color w:val="7030A0"/>
        <w:sz w:val="28"/>
        <w:szCs w:val="28"/>
      </w:rPr>
      <w:t>Devon Poon Woo</w:t>
    </w:r>
    <w:r w:rsidRPr="00C905CE">
      <w:rPr>
        <w:color w:val="7030A0"/>
        <w:sz w:val="28"/>
        <w:szCs w:val="28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6EE03" w14:textId="77777777" w:rsidR="005E1E58" w:rsidRDefault="005E1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CF1"/>
    <w:multiLevelType w:val="multilevel"/>
    <w:tmpl w:val="1C42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05AE"/>
    <w:multiLevelType w:val="hybridMultilevel"/>
    <w:tmpl w:val="23828358"/>
    <w:lvl w:ilvl="0" w:tplc="1338D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2BA0"/>
    <w:multiLevelType w:val="hybridMultilevel"/>
    <w:tmpl w:val="536CD43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ECB"/>
    <w:multiLevelType w:val="hybridMultilevel"/>
    <w:tmpl w:val="F6EC5624"/>
    <w:lvl w:ilvl="0" w:tplc="F6C6B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F5ED2"/>
    <w:multiLevelType w:val="hybridMultilevel"/>
    <w:tmpl w:val="3C8423AC"/>
    <w:lvl w:ilvl="0" w:tplc="84FA1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82CD0"/>
    <w:multiLevelType w:val="multilevel"/>
    <w:tmpl w:val="DD00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E04B5"/>
    <w:multiLevelType w:val="multilevel"/>
    <w:tmpl w:val="7F8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32457"/>
    <w:multiLevelType w:val="hybridMultilevel"/>
    <w:tmpl w:val="692AE6CA"/>
    <w:lvl w:ilvl="0" w:tplc="72A21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C6DE9"/>
    <w:multiLevelType w:val="hybridMultilevel"/>
    <w:tmpl w:val="0EE26E4C"/>
    <w:lvl w:ilvl="0" w:tplc="3EC8E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43B30"/>
    <w:multiLevelType w:val="hybridMultilevel"/>
    <w:tmpl w:val="3236CD4A"/>
    <w:lvl w:ilvl="0" w:tplc="B08C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5492"/>
    <w:multiLevelType w:val="hybridMultilevel"/>
    <w:tmpl w:val="4EE2C60A"/>
    <w:lvl w:ilvl="0" w:tplc="365E0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84BAE"/>
    <w:multiLevelType w:val="hybridMultilevel"/>
    <w:tmpl w:val="F2B01302"/>
    <w:lvl w:ilvl="0" w:tplc="640694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7FF3"/>
    <w:multiLevelType w:val="hybridMultilevel"/>
    <w:tmpl w:val="3236CD4A"/>
    <w:lvl w:ilvl="0" w:tplc="B08C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30E34"/>
    <w:multiLevelType w:val="multilevel"/>
    <w:tmpl w:val="2F7A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F5CB4"/>
    <w:multiLevelType w:val="hybridMultilevel"/>
    <w:tmpl w:val="019C2BF4"/>
    <w:lvl w:ilvl="0" w:tplc="F4FC124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9" w:hanging="360"/>
      </w:pPr>
    </w:lvl>
    <w:lvl w:ilvl="2" w:tplc="0409001B" w:tentative="1">
      <w:start w:val="1"/>
      <w:numFmt w:val="lowerRoman"/>
      <w:lvlText w:val="%3."/>
      <w:lvlJc w:val="right"/>
      <w:pPr>
        <w:ind w:left="1779" w:hanging="180"/>
      </w:pPr>
    </w:lvl>
    <w:lvl w:ilvl="3" w:tplc="0409000F" w:tentative="1">
      <w:start w:val="1"/>
      <w:numFmt w:val="decimal"/>
      <w:lvlText w:val="%4."/>
      <w:lvlJc w:val="left"/>
      <w:pPr>
        <w:ind w:left="2499" w:hanging="360"/>
      </w:pPr>
    </w:lvl>
    <w:lvl w:ilvl="4" w:tplc="04090019" w:tentative="1">
      <w:start w:val="1"/>
      <w:numFmt w:val="lowerLetter"/>
      <w:lvlText w:val="%5."/>
      <w:lvlJc w:val="left"/>
      <w:pPr>
        <w:ind w:left="3219" w:hanging="360"/>
      </w:pPr>
    </w:lvl>
    <w:lvl w:ilvl="5" w:tplc="0409001B" w:tentative="1">
      <w:start w:val="1"/>
      <w:numFmt w:val="lowerRoman"/>
      <w:lvlText w:val="%6."/>
      <w:lvlJc w:val="right"/>
      <w:pPr>
        <w:ind w:left="3939" w:hanging="180"/>
      </w:pPr>
    </w:lvl>
    <w:lvl w:ilvl="6" w:tplc="0409000F" w:tentative="1">
      <w:start w:val="1"/>
      <w:numFmt w:val="decimal"/>
      <w:lvlText w:val="%7."/>
      <w:lvlJc w:val="left"/>
      <w:pPr>
        <w:ind w:left="4659" w:hanging="360"/>
      </w:pPr>
    </w:lvl>
    <w:lvl w:ilvl="7" w:tplc="04090019" w:tentative="1">
      <w:start w:val="1"/>
      <w:numFmt w:val="lowerLetter"/>
      <w:lvlText w:val="%8."/>
      <w:lvlJc w:val="left"/>
      <w:pPr>
        <w:ind w:left="5379" w:hanging="360"/>
      </w:pPr>
    </w:lvl>
    <w:lvl w:ilvl="8" w:tplc="040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5" w15:restartNumberingAfterBreak="0">
    <w:nsid w:val="4B1535FC"/>
    <w:multiLevelType w:val="multilevel"/>
    <w:tmpl w:val="743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8093F"/>
    <w:multiLevelType w:val="multilevel"/>
    <w:tmpl w:val="C160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E2BBC"/>
    <w:multiLevelType w:val="hybridMultilevel"/>
    <w:tmpl w:val="3664283C"/>
    <w:lvl w:ilvl="0" w:tplc="1E4CD35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59" w:hanging="360"/>
      </w:pPr>
    </w:lvl>
    <w:lvl w:ilvl="2" w:tplc="1009001B" w:tentative="1">
      <w:start w:val="1"/>
      <w:numFmt w:val="lowerRoman"/>
      <w:lvlText w:val="%3."/>
      <w:lvlJc w:val="right"/>
      <w:pPr>
        <w:ind w:left="1779" w:hanging="180"/>
      </w:pPr>
    </w:lvl>
    <w:lvl w:ilvl="3" w:tplc="1009000F" w:tentative="1">
      <w:start w:val="1"/>
      <w:numFmt w:val="decimal"/>
      <w:lvlText w:val="%4."/>
      <w:lvlJc w:val="left"/>
      <w:pPr>
        <w:ind w:left="2499" w:hanging="360"/>
      </w:pPr>
    </w:lvl>
    <w:lvl w:ilvl="4" w:tplc="10090019" w:tentative="1">
      <w:start w:val="1"/>
      <w:numFmt w:val="lowerLetter"/>
      <w:lvlText w:val="%5."/>
      <w:lvlJc w:val="left"/>
      <w:pPr>
        <w:ind w:left="3219" w:hanging="360"/>
      </w:pPr>
    </w:lvl>
    <w:lvl w:ilvl="5" w:tplc="1009001B" w:tentative="1">
      <w:start w:val="1"/>
      <w:numFmt w:val="lowerRoman"/>
      <w:lvlText w:val="%6."/>
      <w:lvlJc w:val="right"/>
      <w:pPr>
        <w:ind w:left="3939" w:hanging="180"/>
      </w:pPr>
    </w:lvl>
    <w:lvl w:ilvl="6" w:tplc="1009000F" w:tentative="1">
      <w:start w:val="1"/>
      <w:numFmt w:val="decimal"/>
      <w:lvlText w:val="%7."/>
      <w:lvlJc w:val="left"/>
      <w:pPr>
        <w:ind w:left="4659" w:hanging="360"/>
      </w:pPr>
    </w:lvl>
    <w:lvl w:ilvl="7" w:tplc="10090019" w:tentative="1">
      <w:start w:val="1"/>
      <w:numFmt w:val="lowerLetter"/>
      <w:lvlText w:val="%8."/>
      <w:lvlJc w:val="left"/>
      <w:pPr>
        <w:ind w:left="5379" w:hanging="360"/>
      </w:pPr>
    </w:lvl>
    <w:lvl w:ilvl="8" w:tplc="100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 w15:restartNumberingAfterBreak="0">
    <w:nsid w:val="55F02279"/>
    <w:multiLevelType w:val="hybridMultilevel"/>
    <w:tmpl w:val="0674F444"/>
    <w:lvl w:ilvl="0" w:tplc="F70ADA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59" w:hanging="360"/>
      </w:pPr>
    </w:lvl>
    <w:lvl w:ilvl="2" w:tplc="1009001B" w:tentative="1">
      <w:start w:val="1"/>
      <w:numFmt w:val="lowerRoman"/>
      <w:lvlText w:val="%3."/>
      <w:lvlJc w:val="right"/>
      <w:pPr>
        <w:ind w:left="1779" w:hanging="180"/>
      </w:pPr>
    </w:lvl>
    <w:lvl w:ilvl="3" w:tplc="1009000F" w:tentative="1">
      <w:start w:val="1"/>
      <w:numFmt w:val="decimal"/>
      <w:lvlText w:val="%4."/>
      <w:lvlJc w:val="left"/>
      <w:pPr>
        <w:ind w:left="2499" w:hanging="360"/>
      </w:pPr>
    </w:lvl>
    <w:lvl w:ilvl="4" w:tplc="10090019" w:tentative="1">
      <w:start w:val="1"/>
      <w:numFmt w:val="lowerLetter"/>
      <w:lvlText w:val="%5."/>
      <w:lvlJc w:val="left"/>
      <w:pPr>
        <w:ind w:left="3219" w:hanging="360"/>
      </w:pPr>
    </w:lvl>
    <w:lvl w:ilvl="5" w:tplc="1009001B" w:tentative="1">
      <w:start w:val="1"/>
      <w:numFmt w:val="lowerRoman"/>
      <w:lvlText w:val="%6."/>
      <w:lvlJc w:val="right"/>
      <w:pPr>
        <w:ind w:left="3939" w:hanging="180"/>
      </w:pPr>
    </w:lvl>
    <w:lvl w:ilvl="6" w:tplc="1009000F" w:tentative="1">
      <w:start w:val="1"/>
      <w:numFmt w:val="decimal"/>
      <w:lvlText w:val="%7."/>
      <w:lvlJc w:val="left"/>
      <w:pPr>
        <w:ind w:left="4659" w:hanging="360"/>
      </w:pPr>
    </w:lvl>
    <w:lvl w:ilvl="7" w:tplc="10090019" w:tentative="1">
      <w:start w:val="1"/>
      <w:numFmt w:val="lowerLetter"/>
      <w:lvlText w:val="%8."/>
      <w:lvlJc w:val="left"/>
      <w:pPr>
        <w:ind w:left="5379" w:hanging="360"/>
      </w:pPr>
    </w:lvl>
    <w:lvl w:ilvl="8" w:tplc="100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9" w15:restartNumberingAfterBreak="0">
    <w:nsid w:val="774E4B85"/>
    <w:multiLevelType w:val="multilevel"/>
    <w:tmpl w:val="C5A611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9950EB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3778B4"/>
    <w:multiLevelType w:val="hybridMultilevel"/>
    <w:tmpl w:val="142E8C36"/>
    <w:lvl w:ilvl="0" w:tplc="C1BE2F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D3656"/>
    <w:multiLevelType w:val="hybridMultilevel"/>
    <w:tmpl w:val="597C5E9A"/>
    <w:lvl w:ilvl="0" w:tplc="110EC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0"/>
  </w:num>
  <w:num w:numId="7">
    <w:abstractNumId w:val="19"/>
  </w:num>
  <w:num w:numId="8">
    <w:abstractNumId w:val="16"/>
  </w:num>
  <w:num w:numId="9">
    <w:abstractNumId w:val="0"/>
  </w:num>
  <w:num w:numId="10">
    <w:abstractNumId w:val="6"/>
  </w:num>
  <w:num w:numId="11">
    <w:abstractNumId w:val="15"/>
  </w:num>
  <w:num w:numId="12">
    <w:abstractNumId w:val="13"/>
  </w:num>
  <w:num w:numId="13">
    <w:abstractNumId w:val="4"/>
  </w:num>
  <w:num w:numId="14">
    <w:abstractNumId w:val="3"/>
  </w:num>
  <w:num w:numId="15">
    <w:abstractNumId w:val="9"/>
  </w:num>
  <w:num w:numId="16">
    <w:abstractNumId w:val="8"/>
  </w:num>
  <w:num w:numId="17">
    <w:abstractNumId w:val="1"/>
  </w:num>
  <w:num w:numId="18">
    <w:abstractNumId w:val="7"/>
  </w:num>
  <w:num w:numId="19">
    <w:abstractNumId w:val="22"/>
  </w:num>
  <w:num w:numId="20">
    <w:abstractNumId w:val="11"/>
  </w:num>
  <w:num w:numId="21">
    <w:abstractNumId w:val="2"/>
  </w:num>
  <w:num w:numId="22">
    <w:abstractNumId w:val="21"/>
  </w:num>
  <w:num w:numId="23">
    <w:abstractNumId w:val="10"/>
  </w:num>
  <w:num w:numId="24">
    <w:abstractNumId w:val="12"/>
  </w:num>
  <w:num w:numId="25">
    <w:abstractNumId w:val="14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B4"/>
    <w:rsid w:val="00072091"/>
    <w:rsid w:val="00077EE9"/>
    <w:rsid w:val="000A6979"/>
    <w:rsid w:val="00174D35"/>
    <w:rsid w:val="001D7DB6"/>
    <w:rsid w:val="00235F67"/>
    <w:rsid w:val="00395F8E"/>
    <w:rsid w:val="003B1B4E"/>
    <w:rsid w:val="003E3148"/>
    <w:rsid w:val="0040655B"/>
    <w:rsid w:val="004A6221"/>
    <w:rsid w:val="0050103B"/>
    <w:rsid w:val="005E1E58"/>
    <w:rsid w:val="0069580D"/>
    <w:rsid w:val="006D4D19"/>
    <w:rsid w:val="00774A65"/>
    <w:rsid w:val="00783B2E"/>
    <w:rsid w:val="007869D7"/>
    <w:rsid w:val="00811CA6"/>
    <w:rsid w:val="008D57FD"/>
    <w:rsid w:val="00997D1D"/>
    <w:rsid w:val="009C3DE2"/>
    <w:rsid w:val="009C483E"/>
    <w:rsid w:val="00A001C9"/>
    <w:rsid w:val="00AA09AD"/>
    <w:rsid w:val="00AF10A6"/>
    <w:rsid w:val="00B210DB"/>
    <w:rsid w:val="00BC252B"/>
    <w:rsid w:val="00C905CE"/>
    <w:rsid w:val="00DC3A1D"/>
    <w:rsid w:val="00DC4D2C"/>
    <w:rsid w:val="00E96FAD"/>
    <w:rsid w:val="00EB2248"/>
    <w:rsid w:val="00F312B4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BFA84"/>
  <w15:chartTrackingRefBased/>
  <w15:docId w15:val="{4CD9EE8B-546F-4895-AB32-D4F2D47A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B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3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BC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CE"/>
  </w:style>
  <w:style w:type="paragraph" w:styleId="Footer">
    <w:name w:val="footer"/>
    <w:basedOn w:val="Normal"/>
    <w:link w:val="FooterChar"/>
    <w:uiPriority w:val="99"/>
    <w:unhideWhenUsed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gamedesign</dc:creator>
  <cp:keywords/>
  <dc:description/>
  <cp:lastModifiedBy>Devon Poon Woo</cp:lastModifiedBy>
  <cp:revision>24</cp:revision>
  <dcterms:created xsi:type="dcterms:W3CDTF">2016-01-12T19:40:00Z</dcterms:created>
  <dcterms:modified xsi:type="dcterms:W3CDTF">2021-02-08T02:56:00Z</dcterms:modified>
</cp:coreProperties>
</file>