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C83DF" w14:textId="77777777" w:rsidR="00A21B1F" w:rsidRDefault="00A21B1F" w:rsidP="00A21B1F">
      <w:pPr>
        <w:pStyle w:val="Title"/>
        <w:jc w:val="center"/>
      </w:pPr>
      <w:r w:rsidRPr="03F7889D">
        <w:t>COMP603/</w:t>
      </w:r>
      <w:r w:rsidRPr="2A13FC50">
        <w:t>ENSE600</w:t>
      </w:r>
    </w:p>
    <w:p w14:paraId="1E6BE9A4" w14:textId="77777777" w:rsidR="00A21B1F" w:rsidRDefault="00A21B1F" w:rsidP="00A21B1F">
      <w:pPr>
        <w:pStyle w:val="ListParagraph"/>
        <w:jc w:val="center"/>
      </w:pPr>
    </w:p>
    <w:p w14:paraId="2CEEF426" w14:textId="77777777" w:rsidR="00A21B1F" w:rsidRPr="005A3469" w:rsidRDefault="00A21B1F" w:rsidP="00A21B1F">
      <w:pPr>
        <w:pStyle w:val="Heading1"/>
        <w:jc w:val="center"/>
        <w:rPr>
          <w:sz w:val="32"/>
          <w:szCs w:val="32"/>
        </w:rPr>
      </w:pPr>
      <w:r w:rsidRPr="005A3469">
        <w:rPr>
          <w:sz w:val="32"/>
          <w:szCs w:val="32"/>
        </w:rPr>
        <w:t>Program Design &amp; Construction / Software Construction S2 2025</w:t>
      </w:r>
    </w:p>
    <w:p w14:paraId="661918CA" w14:textId="77777777" w:rsidR="00A21B1F" w:rsidRDefault="00A21B1F" w:rsidP="00A21B1F">
      <w:pPr>
        <w:pStyle w:val="ListParagraph"/>
        <w:jc w:val="center"/>
      </w:pPr>
    </w:p>
    <w:p w14:paraId="6BD8E60E" w14:textId="261FC1FA" w:rsidR="00A21B1F" w:rsidRDefault="00A21B1F" w:rsidP="00A21B1F">
      <w:pPr>
        <w:pStyle w:val="Heading2"/>
        <w:jc w:val="center"/>
      </w:pPr>
      <w:r w:rsidRPr="03F7889D">
        <w:t xml:space="preserve">Project </w:t>
      </w:r>
      <w:r w:rsidR="005A3469">
        <w:t>2</w:t>
      </w:r>
      <w:r w:rsidRPr="03F7889D">
        <w:t xml:space="preserve"> – </w:t>
      </w:r>
      <w:r w:rsidR="005A3469">
        <w:t>ARENAv2</w:t>
      </w:r>
    </w:p>
    <w:p w14:paraId="7AFE9DC5" w14:textId="77777777" w:rsidR="00A21B1F" w:rsidRPr="009832AC" w:rsidRDefault="00A21B1F" w:rsidP="00A21B1F">
      <w:pPr>
        <w:pStyle w:val="Subtitle"/>
      </w:pPr>
      <w:r>
        <w:t>Javadoc</w:t>
      </w:r>
    </w:p>
    <w:p w14:paraId="768EFFEF" w14:textId="797EFAAA" w:rsidR="00A21B1F" w:rsidRDefault="00A21B1F" w:rsidP="00A21B1F">
      <w:r>
        <w:t>For ease of understanding a</w:t>
      </w:r>
      <w:r w:rsidR="00472C80">
        <w:t>nd marking a</w:t>
      </w:r>
      <w:r>
        <w:t xml:space="preserve"> Javadoc is provided with the project, which can be found in the project folder. This Javadoc contains </w:t>
      </w:r>
      <w:r w:rsidR="00472C80">
        <w:t xml:space="preserve">any relevant decision making, purpose and formatting </w:t>
      </w:r>
      <w:r>
        <w:t>of each method and class in the project.</w:t>
      </w:r>
      <w:r w:rsidR="00472C80">
        <w:t xml:space="preserve"> Feel free to use this </w:t>
      </w:r>
      <w:r w:rsidR="005E7527">
        <w:t>document alongside inline comments to further your understanding of the project where needed.</w:t>
      </w:r>
      <w:r w:rsidR="0011047A">
        <w:t xml:space="preserve"> </w:t>
      </w:r>
    </w:p>
    <w:p w14:paraId="66FD662A" w14:textId="77777777" w:rsidR="00A21B1F" w:rsidRDefault="00A21B1F" w:rsidP="00A21B1F">
      <w:pPr>
        <w:pStyle w:val="Subtitle"/>
      </w:pPr>
      <w:r w:rsidRPr="03F7889D">
        <w:t>Project Setup</w:t>
      </w:r>
    </w:p>
    <w:p w14:paraId="22453A4B" w14:textId="4B70C939" w:rsidR="00A21B1F" w:rsidRDefault="00A21B1F" w:rsidP="00A21B1F">
      <w:r w:rsidRPr="03F7889D">
        <w:t xml:space="preserve">No </w:t>
      </w:r>
      <w:r>
        <w:t>additional</w:t>
      </w:r>
      <w:r w:rsidRPr="03F7889D">
        <w:t xml:space="preserve"> setup is required </w:t>
      </w:r>
      <w:r>
        <w:t>to run</w:t>
      </w:r>
      <w:r w:rsidRPr="03F7889D">
        <w:t xml:space="preserve"> the A</w:t>
      </w:r>
      <w:r>
        <w:t>RENA</w:t>
      </w:r>
      <w:r w:rsidR="005E7527">
        <w:t>v2</w:t>
      </w:r>
      <w:r w:rsidRPr="03F7889D">
        <w:t xml:space="preserve"> project. The game is </w:t>
      </w:r>
      <w:r w:rsidR="00EE64CA">
        <w:t>controlled through</w:t>
      </w:r>
      <w:r w:rsidRPr="03F7889D">
        <w:t xml:space="preserve"> a Java </w:t>
      </w:r>
      <w:r w:rsidR="00A50BFE">
        <w:t>S</w:t>
      </w:r>
      <w:r w:rsidR="005E7527">
        <w:t>wing</w:t>
      </w:r>
      <w:r w:rsidR="00A50BFE">
        <w:t xml:space="preserve"> and Java AWT</w:t>
      </w:r>
      <w:r w:rsidR="005E7527">
        <w:t xml:space="preserve"> GUI</w:t>
      </w:r>
      <w:r w:rsidRPr="03F7889D">
        <w:t xml:space="preserve">. Players can launch the program </w:t>
      </w:r>
      <w:r w:rsidR="00A50BFE">
        <w:t xml:space="preserve">by running the </w:t>
      </w:r>
      <w:proofErr w:type="spellStart"/>
      <w:r w:rsidR="00A50BFE">
        <w:t>MainMenuFrame</w:t>
      </w:r>
      <w:proofErr w:type="spellEnd"/>
      <w:r w:rsidR="00A50BFE">
        <w:t xml:space="preserve"> class</w:t>
      </w:r>
      <w:r w:rsidRPr="03F7889D">
        <w:t xml:space="preserve">, </w:t>
      </w:r>
      <w:r w:rsidR="00267B31">
        <w:t>any additional setup is handled automatically by the program upon first launch or using the existing defaults that come with the package. For further testing</w:t>
      </w:r>
      <w:r w:rsidR="00122B6F">
        <w:t>,</w:t>
      </w:r>
      <w:r w:rsidR="00267B31">
        <w:t xml:space="preserve"> </w:t>
      </w:r>
      <w:r w:rsidR="00122B6F">
        <w:t>test classes are provided in the .database package to confirm the functionality of the auto setup and derby database driver.</w:t>
      </w:r>
    </w:p>
    <w:p w14:paraId="54DA0B56" w14:textId="354A85C6" w:rsidR="00A21B1F" w:rsidRDefault="0011047A" w:rsidP="0011047A">
      <w:pPr>
        <w:pStyle w:val="Subtitle"/>
      </w:pPr>
      <w:r>
        <w:t>Legacy Build</w:t>
      </w:r>
    </w:p>
    <w:p w14:paraId="5E30EAB4" w14:textId="439C003F" w:rsidR="0011047A" w:rsidRDefault="0011047A" w:rsidP="00A21B1F">
      <w:r>
        <w:t>The original ARENAv1 project is also included in this submission as it</w:t>
      </w:r>
      <w:r w:rsidR="00A709CB">
        <w:t>s source code</w:t>
      </w:r>
      <w:r>
        <w:t xml:space="preserve"> was used as the base of the v2 iteration</w:t>
      </w:r>
      <w:r w:rsidR="00A709CB">
        <w:t xml:space="preserve"> and is required for the v2 iteration to run.</w:t>
      </w:r>
      <w:r>
        <w:t xml:space="preserve"> </w:t>
      </w:r>
      <w:r w:rsidR="00A709CB">
        <w:t>It</w:t>
      </w:r>
      <w:r>
        <w:t xml:space="preserve"> remains largely unchanged and is still playable through the original ARENA entry-point class.</w:t>
      </w:r>
    </w:p>
    <w:p w14:paraId="039F5BAF" w14:textId="77777777" w:rsidR="00A21B1F" w:rsidRDefault="00A21B1F" w:rsidP="00A21B1F">
      <w:pPr>
        <w:pStyle w:val="Subtitle"/>
      </w:pPr>
      <w:r w:rsidRPr="03F7889D">
        <w:t xml:space="preserve">Contributions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66"/>
        <w:gridCol w:w="4566"/>
      </w:tblGrid>
      <w:tr w:rsidR="00A21B1F" w14:paraId="76AFA928" w14:textId="77777777" w:rsidTr="002E2CB6">
        <w:trPr>
          <w:trHeight w:val="385"/>
        </w:trPr>
        <w:tc>
          <w:tcPr>
            <w:tcW w:w="4566" w:type="dxa"/>
          </w:tcPr>
          <w:p w14:paraId="138CFF6D" w14:textId="77777777" w:rsidR="00A21B1F" w:rsidRDefault="00A21B1F" w:rsidP="002E2CB6">
            <w:pPr>
              <w:jc w:val="center"/>
            </w:pPr>
            <w:r w:rsidRPr="03F7889D">
              <w:t>Name</w:t>
            </w:r>
          </w:p>
        </w:tc>
        <w:tc>
          <w:tcPr>
            <w:tcW w:w="4566" w:type="dxa"/>
          </w:tcPr>
          <w:p w14:paraId="232FAA94" w14:textId="77777777" w:rsidR="00A21B1F" w:rsidRDefault="00A21B1F" w:rsidP="002E2CB6">
            <w:pPr>
              <w:jc w:val="center"/>
            </w:pPr>
            <w:r w:rsidRPr="03F7889D">
              <w:t xml:space="preserve"> Contribution</w:t>
            </w:r>
            <w:r>
              <w:t xml:space="preserve"> (%)</w:t>
            </w:r>
          </w:p>
        </w:tc>
      </w:tr>
      <w:tr w:rsidR="00A21B1F" w14:paraId="57CD7BB3" w14:textId="77777777" w:rsidTr="002E2CB6">
        <w:trPr>
          <w:trHeight w:val="385"/>
        </w:trPr>
        <w:tc>
          <w:tcPr>
            <w:tcW w:w="4566" w:type="dxa"/>
          </w:tcPr>
          <w:p w14:paraId="4BF968FA" w14:textId="77777777" w:rsidR="00A21B1F" w:rsidRDefault="00A21B1F" w:rsidP="002E2CB6">
            <w:r w:rsidRPr="03F7889D">
              <w:t>Devon Strange (21138724)</w:t>
            </w:r>
          </w:p>
        </w:tc>
        <w:tc>
          <w:tcPr>
            <w:tcW w:w="4566" w:type="dxa"/>
          </w:tcPr>
          <w:p w14:paraId="3A3D2BFE" w14:textId="77777777" w:rsidR="00A21B1F" w:rsidRDefault="00A21B1F" w:rsidP="002E2CB6">
            <w:pPr>
              <w:jc w:val="center"/>
            </w:pPr>
            <w:r w:rsidRPr="03F7889D">
              <w:t>50</w:t>
            </w:r>
          </w:p>
        </w:tc>
      </w:tr>
      <w:tr w:rsidR="00A21B1F" w14:paraId="30DA7CE0" w14:textId="77777777" w:rsidTr="002E2CB6">
        <w:trPr>
          <w:trHeight w:val="385"/>
        </w:trPr>
        <w:tc>
          <w:tcPr>
            <w:tcW w:w="4566" w:type="dxa"/>
          </w:tcPr>
          <w:p w14:paraId="010F665C" w14:textId="77777777" w:rsidR="00A21B1F" w:rsidRDefault="00A21B1F" w:rsidP="002E2CB6">
            <w:r w:rsidRPr="03F7889D">
              <w:t>Fynn Petterson-O'Reilly (22173881)</w:t>
            </w:r>
          </w:p>
        </w:tc>
        <w:tc>
          <w:tcPr>
            <w:tcW w:w="4566" w:type="dxa"/>
          </w:tcPr>
          <w:p w14:paraId="46D69337" w14:textId="77777777" w:rsidR="00A21B1F" w:rsidRDefault="00A21B1F" w:rsidP="002E2CB6">
            <w:pPr>
              <w:jc w:val="center"/>
            </w:pPr>
            <w:r w:rsidRPr="03F7889D">
              <w:t>50</w:t>
            </w:r>
          </w:p>
        </w:tc>
      </w:tr>
    </w:tbl>
    <w:p w14:paraId="48F55ECA" w14:textId="77777777" w:rsidR="00A21B1F" w:rsidRDefault="00A21B1F" w:rsidP="00A21B1F"/>
    <w:p w14:paraId="68B3924D" w14:textId="512EE6DA" w:rsidR="00F07796" w:rsidRDefault="00123FE7">
      <w:hyperlink r:id="rId6" w:history="1">
        <w:r w:rsidRPr="00AB0B6D">
          <w:rPr>
            <w:rStyle w:val="Hyperlink"/>
          </w:rPr>
          <w:t>https://github.com/DevonStrangeAUT/ARENAv2</w:t>
        </w:r>
      </w:hyperlink>
    </w:p>
    <w:p w14:paraId="47E7EE40" w14:textId="77777777" w:rsidR="00123FE7" w:rsidRDefault="00123FE7"/>
    <w:sectPr w:rsidR="00123FE7" w:rsidSect="00A21B1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53D0F" w14:textId="77777777" w:rsidR="00735CC4" w:rsidRDefault="00735CC4" w:rsidP="005A3469">
      <w:pPr>
        <w:spacing w:after="0" w:line="240" w:lineRule="auto"/>
      </w:pPr>
      <w:r>
        <w:separator/>
      </w:r>
    </w:p>
  </w:endnote>
  <w:endnote w:type="continuationSeparator" w:id="0">
    <w:p w14:paraId="7EA340B4" w14:textId="77777777" w:rsidR="00735CC4" w:rsidRDefault="00735CC4" w:rsidP="005A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93559" w14:textId="77777777" w:rsidR="00735CC4" w:rsidRDefault="00735CC4" w:rsidP="005A3469">
      <w:pPr>
        <w:spacing w:after="0" w:line="240" w:lineRule="auto"/>
      </w:pPr>
      <w:r>
        <w:separator/>
      </w:r>
    </w:p>
  </w:footnote>
  <w:footnote w:type="continuationSeparator" w:id="0">
    <w:p w14:paraId="385D6B1B" w14:textId="77777777" w:rsidR="00735CC4" w:rsidRDefault="00735CC4" w:rsidP="005A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F214A" w14:textId="50355AD5" w:rsidR="00BC5B04" w:rsidRPr="00C54C65" w:rsidRDefault="00BC5B04" w:rsidP="00BC5B04">
    <w:pPr>
      <w:pStyle w:val="Header"/>
      <w:rPr>
        <w:rFonts w:ascii="Courier Std" w:hAnsi="Courier Std" w:cs="Adobe Hebrew"/>
        <w:i/>
        <w:iCs/>
        <w:sz w:val="20"/>
        <w:szCs w:val="20"/>
      </w:rPr>
    </w:pPr>
    <w:r w:rsidRPr="00C54C65">
      <w:rPr>
        <w:rStyle w:val="Emphasis"/>
        <w:rFonts w:ascii="Courier Std" w:hAnsi="Courier Std" w:cs="Adobe Hebrew"/>
        <w:sz w:val="20"/>
        <w:szCs w:val="20"/>
      </w:rPr>
      <w:t>Devon Strange 21138724</w:t>
    </w:r>
    <w:r w:rsidRPr="00C54C65">
      <w:rPr>
        <w:rFonts w:ascii="Courier Std" w:hAnsi="Courier Std" w:cs="Adobe Hebrew"/>
        <w:sz w:val="20"/>
        <w:szCs w:val="20"/>
      </w:rPr>
      <w:br/>
    </w:r>
    <w:r w:rsidRPr="00C54C65">
      <w:rPr>
        <w:rStyle w:val="Emphasis"/>
        <w:rFonts w:ascii="Courier Std" w:hAnsi="Courier Std" w:cs="Adobe Hebrew"/>
        <w:sz w:val="20"/>
        <w:szCs w:val="20"/>
      </w:rPr>
      <w:t>Fynn Petterson O’Reilly 22173881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1F"/>
    <w:rsid w:val="0011047A"/>
    <w:rsid w:val="00122B6F"/>
    <w:rsid w:val="00123FE7"/>
    <w:rsid w:val="00267B31"/>
    <w:rsid w:val="002F14A2"/>
    <w:rsid w:val="00472C80"/>
    <w:rsid w:val="00534265"/>
    <w:rsid w:val="005A3469"/>
    <w:rsid w:val="005E7527"/>
    <w:rsid w:val="00735CC4"/>
    <w:rsid w:val="00A20888"/>
    <w:rsid w:val="00A21B1F"/>
    <w:rsid w:val="00A50BFE"/>
    <w:rsid w:val="00A709CB"/>
    <w:rsid w:val="00BC5B04"/>
    <w:rsid w:val="00C54C65"/>
    <w:rsid w:val="00D52EC3"/>
    <w:rsid w:val="00EE64CA"/>
    <w:rsid w:val="00F0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A197"/>
  <w15:chartTrackingRefBased/>
  <w15:docId w15:val="{A419C78E-CEC6-4B03-9A9A-F77127EF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1F"/>
    <w:pPr>
      <w:spacing w:line="279" w:lineRule="auto"/>
    </w:pPr>
    <w:rPr>
      <w:rFonts w:eastAsiaTheme="minorEastAsia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B1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Z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B1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Z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B1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NZ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B1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B1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B1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NZ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B1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NZ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B1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NZ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B1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NZ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1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1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B1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NZ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1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B1F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NZ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1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B1F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n-NZ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1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B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21B1F"/>
    <w:pPr>
      <w:spacing w:after="0" w:line="240" w:lineRule="auto"/>
    </w:pPr>
    <w:rPr>
      <w:rFonts w:eastAsiaTheme="minorEastAsia"/>
      <w:kern w:val="0"/>
      <w:sz w:val="24"/>
      <w:szCs w:val="24"/>
      <w:lang w:val="en-GB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A3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469"/>
    <w:rPr>
      <w:rFonts w:eastAsiaTheme="minorEastAsia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3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469"/>
    <w:rPr>
      <w:rFonts w:eastAsiaTheme="minorEastAsia"/>
      <w:kern w:val="0"/>
      <w:sz w:val="24"/>
      <w:szCs w:val="24"/>
      <w:lang w:val="en-GB" w:eastAsia="ja-JP"/>
      <w14:ligatures w14:val="none"/>
    </w:rPr>
  </w:style>
  <w:style w:type="character" w:styleId="Emphasis">
    <w:name w:val="Emphasis"/>
    <w:basedOn w:val="DefaultParagraphFont"/>
    <w:uiPriority w:val="20"/>
    <w:qFormat/>
    <w:rsid w:val="00BC5B04"/>
    <w:rPr>
      <w:i/>
      <w:iCs/>
    </w:rPr>
  </w:style>
  <w:style w:type="character" w:styleId="Hyperlink">
    <w:name w:val="Hyperlink"/>
    <w:basedOn w:val="DefaultParagraphFont"/>
    <w:uiPriority w:val="99"/>
    <w:unhideWhenUsed/>
    <w:rsid w:val="00123F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vonStrangeAUT/ARENAv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Strange</dc:creator>
  <cp:keywords/>
  <dc:description/>
  <cp:lastModifiedBy>Devon Strange</cp:lastModifiedBy>
  <cp:revision>15</cp:revision>
  <dcterms:created xsi:type="dcterms:W3CDTF">2025-10-24T02:20:00Z</dcterms:created>
  <dcterms:modified xsi:type="dcterms:W3CDTF">2025-10-24T02:41:00Z</dcterms:modified>
</cp:coreProperties>
</file>