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0F4" w:rsidRPr="005540F4" w:rsidRDefault="005540F4" w:rsidP="005540F4">
      <w:pPr>
        <w:jc w:val="center"/>
        <w:rPr>
          <w:b/>
          <w:sz w:val="36"/>
        </w:rPr>
      </w:pPr>
      <w:r w:rsidRPr="005540F4">
        <w:rPr>
          <w:b/>
          <w:sz w:val="36"/>
        </w:rPr>
        <w:t xml:space="preserve">What is AWS </w:t>
      </w:r>
      <w:proofErr w:type="spellStart"/>
      <w:r w:rsidRPr="005540F4">
        <w:rPr>
          <w:b/>
          <w:sz w:val="36"/>
        </w:rPr>
        <w:t>Fargate</w:t>
      </w:r>
      <w:proofErr w:type="spellEnd"/>
      <w:r w:rsidRPr="005540F4">
        <w:rPr>
          <w:b/>
          <w:sz w:val="36"/>
        </w:rPr>
        <w:t>?</w:t>
      </w:r>
    </w:p>
    <w:p w:rsidR="009F2238" w:rsidRDefault="009F2238" w:rsidP="009F2238">
      <w:pPr>
        <w:spacing w:after="0"/>
      </w:pPr>
      <w:r>
        <w:t xml:space="preserve">AWS </w:t>
      </w:r>
      <w:proofErr w:type="spellStart"/>
      <w:r>
        <w:t>Fargate</w:t>
      </w:r>
      <w:proofErr w:type="spellEnd"/>
      <w:r>
        <w:t xml:space="preserve"> is a </w:t>
      </w:r>
      <w:proofErr w:type="spellStart"/>
      <w:r>
        <w:t>serverless</w:t>
      </w:r>
      <w:proofErr w:type="spellEnd"/>
      <w:r>
        <w:t xml:space="preserve"> compute engine provided by Amazon Web Services (AWS) that enables you to run containers without having to manage the underlying infrastructure. Containers are a lightweight and portable way to package and deploy applications and their dependencies. With </w:t>
      </w:r>
      <w:proofErr w:type="spellStart"/>
      <w:r>
        <w:t>Fargate</w:t>
      </w:r>
      <w:proofErr w:type="spellEnd"/>
      <w:r>
        <w:t>, you can focus solely on building, deploying, and scaling your containerized applications without needing to worry about server provisioning, scaling, or management.</w:t>
      </w:r>
    </w:p>
    <w:p w:rsidR="009F2238" w:rsidRDefault="009F2238" w:rsidP="009F2238">
      <w:pPr>
        <w:spacing w:after="0"/>
      </w:pPr>
    </w:p>
    <w:p w:rsidR="009F2238" w:rsidRDefault="009F2238" w:rsidP="009F2238">
      <w:pPr>
        <w:spacing w:after="0"/>
        <w:rPr>
          <w:b/>
        </w:rPr>
      </w:pPr>
      <w:r w:rsidRPr="009F2238">
        <w:rPr>
          <w:b/>
        </w:rPr>
        <w:t xml:space="preserve">Here are some key features and concepts of AWS </w:t>
      </w:r>
      <w:proofErr w:type="spellStart"/>
      <w:r w:rsidRPr="009F2238">
        <w:rPr>
          <w:b/>
        </w:rPr>
        <w:t>Fargate</w:t>
      </w:r>
      <w:proofErr w:type="spellEnd"/>
      <w:r w:rsidRPr="009F2238">
        <w:rPr>
          <w:b/>
        </w:rPr>
        <w:t>:</w:t>
      </w:r>
    </w:p>
    <w:p w:rsidR="009F2238" w:rsidRPr="009F2238" w:rsidRDefault="009F2238" w:rsidP="009F2238">
      <w:pPr>
        <w:spacing w:after="0"/>
        <w:rPr>
          <w:b/>
        </w:rPr>
      </w:pPr>
    </w:p>
    <w:p w:rsidR="009F2238" w:rsidRDefault="009F2238" w:rsidP="009F2238">
      <w:pPr>
        <w:pStyle w:val="ListParagraph"/>
        <w:numPr>
          <w:ilvl w:val="0"/>
          <w:numId w:val="18"/>
        </w:numPr>
        <w:spacing w:after="0"/>
      </w:pPr>
      <w:proofErr w:type="spellStart"/>
      <w:r w:rsidRPr="009F2238">
        <w:rPr>
          <w:b/>
        </w:rPr>
        <w:t>Serverless</w:t>
      </w:r>
      <w:proofErr w:type="spellEnd"/>
      <w:r w:rsidRPr="009F2238">
        <w:rPr>
          <w:b/>
        </w:rPr>
        <w:t>:</w:t>
      </w:r>
      <w:r>
        <w:t xml:space="preserve"> </w:t>
      </w:r>
      <w:proofErr w:type="spellStart"/>
      <w:r>
        <w:t>Fargate</w:t>
      </w:r>
      <w:proofErr w:type="spellEnd"/>
      <w:r>
        <w:t xml:space="preserve"> abstracts away the need to manage virtual machines or servers. You don't need to worry about infrastructure provisioning, patching, or scaling. AWS takes care of the underlying infrastructure for you.</w:t>
      </w:r>
    </w:p>
    <w:p w:rsidR="009F2238" w:rsidRDefault="009F2238" w:rsidP="009F2238">
      <w:pPr>
        <w:pStyle w:val="ListParagraph"/>
        <w:numPr>
          <w:ilvl w:val="0"/>
          <w:numId w:val="18"/>
        </w:numPr>
        <w:spacing w:after="0"/>
      </w:pPr>
      <w:r w:rsidRPr="009F2238">
        <w:rPr>
          <w:b/>
        </w:rPr>
        <w:t>Containerized Applications</w:t>
      </w:r>
      <w:r>
        <w:t xml:space="preserve">: </w:t>
      </w:r>
      <w:proofErr w:type="spellStart"/>
      <w:r>
        <w:t>Fargate</w:t>
      </w:r>
      <w:proofErr w:type="spellEnd"/>
      <w:r>
        <w:t xml:space="preserve"> is designed to run containers. Containers are isolated environments that package an application and its dependencies, making them consistent and portable across different environments.</w:t>
      </w:r>
    </w:p>
    <w:p w:rsidR="009F2238" w:rsidRDefault="009F2238" w:rsidP="009F2238">
      <w:pPr>
        <w:pStyle w:val="ListParagraph"/>
        <w:numPr>
          <w:ilvl w:val="0"/>
          <w:numId w:val="18"/>
        </w:numPr>
        <w:spacing w:after="0"/>
      </w:pPr>
      <w:r w:rsidRPr="009F2238">
        <w:rPr>
          <w:b/>
        </w:rPr>
        <w:t>Orchestration:</w:t>
      </w:r>
      <w:r>
        <w:t xml:space="preserve"> </w:t>
      </w:r>
      <w:proofErr w:type="spellStart"/>
      <w:r>
        <w:t>Fargate</w:t>
      </w:r>
      <w:proofErr w:type="spellEnd"/>
      <w:r>
        <w:t xml:space="preserve"> integrates with container orchestration services like Amazon ECS (Elastic Container Service) and Amazon EKS (Elastic Kubernetes Service). These services allow you to define how your containers should be scheduled, deployed, and scaled.</w:t>
      </w:r>
    </w:p>
    <w:p w:rsidR="009F2238" w:rsidRDefault="009F2238" w:rsidP="009F2238">
      <w:pPr>
        <w:pStyle w:val="ListParagraph"/>
        <w:numPr>
          <w:ilvl w:val="0"/>
          <w:numId w:val="18"/>
        </w:numPr>
        <w:spacing w:after="0"/>
      </w:pPr>
      <w:r w:rsidRPr="009F2238">
        <w:rPr>
          <w:b/>
        </w:rPr>
        <w:t>Resource Allocation:</w:t>
      </w:r>
      <w:r>
        <w:t xml:space="preserve"> When you define a task or pod in </w:t>
      </w:r>
      <w:proofErr w:type="spellStart"/>
      <w:r>
        <w:t>Fargate</w:t>
      </w:r>
      <w:proofErr w:type="spellEnd"/>
      <w:r>
        <w:t xml:space="preserve">, you specify the CPU and memory resources required by your containers. </w:t>
      </w:r>
      <w:proofErr w:type="spellStart"/>
      <w:r>
        <w:t>Fargate</w:t>
      </w:r>
      <w:proofErr w:type="spellEnd"/>
      <w:r>
        <w:t xml:space="preserve"> ensures that your containers have the necessary resources to run optimally.</w:t>
      </w:r>
    </w:p>
    <w:p w:rsidR="009F2238" w:rsidRDefault="009F2238" w:rsidP="009F2238">
      <w:pPr>
        <w:pStyle w:val="ListParagraph"/>
        <w:numPr>
          <w:ilvl w:val="0"/>
          <w:numId w:val="18"/>
        </w:numPr>
        <w:spacing w:after="0"/>
      </w:pPr>
      <w:r w:rsidRPr="009F2238">
        <w:rPr>
          <w:b/>
        </w:rPr>
        <w:t>Networking:</w:t>
      </w:r>
      <w:r>
        <w:t xml:space="preserve"> </w:t>
      </w:r>
      <w:proofErr w:type="spellStart"/>
      <w:r>
        <w:t>Fargate</w:t>
      </w:r>
      <w:proofErr w:type="spellEnd"/>
      <w:r>
        <w:t xml:space="preserve"> tasks have their own networking resources, including IP addresses and network interfaces. You can control networking configurations like security groups, subnets, and load balancers.</w:t>
      </w:r>
    </w:p>
    <w:p w:rsidR="009F2238" w:rsidRDefault="009F2238" w:rsidP="009F2238">
      <w:pPr>
        <w:pStyle w:val="ListParagraph"/>
        <w:numPr>
          <w:ilvl w:val="0"/>
          <w:numId w:val="18"/>
        </w:numPr>
        <w:spacing w:after="0"/>
      </w:pPr>
      <w:r w:rsidRPr="009F2238">
        <w:rPr>
          <w:b/>
        </w:rPr>
        <w:t>Scaling:</w:t>
      </w:r>
      <w:r>
        <w:t xml:space="preserve"> </w:t>
      </w:r>
      <w:proofErr w:type="spellStart"/>
      <w:r>
        <w:t>Fargate</w:t>
      </w:r>
      <w:proofErr w:type="spellEnd"/>
      <w:r>
        <w:t xml:space="preserve"> can automatically scale your tasks based on demand. You can define </w:t>
      </w:r>
      <w:proofErr w:type="spellStart"/>
      <w:r>
        <w:t>autoscaling</w:t>
      </w:r>
      <w:proofErr w:type="spellEnd"/>
      <w:r>
        <w:t xml:space="preserve"> policies to adjust the number of tasks based on CPU or memory utilization.</w:t>
      </w:r>
    </w:p>
    <w:p w:rsidR="009F2238" w:rsidRDefault="009F2238" w:rsidP="009F2238">
      <w:pPr>
        <w:pStyle w:val="ListParagraph"/>
        <w:numPr>
          <w:ilvl w:val="0"/>
          <w:numId w:val="18"/>
        </w:numPr>
        <w:spacing w:after="0"/>
      </w:pPr>
      <w:r w:rsidRPr="009F2238">
        <w:rPr>
          <w:b/>
        </w:rPr>
        <w:t>Isolation:</w:t>
      </w:r>
      <w:r>
        <w:t xml:space="preserve"> Each </w:t>
      </w:r>
      <w:proofErr w:type="spellStart"/>
      <w:r>
        <w:t>Fargate</w:t>
      </w:r>
      <w:proofErr w:type="spellEnd"/>
      <w:r>
        <w:t xml:space="preserve"> task runs in its own isolated environment, providing security and isolation between different tasks.</w:t>
      </w:r>
    </w:p>
    <w:p w:rsidR="009F2238" w:rsidRDefault="009F2238" w:rsidP="009F2238">
      <w:pPr>
        <w:pStyle w:val="ListParagraph"/>
        <w:numPr>
          <w:ilvl w:val="0"/>
          <w:numId w:val="18"/>
        </w:numPr>
        <w:spacing w:after="0"/>
      </w:pPr>
      <w:r w:rsidRPr="009F2238">
        <w:rPr>
          <w:b/>
        </w:rPr>
        <w:t>Pay-as-You-Go:</w:t>
      </w:r>
      <w:r>
        <w:t xml:space="preserve"> With </w:t>
      </w:r>
      <w:proofErr w:type="spellStart"/>
      <w:r>
        <w:t>Fargate</w:t>
      </w:r>
      <w:proofErr w:type="spellEnd"/>
      <w:r>
        <w:t>, you pay for the compute resources you use on a per-task basis. This allows you to align your costs with actual usage.</w:t>
      </w:r>
    </w:p>
    <w:p w:rsidR="009F2238" w:rsidRDefault="009F2238" w:rsidP="009F2238">
      <w:pPr>
        <w:pStyle w:val="ListParagraph"/>
        <w:numPr>
          <w:ilvl w:val="0"/>
          <w:numId w:val="18"/>
        </w:numPr>
        <w:spacing w:after="0"/>
      </w:pPr>
      <w:r w:rsidRPr="009F2238">
        <w:rPr>
          <w:b/>
        </w:rPr>
        <w:t>Task Definitions:</w:t>
      </w:r>
      <w:r>
        <w:t xml:space="preserve"> You define your application's requirements in a task definition, including the Docker image, resource requirements, networking, and other settings.</w:t>
      </w:r>
    </w:p>
    <w:p w:rsidR="009F2238" w:rsidRDefault="009F2238" w:rsidP="009F2238">
      <w:pPr>
        <w:pStyle w:val="ListParagraph"/>
        <w:numPr>
          <w:ilvl w:val="0"/>
          <w:numId w:val="18"/>
        </w:numPr>
        <w:spacing w:after="0"/>
      </w:pPr>
      <w:r>
        <w:t xml:space="preserve">Integration with Ecosystem: </w:t>
      </w:r>
      <w:proofErr w:type="spellStart"/>
      <w:r>
        <w:t>Fargate</w:t>
      </w:r>
      <w:proofErr w:type="spellEnd"/>
      <w:r>
        <w:t xml:space="preserve"> integrates with other AWS services, such as Amazon </w:t>
      </w:r>
      <w:proofErr w:type="spellStart"/>
      <w:r>
        <w:t>CloudWatch</w:t>
      </w:r>
      <w:proofErr w:type="spellEnd"/>
      <w:r>
        <w:t xml:space="preserve"> for monitoring, AWS Identity and Access Management (IAM) for access control, and more.</w:t>
      </w:r>
    </w:p>
    <w:p w:rsidR="009F2238" w:rsidRDefault="009F2238" w:rsidP="009F2238">
      <w:pPr>
        <w:spacing w:after="0"/>
      </w:pPr>
    </w:p>
    <w:p w:rsidR="009F2238" w:rsidRDefault="009F2238" w:rsidP="009F2238">
      <w:pPr>
        <w:spacing w:after="0"/>
      </w:pPr>
      <w:r>
        <w:t xml:space="preserve">Overall, AWS </w:t>
      </w:r>
      <w:proofErr w:type="spellStart"/>
      <w:r>
        <w:t>Fargate</w:t>
      </w:r>
      <w:proofErr w:type="spellEnd"/>
      <w:r>
        <w:t xml:space="preserve"> simplifies the process of deploying and managing containerized applications by abstracting away the complexity of infrastructure management. It allows developers to focus on writing code and deploying applications while AWS takes care of the operational aspects.</w:t>
      </w:r>
    </w:p>
    <w:p w:rsidR="009F2238" w:rsidRDefault="009F2238" w:rsidP="009F2238">
      <w:pPr>
        <w:spacing w:after="0"/>
      </w:pPr>
    </w:p>
    <w:p w:rsidR="009F2238" w:rsidRDefault="009F2238" w:rsidP="009F2238">
      <w:pPr>
        <w:spacing w:after="0"/>
      </w:pPr>
    </w:p>
    <w:p w:rsidR="009F2238" w:rsidRDefault="009F2238" w:rsidP="009F2238">
      <w:pPr>
        <w:spacing w:after="0"/>
      </w:pPr>
    </w:p>
    <w:p w:rsidR="009F2238" w:rsidRDefault="009F2238" w:rsidP="009F2238">
      <w:pPr>
        <w:spacing w:after="0"/>
      </w:pPr>
    </w:p>
    <w:p w:rsidR="009F2238" w:rsidRDefault="009F2238" w:rsidP="009F2238">
      <w:pPr>
        <w:spacing w:after="0"/>
      </w:pPr>
    </w:p>
    <w:p w:rsidR="009F2238" w:rsidRDefault="005540F4" w:rsidP="009F2238">
      <w:pPr>
        <w:spacing w:after="0"/>
      </w:pPr>
      <w:r w:rsidRPr="009F2238">
        <w:rPr>
          <w:b/>
          <w:noProof/>
          <w:sz w:val="36"/>
        </w:rPr>
        <w:drawing>
          <wp:inline distT="0" distB="0" distL="0" distR="0" wp14:anchorId="2B704AF1" wp14:editId="0DF7C191">
            <wp:extent cx="5943600" cy="989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89965"/>
                    </a:xfrm>
                    <a:prstGeom prst="rect">
                      <a:avLst/>
                    </a:prstGeom>
                  </pic:spPr>
                </pic:pic>
              </a:graphicData>
            </a:graphic>
          </wp:inline>
        </w:drawing>
      </w:r>
    </w:p>
    <w:p w:rsidR="005540F4" w:rsidRDefault="005540F4" w:rsidP="009F2238">
      <w:pPr>
        <w:spacing w:after="0"/>
      </w:pPr>
    </w:p>
    <w:p w:rsidR="007B599D" w:rsidRDefault="00EB3E41" w:rsidP="007B599D">
      <w:pPr>
        <w:pStyle w:val="ListParagraph"/>
        <w:numPr>
          <w:ilvl w:val="0"/>
          <w:numId w:val="6"/>
        </w:numPr>
        <w:spacing w:after="0"/>
      </w:pPr>
      <w:r>
        <w:rPr>
          <w:b/>
        </w:rPr>
        <w:t>Description</w:t>
      </w:r>
      <w:r w:rsidR="009F2238" w:rsidRPr="00EB3E41">
        <w:rPr>
          <w:b/>
        </w:rPr>
        <w:t>:</w:t>
      </w:r>
      <w:r w:rsidR="009F2238">
        <w:t xml:space="preserve"> Name of </w:t>
      </w:r>
      <w:proofErr w:type="spellStart"/>
      <w:r w:rsidR="009F2238">
        <w:t>Fargate</w:t>
      </w:r>
      <w:proofErr w:type="spellEnd"/>
    </w:p>
    <w:p w:rsidR="007B599D" w:rsidRDefault="00EB3E41" w:rsidP="007B599D">
      <w:pPr>
        <w:pStyle w:val="ListParagraph"/>
        <w:numPr>
          <w:ilvl w:val="0"/>
          <w:numId w:val="6"/>
        </w:numPr>
        <w:spacing w:after="0"/>
      </w:pPr>
      <w:r>
        <w:rPr>
          <w:b/>
        </w:rPr>
        <w:t>Choose a Region</w:t>
      </w:r>
      <w:bookmarkStart w:id="0" w:name="_GoBack"/>
      <w:bookmarkEnd w:id="0"/>
      <w:r w:rsidR="007B599D" w:rsidRPr="00EB3E41">
        <w:rPr>
          <w:b/>
        </w:rPr>
        <w:t>:</w:t>
      </w:r>
      <w:r w:rsidR="007B599D">
        <w:t xml:space="preserve"> Select Region of the </w:t>
      </w:r>
      <w:proofErr w:type="spellStart"/>
      <w:r w:rsidR="009F2238">
        <w:t>Fargate</w:t>
      </w:r>
      <w:proofErr w:type="spellEnd"/>
    </w:p>
    <w:p w:rsidR="005540F4" w:rsidRPr="005540F4" w:rsidRDefault="005540F4" w:rsidP="005540F4">
      <w:pPr>
        <w:pStyle w:val="ListParagraph"/>
        <w:numPr>
          <w:ilvl w:val="0"/>
          <w:numId w:val="6"/>
        </w:numPr>
        <w:spacing w:after="0"/>
        <w:rPr>
          <w:b/>
        </w:rPr>
      </w:pPr>
      <w:proofErr w:type="spellStart"/>
      <w:r w:rsidRPr="005540F4">
        <w:rPr>
          <w:b/>
        </w:rPr>
        <w:t>Fargate</w:t>
      </w:r>
      <w:proofErr w:type="spellEnd"/>
      <w:r w:rsidRPr="005540F4">
        <w:rPr>
          <w:b/>
        </w:rPr>
        <w:t xml:space="preserve"> Region:</w:t>
      </w:r>
    </w:p>
    <w:p w:rsidR="005540F4" w:rsidRDefault="005540F4" w:rsidP="005540F4">
      <w:pPr>
        <w:spacing w:after="0"/>
        <w:ind w:left="360"/>
      </w:pPr>
      <w:r>
        <w:t xml:space="preserve">AWS </w:t>
      </w:r>
      <w:proofErr w:type="spellStart"/>
      <w:r>
        <w:t>Fargate</w:t>
      </w:r>
      <w:proofErr w:type="spellEnd"/>
      <w:r>
        <w:t xml:space="preserve"> is available in multiple AWS regions around the world. AWS regions are physical locations where AWS data centers are located, and each region consists of multiple Availability Zones, which are isolated data centers within a region. </w:t>
      </w:r>
      <w:proofErr w:type="spellStart"/>
      <w:r>
        <w:t>Fargate</w:t>
      </w:r>
      <w:proofErr w:type="spellEnd"/>
      <w:r>
        <w:t xml:space="preserve"> is designed to be available in multiple regions to provide high availability and fault tolerance for your containerized applications.</w:t>
      </w:r>
    </w:p>
    <w:p w:rsidR="005540F4" w:rsidRDefault="005540F4" w:rsidP="005540F4">
      <w:pPr>
        <w:spacing w:after="0"/>
        <w:ind w:left="360"/>
      </w:pPr>
      <w:r>
        <w:t xml:space="preserve">When you use AWS </w:t>
      </w:r>
      <w:proofErr w:type="spellStart"/>
      <w:r>
        <w:t>Fargate</w:t>
      </w:r>
      <w:proofErr w:type="spellEnd"/>
      <w:r>
        <w:t xml:space="preserve">, you can choose the region where you want to deploy your containerized applications. The choice of region can impact factors such as latency, data sovereignty, and compliance requirements. Different AWS services and features, including </w:t>
      </w:r>
      <w:proofErr w:type="spellStart"/>
      <w:r>
        <w:t>Fargate</w:t>
      </w:r>
      <w:proofErr w:type="spellEnd"/>
      <w:r>
        <w:t>, may have availability and features that vary by region.</w:t>
      </w:r>
    </w:p>
    <w:p w:rsidR="005540F4" w:rsidRDefault="005540F4" w:rsidP="00EC7DCE">
      <w:pPr>
        <w:spacing w:after="0"/>
        <w:ind w:left="360"/>
      </w:pPr>
      <w:r>
        <w:t xml:space="preserve">It's important to note that AWS continues to expand its services and regions, so there may have been developments or changes related to AWS </w:t>
      </w:r>
      <w:proofErr w:type="spellStart"/>
      <w:r>
        <w:t>Fargate's</w:t>
      </w:r>
      <w:proofErr w:type="spellEnd"/>
      <w:r>
        <w:t xml:space="preserve"> availability in specific regions.</w:t>
      </w:r>
    </w:p>
    <w:p w:rsidR="00EC7DCE" w:rsidRPr="005540F4" w:rsidRDefault="00EC7DCE" w:rsidP="00EC7DCE">
      <w:pPr>
        <w:spacing w:after="0"/>
        <w:ind w:left="360"/>
        <w:rPr>
          <w:b/>
        </w:rPr>
      </w:pPr>
    </w:p>
    <w:p w:rsidR="0011693A" w:rsidRDefault="005540F4" w:rsidP="003B2BE8">
      <w:pPr>
        <w:jc w:val="center"/>
        <w:rPr>
          <w:b/>
          <w:sz w:val="36"/>
        </w:rPr>
      </w:pPr>
      <w:r>
        <w:rPr>
          <w:b/>
          <w:noProof/>
          <w:sz w:val="36"/>
        </w:rPr>
        <w:drawing>
          <wp:inline distT="0" distB="0" distL="0" distR="0">
            <wp:extent cx="5882005" cy="4203700"/>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2005" cy="4203700"/>
                    </a:xfrm>
                    <a:prstGeom prst="rect">
                      <a:avLst/>
                    </a:prstGeom>
                    <a:noFill/>
                    <a:ln>
                      <a:noFill/>
                    </a:ln>
                  </pic:spPr>
                </pic:pic>
              </a:graphicData>
            </a:graphic>
          </wp:inline>
        </w:drawing>
      </w:r>
    </w:p>
    <w:p w:rsidR="00EC7DCE" w:rsidRDefault="00EC7DCE" w:rsidP="00EC7DCE">
      <w:pPr>
        <w:spacing w:after="0"/>
      </w:pPr>
    </w:p>
    <w:p w:rsidR="00EC7DCE" w:rsidRDefault="00EC7DCE" w:rsidP="00EC7DCE">
      <w:pPr>
        <w:jc w:val="center"/>
        <w:rPr>
          <w:b/>
          <w:sz w:val="36"/>
        </w:rPr>
      </w:pPr>
      <w:r w:rsidRPr="00EC7DCE">
        <w:rPr>
          <w:b/>
          <w:sz w:val="36"/>
        </w:rPr>
        <w:t>On Demand</w:t>
      </w:r>
    </w:p>
    <w:p w:rsidR="00EC7DCE" w:rsidRDefault="00EC7DCE" w:rsidP="00EC7DCE">
      <w:pPr>
        <w:spacing w:after="0"/>
      </w:pPr>
      <w:r w:rsidRPr="00EC7DCE">
        <w:t xml:space="preserve">With AWS </w:t>
      </w:r>
      <w:proofErr w:type="spellStart"/>
      <w:r w:rsidRPr="00EC7DCE">
        <w:t>Fargate</w:t>
      </w:r>
      <w:proofErr w:type="spellEnd"/>
      <w:r w:rsidRPr="00EC7DCE">
        <w:t>, there are no upfront payments and you only pay for the resources that you use. Pricing is based on requested vCPU, memory, and storage resources consumed by your Amazon ECS Task or Amazon EKS Pod.</w:t>
      </w:r>
    </w:p>
    <w:p w:rsidR="00EC7DCE" w:rsidRDefault="00EC7DCE" w:rsidP="00EC7DCE">
      <w:pPr>
        <w:spacing w:after="0"/>
      </w:pPr>
    </w:p>
    <w:p w:rsidR="00EC7DCE" w:rsidRDefault="006F5705" w:rsidP="00EC7DCE">
      <w:pPr>
        <w:pStyle w:val="ListParagraph"/>
        <w:numPr>
          <w:ilvl w:val="0"/>
          <w:numId w:val="21"/>
        </w:numPr>
        <w:spacing w:after="0"/>
      </w:pPr>
      <w:r>
        <w:rPr>
          <w:b/>
        </w:rPr>
        <w:t>Operating system</w:t>
      </w:r>
      <w:r w:rsidR="00EC7DCE" w:rsidRPr="006F5705">
        <w:rPr>
          <w:b/>
        </w:rPr>
        <w:t>:</w:t>
      </w:r>
      <w:r w:rsidR="00EC7DCE">
        <w:t xml:space="preserve"> Windows, Linux</w:t>
      </w:r>
    </w:p>
    <w:p w:rsidR="00EC7DCE" w:rsidRDefault="006F5705" w:rsidP="00EC7DCE">
      <w:pPr>
        <w:pStyle w:val="ListParagraph"/>
        <w:numPr>
          <w:ilvl w:val="0"/>
          <w:numId w:val="21"/>
        </w:numPr>
        <w:spacing w:after="0"/>
      </w:pPr>
      <w:r>
        <w:rPr>
          <w:b/>
        </w:rPr>
        <w:t>CPU Architecture</w:t>
      </w:r>
      <w:r w:rsidR="00EC7DCE" w:rsidRPr="006F5705">
        <w:rPr>
          <w:b/>
        </w:rPr>
        <w:t xml:space="preserve">: </w:t>
      </w:r>
      <w:r w:rsidR="00EC7DCE">
        <w:t>x86, ARM</w:t>
      </w:r>
    </w:p>
    <w:p w:rsidR="00EC7DCE" w:rsidRDefault="00EC7DCE" w:rsidP="00EC7DCE">
      <w:pPr>
        <w:pStyle w:val="ListParagraph"/>
        <w:numPr>
          <w:ilvl w:val="0"/>
          <w:numId w:val="21"/>
        </w:numPr>
        <w:spacing w:after="0"/>
      </w:pPr>
      <w:r w:rsidRPr="00EC7DCE">
        <w:rPr>
          <w:b/>
        </w:rPr>
        <w:t>Number of tasks or pods:</w:t>
      </w:r>
      <w:r>
        <w:t xml:space="preserve"> Enter the number of tasks or pods running for your application: </w:t>
      </w:r>
    </w:p>
    <w:p w:rsidR="00EC7DCE" w:rsidRDefault="00EC7DCE" w:rsidP="00EC7DCE">
      <w:pPr>
        <w:pStyle w:val="ListParagraph"/>
        <w:numPr>
          <w:ilvl w:val="0"/>
          <w:numId w:val="25"/>
        </w:numPr>
        <w:spacing w:after="0"/>
      </w:pPr>
      <w:r w:rsidRPr="00EC7DCE">
        <w:rPr>
          <w:b/>
        </w:rPr>
        <w:t>Value:</w:t>
      </w:r>
      <w:r>
        <w:t xml:space="preserve"> Number of tasks or pods</w:t>
      </w:r>
    </w:p>
    <w:p w:rsidR="00EC7DCE" w:rsidRDefault="00EC7DCE" w:rsidP="00EC7DCE">
      <w:pPr>
        <w:pStyle w:val="ListParagraph"/>
        <w:numPr>
          <w:ilvl w:val="0"/>
          <w:numId w:val="25"/>
        </w:numPr>
        <w:spacing w:after="0"/>
      </w:pPr>
      <w:r w:rsidRPr="00EC7DCE">
        <w:rPr>
          <w:b/>
        </w:rPr>
        <w:t>Unit:</w:t>
      </w:r>
      <w:r>
        <w:t xml:space="preserve"> Second, Minute, hour, days, Months</w:t>
      </w:r>
    </w:p>
    <w:p w:rsidR="0024599F" w:rsidRDefault="0024599F" w:rsidP="0024599F">
      <w:pPr>
        <w:spacing w:after="0"/>
      </w:pPr>
    </w:p>
    <w:p w:rsidR="00EC7DCE" w:rsidRDefault="00EC7DCE" w:rsidP="00EC7DCE">
      <w:pPr>
        <w:pStyle w:val="ListParagraph"/>
        <w:numPr>
          <w:ilvl w:val="0"/>
          <w:numId w:val="23"/>
        </w:numPr>
        <w:spacing w:after="0"/>
      </w:pPr>
      <w:r w:rsidRPr="00EC7DCE">
        <w:rPr>
          <w:b/>
        </w:rPr>
        <w:t>Average duration:</w:t>
      </w:r>
      <w:r>
        <w:t xml:space="preserve"> Enter the time period for which your tasks or pods are running. Pricing is per second with a 1-minute minimum (Linux) and a 15-minute minimum (Windows). Duration is calculated from the time you start to download your container image (Docker pull) until the Task or Pod terminates, rounded up to the nearest second.</w:t>
      </w:r>
    </w:p>
    <w:p w:rsidR="00EC7DCE" w:rsidRPr="00EC7DCE" w:rsidRDefault="00EC7DCE" w:rsidP="00EC7DCE">
      <w:pPr>
        <w:pStyle w:val="ListParagraph"/>
        <w:numPr>
          <w:ilvl w:val="0"/>
          <w:numId w:val="24"/>
        </w:numPr>
        <w:spacing w:after="0"/>
        <w:rPr>
          <w:b/>
        </w:rPr>
      </w:pPr>
      <w:r w:rsidRPr="00EC7DCE">
        <w:rPr>
          <w:b/>
        </w:rPr>
        <w:t xml:space="preserve">Value: </w:t>
      </w:r>
      <w:r w:rsidR="006F5705" w:rsidRPr="006F5705">
        <w:t>from</w:t>
      </w:r>
      <w:r w:rsidR="006F5705">
        <w:rPr>
          <w:b/>
        </w:rPr>
        <w:t xml:space="preserve"> </w:t>
      </w:r>
      <w:r w:rsidRPr="006F5705">
        <w:t xml:space="preserve">1 to 999 </w:t>
      </w:r>
    </w:p>
    <w:p w:rsidR="006F5705" w:rsidRDefault="00EC7DCE" w:rsidP="006F5705">
      <w:pPr>
        <w:pStyle w:val="ListParagraph"/>
        <w:numPr>
          <w:ilvl w:val="0"/>
          <w:numId w:val="24"/>
        </w:numPr>
        <w:spacing w:after="0"/>
      </w:pPr>
      <w:r w:rsidRPr="00EC7DCE">
        <w:rPr>
          <w:b/>
        </w:rPr>
        <w:t>Unit:</w:t>
      </w:r>
      <w:r>
        <w:t xml:space="preserve"> Second, Minute, hour, days</w:t>
      </w:r>
    </w:p>
    <w:p w:rsidR="0024599F" w:rsidRDefault="0024599F" w:rsidP="0024599F">
      <w:pPr>
        <w:spacing w:after="0"/>
      </w:pPr>
    </w:p>
    <w:p w:rsidR="006F5705" w:rsidRDefault="006F5705" w:rsidP="006F5705">
      <w:pPr>
        <w:pStyle w:val="ListParagraph"/>
        <w:numPr>
          <w:ilvl w:val="0"/>
          <w:numId w:val="23"/>
        </w:numPr>
        <w:spacing w:after="0"/>
      </w:pPr>
      <w:r w:rsidRPr="006F5705">
        <w:rPr>
          <w:b/>
        </w:rPr>
        <w:t>Amount of vCPU allocated:</w:t>
      </w:r>
      <w:r>
        <w:t xml:space="preserve"> Enter the amount between 0.25 vCPU and 16 vCPU : 0.25 to 16</w:t>
      </w:r>
    </w:p>
    <w:p w:rsidR="006F5705" w:rsidRDefault="006F5705" w:rsidP="006F5705">
      <w:pPr>
        <w:pStyle w:val="ListParagraph"/>
        <w:numPr>
          <w:ilvl w:val="0"/>
          <w:numId w:val="23"/>
        </w:numPr>
        <w:spacing w:after="0"/>
      </w:pPr>
      <w:r w:rsidRPr="006F5705">
        <w:rPr>
          <w:b/>
        </w:rPr>
        <w:t>Amount of memory allocated</w:t>
      </w:r>
      <w:r>
        <w:t xml:space="preserve">: </w:t>
      </w:r>
    </w:p>
    <w:p w:rsidR="006F5705" w:rsidRDefault="006F5705" w:rsidP="006F5705">
      <w:pPr>
        <w:pStyle w:val="ListParagraph"/>
        <w:numPr>
          <w:ilvl w:val="0"/>
          <w:numId w:val="27"/>
        </w:numPr>
        <w:spacing w:after="0"/>
      </w:pPr>
      <w:r w:rsidRPr="006F5705">
        <w:rPr>
          <w:b/>
        </w:rPr>
        <w:t xml:space="preserve">0.25 </w:t>
      </w:r>
      <w:r>
        <w:t>--- 0.5 GB, 1 GB, or 2 GB</w:t>
      </w:r>
    </w:p>
    <w:p w:rsidR="006F5705" w:rsidRDefault="006F5705" w:rsidP="006F5705">
      <w:pPr>
        <w:pStyle w:val="ListParagraph"/>
        <w:numPr>
          <w:ilvl w:val="0"/>
          <w:numId w:val="27"/>
        </w:numPr>
        <w:spacing w:after="0"/>
      </w:pPr>
      <w:r w:rsidRPr="006F5705">
        <w:rPr>
          <w:b/>
        </w:rPr>
        <w:t xml:space="preserve">0.5 </w:t>
      </w:r>
      <w:r>
        <w:t>---  1 GB and 4 GB, in 1 GB increments</w:t>
      </w:r>
    </w:p>
    <w:p w:rsidR="006F5705" w:rsidRDefault="006F5705" w:rsidP="006F5705">
      <w:pPr>
        <w:pStyle w:val="ListParagraph"/>
        <w:numPr>
          <w:ilvl w:val="0"/>
          <w:numId w:val="27"/>
        </w:numPr>
        <w:spacing w:after="0"/>
      </w:pPr>
      <w:r w:rsidRPr="006F5705">
        <w:rPr>
          <w:b/>
        </w:rPr>
        <w:t>1</w:t>
      </w:r>
      <w:r>
        <w:t xml:space="preserve"> --- 2 GB and 8 GB, in 1 GB increments</w:t>
      </w:r>
    </w:p>
    <w:p w:rsidR="006F5705" w:rsidRDefault="006F5705" w:rsidP="006F5705">
      <w:pPr>
        <w:pStyle w:val="ListParagraph"/>
        <w:numPr>
          <w:ilvl w:val="0"/>
          <w:numId w:val="27"/>
        </w:numPr>
        <w:spacing w:after="0"/>
      </w:pPr>
      <w:r w:rsidRPr="006F5705">
        <w:rPr>
          <w:b/>
        </w:rPr>
        <w:t xml:space="preserve">2 </w:t>
      </w:r>
      <w:r>
        <w:t>--- 4 GB and 16 GB, in 1 GB increments</w:t>
      </w:r>
    </w:p>
    <w:p w:rsidR="006F5705" w:rsidRDefault="006F5705" w:rsidP="006F5705">
      <w:pPr>
        <w:pStyle w:val="ListParagraph"/>
        <w:numPr>
          <w:ilvl w:val="0"/>
          <w:numId w:val="27"/>
        </w:numPr>
        <w:spacing w:after="0"/>
      </w:pPr>
      <w:r w:rsidRPr="006F5705">
        <w:rPr>
          <w:b/>
        </w:rPr>
        <w:t xml:space="preserve">4 </w:t>
      </w:r>
      <w:r>
        <w:t>--- 8 GB and 30 GB, in 1 GB increments</w:t>
      </w:r>
    </w:p>
    <w:p w:rsidR="006F5705" w:rsidRDefault="006F5705" w:rsidP="006F5705">
      <w:pPr>
        <w:pStyle w:val="ListParagraph"/>
        <w:numPr>
          <w:ilvl w:val="0"/>
          <w:numId w:val="27"/>
        </w:numPr>
        <w:spacing w:after="0"/>
      </w:pPr>
      <w:r w:rsidRPr="006F5705">
        <w:rPr>
          <w:b/>
        </w:rPr>
        <w:t xml:space="preserve">8 </w:t>
      </w:r>
      <w:r>
        <w:t>--- 16 GB and 60 GB, in 4 GB increments</w:t>
      </w:r>
    </w:p>
    <w:p w:rsidR="006F5705" w:rsidRDefault="006F5705" w:rsidP="006F5705">
      <w:pPr>
        <w:pStyle w:val="ListParagraph"/>
        <w:numPr>
          <w:ilvl w:val="0"/>
          <w:numId w:val="27"/>
        </w:numPr>
        <w:spacing w:after="0"/>
      </w:pPr>
      <w:r w:rsidRPr="006F5705">
        <w:rPr>
          <w:b/>
        </w:rPr>
        <w:t>16</w:t>
      </w:r>
      <w:r>
        <w:t xml:space="preserve"> --- 32 GB and 120 GB, in 8 GB increments</w:t>
      </w:r>
    </w:p>
    <w:p w:rsidR="0024599F" w:rsidRDefault="0024599F" w:rsidP="0024599F">
      <w:pPr>
        <w:spacing w:after="0"/>
      </w:pPr>
    </w:p>
    <w:p w:rsidR="006F5705" w:rsidRDefault="006F5705" w:rsidP="006F5705">
      <w:pPr>
        <w:pStyle w:val="ListParagraph"/>
        <w:numPr>
          <w:ilvl w:val="0"/>
          <w:numId w:val="28"/>
        </w:numPr>
        <w:spacing w:after="0"/>
      </w:pPr>
      <w:r w:rsidRPr="006F5705">
        <w:rPr>
          <w:b/>
        </w:rPr>
        <w:t>Amount of ephemeral storage allocated for Amazon ECS:</w:t>
      </w:r>
      <w:r>
        <w:t xml:space="preserve"> Enter the amount between 20 GB and 200 GB. The first 20 GB are at no additional charge, you only pay for any additional storage that you configure for the Task.</w:t>
      </w:r>
    </w:p>
    <w:p w:rsidR="0024599F" w:rsidRDefault="0024599F" w:rsidP="0024599F">
      <w:pPr>
        <w:pStyle w:val="ListParagraph"/>
        <w:numPr>
          <w:ilvl w:val="0"/>
          <w:numId w:val="29"/>
        </w:numPr>
        <w:spacing w:after="0"/>
      </w:pPr>
      <w:r w:rsidRPr="00EC7DCE">
        <w:rPr>
          <w:b/>
        </w:rPr>
        <w:t>Value</w:t>
      </w:r>
      <w:r>
        <w:t xml:space="preserve">: 20 to 200 </w:t>
      </w:r>
    </w:p>
    <w:p w:rsidR="0024599F" w:rsidRDefault="0024599F" w:rsidP="0024599F">
      <w:pPr>
        <w:pStyle w:val="ListParagraph"/>
        <w:numPr>
          <w:ilvl w:val="0"/>
          <w:numId w:val="29"/>
        </w:numPr>
        <w:spacing w:after="0"/>
      </w:pPr>
      <w:r w:rsidRPr="00EC7DCE">
        <w:rPr>
          <w:b/>
        </w:rPr>
        <w:t>Unit</w:t>
      </w:r>
      <w:r>
        <w:t>: GB</w:t>
      </w:r>
    </w:p>
    <w:p w:rsidR="0024599F" w:rsidRPr="00EC7DCE" w:rsidRDefault="0024599F" w:rsidP="0024599F">
      <w:pPr>
        <w:spacing w:after="0"/>
        <w:jc w:val="center"/>
      </w:pPr>
      <w:r w:rsidRPr="0024599F">
        <w:rPr>
          <w:noProof/>
        </w:rPr>
        <w:drawing>
          <wp:inline distT="0" distB="0" distL="0" distR="0" wp14:anchorId="056DD6EC" wp14:editId="3934B5D7">
            <wp:extent cx="3835730" cy="1448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8410" cy="1468328"/>
                    </a:xfrm>
                    <a:prstGeom prst="rect">
                      <a:avLst/>
                    </a:prstGeom>
                  </pic:spPr>
                </pic:pic>
              </a:graphicData>
            </a:graphic>
          </wp:inline>
        </w:drawing>
      </w:r>
    </w:p>
    <w:sectPr w:rsidR="0024599F" w:rsidRPr="00EC7DC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781" w:rsidRDefault="00965781" w:rsidP="00635789">
      <w:pPr>
        <w:spacing w:after="0" w:line="240" w:lineRule="auto"/>
      </w:pPr>
      <w:r>
        <w:separator/>
      </w:r>
    </w:p>
  </w:endnote>
  <w:endnote w:type="continuationSeparator" w:id="0">
    <w:p w:rsidR="00965781" w:rsidRDefault="00965781" w:rsidP="00635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781" w:rsidRDefault="00965781" w:rsidP="00635789">
      <w:pPr>
        <w:spacing w:after="0" w:line="240" w:lineRule="auto"/>
      </w:pPr>
      <w:r>
        <w:separator/>
      </w:r>
    </w:p>
  </w:footnote>
  <w:footnote w:type="continuationSeparator" w:id="0">
    <w:p w:rsidR="00965781" w:rsidRDefault="00965781" w:rsidP="006357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99D" w:rsidRPr="007B599D" w:rsidRDefault="009F2238" w:rsidP="009F2238">
    <w:pPr>
      <w:pStyle w:val="Header"/>
      <w:jc w:val="center"/>
      <w:rPr>
        <w:b/>
        <w:sz w:val="52"/>
      </w:rPr>
    </w:pPr>
    <w:r w:rsidRPr="009F2238">
      <w:rPr>
        <w:b/>
        <w:sz w:val="52"/>
      </w:rPr>
      <w:t xml:space="preserve">Configure AWS </w:t>
    </w:r>
    <w:proofErr w:type="spellStart"/>
    <w:r w:rsidRPr="009F2238">
      <w:rPr>
        <w:b/>
        <w:sz w:val="52"/>
      </w:rPr>
      <w:t>Fargate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10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CD3983"/>
    <w:multiLevelType w:val="hybridMultilevel"/>
    <w:tmpl w:val="2F2E6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760E1B"/>
    <w:multiLevelType w:val="hybridMultilevel"/>
    <w:tmpl w:val="C70C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220EA"/>
    <w:multiLevelType w:val="hybridMultilevel"/>
    <w:tmpl w:val="DC5EB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21796"/>
    <w:multiLevelType w:val="hybridMultilevel"/>
    <w:tmpl w:val="791C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52883"/>
    <w:multiLevelType w:val="hybridMultilevel"/>
    <w:tmpl w:val="E646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C1F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55516E3"/>
    <w:multiLevelType w:val="hybridMultilevel"/>
    <w:tmpl w:val="5A18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83EA4"/>
    <w:multiLevelType w:val="hybridMultilevel"/>
    <w:tmpl w:val="D9B44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82C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58748C"/>
    <w:multiLevelType w:val="hybridMultilevel"/>
    <w:tmpl w:val="E6029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C45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B00543E"/>
    <w:multiLevelType w:val="hybridMultilevel"/>
    <w:tmpl w:val="20F2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5464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B24786"/>
    <w:multiLevelType w:val="hybridMultilevel"/>
    <w:tmpl w:val="2D76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BE393C"/>
    <w:multiLevelType w:val="hybridMultilevel"/>
    <w:tmpl w:val="F3E4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28572C"/>
    <w:multiLevelType w:val="hybridMultilevel"/>
    <w:tmpl w:val="F6D0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453B57"/>
    <w:multiLevelType w:val="hybridMultilevel"/>
    <w:tmpl w:val="7FBE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51505B"/>
    <w:multiLevelType w:val="hybridMultilevel"/>
    <w:tmpl w:val="2A7E8E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366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2C6A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80915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9AA19F4"/>
    <w:multiLevelType w:val="multilevel"/>
    <w:tmpl w:val="185A955A"/>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9DB6009"/>
    <w:multiLevelType w:val="hybridMultilevel"/>
    <w:tmpl w:val="9794A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3256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38A75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F956833"/>
    <w:multiLevelType w:val="hybridMultilevel"/>
    <w:tmpl w:val="26BC7B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8B08FD"/>
    <w:multiLevelType w:val="hybridMultilevel"/>
    <w:tmpl w:val="D4B6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C97AA6"/>
    <w:multiLevelType w:val="hybridMultilevel"/>
    <w:tmpl w:val="C25A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0"/>
  </w:num>
  <w:num w:numId="4">
    <w:abstractNumId w:val="7"/>
  </w:num>
  <w:num w:numId="5">
    <w:abstractNumId w:val="27"/>
  </w:num>
  <w:num w:numId="6">
    <w:abstractNumId w:val="17"/>
  </w:num>
  <w:num w:numId="7">
    <w:abstractNumId w:val="15"/>
  </w:num>
  <w:num w:numId="8">
    <w:abstractNumId w:val="26"/>
  </w:num>
  <w:num w:numId="9">
    <w:abstractNumId w:val="16"/>
  </w:num>
  <w:num w:numId="10">
    <w:abstractNumId w:val="23"/>
  </w:num>
  <w:num w:numId="11">
    <w:abstractNumId w:val="25"/>
  </w:num>
  <w:num w:numId="12">
    <w:abstractNumId w:val="24"/>
  </w:num>
  <w:num w:numId="13">
    <w:abstractNumId w:val="20"/>
  </w:num>
  <w:num w:numId="14">
    <w:abstractNumId w:val="6"/>
  </w:num>
  <w:num w:numId="15">
    <w:abstractNumId w:val="21"/>
  </w:num>
  <w:num w:numId="16">
    <w:abstractNumId w:val="3"/>
  </w:num>
  <w:num w:numId="17">
    <w:abstractNumId w:val="18"/>
  </w:num>
  <w:num w:numId="18">
    <w:abstractNumId w:val="14"/>
  </w:num>
  <w:num w:numId="19">
    <w:abstractNumId w:val="8"/>
  </w:num>
  <w:num w:numId="20">
    <w:abstractNumId w:val="1"/>
  </w:num>
  <w:num w:numId="21">
    <w:abstractNumId w:val="4"/>
  </w:num>
  <w:num w:numId="22">
    <w:abstractNumId w:val="13"/>
  </w:num>
  <w:num w:numId="23">
    <w:abstractNumId w:val="28"/>
  </w:num>
  <w:num w:numId="24">
    <w:abstractNumId w:val="22"/>
  </w:num>
  <w:num w:numId="25">
    <w:abstractNumId w:val="19"/>
  </w:num>
  <w:num w:numId="26">
    <w:abstractNumId w:val="11"/>
  </w:num>
  <w:num w:numId="27">
    <w:abstractNumId w:val="0"/>
  </w:num>
  <w:num w:numId="28">
    <w:abstractNumId w:val="2"/>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F88"/>
    <w:rsid w:val="0011693A"/>
    <w:rsid w:val="002049C8"/>
    <w:rsid w:val="00243719"/>
    <w:rsid w:val="0024599F"/>
    <w:rsid w:val="00283421"/>
    <w:rsid w:val="002B0F4F"/>
    <w:rsid w:val="002D76C0"/>
    <w:rsid w:val="00316F49"/>
    <w:rsid w:val="003B2BE8"/>
    <w:rsid w:val="005540F4"/>
    <w:rsid w:val="00627FC8"/>
    <w:rsid w:val="00632A51"/>
    <w:rsid w:val="00635789"/>
    <w:rsid w:val="00635CC1"/>
    <w:rsid w:val="006F5705"/>
    <w:rsid w:val="007B599D"/>
    <w:rsid w:val="008431B2"/>
    <w:rsid w:val="00910F48"/>
    <w:rsid w:val="00965781"/>
    <w:rsid w:val="009F2238"/>
    <w:rsid w:val="00A34688"/>
    <w:rsid w:val="00A42F9C"/>
    <w:rsid w:val="00AA5F88"/>
    <w:rsid w:val="00B66FC0"/>
    <w:rsid w:val="00C17FDC"/>
    <w:rsid w:val="00E827C4"/>
    <w:rsid w:val="00EB3E41"/>
    <w:rsid w:val="00EC7DCE"/>
    <w:rsid w:val="00F3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1D6692-DA9A-41B5-AF59-35C3E502B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0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F88"/>
    <w:pPr>
      <w:ind w:left="720"/>
      <w:contextualSpacing/>
    </w:pPr>
  </w:style>
  <w:style w:type="paragraph" w:styleId="Header">
    <w:name w:val="header"/>
    <w:basedOn w:val="Normal"/>
    <w:link w:val="HeaderChar"/>
    <w:uiPriority w:val="99"/>
    <w:unhideWhenUsed/>
    <w:rsid w:val="00635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789"/>
  </w:style>
  <w:style w:type="paragraph" w:styleId="Footer">
    <w:name w:val="footer"/>
    <w:basedOn w:val="Normal"/>
    <w:link w:val="FooterChar"/>
    <w:uiPriority w:val="99"/>
    <w:unhideWhenUsed/>
    <w:rsid w:val="00635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56696">
      <w:bodyDiv w:val="1"/>
      <w:marLeft w:val="0"/>
      <w:marRight w:val="0"/>
      <w:marTop w:val="0"/>
      <w:marBottom w:val="0"/>
      <w:divBdr>
        <w:top w:val="none" w:sz="0" w:space="0" w:color="auto"/>
        <w:left w:val="none" w:sz="0" w:space="0" w:color="auto"/>
        <w:bottom w:val="none" w:sz="0" w:space="0" w:color="auto"/>
        <w:right w:val="none" w:sz="0" w:space="0" w:color="auto"/>
      </w:divBdr>
      <w:divsChild>
        <w:div w:id="667825261">
          <w:marLeft w:val="0"/>
          <w:marRight w:val="0"/>
          <w:marTop w:val="0"/>
          <w:marBottom w:val="0"/>
          <w:divBdr>
            <w:top w:val="none" w:sz="0" w:space="0" w:color="auto"/>
            <w:left w:val="none" w:sz="0" w:space="0" w:color="auto"/>
            <w:bottom w:val="none" w:sz="0" w:space="0" w:color="auto"/>
            <w:right w:val="none" w:sz="0" w:space="0" w:color="auto"/>
          </w:divBdr>
          <w:divsChild>
            <w:div w:id="18243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6711">
      <w:bodyDiv w:val="1"/>
      <w:marLeft w:val="0"/>
      <w:marRight w:val="0"/>
      <w:marTop w:val="0"/>
      <w:marBottom w:val="0"/>
      <w:divBdr>
        <w:top w:val="none" w:sz="0" w:space="0" w:color="auto"/>
        <w:left w:val="none" w:sz="0" w:space="0" w:color="auto"/>
        <w:bottom w:val="none" w:sz="0" w:space="0" w:color="auto"/>
        <w:right w:val="none" w:sz="0" w:space="0" w:color="auto"/>
      </w:divBdr>
    </w:div>
    <w:div w:id="1666591224">
      <w:bodyDiv w:val="1"/>
      <w:marLeft w:val="0"/>
      <w:marRight w:val="0"/>
      <w:marTop w:val="0"/>
      <w:marBottom w:val="0"/>
      <w:divBdr>
        <w:top w:val="none" w:sz="0" w:space="0" w:color="auto"/>
        <w:left w:val="none" w:sz="0" w:space="0" w:color="auto"/>
        <w:bottom w:val="none" w:sz="0" w:space="0" w:color="auto"/>
        <w:right w:val="none" w:sz="0" w:space="0" w:color="auto"/>
      </w:divBdr>
    </w:div>
    <w:div w:id="188648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Chouhan</dc:creator>
  <cp:keywords/>
  <dc:description/>
  <cp:lastModifiedBy>Shubham Chouhan</cp:lastModifiedBy>
  <cp:revision>11</cp:revision>
  <dcterms:created xsi:type="dcterms:W3CDTF">2023-08-30T06:41:00Z</dcterms:created>
  <dcterms:modified xsi:type="dcterms:W3CDTF">2023-09-01T06:46:00Z</dcterms:modified>
</cp:coreProperties>
</file>