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BD810" w14:textId="77777777" w:rsidR="00D41A9E" w:rsidRDefault="00D41A9E" w:rsidP="00D41A9E">
      <w:pPr>
        <w:spacing w:after="0" w:line="240" w:lineRule="auto"/>
        <w:jc w:val="center"/>
        <w:rPr>
          <w:rFonts w:cstheme="minorHAnsi"/>
          <w:b/>
        </w:rPr>
      </w:pPr>
      <w:r>
        <w:rPr>
          <w:rFonts w:cstheme="minorHAnsi"/>
          <w:b/>
        </w:rPr>
        <w:t>Keerthi</w:t>
      </w:r>
    </w:p>
    <w:p w14:paraId="219CD51A" w14:textId="77777777" w:rsidR="00D41A9E" w:rsidRDefault="00D41A9E" w:rsidP="00D41A9E">
      <w:pPr>
        <w:spacing w:after="0" w:line="240" w:lineRule="auto"/>
        <w:jc w:val="center"/>
        <w:rPr>
          <w:rFonts w:cstheme="minorHAnsi"/>
          <w:b/>
        </w:rPr>
      </w:pPr>
    </w:p>
    <w:p w14:paraId="18A80084" w14:textId="77777777" w:rsidR="00D41A9E" w:rsidRDefault="00D41A9E" w:rsidP="00D41A9E">
      <w:pPr>
        <w:pBdr>
          <w:bottom w:val="single" w:sz="6" w:space="1" w:color="auto"/>
        </w:pBdr>
        <w:spacing w:after="0" w:line="240" w:lineRule="auto"/>
        <w:jc w:val="both"/>
        <w:rPr>
          <w:rFonts w:cstheme="minorHAnsi"/>
        </w:rPr>
      </w:pPr>
      <w:r>
        <w:rPr>
          <w:rFonts w:cstheme="minorHAnsi"/>
        </w:rPr>
        <w:t>Mobile No: +91-9535493040</w:t>
      </w:r>
      <w:r>
        <w:rPr>
          <w:rFonts w:cstheme="minorHAnsi"/>
        </w:rPr>
        <w:tab/>
      </w:r>
      <w:r>
        <w:rPr>
          <w:rFonts w:cstheme="minorHAnsi"/>
        </w:rPr>
        <w:tab/>
      </w:r>
      <w:r>
        <w:rPr>
          <w:rFonts w:cstheme="minorHAnsi"/>
        </w:rPr>
        <w:tab/>
      </w:r>
      <w:r>
        <w:rPr>
          <w:rFonts w:cstheme="minorHAnsi"/>
        </w:rPr>
        <w:tab/>
        <w:t xml:space="preserve">                Email id: keerthib.472@gmail.com</w:t>
      </w:r>
    </w:p>
    <w:p w14:paraId="00289908" w14:textId="77777777" w:rsidR="00D41A9E" w:rsidRDefault="00D41A9E" w:rsidP="00D41A9E">
      <w:pPr>
        <w:tabs>
          <w:tab w:val="left" w:pos="7815"/>
        </w:tabs>
        <w:spacing w:after="0" w:line="240" w:lineRule="auto"/>
        <w:jc w:val="both"/>
        <w:rPr>
          <w:rFonts w:cstheme="minorHAnsi"/>
          <w:b/>
        </w:rPr>
      </w:pPr>
      <w:r>
        <w:rPr>
          <w:rFonts w:cstheme="minorHAnsi"/>
          <w:b/>
        </w:rPr>
        <w:t>Profile Summary</w:t>
      </w:r>
      <w:r>
        <w:rPr>
          <w:rFonts w:cstheme="minorHAnsi"/>
          <w:b/>
        </w:rPr>
        <w:tab/>
      </w:r>
    </w:p>
    <w:p w14:paraId="3083698D" w14:textId="07F5CAD0" w:rsidR="00D41A9E" w:rsidRDefault="003F50F7" w:rsidP="00D41A9E">
      <w:pPr>
        <w:numPr>
          <w:ilvl w:val="0"/>
          <w:numId w:val="37"/>
        </w:numPr>
        <w:autoSpaceDN w:val="0"/>
        <w:spacing w:after="0" w:line="240" w:lineRule="auto"/>
        <w:ind w:left="720" w:hanging="360"/>
        <w:rPr>
          <w:rFonts w:cstheme="minorHAnsi"/>
        </w:rPr>
      </w:pPr>
      <w:r>
        <w:rPr>
          <w:rFonts w:cstheme="minorHAnsi"/>
        </w:rPr>
        <w:t>5</w:t>
      </w:r>
      <w:r w:rsidR="00D41A9E">
        <w:rPr>
          <w:rFonts w:cstheme="minorHAnsi"/>
        </w:rPr>
        <w:t xml:space="preserve">+ years of experience in data visualization using </w:t>
      </w:r>
      <w:r w:rsidR="00D41A9E">
        <w:rPr>
          <w:rFonts w:cstheme="minorHAnsi"/>
          <w:b/>
        </w:rPr>
        <w:t>Tableau</w:t>
      </w:r>
      <w:r w:rsidR="00D41A9E">
        <w:rPr>
          <w:rFonts w:cstheme="minorHAnsi"/>
        </w:rPr>
        <w:t xml:space="preserve"> and Microsoft </w:t>
      </w:r>
      <w:r w:rsidR="00D41A9E">
        <w:rPr>
          <w:rFonts w:cstheme="minorHAnsi"/>
          <w:b/>
        </w:rPr>
        <w:t>Power BI</w:t>
      </w:r>
      <w:r w:rsidR="00D41A9E">
        <w:rPr>
          <w:rFonts w:cstheme="minorHAnsi"/>
        </w:rPr>
        <w:t xml:space="preserve"> products.</w:t>
      </w:r>
    </w:p>
    <w:p w14:paraId="3C750F0E" w14:textId="77777777" w:rsidR="00D41A9E" w:rsidRDefault="00D41A9E" w:rsidP="00D41A9E">
      <w:pPr>
        <w:pStyle w:val="ListParagraph"/>
        <w:numPr>
          <w:ilvl w:val="0"/>
          <w:numId w:val="38"/>
        </w:numPr>
        <w:shd w:val="clear" w:color="auto" w:fill="FFFFFF"/>
        <w:autoSpaceDN w:val="0"/>
        <w:ind w:right="144"/>
        <w:contextualSpacing/>
        <w:jc w:val="both"/>
        <w:rPr>
          <w:rFonts w:asciiTheme="minorHAnsi" w:hAnsiTheme="minorHAnsi" w:cstheme="minorHAnsi"/>
          <w:sz w:val="22"/>
          <w:szCs w:val="22"/>
        </w:rPr>
      </w:pPr>
      <w:r>
        <w:rPr>
          <w:rFonts w:asciiTheme="minorHAnsi" w:eastAsia="Calibri" w:hAnsiTheme="minorHAnsi" w:cstheme="minorHAnsi"/>
          <w:sz w:val="22"/>
          <w:szCs w:val="22"/>
        </w:rPr>
        <w:t xml:space="preserve">Technically hands-on experience on </w:t>
      </w:r>
      <w:r>
        <w:rPr>
          <w:rFonts w:asciiTheme="minorHAnsi" w:eastAsia="Calibri" w:hAnsiTheme="minorHAnsi" w:cstheme="minorHAnsi"/>
          <w:b/>
          <w:sz w:val="22"/>
          <w:szCs w:val="22"/>
        </w:rPr>
        <w:t xml:space="preserve">Tableau Desktop, Tableau Server </w:t>
      </w:r>
      <w:r>
        <w:rPr>
          <w:rFonts w:asciiTheme="minorHAnsi" w:eastAsia="Calibri" w:hAnsiTheme="minorHAnsi" w:cstheme="minorHAnsi"/>
          <w:sz w:val="22"/>
          <w:szCs w:val="22"/>
        </w:rPr>
        <w:t xml:space="preserve">and </w:t>
      </w:r>
      <w:r>
        <w:rPr>
          <w:rFonts w:asciiTheme="minorHAnsi" w:eastAsia="Calibri" w:hAnsiTheme="minorHAnsi" w:cstheme="minorHAnsi"/>
          <w:b/>
          <w:sz w:val="22"/>
          <w:szCs w:val="22"/>
          <w:shd w:val="clear" w:color="auto" w:fill="FFFFFF"/>
        </w:rPr>
        <w:t>Power BI</w:t>
      </w:r>
      <w:r>
        <w:rPr>
          <w:rFonts w:asciiTheme="minorHAnsi" w:eastAsia="Calibri" w:hAnsiTheme="minorHAnsi" w:cstheme="minorHAnsi"/>
          <w:b/>
          <w:sz w:val="22"/>
          <w:szCs w:val="22"/>
        </w:rPr>
        <w:t>.</w:t>
      </w:r>
    </w:p>
    <w:p w14:paraId="71CF633A" w14:textId="77777777" w:rsidR="00D41A9E" w:rsidRDefault="00D41A9E" w:rsidP="00D41A9E">
      <w:pPr>
        <w:numPr>
          <w:ilvl w:val="0"/>
          <w:numId w:val="38"/>
        </w:numPr>
        <w:suppressAutoHyphens/>
        <w:autoSpaceDN w:val="0"/>
        <w:spacing w:after="0" w:line="240" w:lineRule="auto"/>
        <w:ind w:right="144"/>
        <w:jc w:val="both"/>
        <w:rPr>
          <w:rFonts w:eastAsia="Calibri" w:cstheme="minorHAnsi"/>
        </w:rPr>
      </w:pPr>
      <w:r>
        <w:rPr>
          <w:rFonts w:eastAsia="Calibri" w:cstheme="minorHAnsi"/>
        </w:rPr>
        <w:t>Experience on gathering the requirements and translating end users requirements into effective and efficient reports.</w:t>
      </w:r>
    </w:p>
    <w:p w14:paraId="3C1E8B6D" w14:textId="77777777" w:rsidR="00D41A9E" w:rsidRDefault="00D41A9E" w:rsidP="00D41A9E">
      <w:pPr>
        <w:pStyle w:val="ListParagraph"/>
        <w:numPr>
          <w:ilvl w:val="0"/>
          <w:numId w:val="38"/>
        </w:numPr>
        <w:autoSpaceDN w:val="0"/>
        <w:rPr>
          <w:rFonts w:asciiTheme="minorHAnsi" w:eastAsia="Calibri" w:hAnsiTheme="minorHAnsi" w:cstheme="minorHAnsi"/>
          <w:sz w:val="22"/>
          <w:szCs w:val="22"/>
          <w:lang w:eastAsia="en-US"/>
        </w:rPr>
      </w:pPr>
      <w:r>
        <w:rPr>
          <w:rFonts w:asciiTheme="minorHAnsi" w:eastAsia="Calibri" w:hAnsiTheme="minorHAnsi" w:cstheme="minorHAnsi"/>
          <w:sz w:val="22"/>
          <w:szCs w:val="22"/>
          <w:lang w:eastAsia="en-US"/>
        </w:rPr>
        <w:t>Expertise on understanding and writing DAX formulas in Power BI.</w:t>
      </w:r>
    </w:p>
    <w:p w14:paraId="7AD7A90A" w14:textId="77777777" w:rsidR="00D41A9E" w:rsidRDefault="00D41A9E" w:rsidP="00D41A9E">
      <w:pPr>
        <w:pStyle w:val="ListParagraph"/>
        <w:numPr>
          <w:ilvl w:val="0"/>
          <w:numId w:val="38"/>
        </w:numPr>
        <w:autoSpaceDN w:val="0"/>
        <w:ind w:right="144"/>
        <w:jc w:val="both"/>
        <w:rPr>
          <w:rFonts w:asciiTheme="minorHAnsi" w:hAnsiTheme="minorHAnsi" w:cstheme="minorHAnsi"/>
          <w:sz w:val="22"/>
          <w:szCs w:val="22"/>
        </w:rPr>
      </w:pPr>
      <w:r>
        <w:rPr>
          <w:rFonts w:asciiTheme="minorHAnsi" w:hAnsiTheme="minorHAnsi" w:cstheme="minorHAnsi"/>
          <w:sz w:val="22"/>
          <w:szCs w:val="22"/>
        </w:rPr>
        <w:t>Designing, building and deploying, publishing data analysis reports/dashboards for large volumes of data.</w:t>
      </w:r>
    </w:p>
    <w:p w14:paraId="3E7CD9AC" w14:textId="77777777" w:rsidR="00D41A9E" w:rsidRDefault="00D41A9E" w:rsidP="00D41A9E">
      <w:pPr>
        <w:pStyle w:val="ListParagraph"/>
        <w:numPr>
          <w:ilvl w:val="0"/>
          <w:numId w:val="38"/>
        </w:numPr>
        <w:autoSpaceDN w:val="0"/>
        <w:ind w:right="144"/>
        <w:jc w:val="both"/>
        <w:rPr>
          <w:rFonts w:asciiTheme="minorHAnsi" w:hAnsiTheme="minorHAnsi" w:cstheme="minorHAnsi"/>
          <w:sz w:val="22"/>
          <w:szCs w:val="22"/>
        </w:rPr>
      </w:pPr>
      <w:r>
        <w:rPr>
          <w:rFonts w:asciiTheme="minorHAnsi" w:hAnsiTheme="minorHAnsi" w:cstheme="minorHAnsi"/>
          <w:sz w:val="22"/>
          <w:szCs w:val="22"/>
        </w:rPr>
        <w:t>Expertise on DAX Functions like Summarize, FILTER, CALCULATE, CALCULATETABLE, YTD, YEAR, MONTH, DATE, TIME, IF, AND, OR, etc.</w:t>
      </w:r>
    </w:p>
    <w:p w14:paraId="56B76AD5" w14:textId="77777777" w:rsidR="00D41A9E" w:rsidRDefault="00D41A9E" w:rsidP="00D41A9E">
      <w:pPr>
        <w:numPr>
          <w:ilvl w:val="0"/>
          <w:numId w:val="38"/>
        </w:numPr>
        <w:suppressAutoHyphens/>
        <w:autoSpaceDN w:val="0"/>
        <w:spacing w:after="0" w:line="240" w:lineRule="auto"/>
        <w:ind w:right="144"/>
        <w:jc w:val="both"/>
        <w:rPr>
          <w:rFonts w:eastAsia="Calibri" w:cstheme="minorHAnsi"/>
        </w:rPr>
      </w:pPr>
      <w:r>
        <w:rPr>
          <w:rFonts w:eastAsia="Calibri" w:cstheme="minorHAnsi"/>
        </w:rPr>
        <w:t>Sound knowledge in requirement analysis, designing, developing, implementing and executing an end to end project.</w:t>
      </w:r>
    </w:p>
    <w:p w14:paraId="558A54EE" w14:textId="77777777" w:rsidR="00D41A9E" w:rsidRDefault="00D41A9E" w:rsidP="00D41A9E">
      <w:pPr>
        <w:pStyle w:val="ListParagraph"/>
        <w:numPr>
          <w:ilvl w:val="0"/>
          <w:numId w:val="38"/>
        </w:numPr>
        <w:autoSpaceDN w:val="0"/>
        <w:ind w:right="144"/>
        <w:contextualSpacing/>
        <w:jc w:val="both"/>
        <w:rPr>
          <w:rFonts w:asciiTheme="minorHAnsi" w:hAnsiTheme="minorHAnsi" w:cstheme="minorHAnsi"/>
          <w:sz w:val="22"/>
          <w:szCs w:val="22"/>
        </w:rPr>
      </w:pPr>
      <w:r>
        <w:rPr>
          <w:rFonts w:asciiTheme="minorHAnsi" w:hAnsiTheme="minorHAnsi" w:cstheme="minorHAnsi"/>
          <w:sz w:val="22"/>
          <w:szCs w:val="22"/>
        </w:rPr>
        <w:lastRenderedPageBreak/>
        <w:t>Sound knowledge on all Tableau scenarios like Calculations, Filters, Actions, Parameters, Groups, Sets, Graph’s, Maps.</w:t>
      </w:r>
    </w:p>
    <w:p w14:paraId="36E9095A" w14:textId="77777777" w:rsidR="00D41A9E" w:rsidRDefault="00D41A9E" w:rsidP="00D41A9E">
      <w:pPr>
        <w:pStyle w:val="ListParagraph"/>
        <w:numPr>
          <w:ilvl w:val="0"/>
          <w:numId w:val="38"/>
        </w:numPr>
        <w:suppressAutoHyphens w:val="0"/>
        <w:autoSpaceDN w:val="0"/>
        <w:jc w:val="both"/>
        <w:rPr>
          <w:rFonts w:asciiTheme="minorHAnsi" w:hAnsiTheme="minorHAnsi" w:cstheme="minorHAnsi"/>
          <w:sz w:val="22"/>
          <w:szCs w:val="22"/>
        </w:rPr>
      </w:pPr>
      <w:r>
        <w:rPr>
          <w:rFonts w:asciiTheme="minorHAnsi" w:hAnsiTheme="minorHAnsi" w:cstheme="minorHAnsi"/>
          <w:sz w:val="22"/>
          <w:szCs w:val="22"/>
        </w:rPr>
        <w:t xml:space="preserve">Developed internal organizational product, integrating statistical and forecast models with data visualization front end to present results and visualize analysis. </w:t>
      </w:r>
    </w:p>
    <w:p w14:paraId="251881D6" w14:textId="77777777" w:rsidR="00D41A9E" w:rsidRDefault="00D41A9E" w:rsidP="00D41A9E">
      <w:pPr>
        <w:numPr>
          <w:ilvl w:val="0"/>
          <w:numId w:val="38"/>
        </w:numPr>
        <w:suppressAutoHyphens/>
        <w:autoSpaceDN w:val="0"/>
        <w:spacing w:after="0" w:line="240" w:lineRule="auto"/>
        <w:jc w:val="both"/>
        <w:rPr>
          <w:rFonts w:eastAsia="Calibri" w:cstheme="minorHAnsi"/>
          <w:shd w:val="clear" w:color="auto" w:fill="FFFFFF"/>
        </w:rPr>
      </w:pPr>
      <w:r>
        <w:rPr>
          <w:rFonts w:eastAsia="Calibri" w:cstheme="minorHAnsi"/>
          <w:shd w:val="clear" w:color="auto" w:fill="FFFFFF"/>
        </w:rPr>
        <w:t xml:space="preserve">Mastered the ability to design and deploy rich Graphic visualizations with Drill Down and Drop-down menu option and Parameterized using </w:t>
      </w:r>
      <w:r>
        <w:rPr>
          <w:rFonts w:eastAsia="Calibri" w:cstheme="minorHAnsi"/>
          <w:b/>
          <w:shd w:val="clear" w:color="auto" w:fill="FFFFFF"/>
        </w:rPr>
        <w:t>Tableau</w:t>
      </w:r>
      <w:r>
        <w:rPr>
          <w:rFonts w:eastAsia="Calibri" w:cstheme="minorHAnsi"/>
          <w:shd w:val="clear" w:color="auto" w:fill="FFFFFF"/>
        </w:rPr>
        <w:t xml:space="preserve"> and </w:t>
      </w:r>
      <w:r>
        <w:rPr>
          <w:rFonts w:eastAsia="Calibri" w:cstheme="minorHAnsi"/>
          <w:b/>
          <w:shd w:val="clear" w:color="auto" w:fill="FFFFFF"/>
        </w:rPr>
        <w:t>Power BI</w:t>
      </w:r>
      <w:r>
        <w:rPr>
          <w:rFonts w:eastAsia="Calibri" w:cstheme="minorHAnsi"/>
          <w:shd w:val="clear" w:color="auto" w:fill="FFFFFF"/>
        </w:rPr>
        <w:t>.</w:t>
      </w:r>
    </w:p>
    <w:p w14:paraId="3839B4CD" w14:textId="77777777" w:rsidR="00D41A9E" w:rsidRDefault="00D41A9E" w:rsidP="00D41A9E">
      <w:pPr>
        <w:numPr>
          <w:ilvl w:val="0"/>
          <w:numId w:val="38"/>
        </w:numPr>
        <w:autoSpaceDN w:val="0"/>
        <w:spacing w:after="0" w:line="240" w:lineRule="auto"/>
        <w:rPr>
          <w:rFonts w:cstheme="minorHAnsi"/>
        </w:rPr>
      </w:pPr>
      <w:r>
        <w:rPr>
          <w:rFonts w:cstheme="minorHAnsi"/>
        </w:rPr>
        <w:t xml:space="preserve">Extensive knowledge in various reporting objects like Facts, Attributes, Hierarchies, Transformations, Filters, Calculated fields, Sets, Groups, and Parameters etc., in </w:t>
      </w:r>
      <w:r>
        <w:rPr>
          <w:rFonts w:cstheme="minorHAnsi"/>
          <w:b/>
        </w:rPr>
        <w:t>Tableau</w:t>
      </w:r>
      <w:r>
        <w:rPr>
          <w:rFonts w:cstheme="minorHAnsi"/>
        </w:rPr>
        <w:t xml:space="preserve"> and </w:t>
      </w:r>
      <w:r>
        <w:rPr>
          <w:rFonts w:cstheme="minorHAnsi"/>
          <w:b/>
        </w:rPr>
        <w:t>Power BI</w:t>
      </w:r>
      <w:r>
        <w:rPr>
          <w:rFonts w:cstheme="minorHAnsi"/>
        </w:rPr>
        <w:t>.</w:t>
      </w:r>
    </w:p>
    <w:p w14:paraId="18D9EFF2" w14:textId="77777777" w:rsidR="00D41A9E" w:rsidRDefault="00D41A9E" w:rsidP="00D41A9E">
      <w:pPr>
        <w:numPr>
          <w:ilvl w:val="0"/>
          <w:numId w:val="38"/>
        </w:numPr>
        <w:autoSpaceDN w:val="0"/>
        <w:spacing w:after="0" w:line="240" w:lineRule="auto"/>
        <w:rPr>
          <w:rFonts w:cstheme="minorHAnsi"/>
        </w:rPr>
      </w:pPr>
      <w:r>
        <w:rPr>
          <w:rFonts w:cstheme="minorHAnsi"/>
        </w:rPr>
        <w:t>Expert in creating and developing Power BI Dashboards in to rich look.</w:t>
      </w:r>
    </w:p>
    <w:p w14:paraId="7BD6D7B9" w14:textId="77777777" w:rsidR="00D41A9E" w:rsidRDefault="00D41A9E" w:rsidP="00D41A9E">
      <w:pPr>
        <w:numPr>
          <w:ilvl w:val="0"/>
          <w:numId w:val="38"/>
        </w:numPr>
        <w:suppressAutoHyphens/>
        <w:autoSpaceDN w:val="0"/>
        <w:spacing w:after="0" w:line="240" w:lineRule="auto"/>
        <w:ind w:right="144"/>
        <w:jc w:val="both"/>
        <w:rPr>
          <w:rFonts w:eastAsia="Calibri" w:cstheme="minorHAnsi"/>
        </w:rPr>
      </w:pPr>
      <w:r>
        <w:rPr>
          <w:rFonts w:eastAsia="Calibri" w:cstheme="minorHAnsi"/>
        </w:rPr>
        <w:t>Hands on experience on publishing the reports into servers, managing the gateways.</w:t>
      </w:r>
    </w:p>
    <w:p w14:paraId="7C1ED8FA" w14:textId="77777777" w:rsidR="00D41A9E" w:rsidRDefault="00D41A9E" w:rsidP="00D41A9E">
      <w:pPr>
        <w:pStyle w:val="CompanyName"/>
        <w:numPr>
          <w:ilvl w:val="0"/>
          <w:numId w:val="38"/>
        </w:numPr>
        <w:tabs>
          <w:tab w:val="left" w:pos="720"/>
          <w:tab w:val="left" w:pos="1440"/>
          <w:tab w:val="left" w:pos="2880"/>
          <w:tab w:val="left" w:pos="3600"/>
          <w:tab w:val="left" w:pos="4320"/>
          <w:tab w:val="left" w:pos="5040"/>
          <w:tab w:val="left" w:pos="5760"/>
          <w:tab w:val="left" w:pos="6480"/>
          <w:tab w:val="left" w:pos="7200"/>
          <w:tab w:val="left" w:pos="7920"/>
        </w:tabs>
        <w:autoSpaceDN w:val="0"/>
        <w:spacing w:before="0" w:after="0" w:line="240" w:lineRule="auto"/>
        <w:rPr>
          <w:rFonts w:asciiTheme="minorHAnsi" w:hAnsiTheme="minorHAnsi" w:cstheme="minorHAnsi"/>
          <w:sz w:val="22"/>
          <w:szCs w:val="22"/>
        </w:rPr>
      </w:pPr>
      <w:r>
        <w:rPr>
          <w:rStyle w:val="CharChar1"/>
          <w:rFonts w:asciiTheme="minorHAnsi" w:hAnsiTheme="minorHAnsi" w:cstheme="minorHAnsi"/>
          <w:sz w:val="22"/>
          <w:szCs w:val="22"/>
        </w:rPr>
        <w:t>Worked with different data sources like Flat Files, SQL Database definition.</w:t>
      </w:r>
    </w:p>
    <w:p w14:paraId="4676E9ED" w14:textId="77777777" w:rsidR="00D41A9E" w:rsidRDefault="00D41A9E" w:rsidP="00D41A9E">
      <w:pPr>
        <w:numPr>
          <w:ilvl w:val="0"/>
          <w:numId w:val="39"/>
        </w:numPr>
        <w:autoSpaceDN w:val="0"/>
        <w:spacing w:after="0" w:line="240" w:lineRule="auto"/>
        <w:rPr>
          <w:rFonts w:cstheme="minorHAnsi"/>
        </w:rPr>
      </w:pPr>
      <w:r>
        <w:rPr>
          <w:rFonts w:cstheme="minorHAnsi"/>
        </w:rPr>
        <w:t>Ability to work effectively in team environment and interact with all levels of management</w:t>
      </w:r>
    </w:p>
    <w:p w14:paraId="5AF913B8" w14:textId="77777777" w:rsidR="00D41A9E" w:rsidRDefault="00D41A9E" w:rsidP="00D41A9E">
      <w:pPr>
        <w:pStyle w:val="ListParagraph"/>
        <w:numPr>
          <w:ilvl w:val="0"/>
          <w:numId w:val="39"/>
        </w:numPr>
        <w:suppressAutoHyphens w:val="0"/>
        <w:autoSpaceDN w:val="0"/>
        <w:rPr>
          <w:rFonts w:asciiTheme="minorHAnsi" w:hAnsiTheme="minorHAnsi" w:cstheme="minorHAnsi"/>
          <w:sz w:val="22"/>
          <w:szCs w:val="22"/>
        </w:rPr>
      </w:pPr>
      <w:r>
        <w:rPr>
          <w:rFonts w:asciiTheme="minorHAnsi" w:hAnsiTheme="minorHAnsi" w:cstheme="minorHAnsi"/>
          <w:sz w:val="22"/>
          <w:szCs w:val="22"/>
        </w:rPr>
        <w:t>Having good Client Interfacing skills, Leadership skills.</w:t>
      </w:r>
    </w:p>
    <w:p w14:paraId="207665E5" w14:textId="77777777" w:rsidR="00D41A9E" w:rsidRDefault="00D41A9E" w:rsidP="00D41A9E">
      <w:pPr>
        <w:pStyle w:val="ListParagraph"/>
        <w:numPr>
          <w:ilvl w:val="0"/>
          <w:numId w:val="39"/>
        </w:numPr>
        <w:suppressAutoHyphens w:val="0"/>
        <w:autoSpaceDN w:val="0"/>
        <w:rPr>
          <w:rFonts w:asciiTheme="minorHAnsi" w:hAnsiTheme="minorHAnsi" w:cstheme="minorHAnsi"/>
          <w:sz w:val="22"/>
          <w:szCs w:val="22"/>
        </w:rPr>
      </w:pPr>
      <w:r>
        <w:rPr>
          <w:rFonts w:asciiTheme="minorHAnsi" w:hAnsiTheme="minorHAnsi" w:cstheme="minorHAnsi"/>
          <w:spacing w:val="4"/>
          <w:sz w:val="22"/>
          <w:szCs w:val="22"/>
        </w:rPr>
        <w:lastRenderedPageBreak/>
        <w:t>Strong analytic skills, self-driven, keen to learn and adopt new technologies and processes.</w:t>
      </w:r>
    </w:p>
    <w:p w14:paraId="792FB2D1" w14:textId="77777777" w:rsidR="00D41A9E" w:rsidRDefault="00D41A9E" w:rsidP="00D41A9E">
      <w:pPr>
        <w:pStyle w:val="PlainText"/>
        <w:ind w:right="144"/>
        <w:jc w:val="both"/>
        <w:rPr>
          <w:rFonts w:asciiTheme="minorHAnsi" w:hAnsiTheme="minorHAnsi" w:cstheme="minorHAnsi"/>
          <w:b/>
          <w:sz w:val="22"/>
          <w:szCs w:val="22"/>
        </w:rPr>
      </w:pPr>
    </w:p>
    <w:p w14:paraId="35EBF7B5" w14:textId="77777777" w:rsidR="00D41A9E" w:rsidRDefault="00D41A9E" w:rsidP="00D41A9E">
      <w:pPr>
        <w:pStyle w:val="PlainText"/>
        <w:ind w:right="144"/>
        <w:jc w:val="both"/>
        <w:rPr>
          <w:rFonts w:asciiTheme="minorHAnsi" w:hAnsiTheme="minorHAnsi" w:cstheme="minorHAnsi"/>
          <w:b/>
          <w:sz w:val="22"/>
          <w:szCs w:val="22"/>
        </w:rPr>
      </w:pPr>
      <w:r>
        <w:rPr>
          <w:rFonts w:asciiTheme="minorHAnsi" w:hAnsiTheme="minorHAnsi" w:cstheme="minorHAnsi"/>
          <w:b/>
          <w:sz w:val="22"/>
          <w:szCs w:val="22"/>
        </w:rPr>
        <w:t>Technical Skills:</w:t>
      </w:r>
    </w:p>
    <w:p w14:paraId="388AB74B" w14:textId="77777777" w:rsidR="00D41A9E" w:rsidRDefault="00D41A9E" w:rsidP="00D41A9E">
      <w:pPr>
        <w:pStyle w:val="PlainText"/>
        <w:ind w:right="144"/>
        <w:jc w:val="both"/>
        <w:rPr>
          <w:rFonts w:asciiTheme="minorHAnsi" w:hAnsiTheme="minorHAnsi" w:cstheme="minorHAnsi"/>
          <w:b/>
          <w:sz w:val="22"/>
          <w:szCs w:val="22"/>
        </w:rPr>
      </w:pPr>
    </w:p>
    <w:p w14:paraId="3CA6783C" w14:textId="77777777" w:rsidR="00D41A9E" w:rsidRDefault="00D41A9E" w:rsidP="00D41A9E">
      <w:pPr>
        <w:pStyle w:val="PlainText"/>
        <w:ind w:right="144" w:firstLine="180"/>
        <w:jc w:val="both"/>
        <w:rPr>
          <w:rFonts w:asciiTheme="minorHAnsi" w:hAnsiTheme="minorHAnsi" w:cstheme="minorHAnsi"/>
          <w:b/>
          <w:sz w:val="22"/>
          <w:szCs w:val="22"/>
        </w:rPr>
      </w:pPr>
      <w:r>
        <w:rPr>
          <w:rFonts w:asciiTheme="minorHAnsi" w:hAnsiTheme="minorHAnsi" w:cstheme="minorHAnsi"/>
          <w:b/>
          <w:sz w:val="22"/>
          <w:szCs w:val="22"/>
        </w:rPr>
        <w:t>Business Intelligence Tools</w:t>
      </w:r>
      <w:r>
        <w:rPr>
          <w:rFonts w:asciiTheme="minorHAnsi" w:hAnsiTheme="minorHAnsi" w:cstheme="minorHAnsi"/>
          <w:b/>
          <w:sz w:val="22"/>
          <w:szCs w:val="22"/>
        </w:rPr>
        <w:tab/>
        <w:t xml:space="preserve">: </w:t>
      </w:r>
      <w:r>
        <w:rPr>
          <w:rFonts w:asciiTheme="minorHAnsi" w:hAnsiTheme="minorHAnsi" w:cstheme="minorHAnsi"/>
          <w:bCs/>
          <w:sz w:val="22"/>
          <w:szCs w:val="22"/>
        </w:rPr>
        <w:t>Tableau Desktop, Power BI</w:t>
      </w:r>
    </w:p>
    <w:p w14:paraId="595F7448" w14:textId="77777777" w:rsidR="00D41A9E" w:rsidRDefault="00D41A9E" w:rsidP="00D41A9E">
      <w:pPr>
        <w:pStyle w:val="PlainText"/>
        <w:ind w:left="180" w:right="144"/>
        <w:jc w:val="both"/>
        <w:rPr>
          <w:rFonts w:asciiTheme="minorHAnsi" w:hAnsiTheme="minorHAnsi" w:cstheme="minorHAnsi"/>
          <w:sz w:val="22"/>
          <w:szCs w:val="22"/>
        </w:rPr>
      </w:pPr>
      <w:r>
        <w:rPr>
          <w:rFonts w:asciiTheme="minorHAnsi" w:hAnsiTheme="minorHAnsi" w:cstheme="minorHAnsi"/>
          <w:b/>
          <w:sz w:val="22"/>
          <w:szCs w:val="22"/>
        </w:rPr>
        <w:t>Servers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Tableau and Power BI</w:t>
      </w:r>
    </w:p>
    <w:p w14:paraId="3DFCC9DE" w14:textId="77777777" w:rsidR="00D41A9E" w:rsidRDefault="00D41A9E" w:rsidP="00D41A9E">
      <w:pPr>
        <w:pStyle w:val="PlainText"/>
        <w:ind w:left="180" w:right="144"/>
        <w:jc w:val="both"/>
        <w:rPr>
          <w:rFonts w:asciiTheme="minorHAnsi" w:hAnsiTheme="minorHAnsi" w:cstheme="minorHAnsi"/>
          <w:sz w:val="22"/>
          <w:szCs w:val="22"/>
        </w:rPr>
      </w:pPr>
      <w:r>
        <w:rPr>
          <w:rFonts w:asciiTheme="minorHAnsi" w:hAnsiTheme="minorHAnsi" w:cstheme="minorHAnsi"/>
          <w:b/>
          <w:sz w:val="22"/>
          <w:szCs w:val="22"/>
        </w:rPr>
        <w:t>Databases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MY SQL, Microsoft SQL Server and Teradata SQL Assistant</w:t>
      </w:r>
    </w:p>
    <w:p w14:paraId="25D93014" w14:textId="77777777" w:rsidR="00D41A9E" w:rsidRDefault="00D41A9E" w:rsidP="00D41A9E">
      <w:pPr>
        <w:pStyle w:val="PlainText"/>
        <w:ind w:left="180" w:right="144"/>
        <w:jc w:val="both"/>
        <w:rPr>
          <w:rFonts w:asciiTheme="minorHAnsi" w:hAnsiTheme="minorHAnsi" w:cstheme="minorHAnsi"/>
          <w:sz w:val="22"/>
          <w:szCs w:val="22"/>
        </w:rPr>
      </w:pPr>
      <w:r>
        <w:rPr>
          <w:rFonts w:asciiTheme="minorHAnsi" w:hAnsiTheme="minorHAnsi" w:cstheme="minorHAnsi"/>
          <w:b/>
          <w:sz w:val="22"/>
          <w:szCs w:val="22"/>
        </w:rPr>
        <w:t>Operating System</w:t>
      </w:r>
      <w:r>
        <w:rPr>
          <w:rFonts w:asciiTheme="minorHAnsi" w:hAnsiTheme="minorHAnsi" w:cstheme="minorHAnsi"/>
          <w:b/>
          <w:sz w:val="22"/>
          <w:szCs w:val="22"/>
        </w:rPr>
        <w:tab/>
      </w:r>
      <w:r>
        <w:rPr>
          <w:rFonts w:asciiTheme="minorHAnsi" w:hAnsiTheme="minorHAnsi" w:cstheme="minorHAnsi"/>
          <w:sz w:val="22"/>
          <w:szCs w:val="22"/>
        </w:rPr>
        <w:tab/>
        <w:t>: Windows 8, 10</w:t>
      </w:r>
    </w:p>
    <w:p w14:paraId="18162E5C" w14:textId="77777777" w:rsidR="00D41A9E" w:rsidRDefault="00D41A9E" w:rsidP="00D41A9E">
      <w:pPr>
        <w:pStyle w:val="PlainText"/>
        <w:ind w:right="144"/>
        <w:jc w:val="both"/>
        <w:rPr>
          <w:rFonts w:asciiTheme="minorHAnsi" w:hAnsiTheme="minorHAnsi" w:cstheme="minorHAnsi"/>
          <w:sz w:val="22"/>
          <w:szCs w:val="22"/>
        </w:rPr>
      </w:pPr>
    </w:p>
    <w:p w14:paraId="25FD30A7" w14:textId="77777777" w:rsidR="00D41A9E" w:rsidRDefault="00D41A9E" w:rsidP="00D41A9E">
      <w:pPr>
        <w:widowControl w:val="0"/>
        <w:spacing w:after="0" w:line="240" w:lineRule="auto"/>
        <w:jc w:val="both"/>
        <w:rPr>
          <w:rFonts w:eastAsia="Times New Roman" w:cstheme="minorHAnsi"/>
          <w:b/>
          <w:bCs/>
        </w:rPr>
      </w:pPr>
      <w:r>
        <w:rPr>
          <w:rFonts w:eastAsia="Times New Roman" w:cstheme="minorHAnsi"/>
          <w:b/>
          <w:bCs/>
        </w:rPr>
        <w:t>Professional Experience:</w:t>
      </w:r>
    </w:p>
    <w:p w14:paraId="7D40371A" w14:textId="77777777" w:rsidR="00D41A9E" w:rsidRDefault="00D41A9E" w:rsidP="00D41A9E">
      <w:pPr>
        <w:widowControl w:val="0"/>
        <w:spacing w:after="0" w:line="240" w:lineRule="auto"/>
        <w:jc w:val="both"/>
        <w:rPr>
          <w:rFonts w:eastAsia="Times New Roman" w:cstheme="minorHAnsi"/>
          <w:b/>
          <w:bCs/>
        </w:rPr>
      </w:pPr>
    </w:p>
    <w:p w14:paraId="238EE8BE" w14:textId="0AF8859A" w:rsidR="00D41A9E" w:rsidRDefault="00D41A9E" w:rsidP="00D41A9E">
      <w:pPr>
        <w:widowControl w:val="0"/>
        <w:spacing w:after="0" w:line="240" w:lineRule="auto"/>
        <w:jc w:val="both"/>
        <w:rPr>
          <w:rFonts w:eastAsia="Times New Roman" w:cstheme="minorHAnsi"/>
          <w:b/>
          <w:bCs/>
        </w:rPr>
      </w:pPr>
      <w:r>
        <w:rPr>
          <w:rFonts w:eastAsia="Times New Roman" w:cstheme="minorHAnsi"/>
          <w:bCs/>
        </w:rPr>
        <w:t>Work</w:t>
      </w:r>
      <w:r w:rsidR="00FD5E44">
        <w:rPr>
          <w:rFonts w:eastAsia="Times New Roman" w:cstheme="minorHAnsi"/>
          <w:bCs/>
        </w:rPr>
        <w:t>ing</w:t>
      </w:r>
      <w:r>
        <w:rPr>
          <w:rFonts w:eastAsia="Times New Roman" w:cstheme="minorHAnsi"/>
          <w:bCs/>
        </w:rPr>
        <w:t xml:space="preserve"> for </w:t>
      </w:r>
      <w:r>
        <w:rPr>
          <w:rFonts w:cstheme="minorHAnsi"/>
          <w:b/>
          <w:shd w:val="clear" w:color="auto" w:fill="FFFFFF"/>
        </w:rPr>
        <w:t xml:space="preserve">Infiniti Research Pvt Ltd, Bangalore </w:t>
      </w:r>
      <w:r>
        <w:rPr>
          <w:rFonts w:eastAsia="Times New Roman" w:cstheme="minorHAnsi"/>
          <w:bCs/>
        </w:rPr>
        <w:t>from July 2019 to till date.</w:t>
      </w:r>
    </w:p>
    <w:p w14:paraId="6AC38EA1" w14:textId="77777777" w:rsidR="00D41A9E" w:rsidRDefault="00D41A9E" w:rsidP="00D41A9E">
      <w:pPr>
        <w:spacing w:after="0" w:line="240" w:lineRule="auto"/>
        <w:rPr>
          <w:rFonts w:eastAsia="Calibri" w:cstheme="minorHAnsi"/>
          <w:b/>
        </w:rPr>
      </w:pPr>
    </w:p>
    <w:p w14:paraId="6B43AC46" w14:textId="77777777" w:rsidR="00D41A9E" w:rsidRDefault="00D41A9E" w:rsidP="00D41A9E">
      <w:pPr>
        <w:spacing w:after="0" w:line="240" w:lineRule="auto"/>
        <w:rPr>
          <w:rFonts w:eastAsia="Calibri" w:cstheme="minorHAnsi"/>
          <w:b/>
        </w:rPr>
      </w:pPr>
      <w:r>
        <w:rPr>
          <w:rFonts w:eastAsia="Calibri" w:cstheme="minorHAnsi"/>
          <w:b/>
        </w:rPr>
        <w:t>Project Details:</w:t>
      </w:r>
    </w:p>
    <w:p w14:paraId="1E34E7F4" w14:textId="77777777" w:rsidR="00D41A9E" w:rsidRDefault="00D41A9E" w:rsidP="00D41A9E">
      <w:pPr>
        <w:spacing w:after="0" w:line="240" w:lineRule="auto"/>
        <w:rPr>
          <w:rFonts w:eastAsia="Calibri" w:cstheme="minorHAnsi"/>
          <w:b/>
        </w:rPr>
      </w:pPr>
    </w:p>
    <w:p w14:paraId="6EB32C1E" w14:textId="77777777" w:rsidR="00D41A9E" w:rsidRDefault="00D41A9E" w:rsidP="00D41A9E">
      <w:pPr>
        <w:tabs>
          <w:tab w:val="right" w:pos="360"/>
        </w:tabs>
        <w:spacing w:after="0" w:line="240" w:lineRule="auto"/>
        <w:jc w:val="both"/>
        <w:rPr>
          <w:rFonts w:cstheme="minorHAnsi"/>
        </w:rPr>
      </w:pPr>
      <w:r>
        <w:rPr>
          <w:rFonts w:cstheme="minorHAnsi"/>
          <w:b/>
        </w:rPr>
        <w:t xml:space="preserve">Client: Infiniti Research                                                </w:t>
      </w:r>
    </w:p>
    <w:p w14:paraId="6AB068BE" w14:textId="77777777" w:rsidR="00D41A9E" w:rsidRDefault="00D41A9E" w:rsidP="00D41A9E">
      <w:pPr>
        <w:tabs>
          <w:tab w:val="right" w:pos="360"/>
        </w:tabs>
        <w:spacing w:after="0" w:line="240" w:lineRule="auto"/>
        <w:jc w:val="both"/>
      </w:pPr>
      <w:r>
        <w:rPr>
          <w:rFonts w:cstheme="minorHAnsi"/>
          <w:b/>
        </w:rPr>
        <w:t>Description:</w:t>
      </w:r>
      <w:r>
        <w:t xml:space="preserve"> Infiniti Research is a strategic market intelligence firm that helps organisations resolve business issues, enhance organisational efficiency and develop sustainable growth strategies. Infiniti </w:t>
      </w:r>
      <w:r>
        <w:lastRenderedPageBreak/>
        <w:t>Research provide both off-the-shelf and tailor-made solutions for variety of business requirements including marketing, sales, procurement, strategy, M&amp;A, and others.</w:t>
      </w:r>
    </w:p>
    <w:p w14:paraId="0CAF25F5" w14:textId="77777777" w:rsidR="00D41A9E" w:rsidRDefault="00D41A9E" w:rsidP="00D41A9E">
      <w:pPr>
        <w:tabs>
          <w:tab w:val="right" w:pos="360"/>
        </w:tabs>
        <w:spacing w:after="0" w:line="240" w:lineRule="auto"/>
        <w:jc w:val="both"/>
      </w:pPr>
    </w:p>
    <w:p w14:paraId="364FCED1" w14:textId="77777777" w:rsidR="00D41A9E" w:rsidRDefault="00D41A9E" w:rsidP="00D41A9E">
      <w:pPr>
        <w:tabs>
          <w:tab w:val="right" w:pos="0"/>
        </w:tabs>
        <w:spacing w:after="0" w:line="240" w:lineRule="auto"/>
        <w:jc w:val="both"/>
        <w:rPr>
          <w:rFonts w:cstheme="minorHAnsi"/>
          <w:b/>
          <w:bCs/>
        </w:rPr>
      </w:pPr>
      <w:r>
        <w:rPr>
          <w:rFonts w:cstheme="minorHAnsi"/>
          <w:b/>
          <w:bCs/>
        </w:rPr>
        <w:t>Responsibilities:</w:t>
      </w:r>
    </w:p>
    <w:p w14:paraId="2EBE0536" w14:textId="77777777" w:rsidR="00D41A9E" w:rsidRDefault="00D41A9E" w:rsidP="00D41A9E">
      <w:pPr>
        <w:numPr>
          <w:ilvl w:val="0"/>
          <w:numId w:val="40"/>
        </w:numPr>
        <w:suppressAutoHyphens/>
        <w:autoSpaceDN w:val="0"/>
        <w:spacing w:after="0" w:line="240" w:lineRule="auto"/>
        <w:jc w:val="both"/>
        <w:rPr>
          <w:rFonts w:cstheme="minorHAnsi"/>
          <w:kern w:val="2"/>
        </w:rPr>
      </w:pPr>
      <w:r>
        <w:rPr>
          <w:rFonts w:cstheme="minorHAnsi"/>
          <w:kern w:val="2"/>
        </w:rPr>
        <w:t>Working in coordination with Clients for feasibility study of the project in Power BI and drawing up the timelines as per project requirement.</w:t>
      </w:r>
    </w:p>
    <w:p w14:paraId="4ADAC7ED" w14:textId="77777777" w:rsidR="00D41A9E" w:rsidRDefault="00D41A9E" w:rsidP="00D41A9E">
      <w:pPr>
        <w:numPr>
          <w:ilvl w:val="0"/>
          <w:numId w:val="40"/>
        </w:numPr>
        <w:autoSpaceDN w:val="0"/>
        <w:snapToGrid w:val="0"/>
        <w:spacing w:after="0" w:line="240" w:lineRule="auto"/>
        <w:rPr>
          <w:rFonts w:cstheme="minorHAnsi"/>
          <w:color w:val="0D0D0D" w:themeColor="text1" w:themeTint="F2"/>
        </w:rPr>
      </w:pPr>
      <w:r>
        <w:rPr>
          <w:rFonts w:cstheme="minorHAnsi"/>
          <w:color w:val="0D0D0D" w:themeColor="text1" w:themeTint="F2"/>
        </w:rPr>
        <w:t>Prepare the project plan, data mapping documents, technical design documents and user guide lines.</w:t>
      </w:r>
    </w:p>
    <w:p w14:paraId="4634AABC" w14:textId="77777777" w:rsidR="00D41A9E" w:rsidRDefault="00D41A9E" w:rsidP="00D41A9E">
      <w:pPr>
        <w:numPr>
          <w:ilvl w:val="0"/>
          <w:numId w:val="40"/>
        </w:numPr>
        <w:autoSpaceDN w:val="0"/>
        <w:snapToGrid w:val="0"/>
        <w:spacing w:after="0" w:line="240" w:lineRule="auto"/>
        <w:rPr>
          <w:rFonts w:cstheme="minorHAnsi"/>
          <w:color w:val="0D0D0D" w:themeColor="text1" w:themeTint="F2"/>
        </w:rPr>
      </w:pPr>
      <w:r>
        <w:rPr>
          <w:rFonts w:cstheme="minorHAnsi"/>
          <w:color w:val="0D0D0D" w:themeColor="text1" w:themeTint="F2"/>
        </w:rPr>
        <w:t>Gather the requirements, data and perform the data analysis and data cleaning using Power Query.</w:t>
      </w:r>
    </w:p>
    <w:p w14:paraId="6D86CDC1" w14:textId="77777777" w:rsidR="00D41A9E" w:rsidRDefault="00D41A9E" w:rsidP="00D41A9E">
      <w:pPr>
        <w:pStyle w:val="TableParagraph"/>
        <w:numPr>
          <w:ilvl w:val="0"/>
          <w:numId w:val="40"/>
        </w:numPr>
        <w:tabs>
          <w:tab w:val="left" w:pos="224"/>
        </w:tabs>
        <w:spacing w:before="36"/>
        <w:ind w:right="108"/>
        <w:rPr>
          <w:rFonts w:eastAsia="Tahoma" w:cstheme="minorHAnsi"/>
          <w:b/>
          <w:color w:val="0D0D0D" w:themeColor="text1" w:themeTint="F2"/>
        </w:rPr>
      </w:pPr>
      <w:r>
        <w:rPr>
          <w:rFonts w:eastAsia="Tahoma" w:cstheme="minorHAnsi"/>
          <w:color w:val="0D0D0D" w:themeColor="text1" w:themeTint="F2"/>
        </w:rPr>
        <w:t xml:space="preserve">Used multiple visuals like </w:t>
      </w:r>
      <w:r>
        <w:rPr>
          <w:rFonts w:eastAsia="Tahoma" w:cstheme="minorHAnsi"/>
          <w:b/>
          <w:color w:val="0D0D0D" w:themeColor="text1" w:themeTint="F2"/>
        </w:rPr>
        <w:t>Stacked Bar Chart, Donut Chart, Line and Clustered Column Chart, Pie Chart, Word Cloud Chart.</w:t>
      </w:r>
    </w:p>
    <w:p w14:paraId="67904EAF" w14:textId="77777777" w:rsidR="00D41A9E" w:rsidRDefault="00D41A9E" w:rsidP="00D41A9E">
      <w:pPr>
        <w:pStyle w:val="TableParagraph"/>
        <w:numPr>
          <w:ilvl w:val="0"/>
          <w:numId w:val="40"/>
        </w:numPr>
        <w:tabs>
          <w:tab w:val="left" w:pos="224"/>
        </w:tabs>
        <w:spacing w:before="36"/>
        <w:ind w:right="108"/>
        <w:rPr>
          <w:rFonts w:eastAsia="Tahoma" w:cstheme="minorHAnsi"/>
          <w:color w:val="0D0D0D" w:themeColor="text1" w:themeTint="F2"/>
        </w:rPr>
      </w:pPr>
      <w:r>
        <w:rPr>
          <w:rFonts w:eastAsia="Tahoma" w:cstheme="minorHAnsi"/>
          <w:color w:val="0D0D0D" w:themeColor="text1" w:themeTint="F2"/>
        </w:rPr>
        <w:t xml:space="preserve">Created </w:t>
      </w:r>
      <w:r>
        <w:rPr>
          <w:rFonts w:eastAsia="Tahoma" w:cstheme="minorHAnsi"/>
          <w:b/>
          <w:color w:val="0D0D0D" w:themeColor="text1" w:themeTint="F2"/>
        </w:rPr>
        <w:t>interactions</w:t>
      </w:r>
      <w:r>
        <w:rPr>
          <w:rFonts w:eastAsia="Tahoma" w:cstheme="minorHAnsi"/>
          <w:color w:val="0D0D0D" w:themeColor="text1" w:themeTint="F2"/>
        </w:rPr>
        <w:t xml:space="preserve"> from one page to another page.</w:t>
      </w:r>
    </w:p>
    <w:p w14:paraId="26278D3B" w14:textId="77777777" w:rsidR="00D41A9E" w:rsidRDefault="00D41A9E" w:rsidP="00D41A9E">
      <w:pPr>
        <w:pStyle w:val="TableParagraph"/>
        <w:numPr>
          <w:ilvl w:val="0"/>
          <w:numId w:val="40"/>
        </w:numPr>
        <w:tabs>
          <w:tab w:val="left" w:pos="224"/>
        </w:tabs>
        <w:spacing w:before="36" w:line="256" w:lineRule="auto"/>
        <w:ind w:right="108"/>
        <w:rPr>
          <w:rFonts w:eastAsia="Tahoma" w:cstheme="minorHAnsi"/>
          <w:color w:val="0D0D0D" w:themeColor="text1" w:themeTint="F2"/>
          <w:sz w:val="24"/>
          <w:szCs w:val="24"/>
        </w:rPr>
      </w:pPr>
      <w:r>
        <w:rPr>
          <w:rFonts w:cstheme="minorHAnsi"/>
          <w:color w:val="0D0D0D" w:themeColor="text1" w:themeTint="F2"/>
        </w:rPr>
        <w:t>Used DAX calculations</w:t>
      </w:r>
      <w:r>
        <w:rPr>
          <w:rFonts w:eastAsia="Tahoma" w:cstheme="minorHAnsi"/>
          <w:color w:val="0D0D0D" w:themeColor="text1" w:themeTint="F2"/>
        </w:rPr>
        <w:t xml:space="preserve"> </w:t>
      </w:r>
      <w:r>
        <w:rPr>
          <w:rFonts w:cstheme="minorHAnsi"/>
          <w:color w:val="0D0D0D" w:themeColor="text1" w:themeTint="F2"/>
        </w:rPr>
        <w:t>for creating custom calculated Measures</w:t>
      </w:r>
      <w:r>
        <w:rPr>
          <w:rFonts w:cstheme="minorHAnsi"/>
          <w:color w:val="0D0D0D" w:themeColor="text1" w:themeTint="F2"/>
          <w:sz w:val="24"/>
          <w:szCs w:val="24"/>
        </w:rPr>
        <w:t>.</w:t>
      </w:r>
    </w:p>
    <w:p w14:paraId="5661DB5C" w14:textId="77777777" w:rsidR="00D41A9E" w:rsidRDefault="00D41A9E" w:rsidP="00D41A9E">
      <w:pPr>
        <w:pStyle w:val="TableParagraph"/>
        <w:numPr>
          <w:ilvl w:val="0"/>
          <w:numId w:val="40"/>
        </w:numPr>
        <w:tabs>
          <w:tab w:val="left" w:pos="224"/>
        </w:tabs>
        <w:spacing w:before="36" w:line="256" w:lineRule="auto"/>
        <w:ind w:right="108"/>
        <w:rPr>
          <w:rFonts w:cstheme="minorHAnsi"/>
          <w:color w:val="0D0D0D" w:themeColor="text1" w:themeTint="F2"/>
        </w:rPr>
      </w:pPr>
      <w:r>
        <w:rPr>
          <w:rFonts w:cstheme="minorHAnsi"/>
          <w:color w:val="0D0D0D" w:themeColor="text1" w:themeTint="F2"/>
        </w:rPr>
        <w:t>Expertise in </w:t>
      </w:r>
      <w:r>
        <w:rPr>
          <w:rFonts w:cstheme="minorHAnsi"/>
          <w:b/>
          <w:bCs/>
          <w:color w:val="0D0D0D" w:themeColor="text1" w:themeTint="F2"/>
        </w:rPr>
        <w:t>Power BI, Power BI Pro, Power BI Mobile</w:t>
      </w:r>
      <w:r>
        <w:rPr>
          <w:rFonts w:cstheme="minorHAnsi"/>
          <w:color w:val="0D0D0D" w:themeColor="text1" w:themeTint="F2"/>
        </w:rPr>
        <w:t>.</w:t>
      </w:r>
      <w:r>
        <w:rPr>
          <w:rFonts w:cstheme="minorHAnsi"/>
          <w:color w:val="0D0D0D" w:themeColor="text1" w:themeTint="F2"/>
        </w:rPr>
        <w:br/>
      </w:r>
    </w:p>
    <w:p w14:paraId="03294AD7" w14:textId="77777777" w:rsidR="00D41A9E" w:rsidRDefault="00D41A9E" w:rsidP="00D41A9E">
      <w:pPr>
        <w:spacing w:after="0" w:line="240" w:lineRule="auto"/>
        <w:rPr>
          <w:rFonts w:eastAsia="Calibri" w:cstheme="minorHAnsi"/>
          <w:b/>
        </w:rPr>
      </w:pPr>
    </w:p>
    <w:p w14:paraId="6228DB97" w14:textId="77777777" w:rsidR="00D41A9E" w:rsidRDefault="00D41A9E" w:rsidP="00D41A9E">
      <w:pPr>
        <w:spacing w:after="0" w:line="240" w:lineRule="auto"/>
        <w:rPr>
          <w:rFonts w:eastAsia="Calibri" w:cstheme="minorHAnsi"/>
          <w:b/>
        </w:rPr>
      </w:pPr>
      <w:r>
        <w:rPr>
          <w:rFonts w:cstheme="minorHAnsi"/>
          <w:b/>
        </w:rPr>
        <w:lastRenderedPageBreak/>
        <w:t xml:space="preserve">Environment: </w:t>
      </w:r>
      <w:r>
        <w:rPr>
          <w:rFonts w:cstheme="minorHAnsi"/>
          <w:b/>
          <w:snapToGrid w:val="0"/>
        </w:rPr>
        <w:t xml:space="preserve">Power BI Desktop, Power BI Services, Power BI Mobile, MYSQL </w:t>
      </w:r>
      <w:r>
        <w:rPr>
          <w:rFonts w:eastAsia="Calibri" w:cstheme="minorHAnsi"/>
          <w:b/>
        </w:rPr>
        <w:t>and MS Excel</w:t>
      </w:r>
    </w:p>
    <w:p w14:paraId="547D269E" w14:textId="77777777" w:rsidR="00D41A9E" w:rsidRDefault="00D41A9E" w:rsidP="00D41A9E">
      <w:pPr>
        <w:spacing w:after="0" w:line="240" w:lineRule="auto"/>
        <w:rPr>
          <w:rFonts w:eastAsia="Calibri" w:cstheme="minorHAnsi"/>
        </w:rPr>
      </w:pPr>
    </w:p>
    <w:p w14:paraId="603F686B" w14:textId="77777777" w:rsidR="00D41A9E" w:rsidRDefault="00D41A9E" w:rsidP="00D41A9E">
      <w:pPr>
        <w:tabs>
          <w:tab w:val="right" w:pos="360"/>
        </w:tabs>
        <w:spacing w:after="0" w:line="240" w:lineRule="auto"/>
        <w:jc w:val="both"/>
        <w:rPr>
          <w:rFonts w:cstheme="minorHAnsi"/>
          <w:b/>
        </w:rPr>
      </w:pPr>
      <w:r>
        <w:rPr>
          <w:rFonts w:cstheme="minorHAnsi"/>
          <w:b/>
        </w:rPr>
        <w:t xml:space="preserve">Client: AT&amp;T                                                                       </w:t>
      </w:r>
      <w:r>
        <w:rPr>
          <w:rFonts w:cstheme="minorHAnsi"/>
          <w:b/>
        </w:rPr>
        <w:tab/>
      </w:r>
    </w:p>
    <w:p w14:paraId="7B95B5B9" w14:textId="77777777" w:rsidR="00D41A9E" w:rsidRDefault="00D41A9E" w:rsidP="00D41A9E">
      <w:pPr>
        <w:tabs>
          <w:tab w:val="right" w:pos="360"/>
        </w:tabs>
        <w:spacing w:after="0" w:line="240" w:lineRule="auto"/>
        <w:jc w:val="both"/>
        <w:rPr>
          <w:rFonts w:cstheme="minorHAnsi"/>
          <w:b/>
        </w:rPr>
      </w:pPr>
    </w:p>
    <w:p w14:paraId="396966C7" w14:textId="77777777" w:rsidR="00D41A9E" w:rsidRDefault="00D41A9E" w:rsidP="00D41A9E">
      <w:pPr>
        <w:tabs>
          <w:tab w:val="right" w:pos="360"/>
        </w:tabs>
        <w:spacing w:after="0" w:line="240" w:lineRule="auto"/>
        <w:jc w:val="both"/>
        <w:rPr>
          <w:rFonts w:cstheme="minorHAnsi"/>
          <w:b/>
        </w:rPr>
      </w:pPr>
      <w:r>
        <w:rPr>
          <w:rFonts w:cstheme="minorHAnsi"/>
          <w:b/>
        </w:rPr>
        <w:t xml:space="preserve">Description: </w:t>
      </w:r>
      <w:r>
        <w:t xml:space="preserve">AT&amp;T is an American multinational conglomerate holding company headquartered at Texas. It is the world's largest telecommunications company, the second largest provider of mobile telephone services, and the largest provider of fixed telephone services in the United States through AT&amp;T Communications. </w:t>
      </w:r>
    </w:p>
    <w:p w14:paraId="1B98C1C7" w14:textId="77777777" w:rsidR="00D41A9E" w:rsidRDefault="00D41A9E" w:rsidP="00D41A9E">
      <w:pPr>
        <w:spacing w:after="0" w:line="240" w:lineRule="auto"/>
        <w:jc w:val="both"/>
        <w:rPr>
          <w:rFonts w:eastAsia="Calibri" w:cstheme="minorHAnsi"/>
        </w:rPr>
      </w:pPr>
    </w:p>
    <w:p w14:paraId="4E4EAED5" w14:textId="77777777" w:rsidR="00D41A9E" w:rsidRDefault="00D41A9E" w:rsidP="00D41A9E">
      <w:pPr>
        <w:tabs>
          <w:tab w:val="right" w:pos="0"/>
        </w:tabs>
        <w:spacing w:after="0" w:line="240" w:lineRule="auto"/>
        <w:jc w:val="both"/>
        <w:rPr>
          <w:rFonts w:cstheme="minorHAnsi"/>
          <w:b/>
          <w:bCs/>
        </w:rPr>
      </w:pPr>
      <w:r>
        <w:rPr>
          <w:rFonts w:cstheme="minorHAnsi"/>
          <w:b/>
          <w:bCs/>
        </w:rPr>
        <w:t>Responsibilities:</w:t>
      </w:r>
    </w:p>
    <w:p w14:paraId="3B95FC6B" w14:textId="77777777" w:rsidR="00D41A9E" w:rsidRDefault="00D41A9E" w:rsidP="00D41A9E">
      <w:pPr>
        <w:numPr>
          <w:ilvl w:val="0"/>
          <w:numId w:val="40"/>
        </w:numPr>
        <w:suppressAutoHyphens/>
        <w:autoSpaceDN w:val="0"/>
        <w:spacing w:after="0" w:line="240" w:lineRule="auto"/>
        <w:jc w:val="both"/>
        <w:rPr>
          <w:rFonts w:cstheme="minorHAnsi"/>
          <w:kern w:val="2"/>
        </w:rPr>
      </w:pPr>
      <w:r>
        <w:rPr>
          <w:rFonts w:cstheme="minorHAnsi"/>
          <w:kern w:val="2"/>
        </w:rPr>
        <w:t>Interact with the stack-holders, end users to gather the requirement, understand the nature of the client business, provide status on the current project</w:t>
      </w:r>
    </w:p>
    <w:p w14:paraId="040162F3" w14:textId="77777777" w:rsidR="00D41A9E" w:rsidRDefault="00D41A9E" w:rsidP="00D41A9E">
      <w:pPr>
        <w:numPr>
          <w:ilvl w:val="0"/>
          <w:numId w:val="40"/>
        </w:numPr>
        <w:suppressAutoHyphens/>
        <w:autoSpaceDN w:val="0"/>
        <w:spacing w:after="0" w:line="240" w:lineRule="auto"/>
        <w:jc w:val="both"/>
        <w:rPr>
          <w:rFonts w:cstheme="minorHAnsi"/>
          <w:kern w:val="2"/>
        </w:rPr>
      </w:pPr>
      <w:r>
        <w:rPr>
          <w:rFonts w:cstheme="minorHAnsi"/>
          <w:kern w:val="2"/>
        </w:rPr>
        <w:t>Prepare technical design, data mapping, functional documents along with the project plan</w:t>
      </w:r>
    </w:p>
    <w:p w14:paraId="443DC218" w14:textId="77777777" w:rsidR="00D41A9E" w:rsidRDefault="00D41A9E" w:rsidP="00D41A9E">
      <w:pPr>
        <w:numPr>
          <w:ilvl w:val="0"/>
          <w:numId w:val="40"/>
        </w:numPr>
        <w:suppressAutoHyphens/>
        <w:autoSpaceDN w:val="0"/>
        <w:spacing w:after="0" w:line="240" w:lineRule="auto"/>
        <w:jc w:val="both"/>
        <w:rPr>
          <w:rFonts w:cstheme="minorHAnsi"/>
          <w:kern w:val="2"/>
        </w:rPr>
      </w:pPr>
      <w:r>
        <w:rPr>
          <w:rFonts w:cstheme="minorHAnsi"/>
        </w:rPr>
        <w:t>Develop Power BI reports &amp; Effective dashboards after gathering and translating end user requirement.</w:t>
      </w:r>
    </w:p>
    <w:p w14:paraId="104BE6F1" w14:textId="77777777" w:rsidR="00D41A9E" w:rsidRDefault="00D41A9E" w:rsidP="00D41A9E">
      <w:pPr>
        <w:numPr>
          <w:ilvl w:val="0"/>
          <w:numId w:val="40"/>
        </w:numPr>
        <w:suppressAutoHyphens/>
        <w:autoSpaceDN w:val="0"/>
        <w:spacing w:after="0" w:line="240" w:lineRule="auto"/>
        <w:ind w:right="144"/>
        <w:jc w:val="both"/>
        <w:rPr>
          <w:rFonts w:eastAsia="Calibri" w:cstheme="minorHAnsi"/>
        </w:rPr>
      </w:pPr>
      <w:r>
        <w:rPr>
          <w:rFonts w:eastAsia="Calibri" w:cstheme="minorHAnsi"/>
        </w:rPr>
        <w:t xml:space="preserve">Developed visualizations using </w:t>
      </w:r>
      <w:r>
        <w:rPr>
          <w:rFonts w:cstheme="minorHAnsi"/>
        </w:rPr>
        <w:t xml:space="preserve">like Map, Single Card, Slicer, Pies, </w:t>
      </w:r>
      <w:r>
        <w:rPr>
          <w:rFonts w:eastAsia="Calibri" w:cstheme="minorHAnsi"/>
        </w:rPr>
        <w:t>Donut</w:t>
      </w:r>
      <w:r>
        <w:rPr>
          <w:rFonts w:cstheme="minorHAnsi"/>
        </w:rPr>
        <w:t xml:space="preserve"> Bar, </w:t>
      </w:r>
      <w:r>
        <w:rPr>
          <w:rFonts w:eastAsia="Calibri" w:cstheme="minorHAnsi"/>
        </w:rPr>
        <w:t>Funnel chart, Tables, Matrix, Line chart, waterfall charts etc.</w:t>
      </w:r>
    </w:p>
    <w:p w14:paraId="4AE76552" w14:textId="77777777" w:rsidR="00D41A9E" w:rsidRDefault="00D41A9E" w:rsidP="00D41A9E">
      <w:pPr>
        <w:numPr>
          <w:ilvl w:val="0"/>
          <w:numId w:val="40"/>
        </w:numPr>
        <w:suppressAutoHyphens/>
        <w:autoSpaceDN w:val="0"/>
        <w:spacing w:after="0" w:line="240" w:lineRule="auto"/>
        <w:ind w:right="144"/>
        <w:jc w:val="both"/>
        <w:rPr>
          <w:rFonts w:eastAsia="Calibri" w:cstheme="minorHAnsi"/>
        </w:rPr>
      </w:pPr>
      <w:r>
        <w:rPr>
          <w:rFonts w:eastAsia="Calibri" w:cstheme="minorHAnsi"/>
        </w:rPr>
        <w:lastRenderedPageBreak/>
        <w:t>Using Appending and DAX created custom visual called Clustered Stacked Bar and line chart.</w:t>
      </w:r>
    </w:p>
    <w:p w14:paraId="2A26D65A" w14:textId="77777777" w:rsidR="00D41A9E" w:rsidRDefault="00D41A9E" w:rsidP="00D41A9E">
      <w:pPr>
        <w:pStyle w:val="Char"/>
        <w:numPr>
          <w:ilvl w:val="0"/>
          <w:numId w:val="40"/>
        </w:numPr>
        <w:autoSpaceDN w:val="0"/>
        <w:spacing w:after="0" w:line="276" w:lineRule="auto"/>
        <w:jc w:val="both"/>
        <w:rPr>
          <w:rFonts w:asciiTheme="minorHAnsi" w:hAnsiTheme="minorHAnsi" w:cstheme="minorHAnsi"/>
          <w:sz w:val="22"/>
          <w:szCs w:val="22"/>
        </w:rPr>
      </w:pPr>
      <w:r>
        <w:rPr>
          <w:rFonts w:asciiTheme="minorHAnsi" w:hAnsiTheme="minorHAnsi" w:cstheme="minorHAnsi"/>
          <w:sz w:val="22"/>
          <w:szCs w:val="22"/>
        </w:rPr>
        <w:t>Performing calculations using DAX as per requirements.</w:t>
      </w:r>
    </w:p>
    <w:p w14:paraId="2EFA1330" w14:textId="77777777" w:rsidR="00D41A9E" w:rsidRDefault="00D41A9E" w:rsidP="00D41A9E">
      <w:pPr>
        <w:numPr>
          <w:ilvl w:val="0"/>
          <w:numId w:val="40"/>
        </w:numPr>
        <w:suppressAutoHyphens/>
        <w:autoSpaceDN w:val="0"/>
        <w:spacing w:after="0" w:line="240" w:lineRule="auto"/>
        <w:ind w:right="144"/>
        <w:jc w:val="both"/>
        <w:rPr>
          <w:rFonts w:eastAsia="Calibri" w:cstheme="minorHAnsi"/>
        </w:rPr>
      </w:pPr>
      <w:r>
        <w:rPr>
          <w:rFonts w:eastAsia="Calibri" w:cstheme="minorHAnsi"/>
        </w:rPr>
        <w:t>Generated Power BI Report with forecast.</w:t>
      </w:r>
    </w:p>
    <w:p w14:paraId="4ABEDFC5" w14:textId="77777777" w:rsidR="00D41A9E" w:rsidRDefault="00D41A9E" w:rsidP="00D41A9E">
      <w:pPr>
        <w:pStyle w:val="NormalWeb"/>
        <w:numPr>
          <w:ilvl w:val="0"/>
          <w:numId w:val="40"/>
        </w:numPr>
        <w:autoSpaceDE/>
        <w:rPr>
          <w:rFonts w:asciiTheme="minorHAnsi" w:hAnsiTheme="minorHAnsi" w:cstheme="minorHAnsi"/>
          <w:bCs/>
          <w:iCs/>
          <w:sz w:val="22"/>
          <w:szCs w:val="22"/>
        </w:rPr>
      </w:pPr>
      <w:r>
        <w:rPr>
          <w:rFonts w:asciiTheme="minorHAnsi" w:hAnsiTheme="minorHAnsi" w:cstheme="minorHAnsi"/>
          <w:bCs/>
          <w:iCs/>
          <w:sz w:val="22"/>
          <w:szCs w:val="22"/>
        </w:rPr>
        <w:t>Comfortable in working with filters/calculated columns/measures/relationships and transformations of Edit Query section.</w:t>
      </w:r>
    </w:p>
    <w:p w14:paraId="179B5F69" w14:textId="77777777" w:rsidR="00D41A9E" w:rsidRDefault="00D41A9E" w:rsidP="00D41A9E">
      <w:pPr>
        <w:numPr>
          <w:ilvl w:val="0"/>
          <w:numId w:val="40"/>
        </w:numPr>
        <w:suppressAutoHyphens/>
        <w:autoSpaceDN w:val="0"/>
        <w:spacing w:after="0" w:line="240" w:lineRule="auto"/>
        <w:ind w:right="144"/>
        <w:jc w:val="both"/>
        <w:rPr>
          <w:rFonts w:eastAsia="Calibri" w:cstheme="minorHAnsi"/>
        </w:rPr>
      </w:pPr>
      <w:r>
        <w:rPr>
          <w:rFonts w:eastAsia="Calibri" w:cstheme="minorHAnsi"/>
        </w:rPr>
        <w:t>Experience in creating Bookmarks.</w:t>
      </w:r>
    </w:p>
    <w:p w14:paraId="3EA806A0" w14:textId="77777777" w:rsidR="00D41A9E" w:rsidRDefault="00D41A9E" w:rsidP="00D41A9E">
      <w:pPr>
        <w:pStyle w:val="NoSpacing"/>
        <w:jc w:val="both"/>
        <w:rPr>
          <w:rFonts w:asciiTheme="minorHAnsi" w:hAnsiTheme="minorHAnsi" w:cstheme="minorHAnsi"/>
          <w:b/>
          <w:sz w:val="22"/>
          <w:szCs w:val="22"/>
        </w:rPr>
      </w:pPr>
    </w:p>
    <w:p w14:paraId="4F130CE7" w14:textId="77777777" w:rsidR="00D41A9E" w:rsidRDefault="00D41A9E" w:rsidP="00D41A9E">
      <w:pPr>
        <w:pStyle w:val="NoSpacing"/>
        <w:jc w:val="both"/>
        <w:rPr>
          <w:rFonts w:asciiTheme="minorHAnsi" w:hAnsiTheme="minorHAnsi" w:cstheme="minorHAnsi"/>
          <w:b/>
          <w:sz w:val="22"/>
          <w:szCs w:val="22"/>
        </w:rPr>
      </w:pPr>
      <w:r>
        <w:rPr>
          <w:rFonts w:asciiTheme="minorHAnsi" w:hAnsiTheme="minorHAnsi" w:cstheme="minorHAnsi"/>
          <w:b/>
          <w:sz w:val="22"/>
          <w:szCs w:val="22"/>
        </w:rPr>
        <w:t xml:space="preserve">Environment: </w:t>
      </w:r>
      <w:r>
        <w:rPr>
          <w:rFonts w:asciiTheme="minorHAnsi" w:hAnsiTheme="minorHAnsi" w:cstheme="minorHAnsi"/>
          <w:b/>
          <w:snapToGrid w:val="0"/>
          <w:sz w:val="22"/>
          <w:szCs w:val="22"/>
        </w:rPr>
        <w:t xml:space="preserve">Power BI Desktop, Vertica </w:t>
      </w:r>
      <w:r>
        <w:rPr>
          <w:rFonts w:asciiTheme="minorHAnsi" w:eastAsia="Calibri" w:hAnsiTheme="minorHAnsi" w:cstheme="minorHAnsi"/>
          <w:b/>
          <w:sz w:val="22"/>
          <w:szCs w:val="22"/>
        </w:rPr>
        <w:t>and MS Excel</w:t>
      </w:r>
    </w:p>
    <w:p w14:paraId="28E2DF86" w14:textId="77777777" w:rsidR="00D41A9E" w:rsidRDefault="00D41A9E" w:rsidP="00D41A9E">
      <w:pPr>
        <w:tabs>
          <w:tab w:val="right" w:pos="360"/>
        </w:tabs>
        <w:spacing w:after="0" w:line="240" w:lineRule="auto"/>
        <w:jc w:val="both"/>
        <w:rPr>
          <w:rFonts w:cstheme="minorHAnsi"/>
          <w:b/>
        </w:rPr>
      </w:pPr>
    </w:p>
    <w:p w14:paraId="22A5D6D9" w14:textId="77777777" w:rsidR="00D41A9E" w:rsidRDefault="00D41A9E" w:rsidP="00D41A9E">
      <w:pPr>
        <w:tabs>
          <w:tab w:val="right" w:pos="360"/>
        </w:tabs>
        <w:spacing w:after="0" w:line="240" w:lineRule="auto"/>
        <w:jc w:val="both"/>
        <w:rPr>
          <w:rFonts w:cstheme="minorHAnsi"/>
          <w:b/>
        </w:rPr>
      </w:pPr>
      <w:r>
        <w:rPr>
          <w:rFonts w:cstheme="minorHAnsi"/>
          <w:b/>
        </w:rPr>
        <w:t xml:space="preserve">Client: Tele2 </w:t>
      </w:r>
      <w:r>
        <w:rPr>
          <w:rFonts w:cstheme="minorHAnsi"/>
          <w:b/>
        </w:rPr>
        <w:tab/>
      </w:r>
    </w:p>
    <w:p w14:paraId="4F2FFB07" w14:textId="77777777" w:rsidR="00D41A9E" w:rsidRDefault="00D41A9E" w:rsidP="00D41A9E">
      <w:pPr>
        <w:tabs>
          <w:tab w:val="right" w:pos="360"/>
        </w:tabs>
        <w:spacing w:after="0" w:line="240" w:lineRule="auto"/>
        <w:jc w:val="both"/>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r>
    </w:p>
    <w:p w14:paraId="7EBE1E38" w14:textId="77777777" w:rsidR="00D41A9E" w:rsidRDefault="00D41A9E" w:rsidP="00D41A9E">
      <w:pPr>
        <w:spacing w:after="0" w:line="240" w:lineRule="auto"/>
        <w:jc w:val="both"/>
        <w:rPr>
          <w:rFonts w:cstheme="minorHAnsi"/>
        </w:rPr>
      </w:pPr>
      <w:r>
        <w:rPr>
          <w:rFonts w:cstheme="minorHAnsi"/>
          <w:b/>
        </w:rPr>
        <w:t xml:space="preserve">Description: </w:t>
      </w:r>
      <w:r>
        <w:rPr>
          <w:rFonts w:cstheme="minorHAnsi"/>
        </w:rPr>
        <w:t>Tele2 communication is a telecommunications and multimedia operator based in Sweden. Focused on innovation and execution to meet the needs of the digital consumer. Tele2 Communication is organised by customer segments promoting collaboration between functions and platforms to ensure the best customer experience.</w:t>
      </w:r>
    </w:p>
    <w:p w14:paraId="5E9A5303" w14:textId="77777777" w:rsidR="00D41A9E" w:rsidRDefault="00D41A9E" w:rsidP="00D41A9E">
      <w:pPr>
        <w:spacing w:after="0" w:line="240" w:lineRule="auto"/>
        <w:jc w:val="both"/>
        <w:rPr>
          <w:rFonts w:cstheme="minorHAnsi"/>
        </w:rPr>
      </w:pPr>
    </w:p>
    <w:p w14:paraId="616F7FEA" w14:textId="77777777" w:rsidR="00D41A9E" w:rsidRDefault="00D41A9E" w:rsidP="00D41A9E">
      <w:pPr>
        <w:spacing w:after="0" w:line="240" w:lineRule="auto"/>
        <w:jc w:val="both"/>
        <w:rPr>
          <w:rFonts w:cstheme="minorHAnsi"/>
        </w:rPr>
      </w:pPr>
      <w:r>
        <w:rPr>
          <w:rFonts w:eastAsia="Calibri" w:cstheme="minorHAnsi"/>
          <w:b/>
        </w:rPr>
        <w:t xml:space="preserve">Client: </w:t>
      </w:r>
      <w:proofErr w:type="spellStart"/>
      <w:r>
        <w:rPr>
          <w:rFonts w:eastAsia="Calibri" w:cstheme="minorHAnsi"/>
          <w:b/>
        </w:rPr>
        <w:t>mBank</w:t>
      </w:r>
      <w:proofErr w:type="spellEnd"/>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p>
    <w:p w14:paraId="0D8B2E72" w14:textId="77777777" w:rsidR="00D41A9E" w:rsidRDefault="00D41A9E" w:rsidP="00D41A9E">
      <w:pPr>
        <w:pStyle w:val="NormalWeb"/>
        <w:jc w:val="both"/>
        <w:rPr>
          <w:rFonts w:asciiTheme="minorHAnsi" w:hAnsiTheme="minorHAnsi" w:cstheme="minorHAnsi"/>
          <w:color w:val="222222"/>
          <w:sz w:val="22"/>
          <w:szCs w:val="22"/>
          <w:shd w:val="clear" w:color="auto" w:fill="FFFFFF"/>
        </w:rPr>
      </w:pPr>
      <w:r>
        <w:rPr>
          <w:rFonts w:asciiTheme="minorHAnsi" w:eastAsia="Calibri" w:hAnsiTheme="minorHAnsi" w:cstheme="minorHAnsi"/>
          <w:b/>
          <w:sz w:val="22"/>
          <w:szCs w:val="22"/>
        </w:rPr>
        <w:lastRenderedPageBreak/>
        <w:t xml:space="preserve">Description: </w:t>
      </w:r>
      <w:proofErr w:type="spellStart"/>
      <w:r>
        <w:rPr>
          <w:rFonts w:asciiTheme="minorHAnsi" w:eastAsia="Calibri" w:hAnsiTheme="minorHAnsi" w:cstheme="minorHAnsi"/>
          <w:sz w:val="22"/>
          <w:szCs w:val="22"/>
        </w:rPr>
        <w:t>mBank</w:t>
      </w:r>
      <w:proofErr w:type="spellEnd"/>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formerly</w:t>
      </w:r>
      <w:r>
        <w:rPr>
          <w:rFonts w:asciiTheme="minorHAnsi" w:hAnsiTheme="minorHAnsi" w:cstheme="minorHAnsi"/>
          <w:color w:val="222222"/>
          <w:sz w:val="22"/>
          <w:szCs w:val="22"/>
          <w:shd w:val="clear" w:color="auto" w:fill="FFFFFF"/>
        </w:rPr>
        <w:t>BRE</w:t>
      </w:r>
      <w:proofErr w:type="spellEnd"/>
      <w:r>
        <w:rPr>
          <w:rFonts w:asciiTheme="minorHAnsi" w:hAnsiTheme="minorHAnsi" w:cstheme="minorHAnsi"/>
          <w:color w:val="222222"/>
          <w:sz w:val="22"/>
          <w:szCs w:val="22"/>
          <w:shd w:val="clear" w:color="auto" w:fill="FFFFFF"/>
        </w:rPr>
        <w:t>) is Poland's fourth largest universal banking group in terms of total assets and loans, and fifth by deposits at the end of September 2016. It offers retail, corporate and investment banking as well as other financial services such as leasing, factoring, insurance, financing of commercial real property, brokerage operations, wealth management, corporate finance and advisory in the scope of capital markets.</w:t>
      </w:r>
    </w:p>
    <w:p w14:paraId="2F817740" w14:textId="77777777" w:rsidR="00D41A9E" w:rsidRDefault="00D41A9E" w:rsidP="00D41A9E">
      <w:pPr>
        <w:tabs>
          <w:tab w:val="right" w:pos="0"/>
        </w:tabs>
        <w:spacing w:after="0" w:line="240" w:lineRule="auto"/>
        <w:jc w:val="both"/>
        <w:rPr>
          <w:rFonts w:cstheme="minorHAnsi"/>
          <w:b/>
        </w:rPr>
      </w:pPr>
      <w:r>
        <w:rPr>
          <w:rFonts w:cstheme="minorHAnsi"/>
          <w:b/>
          <w:bCs/>
        </w:rPr>
        <w:t>Responsibilities:</w:t>
      </w:r>
    </w:p>
    <w:p w14:paraId="14C88FB2" w14:textId="77777777" w:rsidR="00D41A9E" w:rsidRDefault="00D41A9E" w:rsidP="00D41A9E">
      <w:pPr>
        <w:numPr>
          <w:ilvl w:val="0"/>
          <w:numId w:val="40"/>
        </w:numPr>
        <w:autoSpaceDE w:val="0"/>
        <w:autoSpaceDN w:val="0"/>
        <w:adjustRightInd w:val="0"/>
        <w:spacing w:after="0" w:line="240" w:lineRule="auto"/>
        <w:jc w:val="both"/>
        <w:rPr>
          <w:rFonts w:cstheme="minorHAnsi"/>
        </w:rPr>
      </w:pPr>
      <w:r>
        <w:rPr>
          <w:rFonts w:cstheme="minorHAnsi"/>
        </w:rPr>
        <w:t>Responsible for understanding the business requirements for both technical and functional by going through the specifications and with inputs from business users and analysts.</w:t>
      </w:r>
    </w:p>
    <w:p w14:paraId="6D3D510A" w14:textId="77777777" w:rsidR="00D41A9E" w:rsidRDefault="00D41A9E" w:rsidP="00D41A9E">
      <w:pPr>
        <w:pStyle w:val="ListParagraph"/>
        <w:numPr>
          <w:ilvl w:val="0"/>
          <w:numId w:val="40"/>
        </w:numPr>
        <w:tabs>
          <w:tab w:val="left" w:pos="0"/>
        </w:tabs>
        <w:autoSpaceDN w:val="0"/>
        <w:rPr>
          <w:rFonts w:asciiTheme="minorHAnsi" w:hAnsiTheme="minorHAnsi" w:cstheme="minorHAnsi"/>
          <w:sz w:val="22"/>
          <w:szCs w:val="22"/>
        </w:rPr>
      </w:pPr>
      <w:r>
        <w:rPr>
          <w:rFonts w:asciiTheme="minorHAnsi" w:hAnsiTheme="minorHAnsi" w:cstheme="minorHAnsi"/>
          <w:sz w:val="22"/>
          <w:szCs w:val="22"/>
        </w:rPr>
        <w:t>Analysed requirements for various reports, dashboards and created proof of concept / prototype of the same using Tableau desktop.</w:t>
      </w:r>
    </w:p>
    <w:p w14:paraId="645AE15F" w14:textId="77777777" w:rsidR="00D41A9E" w:rsidRDefault="00D41A9E" w:rsidP="00D41A9E">
      <w:pPr>
        <w:numPr>
          <w:ilvl w:val="0"/>
          <w:numId w:val="40"/>
        </w:numPr>
        <w:suppressAutoHyphens/>
        <w:autoSpaceDN w:val="0"/>
        <w:spacing w:after="0" w:line="240" w:lineRule="auto"/>
        <w:jc w:val="both"/>
        <w:rPr>
          <w:rFonts w:cstheme="minorHAnsi"/>
          <w:kern w:val="2"/>
        </w:rPr>
      </w:pPr>
      <w:r>
        <w:rPr>
          <w:rFonts w:cstheme="minorHAnsi"/>
        </w:rPr>
        <w:t>Develop Tableau &amp;Power BI reports &amp; Effective dashboards after gathering and translating end user requirement.</w:t>
      </w:r>
    </w:p>
    <w:p w14:paraId="0D84D35B" w14:textId="77777777" w:rsidR="00D41A9E" w:rsidRDefault="00D41A9E" w:rsidP="00D41A9E">
      <w:pPr>
        <w:numPr>
          <w:ilvl w:val="0"/>
          <w:numId w:val="40"/>
        </w:numPr>
        <w:suppressAutoHyphens/>
        <w:autoSpaceDN w:val="0"/>
        <w:spacing w:after="0" w:line="240" w:lineRule="auto"/>
        <w:ind w:right="144"/>
        <w:jc w:val="both"/>
        <w:rPr>
          <w:rFonts w:eastAsia="Calibri" w:cstheme="minorHAnsi"/>
        </w:rPr>
      </w:pPr>
      <w:r>
        <w:rPr>
          <w:rFonts w:eastAsia="Calibri" w:cstheme="minorHAnsi"/>
        </w:rPr>
        <w:t>Designing, building and deploying data reports/dashboards for large volumes of data in Tableau &amp;Power BI.</w:t>
      </w:r>
    </w:p>
    <w:p w14:paraId="3BACF55E" w14:textId="77777777" w:rsidR="00D41A9E" w:rsidRDefault="00D41A9E" w:rsidP="00D41A9E">
      <w:pPr>
        <w:numPr>
          <w:ilvl w:val="0"/>
          <w:numId w:val="40"/>
        </w:numPr>
        <w:suppressAutoHyphens/>
        <w:autoSpaceDN w:val="0"/>
        <w:spacing w:after="0" w:line="240" w:lineRule="auto"/>
        <w:ind w:right="144"/>
        <w:jc w:val="both"/>
        <w:rPr>
          <w:rFonts w:eastAsia="Calibri" w:cstheme="minorHAnsi"/>
        </w:rPr>
      </w:pPr>
      <w:r>
        <w:rPr>
          <w:rFonts w:eastAsia="Calibri" w:cstheme="minorHAnsi"/>
        </w:rPr>
        <w:t>Developed visualizations using Cross tables, Bar Charts, Pie Charts, Line Charts, Scatter Plots and Combination Chart, Filters, Drill Down, Hierarchies and Format, Calculated Columns and Custom Expressions etc.</w:t>
      </w:r>
    </w:p>
    <w:p w14:paraId="754DF089" w14:textId="77777777" w:rsidR="00D41A9E" w:rsidRDefault="00D41A9E" w:rsidP="00D41A9E">
      <w:pPr>
        <w:pStyle w:val="ListParagraph"/>
        <w:numPr>
          <w:ilvl w:val="0"/>
          <w:numId w:val="40"/>
        </w:numPr>
        <w:suppressAutoHyphens w:val="0"/>
        <w:autoSpaceDN w:val="0"/>
        <w:spacing w:after="60"/>
        <w:contextualSpacing/>
        <w:jc w:val="both"/>
        <w:rPr>
          <w:rFonts w:asciiTheme="minorHAnsi" w:hAnsiTheme="minorHAnsi" w:cstheme="minorHAnsi"/>
          <w:sz w:val="22"/>
          <w:szCs w:val="22"/>
        </w:rPr>
      </w:pPr>
      <w:r>
        <w:rPr>
          <w:rFonts w:asciiTheme="minorHAnsi" w:hAnsiTheme="minorHAnsi" w:cstheme="minorHAnsi"/>
          <w:sz w:val="22"/>
          <w:szCs w:val="22"/>
        </w:rPr>
        <w:lastRenderedPageBreak/>
        <w:t>Used various reporting objects like Facts, Attributes, Hierarchies, filters, calculated fields, Sets, Groups, Parameters etc., in Tableau.</w:t>
      </w:r>
    </w:p>
    <w:p w14:paraId="4A11AC5C" w14:textId="77777777" w:rsidR="00D41A9E" w:rsidRDefault="00D41A9E" w:rsidP="00D41A9E">
      <w:pPr>
        <w:numPr>
          <w:ilvl w:val="0"/>
          <w:numId w:val="40"/>
        </w:numPr>
        <w:autoSpaceDN w:val="0"/>
        <w:spacing w:after="0" w:line="240" w:lineRule="auto"/>
        <w:ind w:right="39"/>
        <w:jc w:val="both"/>
        <w:rPr>
          <w:rFonts w:eastAsia="Calibri" w:cstheme="minorHAnsi"/>
          <w:shd w:val="clear" w:color="auto" w:fill="FFFFFF"/>
        </w:rPr>
      </w:pPr>
      <w:r>
        <w:rPr>
          <w:rFonts w:eastAsia="Calibri" w:cstheme="minorHAnsi"/>
          <w:shd w:val="clear" w:color="auto" w:fill="FFFFFF"/>
        </w:rPr>
        <w:t>Trouble Shooting, Performance tuning of reports and resolving issues within Power BI.</w:t>
      </w:r>
    </w:p>
    <w:p w14:paraId="230E112D" w14:textId="77777777" w:rsidR="00D41A9E" w:rsidRDefault="00D41A9E" w:rsidP="00D41A9E">
      <w:pPr>
        <w:pStyle w:val="ListParagraph"/>
        <w:numPr>
          <w:ilvl w:val="0"/>
          <w:numId w:val="40"/>
        </w:numPr>
        <w:suppressAutoHyphens w:val="0"/>
        <w:autoSpaceDN w:val="0"/>
        <w:spacing w:after="60"/>
        <w:contextualSpacing/>
        <w:jc w:val="both"/>
        <w:rPr>
          <w:rFonts w:asciiTheme="minorHAnsi" w:hAnsiTheme="minorHAnsi" w:cstheme="minorHAnsi"/>
          <w:sz w:val="22"/>
          <w:szCs w:val="22"/>
        </w:rPr>
      </w:pPr>
      <w:r>
        <w:rPr>
          <w:rFonts w:asciiTheme="minorHAnsi" w:hAnsiTheme="minorHAnsi" w:cstheme="minorHAnsi"/>
          <w:sz w:val="22"/>
          <w:szCs w:val="22"/>
        </w:rPr>
        <w:t>Creating Tableau work-sheets/Power BI reports to meet customer requirement.</w:t>
      </w:r>
    </w:p>
    <w:p w14:paraId="6DB5B753" w14:textId="77777777" w:rsidR="00D41A9E" w:rsidRDefault="00D41A9E" w:rsidP="00D41A9E">
      <w:pPr>
        <w:pStyle w:val="ListBullet2"/>
        <w:spacing w:line="240" w:lineRule="auto"/>
        <w:jc w:val="both"/>
        <w:rPr>
          <w:rFonts w:asciiTheme="minorHAnsi" w:eastAsiaTheme="minorEastAsia" w:hAnsiTheme="minorHAnsi" w:cstheme="minorHAnsi"/>
          <w:snapToGrid w:val="0"/>
          <w:color w:val="auto"/>
        </w:rPr>
      </w:pPr>
    </w:p>
    <w:p w14:paraId="6F46CC08" w14:textId="77777777" w:rsidR="00D41A9E" w:rsidRDefault="00D41A9E" w:rsidP="00D41A9E">
      <w:pPr>
        <w:pStyle w:val="NoSpacing"/>
        <w:jc w:val="both"/>
        <w:rPr>
          <w:rFonts w:asciiTheme="minorHAnsi" w:eastAsia="Calibri" w:hAnsiTheme="minorHAnsi" w:cstheme="minorHAnsi"/>
          <w:b/>
          <w:sz w:val="22"/>
          <w:szCs w:val="22"/>
        </w:rPr>
      </w:pPr>
      <w:r>
        <w:rPr>
          <w:rFonts w:asciiTheme="minorHAnsi" w:hAnsiTheme="minorHAnsi" w:cstheme="minorHAnsi"/>
          <w:b/>
          <w:sz w:val="22"/>
          <w:szCs w:val="22"/>
        </w:rPr>
        <w:t xml:space="preserve">Environment: Tableau, </w:t>
      </w:r>
      <w:r>
        <w:rPr>
          <w:rFonts w:asciiTheme="minorHAnsi" w:hAnsiTheme="minorHAnsi" w:cstheme="minorHAnsi"/>
          <w:b/>
          <w:snapToGrid w:val="0"/>
          <w:sz w:val="22"/>
          <w:szCs w:val="22"/>
        </w:rPr>
        <w:t xml:space="preserve">Power BI, MySQL, SQL Server </w:t>
      </w:r>
      <w:r>
        <w:rPr>
          <w:rFonts w:asciiTheme="minorHAnsi" w:eastAsia="Calibri" w:hAnsiTheme="minorHAnsi" w:cstheme="minorHAnsi"/>
          <w:b/>
          <w:sz w:val="22"/>
          <w:szCs w:val="22"/>
        </w:rPr>
        <w:t>and MS Excel</w:t>
      </w:r>
    </w:p>
    <w:p w14:paraId="4E0391F6" w14:textId="3F87F62C" w:rsidR="00250666" w:rsidRPr="00D41A9E" w:rsidRDefault="00250666" w:rsidP="00D41A9E"/>
    <w:sectPr w:rsidR="00250666" w:rsidRPr="00D41A9E" w:rsidSect="00D42471">
      <w:pgSz w:w="11906" w:h="16838" w:code="9"/>
      <w:pgMar w:top="1440" w:right="1440" w:bottom="1440" w:left="1440" w:header="706"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7BEF0" w14:textId="77777777" w:rsidR="00244DA7" w:rsidRDefault="00244DA7" w:rsidP="002F345F">
      <w:pPr>
        <w:spacing w:after="0" w:line="240" w:lineRule="auto"/>
      </w:pPr>
      <w:r>
        <w:separator/>
      </w:r>
    </w:p>
  </w:endnote>
  <w:endnote w:type="continuationSeparator" w:id="0">
    <w:p w14:paraId="46AAE5BF" w14:textId="77777777" w:rsidR="00244DA7" w:rsidRDefault="00244DA7" w:rsidP="002F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7294B" w14:textId="77777777" w:rsidR="00244DA7" w:rsidRDefault="00244DA7" w:rsidP="002F345F">
      <w:pPr>
        <w:spacing w:after="0" w:line="240" w:lineRule="auto"/>
      </w:pPr>
      <w:r>
        <w:separator/>
      </w:r>
    </w:p>
  </w:footnote>
  <w:footnote w:type="continuationSeparator" w:id="0">
    <w:p w14:paraId="22537B0D" w14:textId="77777777" w:rsidR="00244DA7" w:rsidRDefault="00244DA7" w:rsidP="002F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55EC950"/>
    <w:lvl w:ilvl="0">
      <w:numFmt w:val="bullet"/>
      <w:lvlText w:val="*"/>
      <w:lvlJc w:val="left"/>
    </w:lvl>
  </w:abstractNum>
  <w:abstractNum w:abstractNumId="1"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2"/>
    <w:multiLevelType w:val="hybridMultilevel"/>
    <w:tmpl w:val="2D8CCD98"/>
    <w:lvl w:ilvl="0" w:tplc="04090001">
      <w:start w:val="1"/>
      <w:numFmt w:val="bullet"/>
      <w:lvlText w:val=""/>
      <w:lvlJc w:val="left"/>
      <w:pPr>
        <w:ind w:left="786" w:hanging="360"/>
      </w:pPr>
      <w:rPr>
        <w:rFonts w:ascii="Symbol" w:hAnsi="Symbol" w:hint="default"/>
      </w:rPr>
    </w:lvl>
    <w:lvl w:ilvl="1" w:tplc="40090003">
      <w:start w:val="1"/>
      <w:numFmt w:val="decimal"/>
      <w:lvlText w:val="%2."/>
      <w:lvlJc w:val="left"/>
      <w:pPr>
        <w:tabs>
          <w:tab w:val="left" w:pos="1440"/>
        </w:tabs>
        <w:ind w:left="1440" w:hanging="360"/>
      </w:pPr>
    </w:lvl>
    <w:lvl w:ilvl="2" w:tplc="40090005">
      <w:start w:val="1"/>
      <w:numFmt w:val="decimal"/>
      <w:lvlText w:val="%3."/>
      <w:lvlJc w:val="left"/>
      <w:pPr>
        <w:tabs>
          <w:tab w:val="left" w:pos="2160"/>
        </w:tabs>
        <w:ind w:left="2160" w:hanging="360"/>
      </w:p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3" w15:restartNumberingAfterBreak="0">
    <w:nsid w:val="00000003"/>
    <w:multiLevelType w:val="multilevel"/>
    <w:tmpl w:val="DE60AB0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B114D7E"/>
    <w:multiLevelType w:val="hybridMultilevel"/>
    <w:tmpl w:val="4E22F97E"/>
    <w:lvl w:ilvl="0" w:tplc="E006C1F6">
      <w:start w:val="1"/>
      <w:numFmt w:val="bullet"/>
      <w:lvlText w:val=""/>
      <w:lvlJc w:val="left"/>
      <w:pPr>
        <w:ind w:left="360" w:hanging="360"/>
      </w:pPr>
      <w:rPr>
        <w:rFonts w:ascii="Symbol" w:hAnsi="Symbol" w:hint="default"/>
        <w:sz w:val="12"/>
        <w:szCs w:val="1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DB8701A"/>
    <w:multiLevelType w:val="hybridMultilevel"/>
    <w:tmpl w:val="7ED2C54A"/>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6" w15:restartNumberingAfterBreak="0">
    <w:nsid w:val="152C5D62"/>
    <w:multiLevelType w:val="multilevel"/>
    <w:tmpl w:val="71902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3C4E85"/>
    <w:multiLevelType w:val="hybridMultilevel"/>
    <w:tmpl w:val="138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95440"/>
    <w:multiLevelType w:val="hybridMultilevel"/>
    <w:tmpl w:val="AB00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B17CA"/>
    <w:multiLevelType w:val="hybridMultilevel"/>
    <w:tmpl w:val="91328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1B1749"/>
    <w:multiLevelType w:val="hybridMultilevel"/>
    <w:tmpl w:val="2D8CCD98"/>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2233296B"/>
    <w:multiLevelType w:val="hybridMultilevel"/>
    <w:tmpl w:val="6D3E5E58"/>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69F65CF"/>
    <w:multiLevelType w:val="hybridMultilevel"/>
    <w:tmpl w:val="005E6D44"/>
    <w:lvl w:ilvl="0" w:tplc="39468BA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8A5E69"/>
    <w:multiLevelType w:val="hybridMultilevel"/>
    <w:tmpl w:val="4D729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772986"/>
    <w:multiLevelType w:val="hybridMultilevel"/>
    <w:tmpl w:val="37483616"/>
    <w:lvl w:ilvl="0" w:tplc="40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C01332"/>
    <w:multiLevelType w:val="hybridMultilevel"/>
    <w:tmpl w:val="CF4E7776"/>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Courier New"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Courier New" w:hint="default"/>
      </w:rPr>
    </w:lvl>
    <w:lvl w:ilvl="8" w:tplc="04090005">
      <w:start w:val="1"/>
      <w:numFmt w:val="bullet"/>
      <w:lvlText w:val=""/>
      <w:lvlJc w:val="left"/>
      <w:pPr>
        <w:ind w:left="6197" w:hanging="360"/>
      </w:pPr>
      <w:rPr>
        <w:rFonts w:ascii="Wingdings" w:hAnsi="Wingdings" w:hint="default"/>
      </w:rPr>
    </w:lvl>
  </w:abstractNum>
  <w:abstractNum w:abstractNumId="16" w15:restartNumberingAfterBreak="0">
    <w:nsid w:val="397C05E6"/>
    <w:multiLevelType w:val="hybridMultilevel"/>
    <w:tmpl w:val="C6C066A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2C36"/>
    <w:multiLevelType w:val="hybridMultilevel"/>
    <w:tmpl w:val="91CA5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B02730B"/>
    <w:multiLevelType w:val="hybridMultilevel"/>
    <w:tmpl w:val="E7C87DD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8B3A61"/>
    <w:multiLevelType w:val="multilevel"/>
    <w:tmpl w:val="52EA336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453D7856"/>
    <w:multiLevelType w:val="hybridMultilevel"/>
    <w:tmpl w:val="70EC8D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D0C7802"/>
    <w:multiLevelType w:val="hybridMultilevel"/>
    <w:tmpl w:val="8EBC2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0BE5F52"/>
    <w:multiLevelType w:val="hybridMultilevel"/>
    <w:tmpl w:val="F572B9C0"/>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cs="Times New Roman"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cs="Times New Roman"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cs="Times New Roman"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23" w15:restartNumberingAfterBreak="0">
    <w:nsid w:val="5C015E70"/>
    <w:multiLevelType w:val="hybridMultilevel"/>
    <w:tmpl w:val="30FC88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3B092B"/>
    <w:multiLevelType w:val="hybridMultilevel"/>
    <w:tmpl w:val="D0CEE928"/>
    <w:lvl w:ilvl="0" w:tplc="39468BA6">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25" w15:restartNumberingAfterBreak="0">
    <w:nsid w:val="6685485E"/>
    <w:multiLevelType w:val="multilevel"/>
    <w:tmpl w:val="DE60AB0A"/>
    <w:lvl w:ilvl="0">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6" w15:restartNumberingAfterBreak="0">
    <w:nsid w:val="68CB74F5"/>
    <w:multiLevelType w:val="hybridMultilevel"/>
    <w:tmpl w:val="4C6C1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E6569"/>
    <w:multiLevelType w:val="hybridMultilevel"/>
    <w:tmpl w:val="6FAC8A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9C752DE"/>
    <w:multiLevelType w:val="hybridMultilevel"/>
    <w:tmpl w:val="7ED2C54A"/>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29" w15:restartNumberingAfterBreak="0">
    <w:nsid w:val="6C15380A"/>
    <w:multiLevelType w:val="multilevel"/>
    <w:tmpl w:val="131A3A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71EB14C3"/>
    <w:multiLevelType w:val="hybridMultilevel"/>
    <w:tmpl w:val="5C4E972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71F221A5"/>
    <w:multiLevelType w:val="hybridMultilevel"/>
    <w:tmpl w:val="BE0A2716"/>
    <w:lvl w:ilvl="0" w:tplc="04090001">
      <w:start w:val="1"/>
      <w:numFmt w:val="bullet"/>
      <w:lvlText w:val=""/>
      <w:lvlJc w:val="left"/>
      <w:pPr>
        <w:ind w:left="720" w:hanging="360"/>
      </w:pPr>
      <w:rPr>
        <w:rFonts w:ascii="Symbol" w:hAnsi="Symbol" w:cs="Times New Roman" w:hint="default"/>
        <w:b/>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BEE33F4"/>
    <w:multiLevelType w:val="hybridMultilevel"/>
    <w:tmpl w:val="A1024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18"/>
  </w:num>
  <w:num w:numId="2">
    <w:abstractNumId w:val="22"/>
  </w:num>
  <w:num w:numId="3">
    <w:abstractNumId w:val="12"/>
  </w:num>
  <w:num w:numId="4">
    <w:abstractNumId w:val="21"/>
  </w:num>
  <w:num w:numId="5">
    <w:abstractNumId w:val="1"/>
  </w:num>
  <w:num w:numId="6">
    <w:abstractNumId w:val="32"/>
  </w:num>
  <w:num w:numId="7">
    <w:abstractNumId w:val="12"/>
  </w:num>
  <w:num w:numId="8">
    <w:abstractNumId w:val="23"/>
  </w:num>
  <w:num w:numId="9">
    <w:abstractNumId w:val="31"/>
  </w:num>
  <w:num w:numId="10">
    <w:abstractNumId w:val="5"/>
  </w:num>
  <w:num w:numId="11">
    <w:abstractNumId w:val="27"/>
  </w:num>
  <w:num w:numId="12">
    <w:abstractNumId w:val="17"/>
  </w:num>
  <w:num w:numId="13">
    <w:abstractNumId w:val="15"/>
  </w:num>
  <w:num w:numId="14">
    <w:abstractNumId w:val="13"/>
  </w:num>
  <w:num w:numId="15">
    <w:abstractNumId w:val="4"/>
  </w:num>
  <w:num w:numId="16">
    <w:abstractNumId w:val="24"/>
  </w:num>
  <w:num w:numId="17">
    <w:abstractNumId w:val="23"/>
  </w:num>
  <w:num w:numId="18">
    <w:abstractNumId w:val="30"/>
  </w:num>
  <w:num w:numId="19">
    <w:abstractNumId w:val="10"/>
  </w:num>
  <w:num w:numId="20">
    <w:abstractNumId w:val="31"/>
  </w:num>
  <w:num w:numId="21">
    <w:abstractNumId w:val="28"/>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8"/>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7"/>
  </w:num>
  <w:num w:numId="31">
    <w:abstractNumId w:val="20"/>
  </w:num>
  <w:num w:numId="32">
    <w:abstractNumId w:val="14"/>
  </w:num>
  <w:num w:numId="33">
    <w:abstractNumId w:val="9"/>
  </w:num>
  <w:num w:numId="34">
    <w:abstractNumId w:val="0"/>
    <w:lvlOverride w:ilvl="0">
      <w:lvl w:ilvl="0">
        <w:numFmt w:val="bullet"/>
        <w:lvlText w:val=""/>
        <w:legacy w:legacy="1" w:legacySpace="0" w:legacyIndent="0"/>
        <w:lvlJc w:val="left"/>
        <w:rPr>
          <w:rFonts w:ascii="Symbol" w:hAnsi="Symbol" w:hint="default"/>
        </w:rPr>
      </w:lvl>
    </w:lvlOverride>
  </w:num>
  <w:num w:numId="35">
    <w:abstractNumId w:val="11"/>
  </w:num>
  <w:num w:numId="36">
    <w:abstractNumId w:val="26"/>
  </w:num>
  <w:num w:numId="37">
    <w:abstractNumId w:val="25"/>
  </w:num>
  <w:num w:numId="38">
    <w:abstractNumId w:val="18"/>
  </w:num>
  <w:num w:numId="39">
    <w:abstractNumId w:val="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6D"/>
    <w:rsid w:val="0000212F"/>
    <w:rsid w:val="0000360C"/>
    <w:rsid w:val="0000559F"/>
    <w:rsid w:val="00023709"/>
    <w:rsid w:val="00036458"/>
    <w:rsid w:val="00041D4C"/>
    <w:rsid w:val="00046084"/>
    <w:rsid w:val="00054522"/>
    <w:rsid w:val="000645B7"/>
    <w:rsid w:val="000645F8"/>
    <w:rsid w:val="00071CFB"/>
    <w:rsid w:val="00073DEB"/>
    <w:rsid w:val="0009796E"/>
    <w:rsid w:val="000A2A77"/>
    <w:rsid w:val="000A68C9"/>
    <w:rsid w:val="000B65A9"/>
    <w:rsid w:val="000C0D26"/>
    <w:rsid w:val="000C10F3"/>
    <w:rsid w:val="000C190B"/>
    <w:rsid w:val="000D1DBC"/>
    <w:rsid w:val="000D570E"/>
    <w:rsid w:val="00100D05"/>
    <w:rsid w:val="0010126E"/>
    <w:rsid w:val="00104486"/>
    <w:rsid w:val="00115E28"/>
    <w:rsid w:val="00124827"/>
    <w:rsid w:val="0013287F"/>
    <w:rsid w:val="001371E2"/>
    <w:rsid w:val="0015528D"/>
    <w:rsid w:val="001625EA"/>
    <w:rsid w:val="001628AC"/>
    <w:rsid w:val="00167C86"/>
    <w:rsid w:val="00173335"/>
    <w:rsid w:val="00176D60"/>
    <w:rsid w:val="001832C7"/>
    <w:rsid w:val="0018456E"/>
    <w:rsid w:val="00187C96"/>
    <w:rsid w:val="001936A6"/>
    <w:rsid w:val="0019510A"/>
    <w:rsid w:val="001A3D17"/>
    <w:rsid w:val="001A6455"/>
    <w:rsid w:val="001A78B8"/>
    <w:rsid w:val="001B28CD"/>
    <w:rsid w:val="001B3269"/>
    <w:rsid w:val="001B35FF"/>
    <w:rsid w:val="001C0757"/>
    <w:rsid w:val="001C161B"/>
    <w:rsid w:val="001C19E2"/>
    <w:rsid w:val="001C2905"/>
    <w:rsid w:val="001C4B09"/>
    <w:rsid w:val="001C66A8"/>
    <w:rsid w:val="001D7025"/>
    <w:rsid w:val="001D7A10"/>
    <w:rsid w:val="001E0A44"/>
    <w:rsid w:val="001E3FD2"/>
    <w:rsid w:val="001E7386"/>
    <w:rsid w:val="001F08DA"/>
    <w:rsid w:val="001F0DD2"/>
    <w:rsid w:val="00201070"/>
    <w:rsid w:val="00201432"/>
    <w:rsid w:val="002066DE"/>
    <w:rsid w:val="0021361F"/>
    <w:rsid w:val="0021759C"/>
    <w:rsid w:val="00220085"/>
    <w:rsid w:val="002215BA"/>
    <w:rsid w:val="00226125"/>
    <w:rsid w:val="00230160"/>
    <w:rsid w:val="00231405"/>
    <w:rsid w:val="00237E96"/>
    <w:rsid w:val="00244DA7"/>
    <w:rsid w:val="00250666"/>
    <w:rsid w:val="00251535"/>
    <w:rsid w:val="00255F81"/>
    <w:rsid w:val="00257C73"/>
    <w:rsid w:val="00261402"/>
    <w:rsid w:val="00261B02"/>
    <w:rsid w:val="00265F77"/>
    <w:rsid w:val="00275C31"/>
    <w:rsid w:val="00276B6B"/>
    <w:rsid w:val="00282335"/>
    <w:rsid w:val="002873C5"/>
    <w:rsid w:val="00292676"/>
    <w:rsid w:val="002A0483"/>
    <w:rsid w:val="002A2036"/>
    <w:rsid w:val="002A41E8"/>
    <w:rsid w:val="002A577B"/>
    <w:rsid w:val="002A6B0A"/>
    <w:rsid w:val="002B22AF"/>
    <w:rsid w:val="002B2900"/>
    <w:rsid w:val="002B64D9"/>
    <w:rsid w:val="002C6128"/>
    <w:rsid w:val="002D51F6"/>
    <w:rsid w:val="002D56C2"/>
    <w:rsid w:val="002F10F9"/>
    <w:rsid w:val="002F345F"/>
    <w:rsid w:val="002F61A5"/>
    <w:rsid w:val="0030446F"/>
    <w:rsid w:val="00312AA5"/>
    <w:rsid w:val="00325C39"/>
    <w:rsid w:val="00331E7F"/>
    <w:rsid w:val="00332DA3"/>
    <w:rsid w:val="00333245"/>
    <w:rsid w:val="003336A4"/>
    <w:rsid w:val="00340422"/>
    <w:rsid w:val="00343BAA"/>
    <w:rsid w:val="00357DB6"/>
    <w:rsid w:val="00366ECE"/>
    <w:rsid w:val="00391638"/>
    <w:rsid w:val="00394A6E"/>
    <w:rsid w:val="00396500"/>
    <w:rsid w:val="003A3CA8"/>
    <w:rsid w:val="003A633A"/>
    <w:rsid w:val="003B34BA"/>
    <w:rsid w:val="003B6FB0"/>
    <w:rsid w:val="003B7779"/>
    <w:rsid w:val="003C0390"/>
    <w:rsid w:val="003C0803"/>
    <w:rsid w:val="003C43B5"/>
    <w:rsid w:val="003C7CE9"/>
    <w:rsid w:val="003D2323"/>
    <w:rsid w:val="003D4CFA"/>
    <w:rsid w:val="003D7B3B"/>
    <w:rsid w:val="003E045A"/>
    <w:rsid w:val="003E38FC"/>
    <w:rsid w:val="003E5184"/>
    <w:rsid w:val="003E6A17"/>
    <w:rsid w:val="003E6B25"/>
    <w:rsid w:val="003F3B4C"/>
    <w:rsid w:val="003F50F7"/>
    <w:rsid w:val="004039F4"/>
    <w:rsid w:val="00416E86"/>
    <w:rsid w:val="00421811"/>
    <w:rsid w:val="00426E6A"/>
    <w:rsid w:val="00430B7F"/>
    <w:rsid w:val="004311AA"/>
    <w:rsid w:val="00434F79"/>
    <w:rsid w:val="00436A4D"/>
    <w:rsid w:val="0044028E"/>
    <w:rsid w:val="00446C55"/>
    <w:rsid w:val="00451EA3"/>
    <w:rsid w:val="004626C1"/>
    <w:rsid w:val="0046509C"/>
    <w:rsid w:val="00467FA5"/>
    <w:rsid w:val="00470B67"/>
    <w:rsid w:val="00471687"/>
    <w:rsid w:val="004753CB"/>
    <w:rsid w:val="00475B8F"/>
    <w:rsid w:val="00476BE8"/>
    <w:rsid w:val="004810E8"/>
    <w:rsid w:val="00484C77"/>
    <w:rsid w:val="004C71B4"/>
    <w:rsid w:val="004E0AC6"/>
    <w:rsid w:val="004E141B"/>
    <w:rsid w:val="004E7DFF"/>
    <w:rsid w:val="00510554"/>
    <w:rsid w:val="00511143"/>
    <w:rsid w:val="00512DD5"/>
    <w:rsid w:val="00522399"/>
    <w:rsid w:val="0052530E"/>
    <w:rsid w:val="0052619F"/>
    <w:rsid w:val="00535EEC"/>
    <w:rsid w:val="00545943"/>
    <w:rsid w:val="00553EDD"/>
    <w:rsid w:val="00571132"/>
    <w:rsid w:val="005763F5"/>
    <w:rsid w:val="0058219E"/>
    <w:rsid w:val="005926BF"/>
    <w:rsid w:val="005937BF"/>
    <w:rsid w:val="005978AC"/>
    <w:rsid w:val="005A2664"/>
    <w:rsid w:val="005B706D"/>
    <w:rsid w:val="005C3D77"/>
    <w:rsid w:val="005C52D8"/>
    <w:rsid w:val="005C65CD"/>
    <w:rsid w:val="005D6395"/>
    <w:rsid w:val="005E7717"/>
    <w:rsid w:val="005F1532"/>
    <w:rsid w:val="005F1A0C"/>
    <w:rsid w:val="005F3737"/>
    <w:rsid w:val="00612AAD"/>
    <w:rsid w:val="00615199"/>
    <w:rsid w:val="00615C14"/>
    <w:rsid w:val="00615E40"/>
    <w:rsid w:val="00640439"/>
    <w:rsid w:val="006410BC"/>
    <w:rsid w:val="00650250"/>
    <w:rsid w:val="006527C7"/>
    <w:rsid w:val="00655CE9"/>
    <w:rsid w:val="00663317"/>
    <w:rsid w:val="006651B8"/>
    <w:rsid w:val="0066547C"/>
    <w:rsid w:val="006912E6"/>
    <w:rsid w:val="00697966"/>
    <w:rsid w:val="006A133F"/>
    <w:rsid w:val="006A1861"/>
    <w:rsid w:val="006A24BD"/>
    <w:rsid w:val="006A42F0"/>
    <w:rsid w:val="006A4488"/>
    <w:rsid w:val="006A4FBC"/>
    <w:rsid w:val="006B35FD"/>
    <w:rsid w:val="006C0ACC"/>
    <w:rsid w:val="006D3BCE"/>
    <w:rsid w:val="006F1197"/>
    <w:rsid w:val="00700F2A"/>
    <w:rsid w:val="007035D6"/>
    <w:rsid w:val="00707D3D"/>
    <w:rsid w:val="00713550"/>
    <w:rsid w:val="00714257"/>
    <w:rsid w:val="00714946"/>
    <w:rsid w:val="00721719"/>
    <w:rsid w:val="00723E0F"/>
    <w:rsid w:val="00740783"/>
    <w:rsid w:val="00750614"/>
    <w:rsid w:val="00751DBA"/>
    <w:rsid w:val="00752F62"/>
    <w:rsid w:val="007537AA"/>
    <w:rsid w:val="00755CF7"/>
    <w:rsid w:val="00756D1C"/>
    <w:rsid w:val="007601EC"/>
    <w:rsid w:val="00765965"/>
    <w:rsid w:val="00766962"/>
    <w:rsid w:val="007745FB"/>
    <w:rsid w:val="0077758D"/>
    <w:rsid w:val="00781A25"/>
    <w:rsid w:val="00785216"/>
    <w:rsid w:val="007862DA"/>
    <w:rsid w:val="00786B35"/>
    <w:rsid w:val="00792881"/>
    <w:rsid w:val="00793944"/>
    <w:rsid w:val="007B24BD"/>
    <w:rsid w:val="007B49CE"/>
    <w:rsid w:val="007B60D7"/>
    <w:rsid w:val="007C71E4"/>
    <w:rsid w:val="007D2501"/>
    <w:rsid w:val="007E259D"/>
    <w:rsid w:val="007E271C"/>
    <w:rsid w:val="007E667F"/>
    <w:rsid w:val="007F39DB"/>
    <w:rsid w:val="00804928"/>
    <w:rsid w:val="00810D43"/>
    <w:rsid w:val="008148B1"/>
    <w:rsid w:val="00814E95"/>
    <w:rsid w:val="0081763B"/>
    <w:rsid w:val="00817FA2"/>
    <w:rsid w:val="00827807"/>
    <w:rsid w:val="00830BED"/>
    <w:rsid w:val="00833913"/>
    <w:rsid w:val="00836EB7"/>
    <w:rsid w:val="0084082D"/>
    <w:rsid w:val="0084209B"/>
    <w:rsid w:val="00844607"/>
    <w:rsid w:val="008454A1"/>
    <w:rsid w:val="0085036A"/>
    <w:rsid w:val="008505D5"/>
    <w:rsid w:val="008537B3"/>
    <w:rsid w:val="00864DB2"/>
    <w:rsid w:val="0086781A"/>
    <w:rsid w:val="00876487"/>
    <w:rsid w:val="008808F3"/>
    <w:rsid w:val="008909CE"/>
    <w:rsid w:val="008A088D"/>
    <w:rsid w:val="008A2B5A"/>
    <w:rsid w:val="008A2C1D"/>
    <w:rsid w:val="008A3BB0"/>
    <w:rsid w:val="008C037D"/>
    <w:rsid w:val="008C1B2B"/>
    <w:rsid w:val="008C1F52"/>
    <w:rsid w:val="008C785E"/>
    <w:rsid w:val="008D08AB"/>
    <w:rsid w:val="008D5D65"/>
    <w:rsid w:val="008E04E3"/>
    <w:rsid w:val="008E1C7D"/>
    <w:rsid w:val="008F13FE"/>
    <w:rsid w:val="008F1464"/>
    <w:rsid w:val="008F1F46"/>
    <w:rsid w:val="008F48CE"/>
    <w:rsid w:val="00902E4C"/>
    <w:rsid w:val="009044EE"/>
    <w:rsid w:val="00906B15"/>
    <w:rsid w:val="00913025"/>
    <w:rsid w:val="00913BB9"/>
    <w:rsid w:val="00917411"/>
    <w:rsid w:val="0091755D"/>
    <w:rsid w:val="00921718"/>
    <w:rsid w:val="00922A6D"/>
    <w:rsid w:val="009329C5"/>
    <w:rsid w:val="0093657D"/>
    <w:rsid w:val="0094209B"/>
    <w:rsid w:val="00942AF9"/>
    <w:rsid w:val="00942D5B"/>
    <w:rsid w:val="00942EE2"/>
    <w:rsid w:val="00943F0C"/>
    <w:rsid w:val="009443F8"/>
    <w:rsid w:val="009663A9"/>
    <w:rsid w:val="00966624"/>
    <w:rsid w:val="00971008"/>
    <w:rsid w:val="00972D8E"/>
    <w:rsid w:val="00975247"/>
    <w:rsid w:val="00975D67"/>
    <w:rsid w:val="00981046"/>
    <w:rsid w:val="00981DA0"/>
    <w:rsid w:val="00983A9E"/>
    <w:rsid w:val="009860F2"/>
    <w:rsid w:val="00993F02"/>
    <w:rsid w:val="00995E12"/>
    <w:rsid w:val="009964B1"/>
    <w:rsid w:val="009A204E"/>
    <w:rsid w:val="009A2084"/>
    <w:rsid w:val="009A446E"/>
    <w:rsid w:val="009A4757"/>
    <w:rsid w:val="009A5136"/>
    <w:rsid w:val="009B1A5C"/>
    <w:rsid w:val="009B4481"/>
    <w:rsid w:val="009B692D"/>
    <w:rsid w:val="009C0F37"/>
    <w:rsid w:val="009C30E5"/>
    <w:rsid w:val="009C5B88"/>
    <w:rsid w:val="009D090E"/>
    <w:rsid w:val="009E1474"/>
    <w:rsid w:val="00A2186E"/>
    <w:rsid w:val="00A22B76"/>
    <w:rsid w:val="00A23069"/>
    <w:rsid w:val="00A2722B"/>
    <w:rsid w:val="00A33695"/>
    <w:rsid w:val="00A4080C"/>
    <w:rsid w:val="00A435BB"/>
    <w:rsid w:val="00A456B7"/>
    <w:rsid w:val="00A54963"/>
    <w:rsid w:val="00A57812"/>
    <w:rsid w:val="00A71F42"/>
    <w:rsid w:val="00A72946"/>
    <w:rsid w:val="00A747DB"/>
    <w:rsid w:val="00A8007A"/>
    <w:rsid w:val="00A82B24"/>
    <w:rsid w:val="00A90B7D"/>
    <w:rsid w:val="00AA2588"/>
    <w:rsid w:val="00AA61A8"/>
    <w:rsid w:val="00AA7948"/>
    <w:rsid w:val="00AB0241"/>
    <w:rsid w:val="00AB2378"/>
    <w:rsid w:val="00AB48C6"/>
    <w:rsid w:val="00AC4082"/>
    <w:rsid w:val="00AC4659"/>
    <w:rsid w:val="00AC7E1D"/>
    <w:rsid w:val="00AD2935"/>
    <w:rsid w:val="00AD5606"/>
    <w:rsid w:val="00AD6CB2"/>
    <w:rsid w:val="00AD6FFA"/>
    <w:rsid w:val="00AE531F"/>
    <w:rsid w:val="00AE5A34"/>
    <w:rsid w:val="00B00E06"/>
    <w:rsid w:val="00B01EC4"/>
    <w:rsid w:val="00B032B2"/>
    <w:rsid w:val="00B03CFF"/>
    <w:rsid w:val="00B03E08"/>
    <w:rsid w:val="00B045B3"/>
    <w:rsid w:val="00B06F61"/>
    <w:rsid w:val="00B07007"/>
    <w:rsid w:val="00B16916"/>
    <w:rsid w:val="00B22869"/>
    <w:rsid w:val="00B36E5A"/>
    <w:rsid w:val="00B3746D"/>
    <w:rsid w:val="00B41A84"/>
    <w:rsid w:val="00B43698"/>
    <w:rsid w:val="00B43875"/>
    <w:rsid w:val="00B44246"/>
    <w:rsid w:val="00B44E0E"/>
    <w:rsid w:val="00B461FF"/>
    <w:rsid w:val="00B504A4"/>
    <w:rsid w:val="00B63113"/>
    <w:rsid w:val="00B63CBB"/>
    <w:rsid w:val="00B650F4"/>
    <w:rsid w:val="00B661EB"/>
    <w:rsid w:val="00B67E40"/>
    <w:rsid w:val="00B72565"/>
    <w:rsid w:val="00B776B1"/>
    <w:rsid w:val="00B83287"/>
    <w:rsid w:val="00B85483"/>
    <w:rsid w:val="00B94275"/>
    <w:rsid w:val="00B96E5D"/>
    <w:rsid w:val="00BA19A4"/>
    <w:rsid w:val="00BA5FD4"/>
    <w:rsid w:val="00BB2E60"/>
    <w:rsid w:val="00BD0598"/>
    <w:rsid w:val="00BE3E3D"/>
    <w:rsid w:val="00BF0B30"/>
    <w:rsid w:val="00C043E6"/>
    <w:rsid w:val="00C12A3E"/>
    <w:rsid w:val="00C30506"/>
    <w:rsid w:val="00C42203"/>
    <w:rsid w:val="00C4396E"/>
    <w:rsid w:val="00C4690A"/>
    <w:rsid w:val="00C46E54"/>
    <w:rsid w:val="00C5108C"/>
    <w:rsid w:val="00C62454"/>
    <w:rsid w:val="00C62C81"/>
    <w:rsid w:val="00C64FAA"/>
    <w:rsid w:val="00C65639"/>
    <w:rsid w:val="00C672C9"/>
    <w:rsid w:val="00C918C7"/>
    <w:rsid w:val="00CA3364"/>
    <w:rsid w:val="00CA4C18"/>
    <w:rsid w:val="00CA4FE4"/>
    <w:rsid w:val="00CA5EBE"/>
    <w:rsid w:val="00CB2DE6"/>
    <w:rsid w:val="00CB4EED"/>
    <w:rsid w:val="00CB6376"/>
    <w:rsid w:val="00CC056F"/>
    <w:rsid w:val="00CC3CCB"/>
    <w:rsid w:val="00CD6EF0"/>
    <w:rsid w:val="00CD73AA"/>
    <w:rsid w:val="00CE155D"/>
    <w:rsid w:val="00CE276A"/>
    <w:rsid w:val="00CE3DBF"/>
    <w:rsid w:val="00CF111F"/>
    <w:rsid w:val="00CF2877"/>
    <w:rsid w:val="00CF4555"/>
    <w:rsid w:val="00CF7750"/>
    <w:rsid w:val="00D1467F"/>
    <w:rsid w:val="00D2492C"/>
    <w:rsid w:val="00D35589"/>
    <w:rsid w:val="00D41A9E"/>
    <w:rsid w:val="00D42471"/>
    <w:rsid w:val="00D43E21"/>
    <w:rsid w:val="00D4408C"/>
    <w:rsid w:val="00D4724B"/>
    <w:rsid w:val="00D47388"/>
    <w:rsid w:val="00D5124B"/>
    <w:rsid w:val="00D5600C"/>
    <w:rsid w:val="00D57CE0"/>
    <w:rsid w:val="00D57F0F"/>
    <w:rsid w:val="00D60BD4"/>
    <w:rsid w:val="00D62D3D"/>
    <w:rsid w:val="00D661B0"/>
    <w:rsid w:val="00D7597F"/>
    <w:rsid w:val="00D815C6"/>
    <w:rsid w:val="00D86076"/>
    <w:rsid w:val="00D86540"/>
    <w:rsid w:val="00D8689E"/>
    <w:rsid w:val="00D968A2"/>
    <w:rsid w:val="00DB1364"/>
    <w:rsid w:val="00DC07F0"/>
    <w:rsid w:val="00DC5885"/>
    <w:rsid w:val="00DC6C75"/>
    <w:rsid w:val="00DD11FD"/>
    <w:rsid w:val="00DD272A"/>
    <w:rsid w:val="00DD3D1B"/>
    <w:rsid w:val="00DD5205"/>
    <w:rsid w:val="00DE4230"/>
    <w:rsid w:val="00DE47BB"/>
    <w:rsid w:val="00DE4F01"/>
    <w:rsid w:val="00DE51A9"/>
    <w:rsid w:val="00DE5A95"/>
    <w:rsid w:val="00DF0864"/>
    <w:rsid w:val="00DF1A98"/>
    <w:rsid w:val="00DF41AB"/>
    <w:rsid w:val="00E02385"/>
    <w:rsid w:val="00E05334"/>
    <w:rsid w:val="00E13454"/>
    <w:rsid w:val="00E24FEB"/>
    <w:rsid w:val="00E26E79"/>
    <w:rsid w:val="00E32CD3"/>
    <w:rsid w:val="00E43EBA"/>
    <w:rsid w:val="00E45D34"/>
    <w:rsid w:val="00E50065"/>
    <w:rsid w:val="00E50283"/>
    <w:rsid w:val="00E50605"/>
    <w:rsid w:val="00E50C2C"/>
    <w:rsid w:val="00E70D1A"/>
    <w:rsid w:val="00E7440F"/>
    <w:rsid w:val="00E80CE9"/>
    <w:rsid w:val="00E85354"/>
    <w:rsid w:val="00E91811"/>
    <w:rsid w:val="00E942B4"/>
    <w:rsid w:val="00EA56B3"/>
    <w:rsid w:val="00EB4D28"/>
    <w:rsid w:val="00EB54DC"/>
    <w:rsid w:val="00EB5708"/>
    <w:rsid w:val="00EB7CA8"/>
    <w:rsid w:val="00EC4B7A"/>
    <w:rsid w:val="00ED1B0A"/>
    <w:rsid w:val="00ED2AFC"/>
    <w:rsid w:val="00ED6CC6"/>
    <w:rsid w:val="00EE6357"/>
    <w:rsid w:val="00EF0664"/>
    <w:rsid w:val="00F0202B"/>
    <w:rsid w:val="00F0339E"/>
    <w:rsid w:val="00F066C1"/>
    <w:rsid w:val="00F07500"/>
    <w:rsid w:val="00F12CB1"/>
    <w:rsid w:val="00F13C4A"/>
    <w:rsid w:val="00F16260"/>
    <w:rsid w:val="00F20EF2"/>
    <w:rsid w:val="00F5021C"/>
    <w:rsid w:val="00F573D4"/>
    <w:rsid w:val="00F70E71"/>
    <w:rsid w:val="00F719CF"/>
    <w:rsid w:val="00F75B79"/>
    <w:rsid w:val="00F76ED1"/>
    <w:rsid w:val="00F77531"/>
    <w:rsid w:val="00F83D6F"/>
    <w:rsid w:val="00F8684E"/>
    <w:rsid w:val="00F933E6"/>
    <w:rsid w:val="00F93FBD"/>
    <w:rsid w:val="00F96777"/>
    <w:rsid w:val="00FA1F87"/>
    <w:rsid w:val="00FA3FA6"/>
    <w:rsid w:val="00FA4341"/>
    <w:rsid w:val="00FA4BED"/>
    <w:rsid w:val="00FA69C8"/>
    <w:rsid w:val="00FA73B4"/>
    <w:rsid w:val="00FA7CA2"/>
    <w:rsid w:val="00FC27F7"/>
    <w:rsid w:val="00FC294B"/>
    <w:rsid w:val="00FC6F62"/>
    <w:rsid w:val="00FD59BC"/>
    <w:rsid w:val="00FD5E44"/>
    <w:rsid w:val="00FE51A8"/>
    <w:rsid w:val="00FF17CD"/>
    <w:rsid w:val="00FF2F47"/>
    <w:rsid w:val="00FF45E0"/>
    <w:rsid w:val="00FF54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D9F2D"/>
  <w15:docId w15:val="{480E47BE-95AF-4392-8B81-F5B35721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1B0"/>
    <w:rPr>
      <w:color w:val="0000FF" w:themeColor="hyperlink"/>
      <w:u w:val="single"/>
    </w:rPr>
  </w:style>
  <w:style w:type="character" w:customStyle="1" w:styleId="ListParagraphChar">
    <w:name w:val="List Paragraph Char"/>
    <w:link w:val="ListParagraph"/>
    <w:locked/>
    <w:rsid w:val="00971008"/>
    <w:rPr>
      <w:rFonts w:ascii="Calibri" w:hAnsi="Calibri" w:cs="Calibri"/>
      <w:sz w:val="24"/>
      <w:szCs w:val="24"/>
      <w:lang w:eastAsia="ar-SA"/>
    </w:rPr>
  </w:style>
  <w:style w:type="paragraph" w:styleId="ListParagraph">
    <w:name w:val="List Paragraph"/>
    <w:basedOn w:val="Normal"/>
    <w:link w:val="ListParagraphChar"/>
    <w:qFormat/>
    <w:rsid w:val="00971008"/>
    <w:pPr>
      <w:suppressAutoHyphens/>
      <w:spacing w:after="0" w:line="240" w:lineRule="auto"/>
      <w:ind w:left="720"/>
    </w:pPr>
    <w:rPr>
      <w:rFonts w:ascii="Calibri" w:hAnsi="Calibri" w:cs="Calibri"/>
      <w:sz w:val="24"/>
      <w:szCs w:val="24"/>
      <w:lang w:eastAsia="ar-SA"/>
    </w:rPr>
  </w:style>
  <w:style w:type="character" w:styleId="HTMLTypewriter">
    <w:name w:val="HTML Typewriter"/>
    <w:basedOn w:val="DefaultParagraphFont"/>
    <w:semiHidden/>
    <w:unhideWhenUsed/>
    <w:rsid w:val="00971008"/>
    <w:rPr>
      <w:rFonts w:ascii="Courier New" w:eastAsia="Times New Roman" w:hAnsi="Courier New" w:cs="Courier New" w:hint="default"/>
      <w:sz w:val="20"/>
      <w:szCs w:val="20"/>
    </w:rPr>
  </w:style>
  <w:style w:type="paragraph" w:styleId="PlainText">
    <w:name w:val="Plain Text"/>
    <w:basedOn w:val="Normal"/>
    <w:link w:val="PlainTextChar"/>
    <w:uiPriority w:val="99"/>
    <w:semiHidden/>
    <w:unhideWhenUsed/>
    <w:rsid w:val="00B045B3"/>
    <w:pPr>
      <w:spacing w:after="0" w:line="240" w:lineRule="auto"/>
    </w:pPr>
    <w:rPr>
      <w:rFonts w:ascii="Courier New" w:eastAsia="Calibri" w:hAnsi="Courier New" w:cs="Times New Roman"/>
      <w:sz w:val="20"/>
      <w:szCs w:val="20"/>
      <w:lang w:val="en-US"/>
    </w:rPr>
  </w:style>
  <w:style w:type="character" w:customStyle="1" w:styleId="PlainTextChar">
    <w:name w:val="Plain Text Char"/>
    <w:basedOn w:val="DefaultParagraphFont"/>
    <w:link w:val="PlainText"/>
    <w:uiPriority w:val="99"/>
    <w:semiHidden/>
    <w:rsid w:val="00B045B3"/>
    <w:rPr>
      <w:rFonts w:ascii="Courier New" w:eastAsia="Calibri" w:hAnsi="Courier New" w:cs="Times New Roman"/>
      <w:sz w:val="20"/>
      <w:szCs w:val="20"/>
      <w:lang w:val="en-US"/>
    </w:rPr>
  </w:style>
  <w:style w:type="paragraph" w:styleId="NormalWeb">
    <w:name w:val="Normal (Web)"/>
    <w:basedOn w:val="Normal"/>
    <w:uiPriority w:val="99"/>
    <w:unhideWhenUsed/>
    <w:rsid w:val="00D968A2"/>
    <w:pPr>
      <w:autoSpaceDE w:val="0"/>
      <w:autoSpaceDN w:val="0"/>
      <w:spacing w:before="100" w:after="100"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D968A2"/>
    <w:rPr>
      <w:rFonts w:ascii="Times New Roman" w:hAnsi="Times New Roman" w:cs="Times New Roman" w:hint="default"/>
    </w:rPr>
  </w:style>
  <w:style w:type="paragraph" w:styleId="NoSpacing">
    <w:name w:val="No Spacing"/>
    <w:uiPriority w:val="1"/>
    <w:qFormat/>
    <w:rsid w:val="00D968A2"/>
    <w:pPr>
      <w:spacing w:after="0" w:line="240" w:lineRule="auto"/>
    </w:pPr>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D86540"/>
  </w:style>
  <w:style w:type="paragraph" w:styleId="Title">
    <w:name w:val="Title"/>
    <w:basedOn w:val="Normal"/>
    <w:link w:val="TitleChar"/>
    <w:qFormat/>
    <w:rsid w:val="00FA3FA6"/>
    <w:pPr>
      <w:spacing w:before="40" w:after="0" w:line="220" w:lineRule="exact"/>
    </w:pPr>
    <w:rPr>
      <w:rFonts w:ascii="Tahoma" w:eastAsia="Times New Roman" w:hAnsi="Tahoma" w:cs="Times New Roman"/>
      <w:b/>
      <w:spacing w:val="10"/>
      <w:sz w:val="16"/>
      <w:szCs w:val="16"/>
      <w:lang w:val="en-US"/>
    </w:rPr>
  </w:style>
  <w:style w:type="character" w:customStyle="1" w:styleId="TitleChar">
    <w:name w:val="Title Char"/>
    <w:basedOn w:val="DefaultParagraphFont"/>
    <w:link w:val="Title"/>
    <w:rsid w:val="00FA3FA6"/>
    <w:rPr>
      <w:rFonts w:ascii="Tahoma" w:eastAsia="Times New Roman" w:hAnsi="Tahoma" w:cs="Times New Roman"/>
      <w:b/>
      <w:spacing w:val="10"/>
      <w:sz w:val="16"/>
      <w:szCs w:val="16"/>
      <w:lang w:val="en-US"/>
    </w:rPr>
  </w:style>
  <w:style w:type="paragraph" w:styleId="ListBullet2">
    <w:name w:val="List Bullet 2"/>
    <w:basedOn w:val="BodyText"/>
    <w:autoRedefine/>
    <w:uiPriority w:val="99"/>
    <w:unhideWhenUsed/>
    <w:rsid w:val="00AE531F"/>
    <w:pPr>
      <w:spacing w:after="0" w:line="200" w:lineRule="atLeast"/>
      <w:ind w:left="360" w:right="144"/>
    </w:pPr>
    <w:rPr>
      <w:rFonts w:ascii="Calibri" w:eastAsia="Times New Roman" w:hAnsi="Calibri" w:cs="Times New Roman"/>
      <w:bCs/>
      <w:color w:val="000000"/>
      <w:lang w:val="en-US"/>
    </w:rPr>
  </w:style>
  <w:style w:type="paragraph" w:styleId="BodyText">
    <w:name w:val="Body Text"/>
    <w:basedOn w:val="Normal"/>
    <w:link w:val="BodyTextChar"/>
    <w:uiPriority w:val="99"/>
    <w:semiHidden/>
    <w:unhideWhenUsed/>
    <w:rsid w:val="00AE531F"/>
    <w:pPr>
      <w:spacing w:after="120"/>
    </w:pPr>
  </w:style>
  <w:style w:type="character" w:customStyle="1" w:styleId="BodyTextChar">
    <w:name w:val="Body Text Char"/>
    <w:basedOn w:val="DefaultParagraphFont"/>
    <w:link w:val="BodyText"/>
    <w:uiPriority w:val="99"/>
    <w:semiHidden/>
    <w:rsid w:val="00AE531F"/>
  </w:style>
  <w:style w:type="paragraph" w:styleId="BalloonText">
    <w:name w:val="Balloon Text"/>
    <w:basedOn w:val="Normal"/>
    <w:link w:val="BalloonTextChar"/>
    <w:uiPriority w:val="99"/>
    <w:semiHidden/>
    <w:unhideWhenUsed/>
    <w:rsid w:val="0004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084"/>
    <w:rPr>
      <w:rFonts w:ascii="Tahoma" w:hAnsi="Tahoma" w:cs="Tahoma"/>
      <w:sz w:val="16"/>
      <w:szCs w:val="16"/>
    </w:rPr>
  </w:style>
  <w:style w:type="paragraph" w:styleId="Header">
    <w:name w:val="header"/>
    <w:basedOn w:val="Normal"/>
    <w:link w:val="HeaderChar"/>
    <w:uiPriority w:val="99"/>
    <w:unhideWhenUsed/>
    <w:rsid w:val="002F3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45F"/>
  </w:style>
  <w:style w:type="paragraph" w:styleId="Footer">
    <w:name w:val="footer"/>
    <w:basedOn w:val="Normal"/>
    <w:link w:val="FooterChar"/>
    <w:uiPriority w:val="99"/>
    <w:unhideWhenUsed/>
    <w:rsid w:val="002F3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45F"/>
  </w:style>
  <w:style w:type="character" w:styleId="Strong">
    <w:name w:val="Strong"/>
    <w:basedOn w:val="DefaultParagraphFont"/>
    <w:uiPriority w:val="22"/>
    <w:qFormat/>
    <w:rsid w:val="00D8689E"/>
    <w:rPr>
      <w:b/>
      <w:bCs/>
    </w:rPr>
  </w:style>
  <w:style w:type="character" w:customStyle="1" w:styleId="tgc">
    <w:name w:val="_tgc"/>
    <w:basedOn w:val="DefaultParagraphFont"/>
    <w:rsid w:val="00615E40"/>
  </w:style>
  <w:style w:type="paragraph" w:customStyle="1" w:styleId="Normal1">
    <w:name w:val="Normal1"/>
    <w:rsid w:val="00D2492C"/>
    <w:pPr>
      <w:spacing w:after="0" w:line="240" w:lineRule="auto"/>
    </w:pPr>
    <w:rPr>
      <w:rFonts w:ascii="Times New Roman" w:eastAsia="Times New Roman" w:hAnsi="Times New Roman" w:cs="Times New Roman"/>
      <w:color w:val="000000"/>
      <w:sz w:val="24"/>
      <w:szCs w:val="20"/>
      <w:lang w:val="en-US"/>
    </w:rPr>
  </w:style>
  <w:style w:type="character" w:customStyle="1" w:styleId="CharChar1">
    <w:name w:val="Char Char1"/>
    <w:rsid w:val="00864DB2"/>
  </w:style>
  <w:style w:type="paragraph" w:customStyle="1" w:styleId="CompanyName">
    <w:name w:val="Company Name"/>
    <w:basedOn w:val="Normal"/>
    <w:next w:val="Normal"/>
    <w:uiPriority w:val="99"/>
    <w:rsid w:val="00864DB2"/>
    <w:pPr>
      <w:tabs>
        <w:tab w:val="left" w:pos="2160"/>
        <w:tab w:val="right" w:pos="6480"/>
      </w:tabs>
      <w:overflowPunct w:val="0"/>
      <w:spacing w:before="220" w:after="40" w:line="220" w:lineRule="atLeast"/>
    </w:pPr>
    <w:rPr>
      <w:rFonts w:ascii="Arial" w:eastAsia="Times New Roman" w:hAnsi="Arial" w:cs="Times New Roman"/>
      <w:sz w:val="20"/>
      <w:szCs w:val="20"/>
      <w:lang w:val="en-US" w:eastAsia="ar-SA"/>
    </w:rPr>
  </w:style>
  <w:style w:type="paragraph" w:customStyle="1" w:styleId="Default">
    <w:name w:val="Default"/>
    <w:basedOn w:val="Normal"/>
    <w:uiPriority w:val="99"/>
    <w:rsid w:val="001C2905"/>
    <w:pPr>
      <w:widowControl w:val="0"/>
      <w:autoSpaceDE w:val="0"/>
      <w:autoSpaceDN w:val="0"/>
      <w:adjustRightInd w:val="0"/>
      <w:spacing w:after="0" w:line="240" w:lineRule="auto"/>
    </w:pPr>
    <w:rPr>
      <w:rFonts w:ascii="Times New Roman" w:eastAsiaTheme="minorEastAsia" w:hAnsi="Times New Roman" w:cs="Times New Roman"/>
      <w:sz w:val="24"/>
      <w:szCs w:val="24"/>
      <w:lang w:eastAsia="en-IN"/>
    </w:rPr>
  </w:style>
  <w:style w:type="paragraph" w:customStyle="1" w:styleId="Char">
    <w:name w:val="Char"/>
    <w:basedOn w:val="Normal"/>
    <w:uiPriority w:val="99"/>
    <w:rsid w:val="009A5136"/>
    <w:pPr>
      <w:spacing w:after="160" w:line="240" w:lineRule="exact"/>
    </w:pPr>
    <w:rPr>
      <w:rFonts w:ascii="Verdana" w:eastAsia="Times New Roman" w:hAnsi="Verdana" w:cs="Times New Roman"/>
      <w:sz w:val="20"/>
      <w:szCs w:val="20"/>
      <w:lang w:val="en-US"/>
    </w:rPr>
  </w:style>
  <w:style w:type="paragraph" w:customStyle="1" w:styleId="TableParagraph">
    <w:name w:val="Table Paragraph"/>
    <w:basedOn w:val="Normal"/>
    <w:uiPriority w:val="1"/>
    <w:qFormat/>
    <w:rsid w:val="00D41A9E"/>
    <w:pPr>
      <w:widowControl w:val="0"/>
      <w:autoSpaceDN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2347">
      <w:bodyDiv w:val="1"/>
      <w:marLeft w:val="0"/>
      <w:marRight w:val="0"/>
      <w:marTop w:val="0"/>
      <w:marBottom w:val="0"/>
      <w:divBdr>
        <w:top w:val="none" w:sz="0" w:space="0" w:color="auto"/>
        <w:left w:val="none" w:sz="0" w:space="0" w:color="auto"/>
        <w:bottom w:val="none" w:sz="0" w:space="0" w:color="auto"/>
        <w:right w:val="none" w:sz="0" w:space="0" w:color="auto"/>
      </w:divBdr>
    </w:div>
    <w:div w:id="122620180">
      <w:bodyDiv w:val="1"/>
      <w:marLeft w:val="0"/>
      <w:marRight w:val="0"/>
      <w:marTop w:val="0"/>
      <w:marBottom w:val="0"/>
      <w:divBdr>
        <w:top w:val="none" w:sz="0" w:space="0" w:color="auto"/>
        <w:left w:val="none" w:sz="0" w:space="0" w:color="auto"/>
        <w:bottom w:val="none" w:sz="0" w:space="0" w:color="auto"/>
        <w:right w:val="none" w:sz="0" w:space="0" w:color="auto"/>
      </w:divBdr>
    </w:div>
    <w:div w:id="162354222">
      <w:bodyDiv w:val="1"/>
      <w:marLeft w:val="0"/>
      <w:marRight w:val="0"/>
      <w:marTop w:val="0"/>
      <w:marBottom w:val="0"/>
      <w:divBdr>
        <w:top w:val="none" w:sz="0" w:space="0" w:color="auto"/>
        <w:left w:val="none" w:sz="0" w:space="0" w:color="auto"/>
        <w:bottom w:val="none" w:sz="0" w:space="0" w:color="auto"/>
        <w:right w:val="none" w:sz="0" w:space="0" w:color="auto"/>
      </w:divBdr>
    </w:div>
    <w:div w:id="191845296">
      <w:bodyDiv w:val="1"/>
      <w:marLeft w:val="0"/>
      <w:marRight w:val="0"/>
      <w:marTop w:val="0"/>
      <w:marBottom w:val="0"/>
      <w:divBdr>
        <w:top w:val="none" w:sz="0" w:space="0" w:color="auto"/>
        <w:left w:val="none" w:sz="0" w:space="0" w:color="auto"/>
        <w:bottom w:val="none" w:sz="0" w:space="0" w:color="auto"/>
        <w:right w:val="none" w:sz="0" w:space="0" w:color="auto"/>
      </w:divBdr>
    </w:div>
    <w:div w:id="336615695">
      <w:bodyDiv w:val="1"/>
      <w:marLeft w:val="0"/>
      <w:marRight w:val="0"/>
      <w:marTop w:val="0"/>
      <w:marBottom w:val="0"/>
      <w:divBdr>
        <w:top w:val="none" w:sz="0" w:space="0" w:color="auto"/>
        <w:left w:val="none" w:sz="0" w:space="0" w:color="auto"/>
        <w:bottom w:val="none" w:sz="0" w:space="0" w:color="auto"/>
        <w:right w:val="none" w:sz="0" w:space="0" w:color="auto"/>
      </w:divBdr>
      <w:divsChild>
        <w:div w:id="279386221">
          <w:marLeft w:val="0"/>
          <w:marRight w:val="0"/>
          <w:marTop w:val="0"/>
          <w:marBottom w:val="0"/>
          <w:divBdr>
            <w:top w:val="none" w:sz="0" w:space="0" w:color="auto"/>
            <w:left w:val="none" w:sz="0" w:space="0" w:color="auto"/>
            <w:bottom w:val="none" w:sz="0" w:space="0" w:color="auto"/>
            <w:right w:val="none" w:sz="0" w:space="0" w:color="auto"/>
          </w:divBdr>
        </w:div>
      </w:divsChild>
    </w:div>
    <w:div w:id="362486810">
      <w:bodyDiv w:val="1"/>
      <w:marLeft w:val="0"/>
      <w:marRight w:val="0"/>
      <w:marTop w:val="0"/>
      <w:marBottom w:val="0"/>
      <w:divBdr>
        <w:top w:val="none" w:sz="0" w:space="0" w:color="auto"/>
        <w:left w:val="none" w:sz="0" w:space="0" w:color="auto"/>
        <w:bottom w:val="none" w:sz="0" w:space="0" w:color="auto"/>
        <w:right w:val="none" w:sz="0" w:space="0" w:color="auto"/>
      </w:divBdr>
    </w:div>
    <w:div w:id="386496474">
      <w:bodyDiv w:val="1"/>
      <w:marLeft w:val="0"/>
      <w:marRight w:val="0"/>
      <w:marTop w:val="0"/>
      <w:marBottom w:val="0"/>
      <w:divBdr>
        <w:top w:val="none" w:sz="0" w:space="0" w:color="auto"/>
        <w:left w:val="none" w:sz="0" w:space="0" w:color="auto"/>
        <w:bottom w:val="none" w:sz="0" w:space="0" w:color="auto"/>
        <w:right w:val="none" w:sz="0" w:space="0" w:color="auto"/>
      </w:divBdr>
    </w:div>
    <w:div w:id="400912386">
      <w:bodyDiv w:val="1"/>
      <w:marLeft w:val="0"/>
      <w:marRight w:val="0"/>
      <w:marTop w:val="0"/>
      <w:marBottom w:val="0"/>
      <w:divBdr>
        <w:top w:val="none" w:sz="0" w:space="0" w:color="auto"/>
        <w:left w:val="none" w:sz="0" w:space="0" w:color="auto"/>
        <w:bottom w:val="none" w:sz="0" w:space="0" w:color="auto"/>
        <w:right w:val="none" w:sz="0" w:space="0" w:color="auto"/>
      </w:divBdr>
    </w:div>
    <w:div w:id="505052820">
      <w:bodyDiv w:val="1"/>
      <w:marLeft w:val="0"/>
      <w:marRight w:val="0"/>
      <w:marTop w:val="0"/>
      <w:marBottom w:val="0"/>
      <w:divBdr>
        <w:top w:val="none" w:sz="0" w:space="0" w:color="auto"/>
        <w:left w:val="none" w:sz="0" w:space="0" w:color="auto"/>
        <w:bottom w:val="none" w:sz="0" w:space="0" w:color="auto"/>
        <w:right w:val="none" w:sz="0" w:space="0" w:color="auto"/>
      </w:divBdr>
    </w:div>
    <w:div w:id="509950239">
      <w:bodyDiv w:val="1"/>
      <w:marLeft w:val="0"/>
      <w:marRight w:val="0"/>
      <w:marTop w:val="0"/>
      <w:marBottom w:val="0"/>
      <w:divBdr>
        <w:top w:val="none" w:sz="0" w:space="0" w:color="auto"/>
        <w:left w:val="none" w:sz="0" w:space="0" w:color="auto"/>
        <w:bottom w:val="none" w:sz="0" w:space="0" w:color="auto"/>
        <w:right w:val="none" w:sz="0" w:space="0" w:color="auto"/>
      </w:divBdr>
    </w:div>
    <w:div w:id="563108894">
      <w:bodyDiv w:val="1"/>
      <w:marLeft w:val="0"/>
      <w:marRight w:val="0"/>
      <w:marTop w:val="0"/>
      <w:marBottom w:val="0"/>
      <w:divBdr>
        <w:top w:val="none" w:sz="0" w:space="0" w:color="auto"/>
        <w:left w:val="none" w:sz="0" w:space="0" w:color="auto"/>
        <w:bottom w:val="none" w:sz="0" w:space="0" w:color="auto"/>
        <w:right w:val="none" w:sz="0" w:space="0" w:color="auto"/>
      </w:divBdr>
    </w:div>
    <w:div w:id="588734181">
      <w:bodyDiv w:val="1"/>
      <w:marLeft w:val="0"/>
      <w:marRight w:val="0"/>
      <w:marTop w:val="0"/>
      <w:marBottom w:val="0"/>
      <w:divBdr>
        <w:top w:val="none" w:sz="0" w:space="0" w:color="auto"/>
        <w:left w:val="none" w:sz="0" w:space="0" w:color="auto"/>
        <w:bottom w:val="none" w:sz="0" w:space="0" w:color="auto"/>
        <w:right w:val="none" w:sz="0" w:space="0" w:color="auto"/>
      </w:divBdr>
    </w:div>
    <w:div w:id="626467296">
      <w:bodyDiv w:val="1"/>
      <w:marLeft w:val="0"/>
      <w:marRight w:val="0"/>
      <w:marTop w:val="0"/>
      <w:marBottom w:val="0"/>
      <w:divBdr>
        <w:top w:val="none" w:sz="0" w:space="0" w:color="auto"/>
        <w:left w:val="none" w:sz="0" w:space="0" w:color="auto"/>
        <w:bottom w:val="none" w:sz="0" w:space="0" w:color="auto"/>
        <w:right w:val="none" w:sz="0" w:space="0" w:color="auto"/>
      </w:divBdr>
    </w:div>
    <w:div w:id="635988234">
      <w:bodyDiv w:val="1"/>
      <w:marLeft w:val="0"/>
      <w:marRight w:val="0"/>
      <w:marTop w:val="0"/>
      <w:marBottom w:val="0"/>
      <w:divBdr>
        <w:top w:val="none" w:sz="0" w:space="0" w:color="auto"/>
        <w:left w:val="none" w:sz="0" w:space="0" w:color="auto"/>
        <w:bottom w:val="none" w:sz="0" w:space="0" w:color="auto"/>
        <w:right w:val="none" w:sz="0" w:space="0" w:color="auto"/>
      </w:divBdr>
    </w:div>
    <w:div w:id="667901678">
      <w:bodyDiv w:val="1"/>
      <w:marLeft w:val="0"/>
      <w:marRight w:val="0"/>
      <w:marTop w:val="0"/>
      <w:marBottom w:val="0"/>
      <w:divBdr>
        <w:top w:val="none" w:sz="0" w:space="0" w:color="auto"/>
        <w:left w:val="none" w:sz="0" w:space="0" w:color="auto"/>
        <w:bottom w:val="none" w:sz="0" w:space="0" w:color="auto"/>
        <w:right w:val="none" w:sz="0" w:space="0" w:color="auto"/>
      </w:divBdr>
    </w:div>
    <w:div w:id="673336657">
      <w:bodyDiv w:val="1"/>
      <w:marLeft w:val="0"/>
      <w:marRight w:val="0"/>
      <w:marTop w:val="0"/>
      <w:marBottom w:val="0"/>
      <w:divBdr>
        <w:top w:val="none" w:sz="0" w:space="0" w:color="auto"/>
        <w:left w:val="none" w:sz="0" w:space="0" w:color="auto"/>
        <w:bottom w:val="none" w:sz="0" w:space="0" w:color="auto"/>
        <w:right w:val="none" w:sz="0" w:space="0" w:color="auto"/>
      </w:divBdr>
    </w:div>
    <w:div w:id="676036575">
      <w:bodyDiv w:val="1"/>
      <w:marLeft w:val="0"/>
      <w:marRight w:val="0"/>
      <w:marTop w:val="0"/>
      <w:marBottom w:val="0"/>
      <w:divBdr>
        <w:top w:val="none" w:sz="0" w:space="0" w:color="auto"/>
        <w:left w:val="none" w:sz="0" w:space="0" w:color="auto"/>
        <w:bottom w:val="none" w:sz="0" w:space="0" w:color="auto"/>
        <w:right w:val="none" w:sz="0" w:space="0" w:color="auto"/>
      </w:divBdr>
    </w:div>
    <w:div w:id="741947846">
      <w:bodyDiv w:val="1"/>
      <w:marLeft w:val="0"/>
      <w:marRight w:val="0"/>
      <w:marTop w:val="0"/>
      <w:marBottom w:val="0"/>
      <w:divBdr>
        <w:top w:val="none" w:sz="0" w:space="0" w:color="auto"/>
        <w:left w:val="none" w:sz="0" w:space="0" w:color="auto"/>
        <w:bottom w:val="none" w:sz="0" w:space="0" w:color="auto"/>
        <w:right w:val="none" w:sz="0" w:space="0" w:color="auto"/>
      </w:divBdr>
    </w:div>
    <w:div w:id="759715651">
      <w:bodyDiv w:val="1"/>
      <w:marLeft w:val="0"/>
      <w:marRight w:val="0"/>
      <w:marTop w:val="0"/>
      <w:marBottom w:val="0"/>
      <w:divBdr>
        <w:top w:val="none" w:sz="0" w:space="0" w:color="auto"/>
        <w:left w:val="none" w:sz="0" w:space="0" w:color="auto"/>
        <w:bottom w:val="none" w:sz="0" w:space="0" w:color="auto"/>
        <w:right w:val="none" w:sz="0" w:space="0" w:color="auto"/>
      </w:divBdr>
    </w:div>
    <w:div w:id="791826788">
      <w:bodyDiv w:val="1"/>
      <w:marLeft w:val="0"/>
      <w:marRight w:val="0"/>
      <w:marTop w:val="0"/>
      <w:marBottom w:val="0"/>
      <w:divBdr>
        <w:top w:val="none" w:sz="0" w:space="0" w:color="auto"/>
        <w:left w:val="none" w:sz="0" w:space="0" w:color="auto"/>
        <w:bottom w:val="none" w:sz="0" w:space="0" w:color="auto"/>
        <w:right w:val="none" w:sz="0" w:space="0" w:color="auto"/>
      </w:divBdr>
    </w:div>
    <w:div w:id="878199031">
      <w:bodyDiv w:val="1"/>
      <w:marLeft w:val="0"/>
      <w:marRight w:val="0"/>
      <w:marTop w:val="0"/>
      <w:marBottom w:val="0"/>
      <w:divBdr>
        <w:top w:val="none" w:sz="0" w:space="0" w:color="auto"/>
        <w:left w:val="none" w:sz="0" w:space="0" w:color="auto"/>
        <w:bottom w:val="none" w:sz="0" w:space="0" w:color="auto"/>
        <w:right w:val="none" w:sz="0" w:space="0" w:color="auto"/>
      </w:divBdr>
    </w:div>
    <w:div w:id="940801306">
      <w:bodyDiv w:val="1"/>
      <w:marLeft w:val="0"/>
      <w:marRight w:val="0"/>
      <w:marTop w:val="0"/>
      <w:marBottom w:val="0"/>
      <w:divBdr>
        <w:top w:val="none" w:sz="0" w:space="0" w:color="auto"/>
        <w:left w:val="none" w:sz="0" w:space="0" w:color="auto"/>
        <w:bottom w:val="none" w:sz="0" w:space="0" w:color="auto"/>
        <w:right w:val="none" w:sz="0" w:space="0" w:color="auto"/>
      </w:divBdr>
    </w:div>
    <w:div w:id="951085489">
      <w:bodyDiv w:val="1"/>
      <w:marLeft w:val="0"/>
      <w:marRight w:val="0"/>
      <w:marTop w:val="0"/>
      <w:marBottom w:val="0"/>
      <w:divBdr>
        <w:top w:val="none" w:sz="0" w:space="0" w:color="auto"/>
        <w:left w:val="none" w:sz="0" w:space="0" w:color="auto"/>
        <w:bottom w:val="none" w:sz="0" w:space="0" w:color="auto"/>
        <w:right w:val="none" w:sz="0" w:space="0" w:color="auto"/>
      </w:divBdr>
    </w:div>
    <w:div w:id="1034844315">
      <w:bodyDiv w:val="1"/>
      <w:marLeft w:val="0"/>
      <w:marRight w:val="0"/>
      <w:marTop w:val="0"/>
      <w:marBottom w:val="0"/>
      <w:divBdr>
        <w:top w:val="none" w:sz="0" w:space="0" w:color="auto"/>
        <w:left w:val="none" w:sz="0" w:space="0" w:color="auto"/>
        <w:bottom w:val="none" w:sz="0" w:space="0" w:color="auto"/>
        <w:right w:val="none" w:sz="0" w:space="0" w:color="auto"/>
      </w:divBdr>
    </w:div>
    <w:div w:id="1038974254">
      <w:bodyDiv w:val="1"/>
      <w:marLeft w:val="0"/>
      <w:marRight w:val="0"/>
      <w:marTop w:val="0"/>
      <w:marBottom w:val="0"/>
      <w:divBdr>
        <w:top w:val="none" w:sz="0" w:space="0" w:color="auto"/>
        <w:left w:val="none" w:sz="0" w:space="0" w:color="auto"/>
        <w:bottom w:val="none" w:sz="0" w:space="0" w:color="auto"/>
        <w:right w:val="none" w:sz="0" w:space="0" w:color="auto"/>
      </w:divBdr>
    </w:div>
    <w:div w:id="1043746500">
      <w:bodyDiv w:val="1"/>
      <w:marLeft w:val="0"/>
      <w:marRight w:val="0"/>
      <w:marTop w:val="0"/>
      <w:marBottom w:val="0"/>
      <w:divBdr>
        <w:top w:val="none" w:sz="0" w:space="0" w:color="auto"/>
        <w:left w:val="none" w:sz="0" w:space="0" w:color="auto"/>
        <w:bottom w:val="none" w:sz="0" w:space="0" w:color="auto"/>
        <w:right w:val="none" w:sz="0" w:space="0" w:color="auto"/>
      </w:divBdr>
    </w:div>
    <w:div w:id="1046296842">
      <w:bodyDiv w:val="1"/>
      <w:marLeft w:val="0"/>
      <w:marRight w:val="0"/>
      <w:marTop w:val="0"/>
      <w:marBottom w:val="0"/>
      <w:divBdr>
        <w:top w:val="none" w:sz="0" w:space="0" w:color="auto"/>
        <w:left w:val="none" w:sz="0" w:space="0" w:color="auto"/>
        <w:bottom w:val="none" w:sz="0" w:space="0" w:color="auto"/>
        <w:right w:val="none" w:sz="0" w:space="0" w:color="auto"/>
      </w:divBdr>
    </w:div>
    <w:div w:id="1046835047">
      <w:bodyDiv w:val="1"/>
      <w:marLeft w:val="0"/>
      <w:marRight w:val="0"/>
      <w:marTop w:val="0"/>
      <w:marBottom w:val="0"/>
      <w:divBdr>
        <w:top w:val="none" w:sz="0" w:space="0" w:color="auto"/>
        <w:left w:val="none" w:sz="0" w:space="0" w:color="auto"/>
        <w:bottom w:val="none" w:sz="0" w:space="0" w:color="auto"/>
        <w:right w:val="none" w:sz="0" w:space="0" w:color="auto"/>
      </w:divBdr>
    </w:div>
    <w:div w:id="1147864186">
      <w:bodyDiv w:val="1"/>
      <w:marLeft w:val="0"/>
      <w:marRight w:val="0"/>
      <w:marTop w:val="0"/>
      <w:marBottom w:val="0"/>
      <w:divBdr>
        <w:top w:val="none" w:sz="0" w:space="0" w:color="auto"/>
        <w:left w:val="none" w:sz="0" w:space="0" w:color="auto"/>
        <w:bottom w:val="none" w:sz="0" w:space="0" w:color="auto"/>
        <w:right w:val="none" w:sz="0" w:space="0" w:color="auto"/>
      </w:divBdr>
    </w:div>
    <w:div w:id="1148862455">
      <w:bodyDiv w:val="1"/>
      <w:marLeft w:val="0"/>
      <w:marRight w:val="0"/>
      <w:marTop w:val="0"/>
      <w:marBottom w:val="0"/>
      <w:divBdr>
        <w:top w:val="none" w:sz="0" w:space="0" w:color="auto"/>
        <w:left w:val="none" w:sz="0" w:space="0" w:color="auto"/>
        <w:bottom w:val="none" w:sz="0" w:space="0" w:color="auto"/>
        <w:right w:val="none" w:sz="0" w:space="0" w:color="auto"/>
      </w:divBdr>
    </w:div>
    <w:div w:id="1163662876">
      <w:bodyDiv w:val="1"/>
      <w:marLeft w:val="0"/>
      <w:marRight w:val="0"/>
      <w:marTop w:val="0"/>
      <w:marBottom w:val="0"/>
      <w:divBdr>
        <w:top w:val="none" w:sz="0" w:space="0" w:color="auto"/>
        <w:left w:val="none" w:sz="0" w:space="0" w:color="auto"/>
        <w:bottom w:val="none" w:sz="0" w:space="0" w:color="auto"/>
        <w:right w:val="none" w:sz="0" w:space="0" w:color="auto"/>
      </w:divBdr>
    </w:div>
    <w:div w:id="1302618203">
      <w:bodyDiv w:val="1"/>
      <w:marLeft w:val="0"/>
      <w:marRight w:val="0"/>
      <w:marTop w:val="0"/>
      <w:marBottom w:val="0"/>
      <w:divBdr>
        <w:top w:val="none" w:sz="0" w:space="0" w:color="auto"/>
        <w:left w:val="none" w:sz="0" w:space="0" w:color="auto"/>
        <w:bottom w:val="none" w:sz="0" w:space="0" w:color="auto"/>
        <w:right w:val="none" w:sz="0" w:space="0" w:color="auto"/>
      </w:divBdr>
    </w:div>
    <w:div w:id="1324502601">
      <w:bodyDiv w:val="1"/>
      <w:marLeft w:val="0"/>
      <w:marRight w:val="0"/>
      <w:marTop w:val="0"/>
      <w:marBottom w:val="0"/>
      <w:divBdr>
        <w:top w:val="none" w:sz="0" w:space="0" w:color="auto"/>
        <w:left w:val="none" w:sz="0" w:space="0" w:color="auto"/>
        <w:bottom w:val="none" w:sz="0" w:space="0" w:color="auto"/>
        <w:right w:val="none" w:sz="0" w:space="0" w:color="auto"/>
      </w:divBdr>
    </w:div>
    <w:div w:id="1378511225">
      <w:bodyDiv w:val="1"/>
      <w:marLeft w:val="0"/>
      <w:marRight w:val="0"/>
      <w:marTop w:val="0"/>
      <w:marBottom w:val="0"/>
      <w:divBdr>
        <w:top w:val="none" w:sz="0" w:space="0" w:color="auto"/>
        <w:left w:val="none" w:sz="0" w:space="0" w:color="auto"/>
        <w:bottom w:val="none" w:sz="0" w:space="0" w:color="auto"/>
        <w:right w:val="none" w:sz="0" w:space="0" w:color="auto"/>
      </w:divBdr>
    </w:div>
    <w:div w:id="1392266166">
      <w:bodyDiv w:val="1"/>
      <w:marLeft w:val="0"/>
      <w:marRight w:val="0"/>
      <w:marTop w:val="0"/>
      <w:marBottom w:val="0"/>
      <w:divBdr>
        <w:top w:val="none" w:sz="0" w:space="0" w:color="auto"/>
        <w:left w:val="none" w:sz="0" w:space="0" w:color="auto"/>
        <w:bottom w:val="none" w:sz="0" w:space="0" w:color="auto"/>
        <w:right w:val="none" w:sz="0" w:space="0" w:color="auto"/>
      </w:divBdr>
    </w:div>
    <w:div w:id="1631402083">
      <w:bodyDiv w:val="1"/>
      <w:marLeft w:val="0"/>
      <w:marRight w:val="0"/>
      <w:marTop w:val="0"/>
      <w:marBottom w:val="0"/>
      <w:divBdr>
        <w:top w:val="none" w:sz="0" w:space="0" w:color="auto"/>
        <w:left w:val="none" w:sz="0" w:space="0" w:color="auto"/>
        <w:bottom w:val="none" w:sz="0" w:space="0" w:color="auto"/>
        <w:right w:val="none" w:sz="0" w:space="0" w:color="auto"/>
      </w:divBdr>
    </w:div>
    <w:div w:id="1636138594">
      <w:bodyDiv w:val="1"/>
      <w:marLeft w:val="0"/>
      <w:marRight w:val="0"/>
      <w:marTop w:val="0"/>
      <w:marBottom w:val="0"/>
      <w:divBdr>
        <w:top w:val="none" w:sz="0" w:space="0" w:color="auto"/>
        <w:left w:val="none" w:sz="0" w:space="0" w:color="auto"/>
        <w:bottom w:val="none" w:sz="0" w:space="0" w:color="auto"/>
        <w:right w:val="none" w:sz="0" w:space="0" w:color="auto"/>
      </w:divBdr>
    </w:div>
    <w:div w:id="1688142307">
      <w:bodyDiv w:val="1"/>
      <w:marLeft w:val="0"/>
      <w:marRight w:val="0"/>
      <w:marTop w:val="0"/>
      <w:marBottom w:val="0"/>
      <w:divBdr>
        <w:top w:val="none" w:sz="0" w:space="0" w:color="auto"/>
        <w:left w:val="none" w:sz="0" w:space="0" w:color="auto"/>
        <w:bottom w:val="none" w:sz="0" w:space="0" w:color="auto"/>
        <w:right w:val="none" w:sz="0" w:space="0" w:color="auto"/>
      </w:divBdr>
    </w:div>
    <w:div w:id="1719164357">
      <w:bodyDiv w:val="1"/>
      <w:marLeft w:val="0"/>
      <w:marRight w:val="0"/>
      <w:marTop w:val="0"/>
      <w:marBottom w:val="0"/>
      <w:divBdr>
        <w:top w:val="none" w:sz="0" w:space="0" w:color="auto"/>
        <w:left w:val="none" w:sz="0" w:space="0" w:color="auto"/>
        <w:bottom w:val="none" w:sz="0" w:space="0" w:color="auto"/>
        <w:right w:val="none" w:sz="0" w:space="0" w:color="auto"/>
      </w:divBdr>
    </w:div>
    <w:div w:id="1762412797">
      <w:bodyDiv w:val="1"/>
      <w:marLeft w:val="0"/>
      <w:marRight w:val="0"/>
      <w:marTop w:val="0"/>
      <w:marBottom w:val="0"/>
      <w:divBdr>
        <w:top w:val="none" w:sz="0" w:space="0" w:color="auto"/>
        <w:left w:val="none" w:sz="0" w:space="0" w:color="auto"/>
        <w:bottom w:val="none" w:sz="0" w:space="0" w:color="auto"/>
        <w:right w:val="none" w:sz="0" w:space="0" w:color="auto"/>
      </w:divBdr>
    </w:div>
    <w:div w:id="1788355227">
      <w:bodyDiv w:val="1"/>
      <w:marLeft w:val="0"/>
      <w:marRight w:val="0"/>
      <w:marTop w:val="0"/>
      <w:marBottom w:val="0"/>
      <w:divBdr>
        <w:top w:val="none" w:sz="0" w:space="0" w:color="auto"/>
        <w:left w:val="none" w:sz="0" w:space="0" w:color="auto"/>
        <w:bottom w:val="none" w:sz="0" w:space="0" w:color="auto"/>
        <w:right w:val="none" w:sz="0" w:space="0" w:color="auto"/>
      </w:divBdr>
    </w:div>
    <w:div w:id="1802337344">
      <w:bodyDiv w:val="1"/>
      <w:marLeft w:val="0"/>
      <w:marRight w:val="0"/>
      <w:marTop w:val="0"/>
      <w:marBottom w:val="0"/>
      <w:divBdr>
        <w:top w:val="none" w:sz="0" w:space="0" w:color="auto"/>
        <w:left w:val="none" w:sz="0" w:space="0" w:color="auto"/>
        <w:bottom w:val="none" w:sz="0" w:space="0" w:color="auto"/>
        <w:right w:val="none" w:sz="0" w:space="0" w:color="auto"/>
      </w:divBdr>
    </w:div>
    <w:div w:id="1882009456">
      <w:bodyDiv w:val="1"/>
      <w:marLeft w:val="0"/>
      <w:marRight w:val="0"/>
      <w:marTop w:val="0"/>
      <w:marBottom w:val="0"/>
      <w:divBdr>
        <w:top w:val="none" w:sz="0" w:space="0" w:color="auto"/>
        <w:left w:val="none" w:sz="0" w:space="0" w:color="auto"/>
        <w:bottom w:val="none" w:sz="0" w:space="0" w:color="auto"/>
        <w:right w:val="none" w:sz="0" w:space="0" w:color="auto"/>
      </w:divBdr>
    </w:div>
    <w:div w:id="1906257687">
      <w:bodyDiv w:val="1"/>
      <w:marLeft w:val="0"/>
      <w:marRight w:val="0"/>
      <w:marTop w:val="0"/>
      <w:marBottom w:val="0"/>
      <w:divBdr>
        <w:top w:val="none" w:sz="0" w:space="0" w:color="auto"/>
        <w:left w:val="none" w:sz="0" w:space="0" w:color="auto"/>
        <w:bottom w:val="none" w:sz="0" w:space="0" w:color="auto"/>
        <w:right w:val="none" w:sz="0" w:space="0" w:color="auto"/>
      </w:divBdr>
    </w:div>
    <w:div w:id="1928883035">
      <w:bodyDiv w:val="1"/>
      <w:marLeft w:val="0"/>
      <w:marRight w:val="0"/>
      <w:marTop w:val="0"/>
      <w:marBottom w:val="0"/>
      <w:divBdr>
        <w:top w:val="none" w:sz="0" w:space="0" w:color="auto"/>
        <w:left w:val="none" w:sz="0" w:space="0" w:color="auto"/>
        <w:bottom w:val="none" w:sz="0" w:space="0" w:color="auto"/>
        <w:right w:val="none" w:sz="0" w:space="0" w:color="auto"/>
      </w:divBdr>
    </w:div>
    <w:div w:id="1955624755">
      <w:bodyDiv w:val="1"/>
      <w:marLeft w:val="0"/>
      <w:marRight w:val="0"/>
      <w:marTop w:val="0"/>
      <w:marBottom w:val="0"/>
      <w:divBdr>
        <w:top w:val="none" w:sz="0" w:space="0" w:color="auto"/>
        <w:left w:val="none" w:sz="0" w:space="0" w:color="auto"/>
        <w:bottom w:val="none" w:sz="0" w:space="0" w:color="auto"/>
        <w:right w:val="none" w:sz="0" w:space="0" w:color="auto"/>
      </w:divBdr>
    </w:div>
    <w:div w:id="1969121077">
      <w:bodyDiv w:val="1"/>
      <w:marLeft w:val="0"/>
      <w:marRight w:val="0"/>
      <w:marTop w:val="0"/>
      <w:marBottom w:val="0"/>
      <w:divBdr>
        <w:top w:val="none" w:sz="0" w:space="0" w:color="auto"/>
        <w:left w:val="none" w:sz="0" w:space="0" w:color="auto"/>
        <w:bottom w:val="none" w:sz="0" w:space="0" w:color="auto"/>
        <w:right w:val="none" w:sz="0" w:space="0" w:color="auto"/>
      </w:divBdr>
    </w:div>
    <w:div w:id="1982692812">
      <w:bodyDiv w:val="1"/>
      <w:marLeft w:val="0"/>
      <w:marRight w:val="0"/>
      <w:marTop w:val="0"/>
      <w:marBottom w:val="0"/>
      <w:divBdr>
        <w:top w:val="none" w:sz="0" w:space="0" w:color="auto"/>
        <w:left w:val="none" w:sz="0" w:space="0" w:color="auto"/>
        <w:bottom w:val="none" w:sz="0" w:space="0" w:color="auto"/>
        <w:right w:val="none" w:sz="0" w:space="0" w:color="auto"/>
      </w:divBdr>
      <w:divsChild>
        <w:div w:id="2100828962">
          <w:marLeft w:val="0"/>
          <w:marRight w:val="0"/>
          <w:marTop w:val="0"/>
          <w:marBottom w:val="0"/>
          <w:divBdr>
            <w:top w:val="none" w:sz="0" w:space="0" w:color="auto"/>
            <w:left w:val="none" w:sz="0" w:space="0" w:color="auto"/>
            <w:bottom w:val="none" w:sz="0" w:space="0" w:color="auto"/>
            <w:right w:val="none" w:sz="0" w:space="0" w:color="auto"/>
          </w:divBdr>
        </w:div>
      </w:divsChild>
    </w:div>
    <w:div w:id="2004775073">
      <w:bodyDiv w:val="1"/>
      <w:marLeft w:val="0"/>
      <w:marRight w:val="0"/>
      <w:marTop w:val="0"/>
      <w:marBottom w:val="0"/>
      <w:divBdr>
        <w:top w:val="none" w:sz="0" w:space="0" w:color="auto"/>
        <w:left w:val="none" w:sz="0" w:space="0" w:color="auto"/>
        <w:bottom w:val="none" w:sz="0" w:space="0" w:color="auto"/>
        <w:right w:val="none" w:sz="0" w:space="0" w:color="auto"/>
      </w:divBdr>
    </w:div>
    <w:div w:id="20476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168A7-1573-4C1F-B971-16517219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Naani</dc:creator>
  <cp:lastModifiedBy>Deepthi Nizampatnam</cp:lastModifiedBy>
  <cp:revision>3</cp:revision>
  <dcterms:created xsi:type="dcterms:W3CDTF">2020-07-06T06:51:00Z</dcterms:created>
  <dcterms:modified xsi:type="dcterms:W3CDTF">2020-07-06T06:51:00Z</dcterms:modified>
</cp:coreProperties>
</file>