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lang w:val="en-US"/>
        </w:rPr>
        <w:t xml:space="preserve">Assignment </w:t>
      </w:r>
      <w:r>
        <w:rPr>
          <w:rFonts w:hint="default" w:eastAsia="Arial" w:cs="Times New Roman"/>
          <w:sz w:val="20"/>
          <w:szCs w:val="20"/>
          <w:lang w:val="en-US"/>
        </w:rPr>
        <w:t>1-Part II</w:t>
      </w:r>
      <w:bookmarkStart w:id="1" w:name="_GoBack"/>
      <w:bookmarkEnd w:id="1"/>
      <w:r>
        <w:rPr>
          <w:rFonts w:hint="default" w:ascii="Times New Roman" w:hAnsi="Times New Roman" w:eastAsia="Arial" w:cs="Times New Roman"/>
          <w:sz w:val="20"/>
          <w:szCs w:val="20"/>
          <w:lang w:val="en-US"/>
        </w:rPr>
        <w:t xml:space="preserve">: </w:t>
      </w:r>
      <w:r>
        <w:rPr>
          <w:rFonts w:hint="default" w:ascii="Times New Roman" w:hAnsi="Times New Roman" w:eastAsia="Arial" w:cs="Times New Roman"/>
          <w:sz w:val="20"/>
          <w:szCs w:val="20"/>
        </w:rPr>
        <w:t>Learning Network Flow Optimization using Excel and GLPK Solvers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Prepared by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"mailto:jjpriz@gmail.com" \h </w:instrText>
      </w:r>
      <w:r>
        <w:rPr>
          <w:rFonts w:hint="default" w:ascii="Times New Roman" w:hAnsi="Times New Roman" w:cs="Times New Roman"/>
          <w:sz w:val="20"/>
          <w:szCs w:val="20"/>
        </w:rPr>
        <w:fldChar w:fldCharType="separate"/>
      </w:r>
      <w:r>
        <w:rPr>
          <w:rFonts w:hint="default" w:ascii="Times New Roman" w:hAnsi="Times New Roman" w:eastAsia="Arial" w:cs="Times New Roman"/>
          <w:b/>
          <w:color w:val="1155CC"/>
          <w:sz w:val="20"/>
          <w:szCs w:val="20"/>
          <w:u w:val="single"/>
        </w:rPr>
        <w:t xml:space="preserve">Jay Przybyla </w:t>
      </w:r>
      <w:r>
        <w:rPr>
          <w:rFonts w:hint="default" w:ascii="Times New Roman" w:hAnsi="Times New Roman" w:eastAsia="Arial" w:cs="Times New Roman"/>
          <w:b/>
          <w:color w:val="1155CC"/>
          <w:sz w:val="20"/>
          <w:szCs w:val="20"/>
          <w:u w:val="single"/>
        </w:rPr>
        <w:fldChar w:fldCharType="end"/>
      </w:r>
      <w:r>
        <w:rPr>
          <w:rFonts w:hint="default" w:ascii="Times New Roman" w:hAnsi="Times New Roman" w:eastAsia="Arial" w:cs="Times New Roman"/>
          <w:b/>
          <w:color w:val="222222"/>
          <w:sz w:val="20"/>
          <w:szCs w:val="20"/>
        </w:rPr>
        <w:t xml:space="preserve">and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"mailto:xzhou99@gmail.com" \h </w:instrText>
      </w:r>
      <w:r>
        <w:rPr>
          <w:rFonts w:hint="default" w:ascii="Times New Roman" w:hAnsi="Times New Roman" w:cs="Times New Roman"/>
          <w:sz w:val="20"/>
          <w:szCs w:val="20"/>
        </w:rPr>
        <w:fldChar w:fldCharType="separate"/>
      </w:r>
      <w:r>
        <w:rPr>
          <w:rFonts w:hint="default" w:ascii="Times New Roman" w:hAnsi="Times New Roman" w:eastAsia="Arial" w:cs="Times New Roman"/>
          <w:b/>
          <w:color w:val="1155CC"/>
          <w:sz w:val="20"/>
          <w:szCs w:val="20"/>
          <w:u w:val="single"/>
        </w:rPr>
        <w:t>Xuesong Zhou</w:t>
      </w:r>
      <w:r>
        <w:rPr>
          <w:rFonts w:hint="default" w:ascii="Times New Roman" w:hAnsi="Times New Roman" w:eastAsia="Arial" w:cs="Times New Roman"/>
          <w:b/>
          <w:color w:val="1155CC"/>
          <w:sz w:val="20"/>
          <w:szCs w:val="20"/>
          <w:u w:val="single"/>
        </w:rPr>
        <w:fldChar w:fldCharType="end"/>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Learning Objectives:</w:t>
      </w:r>
    </w:p>
    <w:p>
      <w:pPr>
        <w:pStyle w:val="3"/>
        <w:spacing w:after="0" w:line="240" w:lineRule="auto"/>
        <w:rPr>
          <w:rFonts w:hint="default" w:ascii="Times New Roman" w:hAnsi="Times New Roman" w:cs="Times New Roman"/>
          <w:sz w:val="20"/>
          <w:szCs w:val="20"/>
        </w:rPr>
      </w:pP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Learn to use a transportation network with node-link structure for network flow optimization</w:t>
      </w: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Understand the three sets of constraints for network flow optimization:</w:t>
      </w:r>
    </w:p>
    <w:p>
      <w:pPr>
        <w:pStyle w:val="3"/>
        <w:numPr>
          <w:ilvl w:val="1"/>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Flow balance constraint</w:t>
      </w:r>
    </w:p>
    <w:p>
      <w:pPr>
        <w:pStyle w:val="3"/>
        <w:numPr>
          <w:ilvl w:val="1"/>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Demand/Supply constraint</w:t>
      </w:r>
    </w:p>
    <w:p>
      <w:pPr>
        <w:pStyle w:val="3"/>
        <w:numPr>
          <w:ilvl w:val="1"/>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Flow capacity constraint.</w:t>
      </w: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Understand mathematical programming models for shortest path problems, minimum cost flow problems with capacity constraints, and maximum flow problems.</w:t>
      </w: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three above mentioned problems using Excel Solver.</w:t>
      </w:r>
    </w:p>
    <w:p>
      <w:pPr>
        <w:pStyle w:val="3"/>
        <w:spacing w:after="0" w:line="240" w:lineRule="auto"/>
        <w:ind w:left="720"/>
        <w:rPr>
          <w:rFonts w:hint="default" w:ascii="Times New Roman" w:hAnsi="Times New Roman" w:cs="Times New Roman"/>
          <w:sz w:val="20"/>
          <w:szCs w:val="20"/>
        </w:rPr>
      </w:pPr>
    </w:p>
    <w:p>
      <w:pPr>
        <w:pStyle w:val="3"/>
        <w:spacing w:after="0" w:line="240" w:lineRule="auto"/>
        <w:ind w:left="720"/>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______________________________________________________________________________</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Related files and package:</w:t>
      </w:r>
      <w:r>
        <w:rPr>
          <w:rFonts w:hint="default" w:ascii="Times New Roman" w:hAnsi="Times New Roman" w:eastAsia="Arial" w:cs="Times New Roman"/>
          <w:sz w:val="20"/>
          <w:szCs w:val="20"/>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1. You can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"https://docs.google.com/document/d/19a757G2A-yhz4pzT4gh1fn6turFJlOlEKEL7X5B2n1U/edit"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 xml:space="preserve">create </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or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"https://docs.google.com/document/d/1nHKOo8buhCReS41IUFAdzhXIAHmijU1TfdR98i-HQk8/edit"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 xml:space="preserve">import </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or load an existing network from NEXTA. </w:t>
      </w:r>
    </w:p>
    <w:p>
      <w:pPr>
        <w:pStyle w:val="3"/>
        <w:spacing w:line="240" w:lineRule="auto"/>
        <w:rPr>
          <w:rFonts w:hint="default" w:eastAsia="Arial" w:cs="Times New Roman"/>
          <w:sz w:val="20"/>
          <w:szCs w:val="20"/>
          <w:lang w:val="en-US"/>
        </w:rPr>
      </w:pPr>
      <w:r>
        <w:rPr>
          <w:rFonts w:hint="default" w:ascii="Times New Roman" w:hAnsi="Times New Roman" w:eastAsia="Arial" w:cs="Times New Roman"/>
          <w:sz w:val="20"/>
          <w:szCs w:val="20"/>
        </w:rPr>
        <w:t xml:space="preserve">2. You can find Excel file with network flow optimization code </w:t>
      </w:r>
      <w:r>
        <w:rPr>
          <w:rFonts w:hint="default" w:eastAsia="Arial" w:cs="Times New Roman"/>
          <w:sz w:val="20"/>
          <w:szCs w:val="20"/>
          <w:lang w:val="en-US"/>
        </w:rPr>
        <w:t xml:space="preserve">under </w:t>
      </w:r>
    </w:p>
    <w:p>
      <w:pPr>
        <w:pStyle w:val="3"/>
        <w:spacing w:line="240" w:lineRule="auto"/>
        <w:rPr>
          <w:rFonts w:hint="default" w:eastAsia="Arial" w:cs="Times New Roman"/>
          <w:sz w:val="20"/>
          <w:szCs w:val="20"/>
          <w:lang w:val="en-US"/>
        </w:rPr>
      </w:pPr>
      <w:r>
        <w:rPr>
          <w:rFonts w:hint="default" w:eastAsia="Arial"/>
          <w:sz w:val="20"/>
          <w:szCs w:val="20"/>
          <w:lang w:val="en-US"/>
        </w:rPr>
        <w:fldChar w:fldCharType="begin"/>
      </w:r>
      <w:r>
        <w:rPr>
          <w:rFonts w:hint="default" w:eastAsia="Arial"/>
          <w:sz w:val="20"/>
          <w:szCs w:val="20"/>
          <w:lang w:val="en-US"/>
        </w:rPr>
        <w:instrText xml:space="preserve"> HYPERLINK "https://github.com/xzhou99/learning-transportation/tree/master/GAMS_code%20-space-time-network" </w:instrText>
      </w:r>
      <w:r>
        <w:rPr>
          <w:rFonts w:hint="default" w:eastAsia="Arial"/>
          <w:sz w:val="20"/>
          <w:szCs w:val="20"/>
          <w:lang w:val="en-US"/>
        </w:rPr>
        <w:fldChar w:fldCharType="separate"/>
      </w:r>
      <w:r>
        <w:rPr>
          <w:rStyle w:val="12"/>
          <w:rFonts w:hint="default" w:eastAsia="Arial"/>
          <w:sz w:val="20"/>
          <w:szCs w:val="20"/>
          <w:lang w:val="en-US"/>
        </w:rPr>
        <w:t>https://github.com/xzhou99/learning-transportation/tree/master/GAMS_code%20-space-time-network</w:t>
      </w:r>
      <w:r>
        <w:rPr>
          <w:rFonts w:hint="default" w:eastAsia="Arial"/>
          <w:sz w:val="20"/>
          <w:szCs w:val="20"/>
          <w:lang w:val="en-US"/>
        </w:rPr>
        <w:fldChar w:fldCharType="end"/>
      </w:r>
      <w:r>
        <w:rPr>
          <w:rFonts w:hint="default" w:eastAsia="Arial"/>
          <w:sz w:val="20"/>
          <w:szCs w:val="20"/>
          <w:lang w:val="en-US"/>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3. You can install open-source Linear Programming Kit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"http://www.gnu.org/software/glpk/"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GPLK</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and its GUI at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"http://sourceforge.net/projects/gusek/"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http://sourceforge.net/projects/gusek/</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or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"http://glpklabw.sourceforge.net"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http://glpklabw.sourceforge.net</w:t>
      </w:r>
      <w:r>
        <w:rPr>
          <w:rFonts w:hint="default" w:ascii="Times New Roman" w:hAnsi="Times New Roman" w:eastAsia="Arial" w:cs="Times New Roman"/>
          <w:color w:val="1155CC"/>
          <w:sz w:val="20"/>
          <w:szCs w:val="20"/>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______________________________________________________________________________</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Task 1: Become Familiar with Graph and Network Terminology / Understand Node – Link Structure</w:t>
      </w:r>
    </w:p>
    <w:p>
      <w:pPr>
        <w:pStyle w:val="3"/>
        <w:spacing w:after="0" w:line="240" w:lineRule="auto"/>
        <w:ind w:left="720"/>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graph</w:t>
      </w:r>
      <w:r>
        <w:rPr>
          <w:rFonts w:hint="default" w:ascii="Times New Roman" w:hAnsi="Times New Roman" w:eastAsia="Arial" w:cs="Times New Roman"/>
          <w:sz w:val="20"/>
          <w:szCs w:val="20"/>
        </w:rPr>
        <w:t xml:space="preserve"> G = (N,A) is a finite nonempty set of </w:t>
      </w:r>
      <w:r>
        <w:rPr>
          <w:rFonts w:hint="default" w:ascii="Times New Roman" w:hAnsi="Times New Roman" w:eastAsia="Arial" w:cs="Times New Roman"/>
          <w:b/>
          <w:sz w:val="20"/>
          <w:szCs w:val="20"/>
        </w:rPr>
        <w:t xml:space="preserve">nodes </w:t>
      </w:r>
      <w:r>
        <w:rPr>
          <w:rFonts w:hint="default" w:ascii="Times New Roman" w:hAnsi="Times New Roman" w:eastAsia="Arial" w:cs="Times New Roman"/>
          <w:sz w:val="20"/>
          <w:szCs w:val="20"/>
        </w:rPr>
        <w:t xml:space="preserve">(or vertices) and a set of node pairs A called </w:t>
      </w:r>
      <w:r>
        <w:rPr>
          <w:rFonts w:hint="default" w:ascii="Times New Roman" w:hAnsi="Times New Roman" w:eastAsia="Arial" w:cs="Times New Roman"/>
          <w:b/>
          <w:sz w:val="20"/>
          <w:szCs w:val="20"/>
        </w:rPr>
        <w:t>arcs</w:t>
      </w:r>
      <w:r>
        <w:rPr>
          <w:rFonts w:hint="default" w:ascii="Times New Roman" w:hAnsi="Times New Roman" w:eastAsia="Arial" w:cs="Times New Roman"/>
          <w:sz w:val="20"/>
          <w:szCs w:val="20"/>
        </w:rPr>
        <w:t xml:space="preserve"> (or links or edges). n=│N│, m=│A│ where </w:t>
      </w:r>
      <w:r>
        <w:rPr>
          <w:rFonts w:hint="default" w:ascii="Times New Roman" w:hAnsi="Times New Roman" w:eastAsia="Arial" w:cs="Times New Roman"/>
          <w:i/>
          <w:sz w:val="20"/>
          <w:szCs w:val="20"/>
        </w:rPr>
        <w:t>n</w:t>
      </w:r>
      <w:r>
        <w:rPr>
          <w:rFonts w:hint="default" w:ascii="Times New Roman" w:hAnsi="Times New Roman" w:eastAsia="Arial" w:cs="Times New Roman"/>
          <w:sz w:val="20"/>
          <w:szCs w:val="20"/>
        </w:rPr>
        <w:t xml:space="preserve"> is the number of nodes and </w:t>
      </w:r>
      <w:r>
        <w:rPr>
          <w:rFonts w:hint="default" w:ascii="Times New Roman" w:hAnsi="Times New Roman" w:eastAsia="Arial" w:cs="Times New Roman"/>
          <w:i/>
          <w:sz w:val="20"/>
          <w:szCs w:val="20"/>
        </w:rPr>
        <w:t>m</w:t>
      </w:r>
      <w:r>
        <w:rPr>
          <w:rFonts w:hint="default" w:ascii="Times New Roman" w:hAnsi="Times New Roman" w:eastAsia="Arial" w:cs="Times New Roman"/>
          <w:sz w:val="20"/>
          <w:szCs w:val="20"/>
        </w:rPr>
        <w:t xml:space="preserve"> is the number of arcs. The </w:t>
      </w:r>
      <w:r>
        <w:rPr>
          <w:rFonts w:hint="default" w:ascii="Times New Roman" w:hAnsi="Times New Roman" w:eastAsia="Arial" w:cs="Times New Roman"/>
          <w:b/>
          <w:sz w:val="20"/>
          <w:szCs w:val="20"/>
        </w:rPr>
        <w:t>degree</w:t>
      </w:r>
      <w:r>
        <w:rPr>
          <w:rFonts w:hint="default" w:ascii="Times New Roman" w:hAnsi="Times New Roman" w:eastAsia="Arial" w:cs="Times New Roman"/>
          <w:sz w:val="20"/>
          <w:szCs w:val="20"/>
        </w:rPr>
        <w:t xml:space="preserve"> of a node is the number of incident arcs. Indegree and outdegree of a node.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walk</w:t>
      </w:r>
      <w:r>
        <w:rPr>
          <w:rFonts w:hint="default" w:ascii="Times New Roman" w:hAnsi="Times New Roman" w:eastAsia="Arial" w:cs="Times New Roman"/>
          <w:sz w:val="20"/>
          <w:szCs w:val="20"/>
        </w:rPr>
        <w:t xml:space="preserve"> is a sequence of nodes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n</w:t>
      </w:r>
      <w:r>
        <w:rPr>
          <w:rFonts w:hint="default" w:ascii="Times New Roman" w:hAnsi="Times New Roman" w:eastAsia="Arial" w:cs="Times New Roman"/>
          <w:sz w:val="20"/>
          <w:szCs w:val="20"/>
          <w:vertAlign w:val="subscript"/>
        </w:rPr>
        <w:t>2</w:t>
      </w:r>
      <w:r>
        <w:rPr>
          <w:rFonts w:hint="default" w:ascii="Times New Roman" w:hAnsi="Times New Roman" w:eastAsia="Arial" w:cs="Times New Roman"/>
          <w:sz w:val="20"/>
          <w:szCs w:val="20"/>
        </w:rPr>
        <w:t>, ...,n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in which each adjacent node pair is an arc.</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path</w:t>
      </w:r>
      <w:r>
        <w:rPr>
          <w:rFonts w:hint="default" w:ascii="Times New Roman" w:hAnsi="Times New Roman" w:eastAsia="Arial" w:cs="Times New Roman"/>
          <w:sz w:val="20"/>
          <w:szCs w:val="20"/>
        </w:rPr>
        <w:t xml:space="preserve"> is a walk with no repeated nodes. A </w:t>
      </w:r>
      <w:r>
        <w:rPr>
          <w:rFonts w:hint="default" w:ascii="Times New Roman" w:hAnsi="Times New Roman" w:eastAsia="Arial" w:cs="Times New Roman"/>
          <w:b/>
          <w:sz w:val="20"/>
          <w:szCs w:val="20"/>
        </w:rPr>
        <w:t>shortest path</w:t>
      </w:r>
      <w:r>
        <w:rPr>
          <w:rFonts w:hint="default" w:ascii="Times New Roman" w:hAnsi="Times New Roman" w:eastAsia="Arial" w:cs="Times New Roman"/>
          <w:sz w:val="20"/>
          <w:szCs w:val="20"/>
        </w:rPr>
        <w:t xml:space="preserve"> is the shortest or least cost path from a </w:t>
      </w:r>
      <w:r>
        <w:rPr>
          <w:rFonts w:hint="default" w:ascii="Times New Roman" w:hAnsi="Times New Roman" w:eastAsia="Arial" w:cs="Times New Roman"/>
          <w:b/>
          <w:sz w:val="20"/>
          <w:szCs w:val="20"/>
        </w:rPr>
        <w:t>source</w:t>
      </w:r>
      <w:r>
        <w:rPr>
          <w:rFonts w:hint="default" w:ascii="Times New Roman" w:hAnsi="Times New Roman" w:eastAsia="Arial" w:cs="Times New Roman"/>
          <w:sz w:val="20"/>
          <w:szCs w:val="20"/>
        </w:rPr>
        <w:t xml:space="preserve"> node (origin) to a </w:t>
      </w:r>
      <w:r>
        <w:rPr>
          <w:rFonts w:hint="default" w:ascii="Times New Roman" w:hAnsi="Times New Roman" w:eastAsia="Arial" w:cs="Times New Roman"/>
          <w:b/>
          <w:sz w:val="20"/>
          <w:szCs w:val="20"/>
        </w:rPr>
        <w:t>destination</w:t>
      </w:r>
      <w:r>
        <w:rPr>
          <w:rFonts w:hint="default" w:ascii="Times New Roman" w:hAnsi="Times New Roman" w:eastAsia="Arial" w:cs="Times New Roman"/>
          <w:sz w:val="20"/>
          <w:szCs w:val="20"/>
        </w:rPr>
        <w:t xml:space="preserve"> node.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tour</w:t>
      </w:r>
      <w:r>
        <w:rPr>
          <w:rFonts w:hint="default" w:ascii="Times New Roman" w:hAnsi="Times New Roman" w:eastAsia="Arial" w:cs="Times New Roman"/>
          <w:sz w:val="20"/>
          <w:szCs w:val="20"/>
        </w:rPr>
        <w:t xml:space="preserve"> is similar to a path, but a tour is closed path, meaning that the first node and the final node on the path are the same node on the network. Formally, a </w:t>
      </w:r>
      <w:r>
        <w:rPr>
          <w:rFonts w:hint="default" w:ascii="Times New Roman" w:hAnsi="Times New Roman" w:eastAsia="Arial" w:cs="Times New Roman"/>
          <w:b/>
          <w:sz w:val="20"/>
          <w:szCs w:val="20"/>
        </w:rPr>
        <w:t>cycle</w:t>
      </w:r>
      <w:r>
        <w:rPr>
          <w:rFonts w:hint="default" w:ascii="Times New Roman" w:hAnsi="Times New Roman" w:eastAsia="Arial" w:cs="Times New Roman"/>
          <w:sz w:val="20"/>
          <w:szCs w:val="20"/>
        </w:rPr>
        <w:t xml:space="preserve"> is a walk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n</w:t>
      </w:r>
      <w:r>
        <w:rPr>
          <w:rFonts w:hint="default" w:ascii="Times New Roman" w:hAnsi="Times New Roman" w:eastAsia="Arial" w:cs="Times New Roman"/>
          <w:sz w:val="20"/>
          <w:szCs w:val="20"/>
          <w:vertAlign w:val="subscript"/>
        </w:rPr>
        <w:t>2</w:t>
      </w:r>
      <w:r>
        <w:rPr>
          <w:rFonts w:hint="default" w:ascii="Times New Roman" w:hAnsi="Times New Roman" w:eastAsia="Arial" w:cs="Times New Roman"/>
          <w:sz w:val="20"/>
          <w:szCs w:val="20"/>
        </w:rPr>
        <w:t>,...,n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with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xml:space="preserve"> = 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k≥3, and with no repeated nodes except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xml:space="preserve"> = 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graph is </w:t>
      </w:r>
      <w:r>
        <w:rPr>
          <w:rFonts w:hint="default" w:ascii="Times New Roman" w:hAnsi="Times New Roman" w:eastAsia="Arial" w:cs="Times New Roman"/>
          <w:b/>
          <w:sz w:val="20"/>
          <w:szCs w:val="20"/>
        </w:rPr>
        <w:t>connected</w:t>
      </w:r>
      <w:r>
        <w:rPr>
          <w:rFonts w:hint="default" w:ascii="Times New Roman" w:hAnsi="Times New Roman" w:eastAsia="Arial" w:cs="Times New Roman"/>
          <w:sz w:val="20"/>
          <w:szCs w:val="20"/>
        </w:rPr>
        <w:t xml:space="preserve"> if a path exists between each pair of nodes. An unconnected graph can be separated into two or more connected components.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cut</w:t>
      </w:r>
      <w:r>
        <w:rPr>
          <w:rFonts w:hint="default" w:ascii="Times New Roman" w:hAnsi="Times New Roman" w:eastAsia="Arial" w:cs="Times New Roman"/>
          <w:sz w:val="20"/>
          <w:szCs w:val="20"/>
        </w:rPr>
        <w:t xml:space="preserve"> is a partition of the node set N into two parts, s and </w:t>
      </w:r>
      <w:r>
        <w:rPr>
          <w:rFonts w:hint="default" w:ascii="Times New Roman" w:hAnsi="Times New Roman" w:cs="Times New Roman"/>
          <w:sz w:val="20"/>
          <w:szCs w:val="20"/>
        </w:rPr>
        <w:drawing>
          <wp:inline distT="0" distB="0" distL="0" distR="0">
            <wp:extent cx="85725" cy="11430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8" name="image00.png"/>
                    <pic:cNvPicPr preferRelativeResize="0"/>
                  </pic:nvPicPr>
                  <pic:blipFill>
                    <a:blip r:embed="rId4" cstate="print"/>
                    <a:stretch>
                      <a:fillRect/>
                    </a:stretch>
                  </pic:blipFill>
                  <pic:spPr>
                    <a:xfrm>
                      <a:off x="0" y="0"/>
                      <a:ext cx="85725" cy="114300"/>
                    </a:xfrm>
                    <a:prstGeom prst="rect">
                      <a:avLst/>
                    </a:prstGeom>
                  </pic:spPr>
                </pic:pic>
              </a:graphicData>
            </a:graphic>
          </wp:inline>
        </w:drawing>
      </w:r>
      <w:r>
        <w:rPr>
          <w:rFonts w:hint="default" w:ascii="Times New Roman" w:hAnsi="Times New Roman" w:eastAsia="Arial" w:cs="Times New Roman"/>
          <w:sz w:val="20"/>
          <w:szCs w:val="20"/>
        </w:rPr>
        <w:t xml:space="preserve">=N-s. Each cut defines a set of arcs consisting of those arcs that have one endpoint in s and another endpoint in </w:t>
      </w:r>
      <w:r>
        <w:rPr>
          <w:rFonts w:hint="default" w:ascii="Times New Roman" w:hAnsi="Times New Roman" w:cs="Times New Roman"/>
          <w:sz w:val="20"/>
          <w:szCs w:val="20"/>
        </w:rPr>
        <w:drawing>
          <wp:inline distT="0" distB="0" distL="0" distR="0">
            <wp:extent cx="85725" cy="1143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9" name="image01.png"/>
                    <pic:cNvPicPr preferRelativeResize="0"/>
                  </pic:nvPicPr>
                  <pic:blipFill>
                    <a:blip r:embed="rId4" cstate="print"/>
                    <a:stretch>
                      <a:fillRect/>
                    </a:stretch>
                  </pic:blipFill>
                  <pic:spPr>
                    <a:xfrm>
                      <a:off x="0" y="0"/>
                      <a:ext cx="85725" cy="114300"/>
                    </a:xfrm>
                    <a:prstGeom prst="rect">
                      <a:avLst/>
                    </a:prstGeom>
                  </pic:spPr>
                </pic:pic>
              </a:graphicData>
            </a:graphic>
          </wp:inline>
        </w:drawing>
      </w:r>
      <w:r>
        <w:rPr>
          <w:rFonts w:hint="default" w:ascii="Times New Roman" w:hAnsi="Times New Roman" w:eastAsia="Arial" w:cs="Times New Roman"/>
          <w:sz w:val="20"/>
          <w:szCs w:val="20"/>
        </w:rPr>
        <w:t xml:space="preserve">. We refer to this set of arcs as a cut and represent it by the notation [s, </w:t>
      </w:r>
      <w:r>
        <w:rPr>
          <w:rFonts w:hint="default" w:ascii="Times New Roman" w:hAnsi="Times New Roman" w:cs="Times New Roman"/>
          <w:sz w:val="20"/>
          <w:szCs w:val="20"/>
        </w:rPr>
        <w:drawing>
          <wp:inline distT="0" distB="0" distL="0" distR="0">
            <wp:extent cx="85725" cy="114300"/>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10" name="image02.png"/>
                    <pic:cNvPicPr preferRelativeResize="0"/>
                  </pic:nvPicPr>
                  <pic:blipFill>
                    <a:blip r:embed="rId4" cstate="print"/>
                    <a:stretch>
                      <a:fillRect/>
                    </a:stretch>
                  </pic:blipFill>
                  <pic:spPr>
                    <a:xfrm>
                      <a:off x="0" y="0"/>
                      <a:ext cx="85725" cy="114300"/>
                    </a:xfrm>
                    <a:prstGeom prst="rect">
                      <a:avLst/>
                    </a:prstGeom>
                  </pic:spPr>
                </pic:pic>
              </a:graphicData>
            </a:graphic>
          </wp:inline>
        </w:drawing>
      </w:r>
      <w:r>
        <w:rPr>
          <w:rFonts w:hint="default" w:ascii="Times New Roman" w:hAnsi="Times New Roman" w:eastAsia="Arial" w:cs="Times New Roman"/>
          <w:sz w:val="20"/>
          <w:szCs w:val="20"/>
        </w:rPr>
        <w:t>].</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tree</w:t>
      </w:r>
      <w:r>
        <w:rPr>
          <w:rFonts w:hint="default" w:ascii="Times New Roman" w:hAnsi="Times New Roman" w:eastAsia="Arial" w:cs="Times New Roman"/>
          <w:sz w:val="20"/>
          <w:szCs w:val="20"/>
        </w:rPr>
        <w:t xml:space="preserve"> is an acyclic connected graph. A </w:t>
      </w:r>
      <w:r>
        <w:rPr>
          <w:rFonts w:hint="default" w:ascii="Times New Roman" w:hAnsi="Times New Roman" w:eastAsia="Arial" w:cs="Times New Roman"/>
          <w:b/>
          <w:sz w:val="20"/>
          <w:szCs w:val="20"/>
        </w:rPr>
        <w:t>tree</w:t>
      </w:r>
      <w:r>
        <w:rPr>
          <w:rFonts w:hint="default" w:ascii="Times New Roman" w:hAnsi="Times New Roman" w:eastAsia="Arial" w:cs="Times New Roman"/>
          <w:sz w:val="20"/>
          <w:szCs w:val="20"/>
        </w:rPr>
        <w:t xml:space="preserve"> is an acyclic connected graph.</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The number of arcs in a tree is always one less than the number of nodes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(1) Node – Link Structure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Locate input excel sample file under NEXTA Internal_release\importing_sample_data_sets\sample_data_set.xls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Use NEXTA32.exe and click on Menu -&gt; File -&gt; Import-&gt; Single Excel file Load sample spreadsheet, click on import all table button, show the network. </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Show the link length in miles for link (1-&gt;2)</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Check input_link.csv file, confirm that they are consistent with the input. </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Manually find the shortest path from node 1 to node 4.  </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Construct a walk, a tour, a tree and a cut starting from node 1 on the 6-node network.</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Are link sets (1-&gt;3), (5-&gt;6) and (6-&gt;4) a cut in this network?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Task 2: Finding the Shortest Path</w:t>
      </w:r>
    </w:p>
    <w:p>
      <w:pPr>
        <w:pStyle w:val="3"/>
        <w:spacing w:after="0" w:line="240" w:lineRule="auto"/>
        <w:rPr>
          <w:rFonts w:hint="default" w:ascii="Times New Roman" w:hAnsi="Times New Roman" w:cs="Times New Roman"/>
          <w:sz w:val="20"/>
          <w:szCs w:val="20"/>
        </w:rPr>
      </w:pPr>
    </w:p>
    <w:p>
      <w:pPr>
        <w:pStyle w:val="4"/>
        <w:rPr>
          <w:rFonts w:hint="default" w:ascii="Times New Roman" w:hAnsi="Times New Roman" w:cs="Times New Roman"/>
          <w:sz w:val="20"/>
          <w:szCs w:val="20"/>
        </w:rPr>
      </w:pPr>
      <w:r>
        <w:rPr>
          <w:rFonts w:hint="default" w:ascii="Times New Roman" w:hAnsi="Times New Roman" w:cs="Times New Roman"/>
          <w:sz w:val="20"/>
          <w:szCs w:val="20"/>
        </w:rPr>
        <w:t xml:space="preserve">Overview: Shortest Path Problems in Transportation Models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rPr>
        <w:t>Reference file: NEXTA release\ sample_data_sets\Optimization\ 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rPr>
        <w:t>Sheet 1: shortest path</w:t>
      </w:r>
    </w:p>
    <w:p>
      <w:pPr>
        <w:pStyle w:val="3"/>
        <w:spacing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67050" cy="209550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13" name="image20.png"/>
                    <pic:cNvPicPr preferRelativeResize="0"/>
                  </pic:nvPicPr>
                  <pic:blipFill>
                    <a:blip r:embed="rId5" cstate="print"/>
                    <a:stretch>
                      <a:fillRect/>
                    </a:stretch>
                  </pic:blipFill>
                  <pic:spPr>
                    <a:xfrm>
                      <a:off x="0" y="0"/>
                      <a:ext cx="3067050" cy="2095500"/>
                    </a:xfrm>
                    <a:prstGeom prst="rect">
                      <a:avLst/>
                    </a:prstGeom>
                  </pic:spPr>
                </pic:pic>
              </a:graphicData>
            </a:graphic>
          </wp:inline>
        </w:drawing>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Given a transportation network, the shortest path problem aims to determine a minimal travel time path from any node to any other node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distance from node r to node 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There are many possible extensions from the classical shortest path problem by extending either the link cost function or the network structure.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Extensions</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Dynamic (i.e. time-dependent) shortest path (travel time is dependent on leaving time t: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(t))</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Stochastic shortest path (uncertainty in estimates of travel time: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historical information, prediction)</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Multi-objective shortest path (travel time vs. travel cost, travel time vs. risk)</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Turn penalties and prohibitions</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Transit frequencies and expected waiting time</w:t>
      </w:r>
    </w:p>
    <w:p>
      <w:pPr>
        <w:pStyle w:val="3"/>
        <w:spacing w:before="100" w:after="10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Reference: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 xml:space="preserve">Stefano Pallottino and Maria Grazia Scutella. </w:t>
      </w:r>
      <w:r>
        <w:rPr>
          <w:rFonts w:hint="default" w:ascii="Times New Roman" w:hAnsi="Times New Roman" w:eastAsia="Arial" w:cs="Times New Roman"/>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i/>
          <w:color w:val="0000FF"/>
          <w:sz w:val="20"/>
          <w:szCs w:val="20"/>
          <w:u w:val="single"/>
        </w:rPr>
        <w:t>Shortest path algorithms in transportation models: classical and innovative aspects</w:t>
      </w:r>
      <w:r>
        <w:rPr>
          <w:rFonts w:hint="default" w:ascii="Times New Roman" w:hAnsi="Times New Roman" w:eastAsia="Arial" w:cs="Times New Roman"/>
          <w:i/>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 In P. Marcotte and S. Nguyen, editors, Equilibrium and Advanced Transportation Modelling, pages 245--281. Kluwer, 1998.</w:t>
      </w:r>
      <w:r>
        <w:rPr>
          <w:rFonts w:hint="default" w:ascii="Times New Roman" w:hAnsi="Times New Roman" w:eastAsia="Arial" w:cs="Times New Roman"/>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http://citeseer.ist.psu.edu/pallottino98shortest.html</w:t>
      </w:r>
      <w:r>
        <w:rPr>
          <w:rFonts w:hint="default" w:ascii="Times New Roman" w:hAnsi="Times New Roman" w:eastAsia="Arial" w:cs="Times New Roman"/>
          <w:color w:val="1155CC"/>
          <w:sz w:val="20"/>
          <w:szCs w:val="20"/>
          <w:u w:val="single"/>
        </w:rPr>
        <w:fldChar w:fldCharType="end"/>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tbl>
      <w:tblPr>
        <w:tblStyle w:val="13"/>
        <w:tblW w:w="9576"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9576" w:type="dxa"/>
            <w:shd w:val="clear" w:color="auto" w:fill="00FFFF"/>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Optimization problems</w:t>
            </w:r>
            <w:r>
              <w:rPr>
                <w:rFonts w:hint="default" w:ascii="Times New Roman" w:hAnsi="Times New Roman" w:eastAsia="Arial" w:cs="Times New Roman"/>
                <w:sz w:val="20"/>
                <w:szCs w:val="20"/>
                <w:u w:val="single"/>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Node Index: </w:t>
            </w:r>
            <w:r>
              <w:rPr>
                <w:rFonts w:hint="default" w:ascii="Times New Roman" w:hAnsi="Times New Roman" w:eastAsia="Arial" w:cs="Times New Roman"/>
                <w:sz w:val="20"/>
                <w:szCs w:val="20"/>
                <w:u w:val="single"/>
              </w:rPr>
              <w:t>i</w:t>
            </w:r>
            <w:r>
              <w:rPr>
                <w:rFonts w:hint="default" w:ascii="Times New Roman" w:hAnsi="Times New Roman" w:eastAsia="Arial" w:cs="Times New Roman"/>
                <w:sz w:val="20"/>
                <w:szCs w:val="20"/>
              </w:rPr>
              <w:t xml:space="preserve">,j;      link index (i,j). </w:t>
            </w:r>
            <w:r>
              <w:rPr>
                <w:rFonts w:hint="default" w:ascii="Times New Roman" w:hAnsi="Times New Roman" w:eastAsia="Arial" w:cs="Times New Roman"/>
                <w:sz w:val="20"/>
                <w:szCs w:val="20"/>
                <w:u w:val="single"/>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Variables </w:t>
            </w:r>
            <w:r>
              <w:rPr>
                <w:rFonts w:hint="default" w:ascii="Times New Roman" w:hAnsi="Times New Roman" w:eastAsia="Arial" w:cs="Times New Roman"/>
                <w:i/>
                <w:sz w:val="20"/>
                <w:szCs w:val="20"/>
              </w:rPr>
              <w:t xml:space="preserve">: </w:t>
            </w: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 1 if link (i,j) is selected in the shortest path.</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Min z=∑</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Subject to </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Flow balance constraints:</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rj</w:t>
            </w:r>
            <w:r>
              <w:rPr>
                <w:rFonts w:hint="default" w:ascii="Times New Roman" w:hAnsi="Times New Roman" w:eastAsia="Arial" w:cs="Times New Roman"/>
                <w:sz w:val="20"/>
                <w:szCs w:val="20"/>
              </w:rPr>
              <w:t xml:space="preserve"> = 1 for origin  r</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is</w:t>
            </w:r>
            <w:r>
              <w:rPr>
                <w:rFonts w:hint="default" w:ascii="Times New Roman" w:hAnsi="Times New Roman" w:eastAsia="Arial" w:cs="Times New Roman"/>
                <w:sz w:val="20"/>
                <w:szCs w:val="20"/>
              </w:rPr>
              <w:t xml:space="preserve"> = -1</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destination s</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 ∑</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jk</w:t>
            </w:r>
            <w:r>
              <w:rPr>
                <w:rFonts w:hint="default" w:ascii="Times New Roman" w:hAnsi="Times New Roman" w:eastAsia="Arial" w:cs="Times New Roman"/>
                <w:sz w:val="20"/>
                <w:szCs w:val="20"/>
              </w:rPr>
              <w:t xml:space="preserve"> = 0</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non-source non-destination node j</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≥0 </w:t>
            </w:r>
          </w:p>
        </w:tc>
      </w:tr>
    </w:tbl>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We now try to find the shortest path on the six-node network from node 1 to node 4. The steps of constructing an optimization model are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setup node-link structure, based on input_link.csv from NEXTA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setup link cost C,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setup link variable vector X,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define objective function Z,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define flow balance constraint using SUMIF function</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problem using EXCEL Solver</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Reference on using Excel Solver: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"http://office.microsoft.com/en-us/excel-help/introduction-to-optimization-with-the-excel-solver-tool-HA001124595.aspx"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http://office.microsoft.com/en-us/excel-help/introduction-to-optimization-with-the-excel-solver-tool-HA001124595.aspx</w:t>
      </w:r>
      <w:r>
        <w:rPr>
          <w:rFonts w:hint="default" w:ascii="Times New Roman" w:hAnsi="Times New Roman" w:eastAsia="Arial" w:cs="Times New Roman"/>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"http://office.microsoft.com/en-us/excel-help/introduction-to-optimization-with-the-excel-solver-tool-HA001124595.aspx"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"http://office.microsoft.com/en-us/excel-help/introduction-to-optimization-with-the-excel-solver-tool-HA001124595.aspx"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1: Create Link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1.1: Set up the first column in excel to represent the link type.</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1.2: Set up the second column in excel to represent the link cost (distance, risk, etc).</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1.3: Set up the third and fourth columns in excel to represent FROM node TO node pairs.  The third column should represent the beginning node and column four should represent the ending node for a given link direction.  The results of the given 6 cell network with the cost and capacity for each link presented in the following format: (cost, capacity):</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09900" cy="340042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11" name="image15.png"/>
                    <pic:cNvPicPr preferRelativeResize="0"/>
                  </pic:nvPicPr>
                  <pic:blipFill>
                    <a:blip r:embed="rId6" cstate="print"/>
                    <a:stretch>
                      <a:fillRect/>
                    </a:stretch>
                  </pic:blipFill>
                  <pic:spPr>
                    <a:xfrm>
                      <a:off x="0" y="0"/>
                      <a:ext cx="3009900" cy="340042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should look like: </w:t>
      </w:r>
    </w:p>
    <w:p>
      <w:pPr>
        <w:pStyle w:val="3"/>
        <w:spacing w:after="0" w:line="240" w:lineRule="auto"/>
        <w:rPr>
          <w:rFonts w:hint="default" w:ascii="Times New Roman" w:hAnsi="Times New Roman" w:cs="Times New Roman"/>
          <w:sz w:val="20"/>
          <w:szCs w:val="20"/>
        </w:rPr>
      </w:pPr>
    </w:p>
    <w:tbl>
      <w:tblPr>
        <w:tblStyle w:val="13"/>
        <w:tblW w:w="6810"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535"/>
        <w:gridCol w:w="1185"/>
        <w:gridCol w:w="1455"/>
        <w:gridCol w:w="1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5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1.4: Set up the fifth column in excel to represent the flow on each link.  This is the decision variable for the linear programming in excel therefore you can put “0” as a placeholder in each cell for now.  It is helpful to color code this block of cells to remind you they are the decision variables.  It is also helpful to conditionally format this block (under Home ribbon under Styles) to make values greater or equal to 1 a different color so they stand out.  The updated table should look like:</w:t>
      </w:r>
    </w:p>
    <w:p>
      <w:pPr>
        <w:pStyle w:val="3"/>
        <w:spacing w:after="0" w:line="240" w:lineRule="auto"/>
        <w:rPr>
          <w:rFonts w:hint="default" w:ascii="Times New Roman" w:hAnsi="Times New Roman" w:cs="Times New Roman"/>
          <w:sz w:val="20"/>
          <w:szCs w:val="20"/>
        </w:rPr>
      </w:pPr>
    </w:p>
    <w:tbl>
      <w:tblPr>
        <w:tblStyle w:val="13"/>
        <w:tblW w:w="7590"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475"/>
        <w:gridCol w:w="1155"/>
        <w:gridCol w:w="1545"/>
        <w:gridCol w:w="1245"/>
        <w:gridCol w:w="1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47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1.5:  Set up the sixth column in excel to represent the SUMIF operator indicator.  This will be used later, and should be filled with “1” for each row.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1.6:  Set up the seventh column in excel to represent the loaded link cost.  For each unit of flow that transverses the link, there is the associated cost.  The loaded link cost then is the cost of the link (column 2) multiplied by the flow on that link (column 5).  Copy this formula down for all links in the network.  The new table should look like:</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tbl>
      <w:tblPr>
        <w:tblStyle w:val="13"/>
        <w:tblW w:w="9334"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79"/>
        <w:gridCol w:w="1224"/>
        <w:gridCol w:w="871"/>
        <w:gridCol w:w="1440"/>
        <w:gridCol w:w="1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71"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Since we placed “0” for the place holders for the Flow, the associated link costs are also 0.  These should change as the Flow column is changed from 0 to 1.  Test this by changing a few of the Flow variables from 0 to 1 and verify that the link costs changes.  The new table should look like:</w:t>
      </w:r>
    </w:p>
    <w:tbl>
      <w:tblPr>
        <w:tblStyle w:val="13"/>
        <w:tblW w:w="9334"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79"/>
        <w:gridCol w:w="1224"/>
        <w:gridCol w:w="871"/>
        <w:gridCol w:w="1440"/>
        <w:gridCol w:w="1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71"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1.7:  Construct the cost function by summing all the individual link costs in a single cell.  This cell will be the target cell that will be used in the excel solver.  This step completes the link block.  The table, with the same Flow values changed in Step 1.6, should look like:</w:t>
      </w:r>
    </w:p>
    <w:p>
      <w:pPr>
        <w:pStyle w:val="3"/>
        <w:spacing w:after="0" w:line="240" w:lineRule="auto"/>
        <w:rPr>
          <w:rFonts w:hint="default" w:ascii="Times New Roman" w:hAnsi="Times New Roman" w:cs="Times New Roman"/>
          <w:sz w:val="20"/>
          <w:szCs w:val="20"/>
        </w:rPr>
      </w:pPr>
    </w:p>
    <w:tbl>
      <w:tblPr>
        <w:tblStyle w:val="13"/>
        <w:tblW w:w="9355"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32"/>
        <w:gridCol w:w="1304"/>
        <w:gridCol w:w="859"/>
        <w:gridCol w:w="1440"/>
        <w:gridCol w:w="1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5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43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59"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44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43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59"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Cost</w:t>
            </w:r>
          </w:p>
        </w:tc>
        <w:tc>
          <w:tcPr>
            <w:tcW w:w="144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Function</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FF0000"/>
                <w:sz w:val="20"/>
                <w:szCs w:val="20"/>
              </w:rPr>
              <w:t>9</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2: Create Node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2.1:  Set up the eighth column in excel to represent the node identification number.  This should match the number of nodes your network has.  Column 8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tblGrid>
      <w:tr>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r>
      <w:t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2.2:  Set up the ninth column in excel to represent the number of outbound links from each node.  This step is accomplished using the “SUMIF” operator within excel.  The SUMIF command requires 3 inputs separated by commas.  The command inputs are as follows: SUMIF (A Given Set of Data, the criteria, What Value to add for each Correct IF).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Note: For the criteria parameter in the SUMIF command, we use the following formula:</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highlight w:val="green"/>
        </w:rPr>
        <w:t>“=”&amp;H2</w:t>
      </w:r>
      <w:r>
        <w:rPr>
          <w:rFonts w:hint="default" w:ascii="Times New Roman" w:hAnsi="Times New Roman" w:eastAsia="Arial" w:cs="Times New Roman"/>
          <w:sz w:val="20"/>
          <w:szCs w:val="20"/>
        </w:rPr>
        <w:tab/>
      </w:r>
      <w:r>
        <w:rPr>
          <w:rFonts w:hint="default" w:ascii="Times New Roman" w:hAnsi="Times New Roman" w:eastAsia="Arial" w:cs="Times New Roman"/>
          <w:sz w:val="20"/>
          <w:szCs w:val="20"/>
        </w:rPr>
        <w:t xml:space="preserve">     The “=” portion converts the text cell into a number and the &amp; is a reference command.</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For the first node, the corresponding Outbound link formula should look like: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highlight w:val="green"/>
        </w:rPr>
        <w:t>=SUMIF($C$2:$C$19,”=”&amp;H2,$F$2:$F$19)</w:t>
      </w:r>
      <w:r>
        <w:rPr>
          <w:rFonts w:hint="default" w:ascii="Times New Roman" w:hAnsi="Times New Roman" w:eastAsia="Arial" w:cs="Times New Roman"/>
          <w:sz w:val="20"/>
          <w:szCs w:val="20"/>
        </w:rPr>
        <w:t xml:space="preserv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first input is C2:C19 which represents the set of data included in the From Node column.  The second input, H2, is the criteria or in this case we are looking for all links that start from node 1, the thirds input is F2:F19, which is the SUMIF Ind. Column.  This means that for each row where the From Node is 1, the operator will add 1.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2.3  Set up the tenth column in excel to represent the number of inbound links from each node.  Follow the same steps as in Step 2.2, but use the To Node column as the given set of data.</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Node table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2.4:  Set up the eleventh column in excel to represent the network demand.  The number of units to go from one node to another is indicated by placing those numbers by the respective nodes.  A positive number indicates the origination and a negative number, the destination.  For example, If there was to be one unit of flow to pass from node 1 to node 4, then a positive one would be placed for node 1 and a negative 1 placed for node 4.  The corresponding node table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2.5:  Set up the twelfth column in excel to represent the network flow balance.  The flow balance for each node is equal to the total Flow on the outbound links – the total flow on the inbound links – the demand for that node.  For the first node, the corresponding Flow Balance formulas should look like:</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highlight w:val="green"/>
        </w:rPr>
        <w:t>=(SUMIF($C$2:$C$19,”=”&amp;H2,$E$2:$E$19) – SUMIF($D$2:$D$19,”=”&amp;H2,$E$2:$E$19))-K2</w:t>
      </w:r>
      <w:r>
        <w:rPr>
          <w:rFonts w:hint="default" w:ascii="Times New Roman" w:hAnsi="Times New Roman" w:eastAsia="Arial" w:cs="Times New Roman"/>
          <w:sz w:val="20"/>
          <w:szCs w:val="20"/>
        </w:rPr>
        <w:t xml:space="preserv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corresponding node table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gridCol w:w="1366"/>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 Balance</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3: Use Excel Solver to Find Optimal Solution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3.1:  Now that the link and node tables are organized, we can use the excel solver to find the optimal shortest path.  Under the Data ribbon, click on the Solver button.  (If the Solver does not appear, it will need to be added as an Excel add-on.)  The solver interface will appear:</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2471420" cy="2504440"/>
            <wp:effectExtent l="0" t="0" r="0" b="0"/>
            <wp:docPr id="12" name="image05.png"/>
            <wp:cNvGraphicFramePr/>
            <a:graphic xmlns:a="http://schemas.openxmlformats.org/drawingml/2006/main">
              <a:graphicData uri="http://schemas.openxmlformats.org/drawingml/2006/picture">
                <pic:pic xmlns:pic="http://schemas.openxmlformats.org/drawingml/2006/picture">
                  <pic:nvPicPr>
                    <pic:cNvPr id="12" name="image05.png"/>
                    <pic:cNvPicPr preferRelativeResize="0"/>
                  </pic:nvPicPr>
                  <pic:blipFill>
                    <a:blip r:embed="rId7" cstate="print"/>
                    <a:stretch>
                      <a:fillRect/>
                    </a:stretch>
                  </pic:blipFill>
                  <pic:spPr>
                    <a:xfrm>
                      <a:off x="0" y="0"/>
                      <a:ext cx="2471420" cy="2504440"/>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3.2:  For the “Set Objective” option, choose the Cost Function cell.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24550" cy="34290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21" name="image19.png"/>
                    <pic:cNvPicPr preferRelativeResize="0"/>
                  </pic:nvPicPr>
                  <pic:blipFill>
                    <a:blip r:embed="rId8" cstate="print"/>
                    <a:stretch>
                      <a:fillRect/>
                    </a:stretch>
                  </pic:blipFill>
                  <pic:spPr>
                    <a:xfrm>
                      <a:off x="0" y="0"/>
                      <a:ext cx="5924550" cy="342900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3.3:  Select “To: Min”  - Meaning we want to minimize the Cost Function.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24550" cy="34290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19" name="image18.png"/>
                    <pic:cNvPicPr preferRelativeResize="0"/>
                  </pic:nvPicPr>
                  <pic:blipFill>
                    <a:blip r:embed="rId9" cstate="print"/>
                    <a:stretch>
                      <a:fillRect/>
                    </a:stretch>
                  </pic:blipFill>
                  <pic:spPr>
                    <a:xfrm>
                      <a:off x="0" y="0"/>
                      <a:ext cx="5924550" cy="342900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3.4:  For the “By Changing Variable Cells” option, choose the Flow column.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34075" cy="343852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0" cstate="print"/>
                    <a:stretch>
                      <a:fillRect/>
                    </a:stretch>
                  </pic:blipFill>
                  <pic:spPr>
                    <a:xfrm>
                      <a:off x="0" y="0"/>
                      <a:ext cx="5934075" cy="343852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3.5:  For the “Subject to the Constraints” option, select “Add” and the following window will appear.</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724275" cy="13525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3" name="image04.png"/>
                    <pic:cNvPicPr preferRelativeResize="0"/>
                  </pic:nvPicPr>
                  <pic:blipFill>
                    <a:blip r:embed="rId11" cstate="print"/>
                    <a:stretch>
                      <a:fillRect/>
                    </a:stretch>
                  </pic:blipFill>
                  <pic:spPr>
                    <a:xfrm>
                      <a:off x="0" y="0"/>
                      <a:ext cx="3724275" cy="1352550"/>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For “Cell Reference” choose the Flow Balance column.  Choose that it is Equal To.  For the “Constraint” choose 0.</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781425" cy="138112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4" name="image03.png"/>
                    <pic:cNvPicPr preferRelativeResize="0"/>
                  </pic:nvPicPr>
                  <pic:blipFill>
                    <a:blip r:embed="rId12" cstate="print"/>
                    <a:stretch>
                      <a:fillRect/>
                    </a:stretch>
                  </pic:blipFill>
                  <pic:spPr>
                    <a:xfrm>
                      <a:off x="0" y="0"/>
                      <a:ext cx="3781425" cy="1381125"/>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3.6:  Be sure “Make Unconstrained Variables Non-Negative” and “Simplex LP” are Marked and Selected, respectively.</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24550" cy="35052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2" name="image13.png"/>
                    <pic:cNvPicPr preferRelativeResize="0"/>
                  </pic:nvPicPr>
                  <pic:blipFill>
                    <a:blip r:embed="rId13" cstate="print"/>
                    <a:stretch>
                      <a:fillRect/>
                    </a:stretch>
                  </pic:blipFill>
                  <pic:spPr>
                    <a:xfrm>
                      <a:off x="0" y="0"/>
                      <a:ext cx="5924550" cy="350520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3.7:  Press solve and the shortest path solution will be shown by the indication of 1’s instead of 0’s in the Flow column.  The optimal solution for this network is shown below: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41695" cy="186563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14" cstate="print"/>
                    <a:stretch>
                      <a:fillRect/>
                    </a:stretch>
                  </pic:blipFill>
                  <pic:spPr>
                    <a:xfrm>
                      <a:off x="0" y="0"/>
                      <a:ext cx="5941695" cy="186563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(2) Safe Hazardous Material Transportation</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"http://phmsa.dot.gov/hazmat"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transportation of hazardous materials</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is an important research topic due to the associated risks and impacts. There are a number of ways to reduce the risk of transportation hazardous material, such as driver training or better transportation route planning. This problem is interested in designing the safest route to ship hazardous materials on a transportation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For a hazmat shipment, we need to find a safe path from an origin to a destination that involves the smallest probability of collision. A path has a sequence of links, where driving on this path can be viewed as a probabilistic experiment, and the probability of being involved in a collision during one trip is equivalent to the opposite of the probability of no collision occurring for the duration of the trip.  Translating this relationship into an equation produces the following function:</w:t>
      </w:r>
    </w:p>
    <w:p>
      <w:pPr>
        <w:pStyle w:val="3"/>
        <w:spacing w:line="240" w:lineRule="auto"/>
        <w:ind w:firstLine="72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2381885" cy="342900"/>
            <wp:effectExtent l="0" t="0" r="0" b="0"/>
            <wp:docPr id="16" name="image06.png"/>
            <wp:cNvGraphicFramePr/>
            <a:graphic xmlns:a="http://schemas.openxmlformats.org/drawingml/2006/main">
              <a:graphicData uri="http://schemas.openxmlformats.org/drawingml/2006/picture">
                <pic:pic xmlns:pic="http://schemas.openxmlformats.org/drawingml/2006/picture">
                  <pic:nvPicPr>
                    <pic:cNvPr id="16" name="image06.png"/>
                    <pic:cNvPicPr preferRelativeResize="0"/>
                  </pic:nvPicPr>
                  <pic:blipFill>
                    <a:blip r:embed="rId15" cstate="print"/>
                    <a:stretch>
                      <a:fillRect/>
                    </a:stretch>
                  </pic:blipFill>
                  <pic:spPr>
                    <a:xfrm>
                      <a:off x="0" y="0"/>
                      <a:ext cx="2381885" cy="342900"/>
                    </a:xfrm>
                    <a:prstGeom prst="rect">
                      <a:avLst/>
                    </a:prstGeom>
                  </pic:spPr>
                </pic:pic>
              </a:graphicData>
            </a:graphic>
          </wp:inline>
        </w:drawing>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where P(crash) is the probability of collision per unit exposure, α is the measure of exposure (time or mileage), and P(crash)</w:t>
      </w:r>
      <w:r>
        <w:rPr>
          <w:rFonts w:hint="default" w:ascii="Times New Roman" w:hAnsi="Times New Roman" w:eastAsia="Arial" w:cs="Times New Roman"/>
          <w:sz w:val="20"/>
          <w:szCs w:val="20"/>
          <w:vertAlign w:val="superscript"/>
        </w:rPr>
        <w:t>α</w:t>
      </w:r>
      <w:r>
        <w:rPr>
          <w:rFonts w:hint="default" w:ascii="Times New Roman" w:hAnsi="Times New Roman" w:eastAsia="Arial" w:cs="Times New Roman"/>
          <w:sz w:val="20"/>
          <w:szCs w:val="20"/>
        </w:rPr>
        <w:t xml:space="preserve"> is the total probability of collision due to exposure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Please check statistics of crashes per million vehicle miles traveled at: </w:t>
      </w:r>
    </w:p>
    <w:p>
      <w:pPr>
        <w:pStyle w:val="3"/>
        <w:spacing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"http://www.mhd.state.ma.us/default.asp?pgid=content/traffic/crashrate&amp;sid=about"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http://www.mhd.state.ma.us/default.asp?pgid=content/traffic/crashrate&amp;sid=about</w:t>
      </w:r>
      <w:r>
        <w:rPr>
          <w:rFonts w:hint="default" w:ascii="Times New Roman" w:hAnsi="Times New Roman" w:eastAsia="Arial" w:cs="Times New Roman"/>
          <w:color w:val="0000FF"/>
          <w:sz w:val="20"/>
          <w:szCs w:val="20"/>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Can you find the safest path on this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Hints : </w:t>
      </w:r>
      <w:r>
        <w:rPr>
          <w:rFonts w:hint="default" w:ascii="Times New Roman" w:hAnsi="Times New Roman" w:eastAsia="Arial" w:cs="Times New Roman"/>
          <w:sz w:val="20"/>
          <w:szCs w:val="20"/>
        </w:rPr>
        <w:tab/>
      </w:r>
      <w:r>
        <w:rPr>
          <w:rFonts w:hint="default" w:ascii="Times New Roman" w:hAnsi="Times New Roman" w:eastAsia="Arial" w:cs="Times New Roman"/>
          <w:sz w:val="20"/>
          <w:szCs w:val="20"/>
        </w:rPr>
        <w:t xml:space="preserve">(1) Decompose links to 0.1-mile or 0.5-mile segment (on edge </w:t>
      </w:r>
      <w:r>
        <w:rPr>
          <w:rFonts w:hint="default" w:ascii="Times New Roman" w:hAnsi="Times New Roman" w:eastAsia="Arial" w:cs="Times New Roman"/>
          <w:i/>
          <w:sz w:val="20"/>
          <w:szCs w:val="20"/>
        </w:rPr>
        <w:t xml:space="preserve">e) </w:t>
      </w:r>
      <w:r>
        <w:rPr>
          <w:rFonts w:hint="default" w:ascii="Times New Roman" w:hAnsi="Times New Roman" w:eastAsia="Arial" w:cs="Times New Roman"/>
          <w:sz w:val="20"/>
          <w:szCs w:val="20"/>
        </w:rPr>
        <w:t xml:space="preserve"> to rebuild the network.</w:t>
      </w:r>
    </w:p>
    <w:p>
      <w:pPr>
        <w:pStyle w:val="3"/>
        <w:spacing w:line="240" w:lineRule="auto"/>
        <w:ind w:left="720"/>
        <w:rPr>
          <w:rFonts w:hint="default" w:ascii="Times New Roman" w:hAnsi="Times New Roman" w:cs="Times New Roman"/>
          <w:sz w:val="20"/>
          <w:szCs w:val="20"/>
        </w:rPr>
      </w:pPr>
      <w:r>
        <w:rPr>
          <w:rFonts w:hint="default" w:ascii="Times New Roman" w:hAnsi="Times New Roman" w:eastAsia="Arial" w:cs="Times New Roman"/>
          <w:sz w:val="20"/>
          <w:szCs w:val="20"/>
        </w:rPr>
        <w:t xml:space="preserve">(2) The objective function can be transformed to </w:t>
      </w:r>
      <w:r>
        <w:rPr>
          <w:rFonts w:hint="default" w:ascii="Times New Roman" w:hAnsi="Times New Roman" w:cs="Times New Roman"/>
          <w:sz w:val="20"/>
          <w:szCs w:val="20"/>
        </w:rPr>
        <w:drawing>
          <wp:inline distT="0" distB="0" distL="0" distR="0">
            <wp:extent cx="723900" cy="238125"/>
            <wp:effectExtent l="0" t="0" r="0" b="0"/>
            <wp:docPr id="17" name="image07.png"/>
            <wp:cNvGraphicFramePr/>
            <a:graphic xmlns:a="http://schemas.openxmlformats.org/drawingml/2006/main">
              <a:graphicData uri="http://schemas.openxmlformats.org/drawingml/2006/picture">
                <pic:pic xmlns:pic="http://schemas.openxmlformats.org/drawingml/2006/picture">
                  <pic:nvPicPr>
                    <pic:cNvPr id="17" name="image07.png"/>
                    <pic:cNvPicPr preferRelativeResize="0"/>
                  </pic:nvPicPr>
                  <pic:blipFill>
                    <a:blip r:embed="rId16" cstate="print"/>
                    <a:stretch>
                      <a:fillRect/>
                    </a:stretch>
                  </pic:blipFill>
                  <pic:spPr>
                    <a:xfrm>
                      <a:off x="0" y="0"/>
                      <a:ext cx="723900" cy="238125"/>
                    </a:xfrm>
                    <a:prstGeom prst="rect">
                      <a:avLst/>
                    </a:prstGeom>
                  </pic:spPr>
                </pic:pic>
              </a:graphicData>
            </a:graphic>
          </wp:inline>
        </w:drawing>
      </w:r>
      <w:r>
        <w:rPr>
          <w:rFonts w:hint="default" w:ascii="Times New Roman" w:hAnsi="Times New Roman" w:eastAsia="Arial" w:cs="Times New Roman"/>
          <w:sz w:val="20"/>
          <w:szCs w:val="20"/>
        </w:rPr>
        <w:t xml:space="preserve"> and further converted to sum of log(risk(e))</w:t>
      </w:r>
      <w:r>
        <w:rPr>
          <w:rFonts w:hint="default" w:ascii="Times New Roman" w:hAnsi="Times New Roman" w:cs="Times New Roman"/>
          <w:sz w:val="20"/>
          <w:szCs w:val="20"/>
        </w:rPr>
        <w:drawing>
          <wp:inline distT="0" distB="0" distL="0" distR="0">
            <wp:extent cx="657225" cy="20955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7" cstate="print"/>
                    <a:stretch>
                      <a:fillRect/>
                    </a:stretch>
                  </pic:blipFill>
                  <pic:spPr>
                    <a:xfrm>
                      <a:off x="0" y="0"/>
                      <a:ext cx="657225" cy="209550"/>
                    </a:xfrm>
                    <a:prstGeom prst="rect">
                      <a:avLst/>
                    </a:prstGeom>
                  </pic:spPr>
                </pic:pic>
              </a:graphicData>
            </a:graphic>
          </wp:inline>
        </w:drawing>
      </w:r>
      <w:r>
        <w:rPr>
          <w:rFonts w:hint="default" w:ascii="Times New Roman" w:hAnsi="Times New Roman" w:eastAsia="Arial" w:cs="Times New Roman"/>
          <w:sz w:val="20"/>
          <w:szCs w:val="20"/>
        </w:rPr>
        <w:t xml:space="preserve"> through a log transformation.</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ab/>
      </w:r>
      <w:r>
        <w:rPr>
          <w:rFonts w:hint="default" w:ascii="Times New Roman" w:hAnsi="Times New Roman" w:eastAsia="Arial" w:cs="Times New Roman"/>
          <w:sz w:val="20"/>
          <w:szCs w:val="20"/>
        </w:rPr>
        <w:t xml:space="preserve">(3) Use log(risk(e)) as the edge cost function to solve the problem. </w:t>
      </w:r>
    </w:p>
    <w:p>
      <w:pPr>
        <w:pStyle w:val="3"/>
        <w:rPr>
          <w:rFonts w:hint="default" w:ascii="Times New Roman" w:hAnsi="Times New Roman" w:cs="Times New Roman"/>
          <w:sz w:val="20"/>
          <w:szCs w:val="20"/>
        </w:rPr>
      </w:pPr>
      <w:r>
        <w:rPr>
          <w:rFonts w:hint="default" w:ascii="Times New Roman" w:hAnsi="Times New Roman" w:cs="Times New Roman"/>
          <w:sz w:val="20"/>
          <w:szCs w:val="20"/>
        </w:rPr>
        <w:br w:type="page"/>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______________________________________________________________________________</w:t>
      </w:r>
    </w:p>
    <w:p>
      <w:pPr>
        <w:pStyle w:val="3"/>
        <w:spacing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Task 3: Minimum Cost Flow with Capacity Constraints</w:t>
      </w:r>
    </w:p>
    <w:p>
      <w:pPr>
        <w:pStyle w:val="3"/>
        <w:spacing w:after="0"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 file: NEXTA release\ sample_data_sets\Optimization\ 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Sheet 2: min cost-with cap constraint</w:t>
      </w:r>
    </w:p>
    <w:p>
      <w:pPr>
        <w:pStyle w:val="3"/>
        <w:spacing w:after="0" w:line="240" w:lineRule="auto"/>
        <w:rPr>
          <w:rFonts w:hint="default" w:ascii="Times New Roman" w:hAnsi="Times New Roman" w:cs="Times New Roman"/>
          <w:sz w:val="20"/>
          <w:szCs w:val="20"/>
        </w:rPr>
      </w:pPr>
    </w:p>
    <w:tbl>
      <w:tblPr>
        <w:tblStyle w:val="13"/>
        <w:tblW w:w="9576"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76" w:type="dxa"/>
            <w:shd w:val="clear" w:color="auto" w:fill="00FFFF"/>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Optimization problems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Node Index: </w:t>
            </w:r>
            <w:r>
              <w:rPr>
                <w:rFonts w:hint="default" w:ascii="Times New Roman" w:hAnsi="Times New Roman" w:eastAsia="Arial" w:cs="Times New Roman"/>
                <w:sz w:val="20"/>
                <w:szCs w:val="20"/>
                <w:u w:val="single"/>
              </w:rPr>
              <w:t>i</w:t>
            </w:r>
            <w:r>
              <w:rPr>
                <w:rFonts w:hint="default" w:ascii="Times New Roman" w:hAnsi="Times New Roman" w:eastAsia="Arial" w:cs="Times New Roman"/>
                <w:sz w:val="20"/>
                <w:szCs w:val="20"/>
              </w:rPr>
              <w:t xml:space="preserve">,j; link index (i,j).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Flow demand d</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Variables </w:t>
            </w:r>
            <w:r>
              <w:rPr>
                <w:rFonts w:hint="default" w:ascii="Times New Roman" w:hAnsi="Times New Roman" w:eastAsia="Arial" w:cs="Times New Roman"/>
                <w:i/>
                <w:sz w:val="20"/>
                <w:szCs w:val="20"/>
              </w:rPr>
              <w:t xml:space="preserve">: </w:t>
            </w: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 1 if link (i,j) is selected in the shortest path.</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Min z=∑</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Subject to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Flow balance constraints: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rj</w:t>
            </w:r>
            <w:r>
              <w:rPr>
                <w:rFonts w:hint="default" w:ascii="Times New Roman" w:hAnsi="Times New Roman" w:eastAsia="Arial" w:cs="Times New Roman"/>
                <w:sz w:val="20"/>
                <w:szCs w:val="20"/>
              </w:rPr>
              <w:t xml:space="preserve"> = d for origin  r</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is</w:t>
            </w:r>
            <w:r>
              <w:rPr>
                <w:rFonts w:hint="default" w:ascii="Times New Roman" w:hAnsi="Times New Roman" w:eastAsia="Arial" w:cs="Times New Roman"/>
                <w:sz w:val="20"/>
                <w:szCs w:val="20"/>
              </w:rPr>
              <w:t xml:space="preserve"> = -d</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destination 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 ∑</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jk</w:t>
            </w:r>
            <w:r>
              <w:rPr>
                <w:rFonts w:hint="default" w:ascii="Times New Roman" w:hAnsi="Times New Roman" w:eastAsia="Arial" w:cs="Times New Roman"/>
                <w:sz w:val="20"/>
                <w:szCs w:val="20"/>
              </w:rPr>
              <w:t xml:space="preserve"> = 0</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non-source non-destination node 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w:t>
            </w:r>
            <m:oMath>
              <m:r>
                <m:rPr>
                  <m:sty m:val="p"/>
                </m:rPr>
                <w:rPr>
                  <w:rFonts w:hint="default" w:ascii="Cambria Math" w:hAnsi="Cambria Math" w:cs="Times New Roman"/>
                  <w:sz w:val="20"/>
                  <w:szCs w:val="20"/>
                </w:rPr>
                <m:t>≤</m:t>
              </m:r>
            </m:oMath>
            <w:r>
              <w:rPr>
                <w:rFonts w:hint="default" w:ascii="Times New Roman" w:hAnsi="Times New Roman" w:eastAsia="Arial" w:cs="Times New Roman"/>
                <w:sz w:val="20"/>
                <w:szCs w:val="20"/>
              </w:rPr>
              <w:t xml:space="preserve"> capacity(i,j)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≥0 </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 http://en.wikipedia.org/wiki/Minimum-cost_flow_problem</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This lesson will be similar to the Shortest Path Problem, except that we are going to add Capacity Constraints for each link.  Assume the following capacities for each link:</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1188"/>
        <w:gridCol w:w="944"/>
        <w:gridCol w:w="983"/>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Capacity</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1: Create Link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1.1:  Follow all the steps in Lesson 1, except with the addition of the capacity column (from above) at the end of the link block.  The link block should look like:</w:t>
      </w:r>
    </w:p>
    <w:p>
      <w:pPr>
        <w:pStyle w:val="3"/>
        <w:spacing w:after="0" w:line="240" w:lineRule="auto"/>
        <w:rPr>
          <w:rFonts w:hint="default" w:ascii="Times New Roman" w:hAnsi="Times New Roman" w:cs="Times New Roman"/>
          <w:sz w:val="20"/>
          <w:szCs w:val="20"/>
        </w:rPr>
      </w:pPr>
    </w:p>
    <w:tbl>
      <w:tblPr>
        <w:tblStyle w:val="13"/>
        <w:tblW w:w="9432"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792"/>
        <w:gridCol w:w="936"/>
        <w:gridCol w:w="1152"/>
        <w:gridCol w:w="1080"/>
        <w:gridCol w:w="1008"/>
        <w:gridCol w:w="864"/>
        <w:gridCol w:w="1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Capacity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79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93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8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08"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29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79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93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8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08"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29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79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93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Cost Function</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FF0000"/>
                <w:sz w:val="20"/>
                <w:szCs w:val="20"/>
              </w:rPr>
              <w:t>4</w:t>
            </w: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296" w:type="dxa"/>
            <w:tcMar>
              <w:top w:w="100" w:type="dxa"/>
              <w:left w:w="108" w:type="dxa"/>
              <w:bottom w:w="100" w:type="dxa"/>
              <w:right w:w="108" w:type="dxa"/>
            </w:tcMar>
          </w:tcPr>
          <w:p>
            <w:pPr>
              <w:pStyle w:val="3"/>
              <w:rPr>
                <w:rFonts w:hint="default" w:ascii="Times New Roman" w:hAnsi="Times New Roman" w:cs="Times New Roman"/>
                <w:sz w:val="20"/>
                <w:szCs w:val="20"/>
              </w:rPr>
            </w:pP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2: Create Node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2.1:  The node block for this lesson should be the same as in lesson 1.  Repeat the steps or copy and paste. The node block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gridCol w:w="1366"/>
      </w:tblGrid>
      <w:tr>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 Balance</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3: Use Excel Solver to Find Optimal Solution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3.1:  The solver will be used the same was as in lesson 1, except with the addition of the link capacity constraint.  With the solver window open, and the same selections as in lesson 1, click on the “Add” button under “Subject to the Constraints.”  </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2676525" cy="2724150"/>
            <wp:effectExtent l="0" t="0" r="0" b="0"/>
            <wp:docPr id="14" name="image08.png"/>
            <wp:cNvGraphicFramePr/>
            <a:graphic xmlns:a="http://schemas.openxmlformats.org/drawingml/2006/main">
              <a:graphicData uri="http://schemas.openxmlformats.org/drawingml/2006/picture">
                <pic:pic xmlns:pic="http://schemas.openxmlformats.org/drawingml/2006/picture">
                  <pic:nvPicPr>
                    <pic:cNvPr id="14" name="image08.png"/>
                    <pic:cNvPicPr preferRelativeResize="0"/>
                  </pic:nvPicPr>
                  <pic:blipFill>
                    <a:blip r:embed="rId18" cstate="print"/>
                    <a:stretch>
                      <a:fillRect/>
                    </a:stretch>
                  </pic:blipFill>
                  <pic:spPr>
                    <a:xfrm>
                      <a:off x="0" y="0"/>
                      <a:ext cx="2676525" cy="2724150"/>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3.2:  The Add Constraint window will open. For Cell Reference, choose the Flow column.  The operator should be “less than or equal to.”  For the Constraint, choose the Capacity column.  This is indicating that the optimization will be subject to the Flow for each link being less than or equal to the capacity for that link.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34075" cy="17335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19" cstate="print"/>
                    <a:stretch>
                      <a:fillRect/>
                    </a:stretch>
                  </pic:blipFill>
                  <pic:spPr>
                    <a:xfrm>
                      <a:off x="0" y="0"/>
                      <a:ext cx="5934075" cy="173355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3.3:  Press solve and the shortest path solution will be shown by the indication of 1’s instead of 0’s in the Flow column.  The optimal solution for this network is shown below: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37885" cy="177546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18" name="image16.png"/>
                    <pic:cNvPicPr preferRelativeResize="0"/>
                  </pic:nvPicPr>
                  <pic:blipFill>
                    <a:blip r:embed="rId20" cstate="print"/>
                    <a:stretch>
                      <a:fillRect/>
                    </a:stretch>
                  </pic:blipFill>
                  <pic:spPr>
                    <a:xfrm>
                      <a:off x="0" y="0"/>
                      <a:ext cx="5937885" cy="177546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Note:  The solution did not change from lesson 1 because the capacity constraint was not violated in that solution.  You can adjust the demand and observe how the solutions change when the capacity constraint is included and when it is not.</w:t>
      </w:r>
    </w:p>
    <w:p>
      <w:pPr>
        <w:pStyle w:val="3"/>
        <w:spacing w:after="0"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(3) The Transshipment Problem on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a transshipment problem can be analyzed.  This problem builds off the same principles as the shortest path problem, but included multiple origins and destinations.  This is handled by changing the Flow Balance column in excel to match the given supply and demands.  Travel time is used as the link cost and objective function.  Since the given costs are assumed to be travel times for vehicles, the problems asks to increase that travel time 25% to account for the slower moving trucks.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There are plants (P) with supply s(i)  on nodes 1 and 2; s(1) = 3; s(2) = 3;</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 There are warehouses (Q) with demand d(j) on nodes 3 and 4; d(3)=4; d(4) = 2;</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travel time for the trucks is calculated by using 1.25% of the given link costs.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Include the given link capacity constraints.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objective is to find the cheapest shipping plan to satisfy all the demands.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 xml:space="preserve">Requirements: </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Modify a min cost flow model to construct an optimization model for the transshipment problem. </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problem using Excel Solver</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b/>
          <w:sz w:val="20"/>
          <w:szCs w:val="20"/>
        </w:rPr>
        <w:t>[unequal supply and demand]</w:t>
      </w:r>
      <w:r>
        <w:rPr>
          <w:rFonts w:hint="default" w:ascii="Times New Roman" w:hAnsi="Times New Roman" w:eastAsia="Arial" w:cs="Times New Roman"/>
          <w:sz w:val="20"/>
          <w:szCs w:val="20"/>
        </w:rPr>
        <w:t xml:space="preserve"> Can you find the solution from Excel if the supply on node 4 is increased to 2.5?</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b/>
          <w:sz w:val="20"/>
          <w:szCs w:val="20"/>
        </w:rPr>
        <w:t>[link blockage]</w:t>
      </w:r>
      <w:r>
        <w:rPr>
          <w:rFonts w:hint="default" w:ascii="Times New Roman" w:hAnsi="Times New Roman" w:eastAsia="Arial" w:cs="Times New Roman"/>
          <w:sz w:val="20"/>
          <w:szCs w:val="20"/>
        </w:rPr>
        <w:t xml:space="preserve"> Keeping the supply on node 4 = 2, what happens if the capacity on link (1-3) is reduced to 2?</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(4) Optimal Delivery Problem on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a delivery optimization problem can be solved.  This problem also builds off the shortest path problem.  In this scenario, we assume a vehicle needs to travel from an origin to a destination with several stops requested within the network.  The goal for this problem is to make all the stops while minimizing the costs.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A truck needs to go from node 1 to node 4.</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There are delivery requests at nodes 2, 3 and 4.</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travel time for the truck is the given link costs.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objective is to find a delivery plan to minimize the total driving cost while satisfying all requests.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 xml:space="preserve">Requirement: </w:t>
      </w:r>
    </w:p>
    <w:p>
      <w:pPr>
        <w:pStyle w:val="3"/>
        <w:numPr>
          <w:ilvl w:val="0"/>
          <w:numId w:val="6"/>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Modify a min cost flow model to construct an optimization model for the transportation problem</w:t>
      </w:r>
    </w:p>
    <w:p>
      <w:pPr>
        <w:pStyle w:val="3"/>
        <w:numPr>
          <w:ilvl w:val="0"/>
          <w:numId w:val="6"/>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problem using Excel Solver</w:t>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(5) Most Reliable Path on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we can expand the problem to include probabilistic link path reliability.  In reality, network links are subject to incidents which can affect the reliability of the link travel time.  For instance, a traffic collision, weather, reoccurring congestion, etc., can cause a link to experience longer than usual travel times.  This problem asks you to include a link path reliability into the shortest path problems from above.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Let P</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be the probability that a link is working, and that all link are independent.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probability that a path P is working is product of working probability over all links along a path.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Let P</w:t>
      </w:r>
      <w:r>
        <w:rPr>
          <w:rFonts w:hint="default" w:ascii="Times New Roman" w:hAnsi="Times New Roman" w:eastAsia="Arial" w:cs="Times New Roman"/>
          <w:sz w:val="20"/>
          <w:szCs w:val="20"/>
          <w:vertAlign w:val="subscript"/>
        </w:rPr>
        <w:t xml:space="preserve">ij </w:t>
      </w:r>
      <w:r>
        <w:rPr>
          <w:rFonts w:hint="default" w:ascii="Times New Roman" w:hAnsi="Times New Roman" w:eastAsia="Arial" w:cs="Times New Roman"/>
          <w:sz w:val="20"/>
          <w:szCs w:val="20"/>
        </w:rPr>
        <w:t>= # of lanes/5  for each link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objective is to find the shortest and most reliable path.</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Requirement:</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Construct a shortest path problem to find the most reliable path.</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Hints: </w:t>
      </w:r>
      <m:oMath>
        <m:r>
          <m:rPr>
            <m:sty m:val="p"/>
          </m:rPr>
          <w:rPr>
            <w:rFonts w:hint="default" w:ascii="Cambria Math" w:hAnsi="Cambria Math" w:eastAsia="Arial" w:cs="Times New Roman"/>
            <w:sz w:val="20"/>
            <w:szCs w:val="20"/>
          </w:rPr>
          <m:t>max</m:t>
        </m:r>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(i,j)∈path</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r>
          <m:rPr>
            <m:sty m:val="p"/>
          </m:rPr>
          <w:rPr>
            <w:rFonts w:hint="default" w:ascii="Cambria Math" w:hAnsi="Cambria Math" w:eastAsia="Arial" w:cs="Times New Roman"/>
            <w:sz w:val="20"/>
            <w:szCs w:val="20"/>
          </w:rPr>
          <m:t>P</m:t>
        </m:r>
        <m:sSub>
          <m:sSubPr>
            <m:ctrlPr>
              <w:rPr>
                <w:rFonts w:hint="default" w:ascii="Cambria Math" w:hAnsi="Cambria Math" w:eastAsia="Arial" w:cs="Times New Roman"/>
                <w:sz w:val="20"/>
                <w:szCs w:val="20"/>
              </w:rPr>
            </m:ctrlPr>
          </m:sSubPr>
          <m:e>
            <m:r>
              <m:rPr>
                <m:sty m:val="p"/>
              </m:rPr>
              <w:rPr>
                <w:rFonts w:hint="default" w:ascii="Cambria Math" w:hAnsi="Cambria Math" w:eastAsia="Arial" w:cs="Times New Roman"/>
                <w:sz w:val="20"/>
                <w:szCs w:val="20"/>
              </w:rPr>
              <m:t>(i,j)</m:t>
            </m:r>
            <m:ctrlPr>
              <w:rPr>
                <w:rFonts w:hint="default" w:ascii="Cambria Math" w:hAnsi="Cambria Math" w:eastAsia="Arial" w:cs="Times New Roman"/>
                <w:sz w:val="20"/>
                <w:szCs w:val="20"/>
              </w:rPr>
            </m:ctrlPr>
          </m:e>
          <m:sub>
            <m:ctrlPr>
              <w:rPr>
                <w:rFonts w:hint="default" w:ascii="Cambria Math" w:hAnsi="Cambria Math" w:eastAsia="Arial" w:cs="Times New Roman"/>
                <w:sz w:val="20"/>
                <w:szCs w:val="20"/>
              </w:rPr>
            </m:ctrlPr>
          </m:sub>
        </m:sSub>
      </m:oMath>
      <w:r>
        <w:rPr>
          <w:rFonts w:hint="default" w:ascii="Times New Roman" w:hAnsi="Times New Roman" w:eastAsia="Arial" w:cs="Times New Roman"/>
          <w:sz w:val="20"/>
          <w:szCs w:val="20"/>
        </w:rPr>
        <w:t>--&gt;</w:t>
      </w:r>
      <m:oMath>
        <m:r>
          <m:rPr>
            <m:sty m:val="p"/>
          </m:rPr>
          <w:rPr>
            <w:rFonts w:hint="default" w:ascii="Cambria Math" w:hAnsi="Cambria Math" w:eastAsia="Arial" w:cs="Times New Roman"/>
            <w:sz w:val="20"/>
            <w:szCs w:val="20"/>
          </w:rPr>
          <m:t>min</m:t>
        </m:r>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(i,j)∈path</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oMath>
    </w:p>
    <w:p>
      <w:pPr>
        <w:pStyle w:val="3"/>
        <w:spacing w:line="240" w:lineRule="auto"/>
        <w:rPr>
          <w:rFonts w:hint="default" w:ascii="Times New Roman" w:hAnsi="Times New Roman" w:cs="Times New Roman"/>
          <w:sz w:val="20"/>
          <w:szCs w:val="20"/>
        </w:rPr>
      </w:pPr>
      <m:oMath>
        <m:r>
          <m:rPr>
            <m:sty m:val="p"/>
          </m:rPr>
          <w:rPr>
            <w:rFonts w:hint="default" w:ascii="Cambria Math" w:hAnsi="Cambria Math" w:eastAsia="Arial" w:cs="Times New Roman"/>
            <w:sz w:val="20"/>
            <w:szCs w:val="20"/>
          </w:rPr>
          <m:t>log[min</m:t>
        </m:r>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(i,j)∈path</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r>
          <m:rPr>
            <m:sty m:val="p"/>
          </m:rPr>
          <w:rPr>
            <w:rFonts w:hint="default" w:ascii="Cambria Math" w:hAnsi="Cambria Math" w:eastAsia="Arial" w:cs="Times New Roman"/>
            <w:sz w:val="20"/>
            <w:szCs w:val="20"/>
          </w:rPr>
          <m:t>]</m:t>
        </m:r>
      </m:oMath>
      <w:r>
        <w:rPr>
          <w:rFonts w:hint="default" w:ascii="Times New Roman" w:hAnsi="Times New Roman" w:eastAsia="Arial" w:cs="Times New Roman"/>
          <w:sz w:val="20"/>
          <w:szCs w:val="20"/>
        </w:rPr>
        <w:t>--&gt;</w:t>
      </w:r>
      <m:oMath>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r>
          <m:rPr>
            <m:sty m:val="p"/>
          </m:rPr>
          <w:rPr>
            <w:rFonts w:hint="default" w:ascii="Cambria Math" w:hAnsi="Cambria Math" w:eastAsia="Arial" w:cs="Times New Roman"/>
            <w:sz w:val="20"/>
            <w:szCs w:val="20"/>
          </w:rPr>
          <m:t>log(</m:t>
        </m:r>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r>
          <m:rPr>
            <m:sty m:val="p"/>
          </m:rPr>
          <w:rPr>
            <w:rFonts w:hint="default" w:ascii="Cambria Math" w:hAnsi="Cambria Math" w:eastAsia="Arial" w:cs="Times New Roman"/>
            <w:sz w:val="20"/>
            <w:szCs w:val="20"/>
          </w:rPr>
          <m:t>)</m:t>
        </m:r>
      </m:oMath>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Use </w:t>
      </w:r>
      <m:oMath>
        <m:r>
          <m:rPr>
            <m:sty m:val="p"/>
          </m:rPr>
          <w:rPr>
            <w:rFonts w:hint="default" w:ascii="Cambria Math" w:hAnsi="Cambria Math" w:eastAsia="Arial" w:cs="Times New Roman"/>
            <w:sz w:val="20"/>
            <w:szCs w:val="20"/>
          </w:rPr>
          <m:t>log(</m:t>
        </m:r>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r>
          <m:rPr>
            <m:sty m:val="p"/>
          </m:rPr>
          <w:rPr>
            <w:rFonts w:hint="default" w:ascii="Cambria Math" w:hAnsi="Cambria Math" w:eastAsia="Arial" w:cs="Times New Roman"/>
            <w:sz w:val="20"/>
            <w:szCs w:val="20"/>
          </w:rPr>
          <m:t>)</m:t>
        </m:r>
      </m:oMath>
      <w:r>
        <w:rPr>
          <w:rFonts w:hint="default" w:ascii="Times New Roman" w:hAnsi="Times New Roman" w:eastAsia="Arial" w:cs="Times New Roman"/>
          <w:sz w:val="20"/>
          <w:szCs w:val="20"/>
        </w:rPr>
        <w:t xml:space="preserve"> as C(i,j)</w:t>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(6) Chinese Postman Problem</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we can expand the problem to address the Chinese Postman or Route Inspection Problem.  In this problem, the goal is to have the postman visit every link in a network at least one while minimizing the distance traveled.  Extending the shortest path problem, this can be determined using the optimization tools.  In this problem, we assume a patrol vehicle needs to travel on each link at least once during a round while minimizing the total distance traveled.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patrol vehicle is required to travel each link at least once for each of his rounds.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objective is to find a path for the patrol vehicle while minimizing the total travel distance.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 xml:space="preserve">Requirement: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Modify a min cost flow model to construct an optimization model for the Route Inspection Problem.</w:t>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Hints: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Min z=∑</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Subject to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 ∑</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jk</w:t>
      </w:r>
      <w:r>
        <w:rPr>
          <w:rFonts w:hint="default" w:ascii="Times New Roman" w:hAnsi="Times New Roman" w:eastAsia="Arial" w:cs="Times New Roman"/>
          <w:sz w:val="20"/>
          <w:szCs w:val="20"/>
        </w:rPr>
        <w:t xml:space="preserve"> =b</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w:t>
      </w:r>
      <w:r>
        <w:rPr>
          <w:rFonts w:hint="default" w:ascii="Times New Roman" w:hAnsi="Times New Roman" w:eastAsia="Arial" w:cs="Times New Roman"/>
          <w:sz w:val="20"/>
          <w:szCs w:val="20"/>
          <w:vertAlign w:val="subscript"/>
        </w:rPr>
        <w:t>j</w:t>
      </w:r>
      <w:r>
        <w:rPr>
          <w:rFonts w:hint="default" w:ascii="Times New Roman" w:hAnsi="Times New Roman" w:eastAsia="Arial" w:cs="Times New Roman"/>
          <w:sz w:val="20"/>
          <w:szCs w:val="20"/>
        </w:rPr>
        <w:t xml:space="preserve">≥1 </w:t>
      </w:r>
      <m:oMath>
        <m:r>
          <m:rPr>
            <m:sty m:val="p"/>
          </m:rPr>
          <w:rPr>
            <w:rFonts w:hint="default" w:ascii="Cambria Math" w:hAnsi="Cambria Math" w:cs="Times New Roman"/>
            <w:sz w:val="20"/>
            <w:szCs w:val="20"/>
          </w:rPr>
          <m:t>∀</m:t>
        </m:r>
        <m:r>
          <m:rPr>
            <m:sty m:val="p"/>
          </m:rPr>
          <w:rPr>
            <w:rFonts w:hint="default" w:ascii="Cambria Math" w:hAnsi="Cambria Math" w:eastAsia="Arial" w:cs="Times New Roman"/>
            <w:sz w:val="20"/>
            <w:szCs w:val="20"/>
          </w:rPr>
          <m:t>(i,j)∈A</m:t>
        </m:r>
      </m:oMath>
      <w:r>
        <w:rPr>
          <w:rFonts w:hint="default" w:ascii="Times New Roman" w:hAnsi="Times New Roman" w:eastAsia="Arial" w:cs="Times New Roman"/>
          <w:sz w:val="20"/>
          <w:szCs w:val="20"/>
        </w:rPr>
        <w:br w:type="textWrapping"/>
      </w: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 xml:space="preserve">Task 4: Maximum Flow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 file: NEXTA release\ sample_data_sets\Optimization\ 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Sheet 3: max  flow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This Task will utilize the same network as before.  The capacity constraint will be included and will be the same as in lesson 2.  To examine the total number of units that can transverse the network from node 1 to node 4 we utilize a modeling trick where a artificial, one-directional, high cost, high capacity link is introduced.  The artificial link will extend from the source node to the destination node and should have cost attributes that make it undesirable when compared to the true network links.  It should also have enough capacity to accommodate enough flow that we know we have saturated the network capability.  For our network, we will assume the artificial arc extends from Node 1 to Node 4, has a capacity of 20, and a cost of 100.  The network will look as follows with the artificial link in white:</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79115" cy="3889375"/>
            <wp:effectExtent l="0" t="0" r="0" b="0"/>
            <wp:docPr id="6" name="image09.png"/>
            <wp:cNvGraphicFramePr/>
            <a:graphic xmlns:a="http://schemas.openxmlformats.org/drawingml/2006/main">
              <a:graphicData uri="http://schemas.openxmlformats.org/drawingml/2006/picture">
                <pic:pic xmlns:pic="http://schemas.openxmlformats.org/drawingml/2006/picture">
                  <pic:nvPicPr>
                    <pic:cNvPr id="6" name="image09.png"/>
                    <pic:cNvPicPr preferRelativeResize="0"/>
                  </pic:nvPicPr>
                  <pic:blipFill>
                    <a:blip r:embed="rId21" cstate="print"/>
                    <a:stretch>
                      <a:fillRect/>
                    </a:stretch>
                  </pic:blipFill>
                  <pic:spPr>
                    <a:xfrm>
                      <a:off x="0" y="0"/>
                      <a:ext cx="3079115" cy="388937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1: Create Link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1.1:  Follow all the steps in Lesson 1, except with the addition of the artificial arc link as a new row.  The artificial link should have a cost of 100, extend from node 1 to node 4, have a SUMIF indicator of 1, and a capacity of 20.  The Flow column can just have a 0 for a placeholder.  The Link Flow should be calculated as the others are.  The link block should look like:</w:t>
      </w:r>
    </w:p>
    <w:p>
      <w:pPr>
        <w:pStyle w:val="3"/>
        <w:spacing w:after="0" w:line="240" w:lineRule="auto"/>
        <w:rPr>
          <w:rFonts w:hint="default" w:ascii="Times New Roman" w:hAnsi="Times New Roman" w:cs="Times New Roman"/>
          <w:sz w:val="20"/>
          <w:szCs w:val="20"/>
        </w:rPr>
      </w:pPr>
    </w:p>
    <w:tbl>
      <w:tblPr>
        <w:tblStyle w:val="13"/>
        <w:tblW w:w="10181"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83"/>
        <w:gridCol w:w="1345"/>
        <w:gridCol w:w="873"/>
        <w:gridCol w:w="1008"/>
        <w:gridCol w:w="1008"/>
        <w:gridCol w:w="1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7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Capacity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Artificial Arc</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100</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2: Create Node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2.1:  The node block for this lesson should be similar to that of lesson 1.  The first difference is that we are going to put a supply of 20 units for Node 1 and a demand on Node 4 of -20 units.  The second change that needs to be made is to adjust the SUMIF operators in the Outbound and Inbound Links column.  They need to be adjusted to include the new artificial link.  If done correctly, the number of outbound links for node 1 should be increased to 4 and likewise the inbound links for node 4 should be increased to 4.  The node block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gridCol w:w="1366"/>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 Balance</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3: Use Excel Solver to Find Optimal Solution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3.1:  The solver will be used the same was as in lesson 2.  The “By Changing Variable Cells” option should be changed to include the new artificial arc.  Likewise the capacity constraint should be adjusted to include the new arc.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bookmarkStart w:id="0" w:name="h.gjdgxs" w:colFirst="0" w:colLast="0"/>
      <w:bookmarkEnd w:id="0"/>
      <w:r>
        <w:rPr>
          <w:rFonts w:hint="default" w:ascii="Times New Roman" w:hAnsi="Times New Roman" w:eastAsia="Arial" w:cs="Times New Roman"/>
          <w:sz w:val="20"/>
          <w:szCs w:val="20"/>
        </w:rPr>
        <w:t>The maximum flow for the network is defined by the demand at Node 4 minus the flow on the artificial arc.  It may be helpful to create a cell with this formula in it.  The optimal solution for this network is shown below.  The maximum flow for this network regardless of cost is 7.</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42330" cy="177990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2" cstate="print"/>
                    <a:stretch>
                      <a:fillRect/>
                    </a:stretch>
                  </pic:blipFill>
                  <pic:spPr>
                    <a:xfrm>
                      <a:off x="0" y="0"/>
                      <a:ext cx="5942330" cy="177990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b/>
          <w:bCs/>
          <w:sz w:val="20"/>
          <w:szCs w:val="20"/>
        </w:rPr>
      </w:pPr>
      <w:r>
        <w:rPr>
          <w:rFonts w:hint="default" w:ascii="Times New Roman" w:hAnsi="Times New Roman" w:eastAsia="Arial" w:cs="Times New Roman"/>
          <w:b/>
          <w:bCs/>
          <w:sz w:val="20"/>
          <w:szCs w:val="20"/>
        </w:rPr>
        <w:t xml:space="preserve">Problem 7: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Use GNU LP solver and Chicago network with capacity constraints.</w:t>
      </w:r>
    </w:p>
    <w:p>
      <w:pPr>
        <w:pStyle w:val="3"/>
        <w:spacing w:line="240" w:lineRule="auto"/>
        <w:rPr>
          <w:rFonts w:hint="default" w:eastAsia="Arial"/>
          <w:sz w:val="20"/>
          <w:szCs w:val="20"/>
          <w:lang w:val="en-US"/>
        </w:rPr>
      </w:pPr>
      <w:r>
        <w:rPr>
          <w:rFonts w:hint="default" w:ascii="Times New Roman" w:hAnsi="Times New Roman" w:eastAsia="Arial"/>
          <w:sz w:val="20"/>
          <w:szCs w:val="20"/>
        </w:rPr>
        <w:fldChar w:fldCharType="begin"/>
      </w:r>
      <w:r>
        <w:rPr>
          <w:rFonts w:hint="default" w:ascii="Times New Roman" w:hAnsi="Times New Roman" w:eastAsia="Arial"/>
          <w:sz w:val="20"/>
          <w:szCs w:val="20"/>
        </w:rPr>
        <w:instrText xml:space="preserve"> HYPERLINK "https://github.com/xzhou99/STALite/tree/master/dataset/5_Chicago_sketch" </w:instrText>
      </w:r>
      <w:r>
        <w:rPr>
          <w:rFonts w:hint="default" w:ascii="Times New Roman" w:hAnsi="Times New Roman" w:eastAsia="Arial"/>
          <w:sz w:val="20"/>
          <w:szCs w:val="20"/>
        </w:rPr>
        <w:fldChar w:fldCharType="separate"/>
      </w:r>
      <w:r>
        <w:rPr>
          <w:rStyle w:val="12"/>
          <w:rFonts w:hint="default" w:ascii="Times New Roman" w:hAnsi="Times New Roman" w:eastAsia="Arial"/>
          <w:sz w:val="20"/>
          <w:szCs w:val="20"/>
        </w:rPr>
        <w:t>https://github.com/xzhou99/STALite/tree/master/dataset/5_Chicago_sketch</w:t>
      </w:r>
      <w:r>
        <w:rPr>
          <w:rFonts w:hint="default" w:ascii="Times New Roman" w:hAnsi="Times New Roman" w:eastAsia="Arial"/>
          <w:sz w:val="20"/>
          <w:szCs w:val="20"/>
        </w:rPr>
        <w:fldChar w:fldCharType="end"/>
      </w:r>
      <w:r>
        <w:rPr>
          <w:rFonts w:hint="default" w:eastAsia="Arial"/>
          <w:sz w:val="20"/>
          <w:szCs w:val="20"/>
          <w:lang w:val="en-US"/>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"http://www.im.pwr.wroc.pl/~pziel/lectures/om/glpk_notes.pdf"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22CC"/>
          <w:sz w:val="20"/>
          <w:szCs w:val="20"/>
          <w:highlight w:val="white"/>
          <w:u w:val="single"/>
        </w:rPr>
        <w:t xml:space="preserve">Modeling in GNU MathProg language - a </w:t>
      </w:r>
      <w:r>
        <w:rPr>
          <w:rFonts w:hint="default" w:ascii="Times New Roman" w:hAnsi="Times New Roman" w:eastAsia="Arial" w:cs="Times New Roman"/>
          <w:color w:val="1122CC"/>
          <w:sz w:val="20"/>
          <w:szCs w:val="20"/>
          <w:highlight w:val="white"/>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"http://www.im.pwr.wroc.pl/~pziel/lectures/om/glpk_notes.pdf"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22CC"/>
          <w:sz w:val="20"/>
          <w:szCs w:val="20"/>
          <w:highlight w:val="white"/>
          <w:u w:val="single"/>
        </w:rPr>
        <w:t>short</w:t>
      </w:r>
      <w:r>
        <w:rPr>
          <w:rFonts w:hint="default" w:ascii="Times New Roman" w:hAnsi="Times New Roman" w:eastAsia="Arial" w:cs="Times New Roman"/>
          <w:color w:val="1122CC"/>
          <w:sz w:val="20"/>
          <w:szCs w:val="20"/>
          <w:highlight w:val="white"/>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"http://www.im.pwr.wroc.pl/~pziel/lectures/om/glpk_notes.pdf"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22CC"/>
          <w:sz w:val="20"/>
          <w:szCs w:val="20"/>
          <w:highlight w:val="white"/>
          <w:u w:val="single"/>
        </w:rPr>
        <w:t xml:space="preserve"> introduction</w:t>
      </w:r>
      <w:r>
        <w:rPr>
          <w:rFonts w:hint="default" w:ascii="Times New Roman" w:hAnsi="Times New Roman" w:eastAsia="Arial" w:cs="Times New Roman"/>
          <w:color w:val="1122CC"/>
          <w:sz w:val="20"/>
          <w:szCs w:val="20"/>
          <w:highlight w:val="white"/>
          <w:u w:val="single"/>
        </w:rPr>
        <w:fldChar w:fldCharType="end"/>
      </w:r>
    </w:p>
    <w:p>
      <w:pPr>
        <w:pStyle w:val="3"/>
        <w:spacing w:after="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"http://en.wikibooks.org/wiki/GLPK"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highlight w:val="white"/>
          <w:u w:val="single"/>
        </w:rPr>
        <w:t>http://en.wikibooks.org/wiki/GLPK</w:t>
      </w:r>
      <w:r>
        <w:rPr>
          <w:rFonts w:hint="default" w:ascii="Times New Roman" w:hAnsi="Times New Roman" w:eastAsia="Arial" w:cs="Times New Roman"/>
          <w:color w:val="1155CC"/>
          <w:sz w:val="20"/>
          <w:szCs w:val="20"/>
          <w:highlight w:val="white"/>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"http://www.cs.cmu.edu/~ckingsf/bioinfo-lectures/linearp.pdf"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http://www.cs.cmu.edu/~ckingsf/bioinfo-lectures/linearp.pdf</w:t>
      </w:r>
      <w:r>
        <w:rPr>
          <w:rFonts w:hint="default" w:ascii="Times New Roman" w:hAnsi="Times New Roman" w:eastAsia="Arial" w:cs="Times New Roman"/>
          <w:color w:val="1155CC"/>
          <w:sz w:val="20"/>
          <w:szCs w:val="20"/>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Source code:</w:t>
      </w:r>
      <w:r>
        <w:rPr>
          <w:rFonts w:hint="default" w:ascii="Times New Roman" w:hAnsi="Times New Roman" w:eastAsia="Courier New" w:cs="Times New Roman"/>
          <w:sz w:val="20"/>
          <w:szCs w:val="20"/>
        </w:rPr>
        <w:t>http://trac.astrometry.net/browser/trunk/projects/archetypes/glpk-4.31/examples/spp.mod?rev=9312</w:t>
      </w:r>
    </w:p>
    <w:p>
      <w:pPr>
        <w:pStyle w:val="3"/>
        <w:spacing w:line="240" w:lineRule="auto"/>
        <w:rPr>
          <w:rFonts w:hint="default" w:ascii="Times New Roman" w:hAnsi="Times New Roman" w:cs="Times New Roman"/>
          <w:sz w:val="20"/>
          <w:szCs w:val="20"/>
        </w:rPr>
      </w:pPr>
    </w:p>
    <w:tbl>
      <w:tblPr>
        <w:tblStyle w:val="13"/>
        <w:tblW w:w="936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 w:type="dxa"/>
            <w:bottom w:w="0" w:type="dxa"/>
            <w:right w:w="10" w:type="dxa"/>
          </w:tblCellMar>
        </w:tblPrEx>
        <w:tc>
          <w:tcPr>
            <w:tcW w:w="9360" w:type="dxa"/>
            <w:tcMar>
              <w:top w:w="100" w:type="dxa"/>
              <w:left w:w="100" w:type="dxa"/>
              <w:bottom w:w="100" w:type="dxa"/>
              <w:right w:w="100"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 SPP, Shortest Path Problem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Written in GNU MathProg by Andrew Makhorin &lt;mao@mai2.rcnet.ru&gt;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Given a directed graph G = (V,E), its edge lengths c(i,j) for all</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(i,j) in E, and two nodes s, t in V, the Shortest Path Problem (SPP)</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is to find a directed path from s to t whose length is minimal.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n, integer,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number of nodes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set E, within {i in 1..n, j in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set of edges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c{(i,j) in E};</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c[i,j] is length of edge (i,j); note that edge lengths are allowed</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to be of any sign (positive, negative, or zero)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s, in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source node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t, in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target node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var x{(i,j) in E},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x[i,j] = 1 means that edge (i,j) belong to shortest path;</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x[i,j] = 0 means that edge (i,j) does not belong to shortest path;</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note that variables x[i,j] are binary, however, there is no need to</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declare them so due to the totally unimodular constraint matrix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s.t. r{i in 1..n}: sum{(j,i) in E} x[j,i] + (if i = s then 1)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sum{(i,j) in E} x[i,j] + (if i = t then 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conservation conditions for unity flow from s to t; every feasible</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solution is a path from s to 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minimize Z: sum{(i,j) in E} c[i,j] * x[i,j];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objective function is the path length to be minimized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data;</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Optimal solution is 20 that corresponds to the following shortest</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path: s = 1 -&gt; 2 -&gt; 4 -&gt; 8 -&gt; 6 = 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n := 8;</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s := 1;</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t := 6;</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 E :   c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1 2    1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1 4    8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1 7    6</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2 4    2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3 2   14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3 4   10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3 5    6</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3 6   19</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4 5    8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4 8   13</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5 8   12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6 5    7</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7 4    5</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8 6    4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8 7   10;</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end;</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tc>
      </w:tr>
    </w:tbl>
    <w:p>
      <w:pPr>
        <w:pStyle w:val="3"/>
        <w:spacing w:line="240" w:lineRule="auto"/>
        <w:rPr>
          <w:rFonts w:hint="default" w:ascii="Times New Roman" w:hAnsi="Times New Roman" w:cs="Times New Roman"/>
          <w:sz w:val="20"/>
          <w:szCs w:val="20"/>
        </w:rPr>
      </w:pPr>
    </w:p>
    <w:tbl>
      <w:tblPr>
        <w:tblStyle w:val="13"/>
        <w:tblW w:w="936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 w:type="dxa"/>
            <w:bottom w:w="0" w:type="dxa"/>
            <w:right w:w="10" w:type="dxa"/>
          </w:tblCellMar>
        </w:tblPrEx>
        <w:tc>
          <w:tcPr>
            <w:tcW w:w="9360" w:type="dxa"/>
            <w:tcMar>
              <w:top w:w="100" w:type="dxa"/>
              <w:left w:w="100" w:type="dxa"/>
              <w:bottom w:w="100" w:type="dxa"/>
              <w:right w:w="100"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MAXFLOW, Maximum Flow Problem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Written in GNU MathProg by Andrew Makhorin &lt;mao@mai2.rcnet.ru&gt;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The Maximum Flow Problem in a network G = (V, E), where V is a set</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of nodes, E within V x V is a set of arcs, is to maximize the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from one given node s (source) to another given node t (sink) subject</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to conservation of flow constraints at each node and flow capacities</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on each arc.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n, integer, &gt;= 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number of nodes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set V, default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set of nodes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set E, within V cross V;</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set of arcs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a{(i,j) in E},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a[i,j] is capacity of arc (i,j)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s, symbolic, in V, default 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source node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t, symbolic, in V, != s, default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sink node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var x{(i,j) in E}, &gt;= 0, &lt;= a[i,j];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x[i,j] is elementary flow through arc (i,j) to be found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var flow,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total flow from s to t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s.t. node{i in V}:</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node[i] is conservation constraint for node i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sum{(j,i) in E} x[j,i] + (if i = s then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 summary flow into node i through all ingoing arcs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 /* must be equal to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sum{(i,j) in E} x[i,j] + (if i = t then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 summary flow from node i through all outgoing arcs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maximize obj: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objective is to maximize the total flow through the network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solve;</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printf{1..56} "="; printf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 "Maximum flow from node %s to node %s is %g\n\n", s, t,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 "Starting node   Ending node   Arc capacity   Flow in arc\n";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 "-------------   -----------   ------------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printf{(i,j) in E: x[i,j] != 0}: "%13s   %11s   %12g   %11g\n", i, 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a[i,j], x[i,j];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printf{1..56} "="; printf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data;</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These data correspond to an example from [Christofides].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Optimal solution is 29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n := 9;</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 E :   a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1 2   14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1 4   23</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2 3   10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2 4    9</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3 5   12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3 8   18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4 5   26</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5 2   11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5 6   25</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5 7    4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6 7    7</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6 8    8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7 9   15</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8 9   20;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end;</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tc>
      </w:tr>
    </w:tbl>
    <w:p>
      <w:pPr>
        <w:pStyle w:val="3"/>
        <w:spacing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31D"/>
    <w:multiLevelType w:val="multilevel"/>
    <w:tmpl w:val="074A431D"/>
    <w:lvl w:ilvl="0" w:tentative="0">
      <w:start w:val="1"/>
      <w:numFmt w:val="lowerLetter"/>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1">
    <w:nsid w:val="07974C30"/>
    <w:multiLevelType w:val="multilevel"/>
    <w:tmpl w:val="07974C30"/>
    <w:lvl w:ilvl="0" w:tentative="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u w:val="none"/>
        <w:vertAlign w:val="baseline"/>
      </w:rPr>
    </w:lvl>
  </w:abstractNum>
  <w:abstractNum w:abstractNumId="2">
    <w:nsid w:val="24754385"/>
    <w:multiLevelType w:val="multilevel"/>
    <w:tmpl w:val="24754385"/>
    <w:lvl w:ilvl="0" w:tentative="0">
      <w:start w:val="1"/>
      <w:numFmt w:val="decimal"/>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3">
    <w:nsid w:val="33836331"/>
    <w:multiLevelType w:val="multilevel"/>
    <w:tmpl w:val="33836331"/>
    <w:lvl w:ilvl="0" w:tentative="0">
      <w:start w:val="1"/>
      <w:numFmt w:val="decimal"/>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4">
    <w:nsid w:val="3A3831B2"/>
    <w:multiLevelType w:val="multilevel"/>
    <w:tmpl w:val="3A3831B2"/>
    <w:lvl w:ilvl="0" w:tentative="0">
      <w:start w:val="1"/>
      <w:numFmt w:val="lowerLetter"/>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5">
    <w:nsid w:val="475C57C0"/>
    <w:multiLevelType w:val="multilevel"/>
    <w:tmpl w:val="475C57C0"/>
    <w:lvl w:ilvl="0" w:tentative="0">
      <w:start w:val="1"/>
      <w:numFmt w:val="lowerLetter"/>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2"/>
  </w:compat>
  <w:rsids>
    <w:rsidRoot w:val="00BF320E"/>
    <w:rsid w:val="00364EB5"/>
    <w:rsid w:val="00BF320E"/>
    <w:rsid w:val="1AD45C59"/>
    <w:rsid w:val="59D74348"/>
    <w:rsid w:val="5AB70CE7"/>
    <w:rsid w:val="65D758AE"/>
    <w:rsid w:val="6806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3"/>
    <w:next w:val="3"/>
    <w:uiPriority w:val="0"/>
    <w:pPr>
      <w:spacing w:before="480" w:after="120"/>
      <w:outlineLvl w:val="0"/>
    </w:pPr>
    <w:rPr>
      <w:b/>
      <w:sz w:val="48"/>
    </w:rPr>
  </w:style>
  <w:style w:type="paragraph" w:styleId="4">
    <w:name w:val="heading 2"/>
    <w:basedOn w:val="3"/>
    <w:next w:val="3"/>
    <w:qFormat/>
    <w:uiPriority w:val="0"/>
    <w:pPr>
      <w:spacing w:before="240" w:after="60" w:line="240" w:lineRule="auto"/>
      <w:outlineLvl w:val="1"/>
    </w:pPr>
    <w:rPr>
      <w:rFonts w:ascii="Arial" w:hAnsi="Arial" w:eastAsia="Arial" w:cs="Arial"/>
      <w:b/>
      <w:i/>
      <w:sz w:val="28"/>
    </w:rPr>
  </w:style>
  <w:style w:type="paragraph" w:styleId="5">
    <w:name w:val="heading 3"/>
    <w:basedOn w:val="3"/>
    <w:next w:val="3"/>
    <w:uiPriority w:val="0"/>
    <w:pPr>
      <w:spacing w:before="280" w:after="80"/>
      <w:outlineLvl w:val="2"/>
    </w:pPr>
    <w:rPr>
      <w:b/>
      <w:sz w:val="28"/>
    </w:rPr>
  </w:style>
  <w:style w:type="paragraph" w:styleId="6">
    <w:name w:val="heading 4"/>
    <w:basedOn w:val="3"/>
    <w:next w:val="3"/>
    <w:uiPriority w:val="0"/>
    <w:pPr>
      <w:spacing w:before="240" w:after="40"/>
      <w:outlineLvl w:val="3"/>
    </w:pPr>
    <w:rPr>
      <w:b/>
      <w:sz w:val="24"/>
    </w:rPr>
  </w:style>
  <w:style w:type="paragraph" w:styleId="7">
    <w:name w:val="heading 5"/>
    <w:basedOn w:val="3"/>
    <w:next w:val="3"/>
    <w:uiPriority w:val="0"/>
    <w:pPr>
      <w:spacing w:before="220" w:after="40"/>
      <w:outlineLvl w:val="4"/>
    </w:pPr>
    <w:rPr>
      <w:b/>
    </w:rPr>
  </w:style>
  <w:style w:type="paragraph" w:styleId="8">
    <w:name w:val="heading 6"/>
    <w:basedOn w:val="3"/>
    <w:next w:val="3"/>
    <w:uiPriority w:val="0"/>
    <w:pPr>
      <w:spacing w:before="200" w:after="40"/>
      <w:outlineLvl w:val="5"/>
    </w:pPr>
    <w:rPr>
      <w:b/>
      <w:sz w:val="20"/>
    </w:rPr>
  </w:style>
  <w:style w:type="character" w:default="1" w:styleId="11">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after="200" w:line="276" w:lineRule="auto"/>
    </w:pPr>
    <w:rPr>
      <w:rFonts w:ascii="Times New Roman" w:hAnsi="Times New Roman" w:eastAsia="Times New Roman" w:cs="Times New Roman"/>
      <w:color w:val="000000"/>
      <w:sz w:val="22"/>
      <w:szCs w:val="22"/>
      <w:lang w:val="en-US" w:eastAsia="zh-CN" w:bidi="ar-SA"/>
    </w:rPr>
  </w:style>
  <w:style w:type="paragraph" w:styleId="9">
    <w:name w:val="Subtitle"/>
    <w:basedOn w:val="3"/>
    <w:next w:val="3"/>
    <w:qFormat/>
    <w:uiPriority w:val="0"/>
    <w:pPr>
      <w:spacing w:before="360" w:after="80"/>
    </w:pPr>
    <w:rPr>
      <w:rFonts w:ascii="Georgia" w:hAnsi="Georgia" w:eastAsia="Georgia" w:cs="Georgia"/>
      <w:i/>
      <w:color w:val="666666"/>
      <w:sz w:val="48"/>
    </w:rPr>
  </w:style>
  <w:style w:type="paragraph" w:styleId="10">
    <w:name w:val="Title"/>
    <w:basedOn w:val="3"/>
    <w:next w:val="3"/>
    <w:uiPriority w:val="0"/>
    <w:pPr>
      <w:spacing w:before="480" w:after="120"/>
    </w:pPr>
    <w:rPr>
      <w:b/>
      <w:sz w:val="72"/>
    </w:rPr>
  </w:style>
  <w:style w:type="character" w:styleId="12">
    <w:name w:val="Hyperlink"/>
    <w:basedOn w:val="11"/>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4933</Words>
  <Characters>28120</Characters>
  <Lines>234</Lines>
  <Paragraphs>65</Paragraphs>
  <TotalTime>3</TotalTime>
  <ScaleCrop>false</ScaleCrop>
  <LinksUpToDate>false</LinksUpToDate>
  <CharactersWithSpaces>32988</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2013-02-07T00:50:00Z</dcterms:created>
  <dc:creator>Zhou</dc:creator>
  <cp:lastModifiedBy>Xuesong Zhou</cp:lastModifiedBy>
  <dcterms:modified xsi:type="dcterms:W3CDTF">2020-09-21T13:53:00Z</dcterms:modified>
  <dc:title>Lesson 5: Learning Network Flow Optimization in Excel and GLPK Solvers.docx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