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E20" w:rsidRPr="000D589A" w:rsidRDefault="00BF6E20" w:rsidP="00BF6E20">
      <w:pPr>
        <w:jc w:val="center"/>
        <w:rPr>
          <w:rFonts w:ascii="Times New Roman" w:hAnsi="Times New Roman" w:cs="Times New Roman"/>
          <w:sz w:val="48"/>
          <w:szCs w:val="48"/>
        </w:rPr>
      </w:pPr>
    </w:p>
    <w:p w:rsidR="00BF6E20" w:rsidRPr="000D589A" w:rsidRDefault="00BF6E20" w:rsidP="00BF6E20">
      <w:pPr>
        <w:jc w:val="center"/>
        <w:rPr>
          <w:rFonts w:ascii="Times New Roman" w:hAnsi="Times New Roman" w:cs="Times New Roman"/>
          <w:sz w:val="48"/>
          <w:szCs w:val="48"/>
        </w:rPr>
      </w:pPr>
      <w:r w:rsidRPr="000D589A">
        <w:rPr>
          <w:rFonts w:ascii="Times New Roman" w:hAnsi="Times New Roman" w:cs="Times New Roman"/>
          <w:noProof/>
          <w:sz w:val="48"/>
          <w:szCs w:val="48"/>
        </w:rPr>
        <w:drawing>
          <wp:inline distT="0" distB="0" distL="0" distR="0">
            <wp:extent cx="1905000" cy="1905000"/>
            <wp:effectExtent l="171450" t="133350" r="361950" b="304800"/>
            <wp:docPr id="1" name="Picture 0" descr="PES-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University-logo.jpg"/>
                    <pic:cNvPicPr/>
                  </pic:nvPicPr>
                  <pic:blipFill>
                    <a:blip r:embed="rId5" cstate="print"/>
                    <a:stretch>
                      <a:fillRect/>
                    </a:stretch>
                  </pic:blipFill>
                  <pic:spPr>
                    <a:xfrm>
                      <a:off x="0" y="0"/>
                      <a:ext cx="1905000"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BF6E20" w:rsidRPr="000D589A" w:rsidRDefault="00BF6E20" w:rsidP="00BF6E20">
      <w:pPr>
        <w:jc w:val="center"/>
        <w:rPr>
          <w:rFonts w:ascii="Times New Roman" w:hAnsi="Times New Roman" w:cs="Times New Roman"/>
          <w:sz w:val="48"/>
          <w:szCs w:val="48"/>
        </w:rPr>
      </w:pPr>
    </w:p>
    <w:p w:rsidR="00BF6E20" w:rsidRPr="000D589A" w:rsidRDefault="00BF6E20" w:rsidP="00BF6E20">
      <w:pPr>
        <w:jc w:val="center"/>
        <w:rPr>
          <w:rFonts w:ascii="Times New Roman" w:hAnsi="Times New Roman" w:cs="Times New Roman"/>
          <w:sz w:val="48"/>
          <w:szCs w:val="48"/>
        </w:rPr>
      </w:pPr>
    </w:p>
    <w:p w:rsidR="00BF6E20" w:rsidRPr="000D589A" w:rsidRDefault="00BF6E20" w:rsidP="00BF6E20">
      <w:pPr>
        <w:jc w:val="center"/>
        <w:rPr>
          <w:rFonts w:ascii="Times New Roman" w:hAnsi="Times New Roman" w:cs="Times New Roman"/>
          <w:sz w:val="72"/>
          <w:szCs w:val="72"/>
        </w:rPr>
      </w:pPr>
      <w:r w:rsidRPr="000D589A">
        <w:rPr>
          <w:rFonts w:ascii="Times New Roman" w:hAnsi="Times New Roman" w:cs="Times New Roman"/>
          <w:sz w:val="72"/>
          <w:szCs w:val="72"/>
        </w:rPr>
        <w:t>SYNOPSIS</w:t>
      </w:r>
    </w:p>
    <w:p w:rsidR="003A2FCC" w:rsidRPr="004004CC" w:rsidRDefault="003A2FCC" w:rsidP="003A2FCC">
      <w:pPr>
        <w:jc w:val="center"/>
        <w:rPr>
          <w:sz w:val="56"/>
          <w:szCs w:val="56"/>
        </w:rPr>
      </w:pPr>
      <w:r>
        <w:rPr>
          <w:sz w:val="56"/>
          <w:szCs w:val="56"/>
        </w:rPr>
        <w:t>DEVELOPMENT OF COMPOSITE USING RECYCLED PET REINFORCED WITH FIBREGLASS AND SAWDUST</w:t>
      </w:r>
    </w:p>
    <w:p w:rsidR="003A2FCC" w:rsidRPr="000D589A" w:rsidRDefault="003A2FCC" w:rsidP="003A2FCC">
      <w:pPr>
        <w:jc w:val="center"/>
        <w:rPr>
          <w:rFonts w:ascii="Times New Roman" w:hAnsi="Times New Roman" w:cs="Times New Roman"/>
          <w:sz w:val="36"/>
          <w:szCs w:val="36"/>
        </w:rPr>
      </w:pPr>
      <w:r w:rsidRPr="000D589A">
        <w:rPr>
          <w:rFonts w:ascii="Times New Roman" w:hAnsi="Times New Roman" w:cs="Times New Roman"/>
          <w:sz w:val="36"/>
          <w:szCs w:val="36"/>
        </w:rPr>
        <w:t xml:space="preserve">DEVJI S </w:t>
      </w:r>
      <w:proofErr w:type="gramStart"/>
      <w:r w:rsidRPr="000D589A">
        <w:rPr>
          <w:rFonts w:ascii="Times New Roman" w:hAnsi="Times New Roman" w:cs="Times New Roman"/>
          <w:sz w:val="36"/>
          <w:szCs w:val="36"/>
        </w:rPr>
        <w:t>PATEL(</w:t>
      </w:r>
      <w:proofErr w:type="gramEnd"/>
      <w:r w:rsidRPr="000D589A">
        <w:rPr>
          <w:rFonts w:ascii="Times New Roman" w:hAnsi="Times New Roman" w:cs="Times New Roman"/>
          <w:sz w:val="36"/>
          <w:szCs w:val="36"/>
        </w:rPr>
        <w:t>01FB16EME055) ANANYA MATHU(01FB16EME024) SYED ARHAM ASIF(01FB16EME201)</w:t>
      </w:r>
    </w:p>
    <w:p w:rsidR="003A2FCC" w:rsidRDefault="003A2FCC" w:rsidP="003A2FCC">
      <w:pPr>
        <w:jc w:val="center"/>
        <w:rPr>
          <w:rFonts w:ascii="Times New Roman" w:hAnsi="Times New Roman" w:cs="Times New Roman"/>
          <w:sz w:val="32"/>
          <w:szCs w:val="32"/>
        </w:rPr>
      </w:pPr>
      <w:r w:rsidRPr="000D589A">
        <w:rPr>
          <w:rFonts w:ascii="Times New Roman" w:hAnsi="Times New Roman" w:cs="Times New Roman"/>
          <w:sz w:val="32"/>
          <w:szCs w:val="32"/>
        </w:rPr>
        <w:t>UNDER THE GUIDANCE OF PROF. CHANDRA R KINNAL</w:t>
      </w: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p>
    <w:p w:rsidR="00BF6E20" w:rsidRPr="000D589A" w:rsidRDefault="00BF6E20" w:rsidP="00BF6E20">
      <w:pPr>
        <w:rPr>
          <w:rFonts w:ascii="Times New Roman" w:hAnsi="Times New Roman" w:cs="Times New Roman"/>
          <w:sz w:val="20"/>
          <w:szCs w:val="20"/>
        </w:rPr>
      </w:pPr>
      <w:r w:rsidRPr="000D589A">
        <w:rPr>
          <w:rFonts w:ascii="Times New Roman" w:hAnsi="Times New Roman" w:cs="Times New Roman"/>
          <w:sz w:val="40"/>
          <w:szCs w:val="40"/>
        </w:rPr>
        <w:t>INTRODUCTION</w:t>
      </w:r>
      <w:r w:rsidRPr="000D589A">
        <w:rPr>
          <w:rFonts w:ascii="Times New Roman" w:hAnsi="Times New Roman" w:cs="Times New Roman"/>
          <w:sz w:val="20"/>
          <w:szCs w:val="20"/>
        </w:rPr>
        <w:t>:</w:t>
      </w:r>
    </w:p>
    <w:p w:rsidR="00A40C0F" w:rsidRPr="000D589A" w:rsidRDefault="00A40C0F" w:rsidP="00A40C0F">
      <w:pPr>
        <w:rPr>
          <w:rFonts w:ascii="Times New Roman" w:hAnsi="Times New Roman" w:cs="Times New Roman"/>
          <w:sz w:val="20"/>
          <w:szCs w:val="20"/>
        </w:rPr>
      </w:pPr>
      <w:r w:rsidRPr="000D589A">
        <w:rPr>
          <w:rFonts w:ascii="Times New Roman" w:hAnsi="Times New Roman" w:cs="Times New Roman"/>
          <w:sz w:val="20"/>
          <w:szCs w:val="20"/>
        </w:rPr>
        <w:t>As population continues to rise, so does the consumption rate. Plastics are being widely used and hence the aim must be to minimize the waste generation. PET (Polyethylene</w:t>
      </w:r>
      <w:r w:rsidRPr="000D589A">
        <w:rPr>
          <w:rFonts w:ascii="Times New Roman" w:hAnsi="Times New Roman" w:cs="Times New Roman"/>
          <w:color w:val="222222"/>
          <w:sz w:val="20"/>
          <w:szCs w:val="20"/>
          <w:shd w:val="clear" w:color="auto" w:fill="FFFFFF"/>
        </w:rPr>
        <w:t xml:space="preserve"> terephthalate</w:t>
      </w:r>
      <w:r w:rsidRPr="000D589A">
        <w:rPr>
          <w:rFonts w:ascii="Times New Roman" w:hAnsi="Times New Roman" w:cs="Times New Roman"/>
          <w:sz w:val="20"/>
          <w:szCs w:val="20"/>
        </w:rPr>
        <w:t xml:space="preserve">) plastic is used in plastic bottles all around the globe. This project </w:t>
      </w:r>
      <w:r>
        <w:rPr>
          <w:rFonts w:ascii="Times New Roman" w:hAnsi="Times New Roman" w:cs="Times New Roman"/>
          <w:sz w:val="20"/>
          <w:szCs w:val="20"/>
        </w:rPr>
        <w:t>deals</w:t>
      </w:r>
      <w:r w:rsidRPr="000D589A">
        <w:rPr>
          <w:rFonts w:ascii="Times New Roman" w:hAnsi="Times New Roman" w:cs="Times New Roman"/>
          <w:sz w:val="20"/>
          <w:szCs w:val="20"/>
        </w:rPr>
        <w:t xml:space="preserve"> the development of </w:t>
      </w:r>
      <w:r>
        <w:rPr>
          <w:rFonts w:ascii="Times New Roman" w:hAnsi="Times New Roman" w:cs="Times New Roman"/>
          <w:sz w:val="20"/>
          <w:szCs w:val="20"/>
        </w:rPr>
        <w:t>composites using recycled</w:t>
      </w:r>
      <w:r w:rsidRPr="000D589A">
        <w:rPr>
          <w:rFonts w:ascii="Times New Roman" w:hAnsi="Times New Roman" w:cs="Times New Roman"/>
          <w:sz w:val="20"/>
          <w:szCs w:val="20"/>
        </w:rPr>
        <w:t xml:space="preserve"> PET</w:t>
      </w:r>
      <w:r>
        <w:rPr>
          <w:rFonts w:ascii="Times New Roman" w:hAnsi="Times New Roman" w:cs="Times New Roman"/>
          <w:sz w:val="20"/>
          <w:szCs w:val="20"/>
        </w:rPr>
        <w:t xml:space="preserve"> reinforced with fiber glass used for automotive body parts.</w:t>
      </w:r>
    </w:p>
    <w:p w:rsidR="00A40C0F" w:rsidRPr="000D589A" w:rsidRDefault="00A40C0F" w:rsidP="00A40C0F">
      <w:pPr>
        <w:pStyle w:val="NormalWeb"/>
        <w:spacing w:before="0" w:beforeAutospacing="0" w:after="0" w:afterAutospacing="0"/>
        <w:rPr>
          <w:sz w:val="20"/>
          <w:szCs w:val="20"/>
        </w:rPr>
      </w:pPr>
      <w:r w:rsidRPr="000D589A">
        <w:rPr>
          <w:color w:val="000000"/>
          <w:sz w:val="20"/>
          <w:szCs w:val="20"/>
        </w:rPr>
        <w:t>A majority of the plastic produced every year is mostly used to make disposable items used for</w:t>
      </w:r>
    </w:p>
    <w:p w:rsidR="00A40C0F" w:rsidRPr="000D589A" w:rsidRDefault="00A40C0F" w:rsidP="00A40C0F">
      <w:pPr>
        <w:pStyle w:val="NormalWeb"/>
        <w:spacing w:before="0" w:beforeAutospacing="0" w:after="0" w:afterAutospacing="0"/>
        <w:rPr>
          <w:sz w:val="20"/>
          <w:szCs w:val="20"/>
        </w:rPr>
      </w:pPr>
      <w:proofErr w:type="gramStart"/>
      <w:r w:rsidRPr="000D589A">
        <w:rPr>
          <w:color w:val="000000"/>
          <w:sz w:val="20"/>
          <w:szCs w:val="20"/>
        </w:rPr>
        <w:t>packaging</w:t>
      </w:r>
      <w:proofErr w:type="gramEnd"/>
      <w:r w:rsidRPr="000D589A">
        <w:rPr>
          <w:color w:val="000000"/>
          <w:sz w:val="20"/>
          <w:szCs w:val="20"/>
        </w:rPr>
        <w:t xml:space="preserve"> or other products that are usually discarded in within a short interval of time after it’s</w:t>
      </w:r>
    </w:p>
    <w:p w:rsidR="00A40C0F" w:rsidRPr="000D589A" w:rsidRDefault="00A40C0F" w:rsidP="00A40C0F">
      <w:pPr>
        <w:pStyle w:val="NormalWeb"/>
        <w:spacing w:before="0" w:beforeAutospacing="0" w:after="0" w:afterAutospacing="0"/>
        <w:rPr>
          <w:sz w:val="20"/>
          <w:szCs w:val="20"/>
        </w:rPr>
      </w:pPr>
      <w:proofErr w:type="gramStart"/>
      <w:r w:rsidRPr="000D589A">
        <w:rPr>
          <w:color w:val="000000"/>
          <w:sz w:val="20"/>
          <w:szCs w:val="20"/>
        </w:rPr>
        <w:t>manufacture</w:t>
      </w:r>
      <w:proofErr w:type="gramEnd"/>
      <w:r w:rsidRPr="000D589A">
        <w:rPr>
          <w:color w:val="000000"/>
          <w:sz w:val="20"/>
          <w:szCs w:val="20"/>
        </w:rPr>
        <w:t>.. Recycling is advantageous as it helps in reducing the usage of oil and also carbon dioxide emissions.</w:t>
      </w:r>
    </w:p>
    <w:p w:rsidR="00A40C0F" w:rsidRPr="000D589A" w:rsidRDefault="00A40C0F" w:rsidP="00A40C0F">
      <w:pPr>
        <w:rPr>
          <w:rFonts w:ascii="Times New Roman" w:hAnsi="Times New Roman" w:cs="Times New Roman"/>
          <w:sz w:val="20"/>
          <w:szCs w:val="20"/>
        </w:rPr>
      </w:pPr>
    </w:p>
    <w:p w:rsidR="00A40C0F" w:rsidRPr="000D589A" w:rsidRDefault="00A40C0F" w:rsidP="00A40C0F">
      <w:pPr>
        <w:rPr>
          <w:rFonts w:ascii="Times New Roman" w:hAnsi="Times New Roman" w:cs="Times New Roman"/>
          <w:color w:val="222222"/>
          <w:sz w:val="20"/>
          <w:szCs w:val="20"/>
          <w:shd w:val="clear" w:color="auto" w:fill="FFFFFF"/>
        </w:rPr>
      </w:pPr>
      <w:r w:rsidRPr="000D589A">
        <w:rPr>
          <w:rFonts w:ascii="Times New Roman" w:hAnsi="Times New Roman" w:cs="Times New Roman"/>
          <w:color w:val="222222"/>
          <w:sz w:val="20"/>
          <w:szCs w:val="20"/>
          <w:shd w:val="clear" w:color="auto" w:fill="FFFFFF"/>
        </w:rPr>
        <w:t>At present a large amount of plastic bottles are being discarded without any proper procedure or being dumped. It is the objective of this paper to take care of such waste being produced and dispose of it both economically and productively.</w:t>
      </w:r>
    </w:p>
    <w:p w:rsidR="00A40C0F" w:rsidRPr="000D589A" w:rsidRDefault="00A40C0F" w:rsidP="00A40C0F">
      <w:pPr>
        <w:rPr>
          <w:rFonts w:ascii="Times New Roman" w:hAnsi="Times New Roman" w:cs="Times New Roman"/>
          <w:sz w:val="20"/>
          <w:szCs w:val="20"/>
        </w:rPr>
      </w:pPr>
      <w:r w:rsidRPr="000D589A">
        <w:rPr>
          <w:rFonts w:ascii="Times New Roman" w:hAnsi="Times New Roman" w:cs="Times New Roman"/>
          <w:sz w:val="20"/>
          <w:szCs w:val="20"/>
        </w:rPr>
        <w:t>The purpose of this project is to develop</w:t>
      </w:r>
      <w:r>
        <w:rPr>
          <w:rFonts w:ascii="Times New Roman" w:hAnsi="Times New Roman" w:cs="Times New Roman"/>
          <w:sz w:val="20"/>
          <w:szCs w:val="20"/>
        </w:rPr>
        <w:t xml:space="preserve"> a composite using</w:t>
      </w:r>
      <w:r w:rsidRPr="000D589A">
        <w:rPr>
          <w:rFonts w:ascii="Times New Roman" w:hAnsi="Times New Roman" w:cs="Times New Roman"/>
          <w:sz w:val="20"/>
          <w:szCs w:val="20"/>
        </w:rPr>
        <w:t xml:space="preserve"> recycled PET </w:t>
      </w:r>
      <w:r>
        <w:rPr>
          <w:rFonts w:ascii="Times New Roman" w:hAnsi="Times New Roman" w:cs="Times New Roman"/>
          <w:sz w:val="20"/>
          <w:szCs w:val="20"/>
        </w:rPr>
        <w:t xml:space="preserve">plastic which can be </w:t>
      </w:r>
      <w:proofErr w:type="spellStart"/>
      <w:r>
        <w:rPr>
          <w:rFonts w:ascii="Times New Roman" w:hAnsi="Times New Roman" w:cs="Times New Roman"/>
          <w:sz w:val="20"/>
          <w:szCs w:val="20"/>
        </w:rPr>
        <w:t>moulded</w:t>
      </w:r>
      <w:proofErr w:type="spellEnd"/>
      <w:r>
        <w:rPr>
          <w:rFonts w:ascii="Times New Roman" w:hAnsi="Times New Roman" w:cs="Times New Roman"/>
          <w:sz w:val="20"/>
          <w:szCs w:val="20"/>
        </w:rPr>
        <w:t xml:space="preserve"> into automotive body parts and can be</w:t>
      </w:r>
      <w:r w:rsidRPr="000D589A">
        <w:rPr>
          <w:rFonts w:ascii="Times New Roman" w:hAnsi="Times New Roman" w:cs="Times New Roman"/>
          <w:sz w:val="20"/>
          <w:szCs w:val="20"/>
        </w:rPr>
        <w:t xml:space="preserve"> compared in terms of characteristics such as strength, </w:t>
      </w:r>
      <w:r>
        <w:rPr>
          <w:rFonts w:ascii="Times New Roman" w:hAnsi="Times New Roman" w:cs="Times New Roman"/>
          <w:sz w:val="20"/>
          <w:szCs w:val="20"/>
        </w:rPr>
        <w:t>r</w:t>
      </w:r>
      <w:r w:rsidRPr="000D589A">
        <w:rPr>
          <w:rFonts w:ascii="Times New Roman" w:hAnsi="Times New Roman" w:cs="Times New Roman"/>
          <w:sz w:val="20"/>
          <w:szCs w:val="20"/>
        </w:rPr>
        <w:t>igidity</w:t>
      </w:r>
      <w:r>
        <w:rPr>
          <w:rFonts w:ascii="Times New Roman" w:hAnsi="Times New Roman" w:cs="Times New Roman"/>
          <w:sz w:val="20"/>
          <w:szCs w:val="20"/>
        </w:rPr>
        <w:t xml:space="preserve"> and weight as compared to automotive parts made of different materials.</w:t>
      </w:r>
    </w:p>
    <w:p w:rsidR="00BF6E20" w:rsidRPr="000D589A" w:rsidRDefault="00BF6E20" w:rsidP="00BF6E20">
      <w:pPr>
        <w:rPr>
          <w:rFonts w:ascii="Times New Roman" w:hAnsi="Times New Roman" w:cs="Times New Roman"/>
          <w:sz w:val="20"/>
          <w:szCs w:val="20"/>
        </w:rPr>
      </w:pPr>
      <w:r w:rsidRPr="000D589A">
        <w:rPr>
          <w:rFonts w:ascii="Times New Roman" w:hAnsi="Times New Roman" w:cs="Times New Roman"/>
          <w:sz w:val="20"/>
          <w:szCs w:val="20"/>
        </w:rPr>
        <w:t>.</w:t>
      </w:r>
    </w:p>
    <w:p w:rsidR="00BF6E20" w:rsidRDefault="00BF6E20" w:rsidP="00BF6E20">
      <w:pPr>
        <w:rPr>
          <w:rFonts w:ascii="Times New Roman" w:hAnsi="Times New Roman" w:cs="Times New Roman"/>
          <w:sz w:val="20"/>
          <w:szCs w:val="20"/>
        </w:rPr>
      </w:pPr>
      <w:r w:rsidRPr="000D589A">
        <w:rPr>
          <w:rFonts w:ascii="Times New Roman" w:hAnsi="Times New Roman" w:cs="Times New Roman"/>
          <w:sz w:val="36"/>
          <w:szCs w:val="36"/>
        </w:rPr>
        <w:t>LITERATURE REVIEW</w:t>
      </w:r>
      <w:r w:rsidRPr="000D589A">
        <w:rPr>
          <w:rFonts w:ascii="Times New Roman" w:hAnsi="Times New Roman" w:cs="Times New Roman"/>
          <w:sz w:val="20"/>
          <w:szCs w:val="20"/>
        </w:rPr>
        <w:t>:</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 xml:space="preserve">Study on Mechanical and Physical </w:t>
      </w:r>
      <w:proofErr w:type="spellStart"/>
      <w:r w:rsidRPr="00A40C0F">
        <w:rPr>
          <w:rFonts w:ascii="Times New Roman" w:hAnsi="Times New Roman" w:cs="Times New Roman"/>
          <w:sz w:val="36"/>
          <w:szCs w:val="36"/>
        </w:rPr>
        <w:t>Behaviour</w:t>
      </w:r>
      <w:proofErr w:type="spellEnd"/>
      <w:r w:rsidRPr="00A40C0F">
        <w:rPr>
          <w:rFonts w:ascii="Times New Roman" w:hAnsi="Times New Roman" w:cs="Times New Roman"/>
          <w:sz w:val="36"/>
          <w:szCs w:val="36"/>
        </w:rPr>
        <w:t xml:space="preserve"> of Hybrid GFRP Nor </w:t>
      </w:r>
      <w:proofErr w:type="spellStart"/>
      <w:r w:rsidRPr="00A40C0F">
        <w:rPr>
          <w:rFonts w:ascii="Times New Roman" w:hAnsi="Times New Roman" w:cs="Times New Roman"/>
          <w:sz w:val="36"/>
          <w:szCs w:val="36"/>
        </w:rPr>
        <w:t>Bahiyah</w:t>
      </w:r>
      <w:proofErr w:type="spellEnd"/>
      <w:r w:rsidRPr="00A40C0F">
        <w:rPr>
          <w:rFonts w:ascii="Times New Roman" w:hAnsi="Times New Roman" w:cs="Times New Roman"/>
          <w:sz w:val="36"/>
          <w:szCs w:val="36"/>
        </w:rPr>
        <w:t xml:space="preserve"> Baba, Ahmad </w:t>
      </w:r>
      <w:proofErr w:type="spellStart"/>
      <w:r w:rsidRPr="00A40C0F">
        <w:rPr>
          <w:rFonts w:ascii="Times New Roman" w:hAnsi="Times New Roman" w:cs="Times New Roman"/>
          <w:sz w:val="36"/>
          <w:szCs w:val="36"/>
        </w:rPr>
        <w:t>Syakirin</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Suhaimi</w:t>
      </w:r>
      <w:proofErr w:type="spellEnd"/>
      <w:r w:rsidRPr="00A40C0F">
        <w:rPr>
          <w:rFonts w:ascii="Times New Roman" w:hAnsi="Times New Roman" w:cs="Times New Roman"/>
          <w:sz w:val="36"/>
          <w:szCs w:val="36"/>
        </w:rPr>
        <w:t xml:space="preserve">, Muhamad </w:t>
      </w:r>
      <w:proofErr w:type="spellStart"/>
      <w:r w:rsidRPr="00A40C0F">
        <w:rPr>
          <w:rFonts w:ascii="Times New Roman" w:hAnsi="Times New Roman" w:cs="Times New Roman"/>
          <w:sz w:val="36"/>
          <w:szCs w:val="36"/>
        </w:rPr>
        <w:t>Asyraf</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Mohd</w:t>
      </w:r>
      <w:proofErr w:type="spellEnd"/>
      <w:r w:rsidRPr="00A40C0F">
        <w:rPr>
          <w:rFonts w:ascii="Times New Roman" w:hAnsi="Times New Roman" w:cs="Times New Roman"/>
          <w:sz w:val="36"/>
          <w:szCs w:val="36"/>
        </w:rPr>
        <w:t xml:space="preserve"> Amin, and Alias </w:t>
      </w:r>
      <w:proofErr w:type="spellStart"/>
      <w:r w:rsidRPr="00A40C0F">
        <w:rPr>
          <w:rFonts w:ascii="Times New Roman" w:hAnsi="Times New Roman" w:cs="Times New Roman"/>
          <w:sz w:val="36"/>
          <w:szCs w:val="36"/>
        </w:rPr>
        <w:t>Mohd</w:t>
      </w:r>
      <w:proofErr w:type="spellEnd"/>
      <w:r w:rsidRPr="00A40C0F">
        <w:rPr>
          <w:rFonts w:ascii="Times New Roman" w:hAnsi="Times New Roman" w:cs="Times New Roman"/>
          <w:sz w:val="36"/>
          <w:szCs w:val="36"/>
        </w:rPr>
        <w:t xml:space="preserve"> Department of Manufacturing Engineering Technology, TATI University </w:t>
      </w:r>
      <w:r w:rsidRPr="00A40C0F">
        <w:rPr>
          <w:rFonts w:ascii="Times New Roman" w:hAnsi="Times New Roman" w:cs="Times New Roman"/>
          <w:sz w:val="36"/>
          <w:szCs w:val="36"/>
        </w:rPr>
        <w:t xml:space="preserve">College (TATIUC), 24000 </w:t>
      </w:r>
      <w:proofErr w:type="spellStart"/>
      <w:r w:rsidRPr="00A40C0F">
        <w:rPr>
          <w:rFonts w:ascii="Times New Roman" w:hAnsi="Times New Roman" w:cs="Times New Roman"/>
          <w:sz w:val="36"/>
          <w:szCs w:val="36"/>
        </w:rPr>
        <w:t>Kemaman</w:t>
      </w:r>
      <w:proofErr w:type="spellEnd"/>
      <w:r w:rsidRPr="00A40C0F">
        <w:rPr>
          <w:rFonts w:ascii="Times New Roman" w:hAnsi="Times New Roman" w:cs="Times New Roman"/>
          <w:sz w:val="36"/>
          <w:szCs w:val="36"/>
        </w:rPr>
        <w:t>, Terengganu, Malaysia</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 xml:space="preserve">Fiber-Reinforced Polymer Composites: Manufacturing, Properties, and Applications </w:t>
      </w:r>
      <w:proofErr w:type="spellStart"/>
      <w:r w:rsidRPr="00A40C0F">
        <w:rPr>
          <w:rFonts w:ascii="Times New Roman" w:hAnsi="Times New Roman" w:cs="Times New Roman"/>
          <w:sz w:val="36"/>
          <w:szCs w:val="36"/>
        </w:rPr>
        <w:t>Dipen</w:t>
      </w:r>
      <w:proofErr w:type="spellEnd"/>
      <w:r w:rsidRPr="00A40C0F">
        <w:rPr>
          <w:rFonts w:ascii="Times New Roman" w:hAnsi="Times New Roman" w:cs="Times New Roman"/>
          <w:sz w:val="36"/>
          <w:szCs w:val="36"/>
        </w:rPr>
        <w:t xml:space="preserve"> Kumar </w:t>
      </w:r>
      <w:proofErr w:type="spellStart"/>
      <w:r w:rsidRPr="00A40C0F">
        <w:rPr>
          <w:rFonts w:ascii="Times New Roman" w:hAnsi="Times New Roman" w:cs="Times New Roman"/>
          <w:sz w:val="36"/>
          <w:szCs w:val="36"/>
        </w:rPr>
        <w:t>Rajak</w:t>
      </w:r>
      <w:proofErr w:type="spellEnd"/>
      <w:r w:rsidRPr="00A40C0F">
        <w:rPr>
          <w:rFonts w:ascii="Times New Roman" w:hAnsi="Times New Roman" w:cs="Times New Roman"/>
          <w:sz w:val="36"/>
          <w:szCs w:val="36"/>
        </w:rPr>
        <w:t xml:space="preserve"> 1,2,* , </w:t>
      </w:r>
      <w:proofErr w:type="spellStart"/>
      <w:r w:rsidRPr="00A40C0F">
        <w:rPr>
          <w:rFonts w:ascii="Times New Roman" w:hAnsi="Times New Roman" w:cs="Times New Roman"/>
          <w:sz w:val="36"/>
          <w:szCs w:val="36"/>
        </w:rPr>
        <w:t>Durgesh</w:t>
      </w:r>
      <w:proofErr w:type="spellEnd"/>
      <w:r w:rsidRPr="00A40C0F">
        <w:rPr>
          <w:rFonts w:ascii="Times New Roman" w:hAnsi="Times New Roman" w:cs="Times New Roman"/>
          <w:sz w:val="36"/>
          <w:szCs w:val="36"/>
        </w:rPr>
        <w:t xml:space="preserve"> D. </w:t>
      </w:r>
      <w:proofErr w:type="spellStart"/>
      <w:r w:rsidRPr="00A40C0F">
        <w:rPr>
          <w:rFonts w:ascii="Times New Roman" w:hAnsi="Times New Roman" w:cs="Times New Roman"/>
          <w:sz w:val="36"/>
          <w:szCs w:val="36"/>
        </w:rPr>
        <w:t>Pagar</w:t>
      </w:r>
      <w:proofErr w:type="spellEnd"/>
      <w:r w:rsidRPr="00A40C0F">
        <w:rPr>
          <w:rFonts w:ascii="Times New Roman" w:hAnsi="Times New Roman" w:cs="Times New Roman"/>
          <w:sz w:val="36"/>
          <w:szCs w:val="36"/>
        </w:rPr>
        <w:t xml:space="preserve"> 3 , Pradeep L</w:t>
      </w:r>
      <w:r w:rsidRPr="00A40C0F">
        <w:rPr>
          <w:rFonts w:ascii="Times New Roman" w:hAnsi="Times New Roman" w:cs="Times New Roman"/>
          <w:sz w:val="36"/>
          <w:szCs w:val="36"/>
        </w:rPr>
        <w:t xml:space="preserve">. Menezes 4 and </w:t>
      </w:r>
      <w:proofErr w:type="spellStart"/>
      <w:r w:rsidRPr="00A40C0F">
        <w:rPr>
          <w:rFonts w:ascii="Times New Roman" w:hAnsi="Times New Roman" w:cs="Times New Roman"/>
          <w:sz w:val="36"/>
          <w:szCs w:val="36"/>
        </w:rPr>
        <w:t>Emanoil</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Linul</w:t>
      </w:r>
      <w:proofErr w:type="spellEnd"/>
      <w:r w:rsidRPr="00A40C0F">
        <w:rPr>
          <w:rFonts w:ascii="Times New Roman" w:hAnsi="Times New Roman" w:cs="Times New Roman"/>
          <w:sz w:val="36"/>
          <w:szCs w:val="36"/>
        </w:rPr>
        <w:t xml:space="preserve"> 5,6,</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Processing of self-reinforced poly(ethylene terephthalate) composites for automotive applications; LARS JEDPAL , KTH School of Engineering sciences</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lastRenderedPageBreak/>
        <w:t xml:space="preserve">Development of composites with recycled PET </w:t>
      </w:r>
      <w:proofErr w:type="spellStart"/>
      <w:r w:rsidRPr="00A40C0F">
        <w:rPr>
          <w:rFonts w:ascii="Times New Roman" w:hAnsi="Times New Roman" w:cs="Times New Roman"/>
          <w:sz w:val="36"/>
          <w:szCs w:val="36"/>
        </w:rPr>
        <w:t>matrixy</w:t>
      </w:r>
      <w:proofErr w:type="spellEnd"/>
      <w:r w:rsidRPr="00A40C0F">
        <w:rPr>
          <w:rFonts w:ascii="Times New Roman" w:hAnsi="Times New Roman" w:cs="Times New Roman"/>
          <w:sz w:val="36"/>
          <w:szCs w:val="36"/>
        </w:rPr>
        <w:t xml:space="preserve"> F. </w:t>
      </w:r>
      <w:proofErr w:type="spellStart"/>
      <w:r w:rsidRPr="00A40C0F">
        <w:rPr>
          <w:rFonts w:ascii="Times New Roman" w:hAnsi="Times New Roman" w:cs="Times New Roman"/>
          <w:sz w:val="36"/>
          <w:szCs w:val="36"/>
        </w:rPr>
        <w:t>Ronkay</w:t>
      </w:r>
      <w:proofErr w:type="spellEnd"/>
      <w:r w:rsidRPr="00A40C0F">
        <w:rPr>
          <w:rFonts w:ascii="Times New Roman" w:hAnsi="Times New Roman" w:cs="Times New Roman"/>
          <w:sz w:val="36"/>
          <w:szCs w:val="36"/>
        </w:rPr>
        <w:t xml:space="preserve"> and T. </w:t>
      </w:r>
      <w:proofErr w:type="spellStart"/>
      <w:r w:rsidRPr="00A40C0F">
        <w:rPr>
          <w:rFonts w:ascii="Times New Roman" w:hAnsi="Times New Roman" w:cs="Times New Roman"/>
          <w:sz w:val="36"/>
          <w:szCs w:val="36"/>
        </w:rPr>
        <w:t>Cziga´ny</w:t>
      </w:r>
      <w:proofErr w:type="spellEnd"/>
      <w:r w:rsidRPr="00A40C0F">
        <w:rPr>
          <w:rFonts w:ascii="Times New Roman" w:hAnsi="Times New Roman" w:cs="Times New Roman"/>
          <w:sz w:val="36"/>
          <w:szCs w:val="36"/>
        </w:rPr>
        <w:t>* Department of Polymer Engineering, Budapest University of Technology and Economics, Budapest, Hungary</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 xml:space="preserve">A review on composite materials based on recycled thermoplastics and glass </w:t>
      </w:r>
      <w:proofErr w:type="spellStart"/>
      <w:r w:rsidRPr="00A40C0F">
        <w:rPr>
          <w:rFonts w:ascii="Times New Roman" w:hAnsi="Times New Roman" w:cs="Times New Roman"/>
          <w:sz w:val="36"/>
          <w:szCs w:val="36"/>
        </w:rPr>
        <w:t>fibres</w:t>
      </w:r>
      <w:proofErr w:type="spellEnd"/>
      <w:r w:rsidRPr="00A40C0F">
        <w:rPr>
          <w:rFonts w:ascii="Times New Roman" w:hAnsi="Times New Roman" w:cs="Times New Roman"/>
          <w:sz w:val="36"/>
          <w:szCs w:val="36"/>
        </w:rPr>
        <w:t xml:space="preserve"> L. </w:t>
      </w:r>
      <w:proofErr w:type="spellStart"/>
      <w:r w:rsidRPr="00A40C0F">
        <w:rPr>
          <w:rFonts w:ascii="Times New Roman" w:hAnsi="Times New Roman" w:cs="Times New Roman"/>
          <w:sz w:val="36"/>
          <w:szCs w:val="36"/>
        </w:rPr>
        <w:t>Scelsi</w:t>
      </w:r>
      <w:proofErr w:type="spellEnd"/>
      <w:r w:rsidRPr="00A40C0F">
        <w:rPr>
          <w:rFonts w:ascii="Times New Roman" w:hAnsi="Times New Roman" w:cs="Times New Roman"/>
          <w:sz w:val="36"/>
          <w:szCs w:val="36"/>
        </w:rPr>
        <w:t>*1 , A. Hodzic1 , C. Soutis1 , S. A. Hayes2 , S. Rajendran1 , M. A. AlMa’adeed3 and R. Kahraman4</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 xml:space="preserve">Flat-pressed wood plastic composites from sawdust and recycled polyethylene terephthalate (PET): physical and mechanical properties </w:t>
      </w:r>
      <w:proofErr w:type="spellStart"/>
      <w:r w:rsidRPr="00A40C0F">
        <w:rPr>
          <w:rFonts w:ascii="Times New Roman" w:hAnsi="Times New Roman" w:cs="Times New Roman"/>
          <w:sz w:val="36"/>
          <w:szCs w:val="36"/>
        </w:rPr>
        <w:t>Khandkar</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Siddikur</w:t>
      </w:r>
      <w:proofErr w:type="spellEnd"/>
      <w:r w:rsidRPr="00A40C0F">
        <w:rPr>
          <w:rFonts w:ascii="Times New Roman" w:hAnsi="Times New Roman" w:cs="Times New Roman"/>
          <w:sz w:val="36"/>
          <w:szCs w:val="36"/>
        </w:rPr>
        <w:t xml:space="preserve"> Rahman1 , </w:t>
      </w:r>
      <w:proofErr w:type="spellStart"/>
      <w:r w:rsidRPr="00A40C0F">
        <w:rPr>
          <w:rFonts w:ascii="Times New Roman" w:hAnsi="Times New Roman" w:cs="Times New Roman"/>
          <w:sz w:val="36"/>
          <w:szCs w:val="36"/>
        </w:rPr>
        <w:t>Md</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Nazrul</w:t>
      </w:r>
      <w:proofErr w:type="spellEnd"/>
      <w:r w:rsidRPr="00A40C0F">
        <w:rPr>
          <w:rFonts w:ascii="Times New Roman" w:hAnsi="Times New Roman" w:cs="Times New Roman"/>
          <w:sz w:val="36"/>
          <w:szCs w:val="36"/>
        </w:rPr>
        <w:t xml:space="preserve"> Islam1*, </w:t>
      </w:r>
      <w:proofErr w:type="spellStart"/>
      <w:r w:rsidRPr="00A40C0F">
        <w:rPr>
          <w:rFonts w:ascii="Times New Roman" w:hAnsi="Times New Roman" w:cs="Times New Roman"/>
          <w:sz w:val="36"/>
          <w:szCs w:val="36"/>
        </w:rPr>
        <w:t>Md</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Mushfiqur</w:t>
      </w:r>
      <w:proofErr w:type="spellEnd"/>
      <w:r w:rsidRPr="00A40C0F">
        <w:rPr>
          <w:rFonts w:ascii="Times New Roman" w:hAnsi="Times New Roman" w:cs="Times New Roman"/>
          <w:sz w:val="36"/>
          <w:szCs w:val="36"/>
        </w:rPr>
        <w:t xml:space="preserve"> Rahman1 , </w:t>
      </w:r>
      <w:proofErr w:type="spellStart"/>
      <w:r w:rsidRPr="00A40C0F">
        <w:rPr>
          <w:rFonts w:ascii="Times New Roman" w:hAnsi="Times New Roman" w:cs="Times New Roman"/>
          <w:sz w:val="36"/>
          <w:szCs w:val="36"/>
        </w:rPr>
        <w:t>Md</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Obaidu</w:t>
      </w:r>
      <w:r w:rsidRPr="00A40C0F">
        <w:rPr>
          <w:rFonts w:ascii="Times New Roman" w:hAnsi="Times New Roman" w:cs="Times New Roman"/>
          <w:sz w:val="36"/>
          <w:szCs w:val="36"/>
        </w:rPr>
        <w:t>llah</w:t>
      </w:r>
      <w:proofErr w:type="spellEnd"/>
      <w:r w:rsidRPr="00A40C0F">
        <w:rPr>
          <w:rFonts w:ascii="Times New Roman" w:hAnsi="Times New Roman" w:cs="Times New Roman"/>
          <w:sz w:val="36"/>
          <w:szCs w:val="36"/>
        </w:rPr>
        <w:t xml:space="preserve"> Hannan1 , Rudi Dungani2,3 and HPS Abdul Khalil</w:t>
      </w:r>
    </w:p>
    <w:p w:rsidR="00000000" w:rsidRPr="00A40C0F" w:rsidRDefault="00A40C0F" w:rsidP="00A40C0F">
      <w:pPr>
        <w:numPr>
          <w:ilvl w:val="0"/>
          <w:numId w:val="7"/>
        </w:numPr>
        <w:jc w:val="both"/>
        <w:rPr>
          <w:rFonts w:ascii="Times New Roman" w:hAnsi="Times New Roman" w:cs="Times New Roman"/>
          <w:sz w:val="36"/>
          <w:szCs w:val="36"/>
        </w:rPr>
      </w:pPr>
      <w:r w:rsidRPr="00A40C0F">
        <w:rPr>
          <w:rFonts w:ascii="Times New Roman" w:hAnsi="Times New Roman" w:cs="Times New Roman"/>
          <w:sz w:val="36"/>
          <w:szCs w:val="36"/>
        </w:rPr>
        <w:t xml:space="preserve">A study of PP/PET composites: Factorial design, mechanical and thermal properties Renato </w:t>
      </w:r>
      <w:proofErr w:type="spellStart"/>
      <w:r w:rsidRPr="00A40C0F">
        <w:rPr>
          <w:rFonts w:ascii="Times New Roman" w:hAnsi="Times New Roman" w:cs="Times New Roman"/>
          <w:sz w:val="36"/>
          <w:szCs w:val="36"/>
        </w:rPr>
        <w:t>Carajelescov</w:t>
      </w:r>
      <w:proofErr w:type="spellEnd"/>
      <w:r w:rsidRPr="00A40C0F">
        <w:rPr>
          <w:rFonts w:ascii="Times New Roman" w:hAnsi="Times New Roman" w:cs="Times New Roman"/>
          <w:sz w:val="36"/>
          <w:szCs w:val="36"/>
        </w:rPr>
        <w:t xml:space="preserve"> </w:t>
      </w:r>
      <w:proofErr w:type="spellStart"/>
      <w:r w:rsidRPr="00A40C0F">
        <w:rPr>
          <w:rFonts w:ascii="Times New Roman" w:hAnsi="Times New Roman" w:cs="Times New Roman"/>
          <w:sz w:val="36"/>
          <w:szCs w:val="36"/>
        </w:rPr>
        <w:t>Nonato</w:t>
      </w:r>
      <w:proofErr w:type="spellEnd"/>
      <w:r w:rsidRPr="00A40C0F">
        <w:rPr>
          <w:rFonts w:ascii="Times New Roman" w:hAnsi="Times New Roman" w:cs="Times New Roman"/>
          <w:sz w:val="36"/>
          <w:szCs w:val="36"/>
        </w:rPr>
        <w:t xml:space="preserve">* , </w:t>
      </w:r>
      <w:proofErr w:type="spellStart"/>
      <w:r w:rsidRPr="00A40C0F">
        <w:rPr>
          <w:rFonts w:ascii="Times New Roman" w:hAnsi="Times New Roman" w:cs="Times New Roman"/>
          <w:sz w:val="36"/>
          <w:szCs w:val="36"/>
        </w:rPr>
        <w:t>Baltus</w:t>
      </w:r>
      <w:proofErr w:type="spellEnd"/>
      <w:r w:rsidRPr="00A40C0F">
        <w:rPr>
          <w:rFonts w:ascii="Times New Roman" w:hAnsi="Times New Roman" w:cs="Times New Roman"/>
          <w:sz w:val="36"/>
          <w:szCs w:val="36"/>
        </w:rPr>
        <w:t xml:space="preserve"> Cornelius </w:t>
      </w:r>
      <w:proofErr w:type="spellStart"/>
      <w:r w:rsidRPr="00A40C0F">
        <w:rPr>
          <w:rFonts w:ascii="Times New Roman" w:hAnsi="Times New Roman" w:cs="Times New Roman"/>
          <w:sz w:val="36"/>
          <w:szCs w:val="36"/>
        </w:rPr>
        <w:t>Bonse</w:t>
      </w:r>
      <w:proofErr w:type="spellEnd"/>
    </w:p>
    <w:p w:rsidR="003A2FCC" w:rsidRDefault="003A2FCC" w:rsidP="00C70626">
      <w:pPr>
        <w:jc w:val="both"/>
        <w:rPr>
          <w:rFonts w:ascii="Times New Roman" w:hAnsi="Times New Roman" w:cs="Times New Roman"/>
          <w:sz w:val="36"/>
          <w:szCs w:val="36"/>
        </w:rPr>
      </w:pPr>
    </w:p>
    <w:p w:rsidR="003A2FCC" w:rsidRDefault="003A2FCC" w:rsidP="00BF6E20">
      <w:pPr>
        <w:pStyle w:val="NormalWeb"/>
        <w:spacing w:before="240" w:beforeAutospacing="0" w:after="240" w:afterAutospacing="0"/>
        <w:rPr>
          <w:color w:val="000000"/>
          <w:sz w:val="32"/>
          <w:szCs w:val="32"/>
        </w:rPr>
      </w:pPr>
    </w:p>
    <w:p w:rsidR="00A40C0F" w:rsidRDefault="00A40C0F" w:rsidP="00BF6E20">
      <w:pPr>
        <w:pStyle w:val="NormalWeb"/>
        <w:spacing w:before="240" w:beforeAutospacing="0" w:after="240" w:afterAutospacing="0"/>
        <w:rPr>
          <w:color w:val="000000"/>
          <w:sz w:val="32"/>
          <w:szCs w:val="32"/>
        </w:rPr>
      </w:pPr>
    </w:p>
    <w:p w:rsidR="00A40C0F" w:rsidRDefault="00A40C0F" w:rsidP="00BF6E20">
      <w:pPr>
        <w:pStyle w:val="NormalWeb"/>
        <w:spacing w:before="240" w:beforeAutospacing="0" w:after="240" w:afterAutospacing="0"/>
        <w:rPr>
          <w:color w:val="000000"/>
          <w:sz w:val="32"/>
          <w:szCs w:val="32"/>
        </w:rPr>
      </w:pPr>
    </w:p>
    <w:p w:rsidR="00A40C0F" w:rsidRDefault="00A40C0F" w:rsidP="00BF6E20">
      <w:pPr>
        <w:pStyle w:val="NormalWeb"/>
        <w:spacing w:before="240" w:beforeAutospacing="0" w:after="240" w:afterAutospacing="0"/>
        <w:rPr>
          <w:color w:val="000000"/>
          <w:sz w:val="32"/>
          <w:szCs w:val="32"/>
        </w:rPr>
      </w:pPr>
    </w:p>
    <w:p w:rsidR="003A2FCC" w:rsidRDefault="003A2FCC" w:rsidP="00BF6E20">
      <w:pPr>
        <w:pStyle w:val="NormalWeb"/>
        <w:spacing w:before="240" w:beforeAutospacing="0" w:after="240" w:afterAutospacing="0"/>
        <w:rPr>
          <w:color w:val="000000"/>
          <w:sz w:val="32"/>
          <w:szCs w:val="32"/>
        </w:rPr>
      </w:pPr>
      <w:r>
        <w:rPr>
          <w:color w:val="000000"/>
          <w:sz w:val="32"/>
          <w:szCs w:val="32"/>
        </w:rPr>
        <w:t>METHODOLOGY:</w:t>
      </w:r>
    </w:p>
    <w:p w:rsidR="003A2FCC" w:rsidRDefault="002421DB" w:rsidP="00BF6E20">
      <w:pPr>
        <w:pStyle w:val="NormalWeb"/>
        <w:spacing w:before="240" w:beforeAutospacing="0" w:after="240" w:afterAutospacing="0"/>
        <w:rPr>
          <w:color w:val="000000"/>
          <w:sz w:val="32"/>
          <w:szCs w:val="32"/>
        </w:rPr>
      </w:pPr>
      <w:r>
        <w:rPr>
          <w:noProof/>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4074795</wp:posOffset>
                </wp:positionH>
                <wp:positionV relativeFrom="paragraph">
                  <wp:posOffset>323850</wp:posOffset>
                </wp:positionV>
                <wp:extent cx="1664970" cy="612775"/>
                <wp:effectExtent l="0" t="0" r="0" b="0"/>
                <wp:wrapNone/>
                <wp:docPr id="7"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4970" cy="612775"/>
                        </a:xfrm>
                        <a:prstGeom prst="rect">
                          <a:avLst/>
                        </a:prstGeom>
                        <a:solidFill>
                          <a:srgbClr val="FFFFFF"/>
                        </a:solidFill>
                        <a:ln w="9525">
                          <a:solidFill>
                            <a:srgbClr val="000000"/>
                          </a:solidFill>
                          <a:miter lim="800000"/>
                          <a:headEnd/>
                          <a:tailEnd/>
                        </a:ln>
                      </wps:spPr>
                      <wps:txbx>
                        <w:txbxContent>
                          <w:p w:rsidR="003A2FCC" w:rsidRDefault="003A2FCC" w:rsidP="003A2FCC">
                            <w:r>
                              <w:t xml:space="preserve">Testing of the specimen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4" o:spid="_x0000_s1026" style="position:absolute;margin-left:320.85pt;margin-top:25.5pt;width:131.1pt;height:4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">
                <v:path arrowok="t"/>
                <v:textbox>
                  <w:txbxContent>
                    <w:p w:rsidR="003A2FCC" w:rsidRDefault="003A2FCC" w:rsidP="003A2FCC">
                      <w:r>
                        <w:t xml:space="preserve">Testing of the specimen </w:t>
                      </w:r>
                    </w:p>
                  </w:txbxContent>
                </v:textbox>
              </v:rect>
            </w:pict>
          </mc:Fallback>
        </mc:AlternateContent>
      </w:r>
      <w:r>
        <w:rPr>
          <w:noProof/>
          <w:color w:val="000000"/>
          <w:sz w:val="32"/>
          <w:szCs w:val="32"/>
        </w:rPr>
        <mc:AlternateContent>
          <mc:Choice Requires="wps">
            <w:drawing>
              <wp:anchor distT="0" distB="0" distL="114300" distR="114300" simplePos="0" relativeHeight="251660288" behindDoc="0" locked="0" layoutInCell="1" allowOverlap="1">
                <wp:simplePos x="0" y="0"/>
                <wp:positionH relativeFrom="column">
                  <wp:posOffset>2065655</wp:posOffset>
                </wp:positionH>
                <wp:positionV relativeFrom="paragraph">
                  <wp:posOffset>323850</wp:posOffset>
                </wp:positionV>
                <wp:extent cx="1664970" cy="612775"/>
                <wp:effectExtent l="0" t="0" r="0" b="0"/>
                <wp:wrapNone/>
                <wp:docPr id="6"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4970" cy="612775"/>
                        </a:xfrm>
                        <a:prstGeom prst="rect">
                          <a:avLst/>
                        </a:prstGeom>
                        <a:solidFill>
                          <a:srgbClr val="FFFFFF"/>
                        </a:solidFill>
                        <a:ln w="9525">
                          <a:solidFill>
                            <a:srgbClr val="000000"/>
                          </a:solidFill>
                          <a:miter lim="800000"/>
                          <a:headEnd/>
                          <a:tailEnd/>
                        </a:ln>
                      </wps:spPr>
                      <wps:txbx>
                        <w:txbxContent>
                          <w:p w:rsidR="003A2FCC" w:rsidRDefault="003A2FCC" w:rsidP="003A2FCC">
                            <w:r w:rsidRPr="00E00C4B">
                              <w:rPr>
                                <w:sz w:val="20"/>
                                <w:szCs w:val="20"/>
                              </w:rPr>
                              <w:t>Manufacturing the composite by adding matrix and reinforcement</w:t>
                            </w:r>
                            <w:r>
                              <w:t xml:space="preserv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2" o:spid="_x0000_s1027" style="position:absolute;margin-left:162.65pt;margin-top:25.5pt;width:131.1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">
                <v:path arrowok="t"/>
                <v:textbox>
                  <w:txbxContent>
                    <w:p w:rsidR="003A2FCC" w:rsidRDefault="003A2FCC" w:rsidP="003A2FCC">
                      <w:r w:rsidRPr="00E00C4B">
                        <w:rPr>
                          <w:sz w:val="20"/>
                          <w:szCs w:val="20"/>
                        </w:rPr>
                        <w:t>Manufacturing the composite by adding matrix and reinforcement</w:t>
                      </w:r>
                      <w:r>
                        <w:t xml:space="preserve"> materials</w:t>
                      </w:r>
                    </w:p>
                  </w:txbxContent>
                </v:textbox>
              </v:rect>
            </w:pict>
          </mc:Fallback>
        </mc:AlternateContent>
      </w:r>
      <w:r>
        <w:rPr>
          <w:noProof/>
          <w:color w:val="000000"/>
          <w:sz w:val="32"/>
          <w:szCs w:val="32"/>
        </w:rPr>
        <mc:AlternateContent>
          <mc:Choice Requires="wps">
            <w:drawing>
              <wp:anchor distT="0" distB="0" distL="114300" distR="114300" simplePos="0" relativeHeight="251658240" behindDoc="0" locked="0" layoutInCell="1" allowOverlap="1">
                <wp:simplePos x="0" y="0"/>
                <wp:positionH relativeFrom="column">
                  <wp:posOffset>56515</wp:posOffset>
                </wp:positionH>
                <wp:positionV relativeFrom="paragraph">
                  <wp:posOffset>323850</wp:posOffset>
                </wp:positionV>
                <wp:extent cx="1664970" cy="612775"/>
                <wp:effectExtent l="0" t="0" r="0" b="0"/>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4970" cy="612775"/>
                        </a:xfrm>
                        <a:prstGeom prst="rect">
                          <a:avLst/>
                        </a:prstGeom>
                        <a:solidFill>
                          <a:srgbClr val="FFFFFF"/>
                        </a:solidFill>
                        <a:ln w="9525">
                          <a:solidFill>
                            <a:srgbClr val="000000"/>
                          </a:solidFill>
                          <a:miter lim="800000"/>
                          <a:headEnd/>
                          <a:tailEnd/>
                        </a:ln>
                      </wps:spPr>
                      <wps:txbx>
                        <w:txbxContent>
                          <w:p w:rsidR="003A2FCC" w:rsidRDefault="003A2FCC" w:rsidP="003A2FCC">
                            <w:r>
                              <w:t>Recycling of Pet plastic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0" o:spid="_x0000_s1028" style="position:absolute;margin-left:4.45pt;margin-top:25.5pt;width:131.1pt;height:4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">
                <v:path arrowok="t"/>
                <v:textbox>
                  <w:txbxContent>
                    <w:p w:rsidR="003A2FCC" w:rsidRDefault="003A2FCC" w:rsidP="003A2FCC">
                      <w:r>
                        <w:t>Recycling of Pet plastic</w:t>
                      </w:r>
                    </w:p>
                  </w:txbxContent>
                </v:textbox>
              </v:rect>
            </w:pict>
          </mc:Fallback>
        </mc:AlternateContent>
      </w:r>
    </w:p>
    <w:p w:rsidR="003A2FCC" w:rsidRDefault="002421DB" w:rsidP="00BF6E20">
      <w:pPr>
        <w:pStyle w:val="NormalWeb"/>
        <w:spacing w:before="240" w:beforeAutospacing="0" w:after="240" w:afterAutospacing="0"/>
        <w:rPr>
          <w:color w:val="000000"/>
          <w:sz w:val="32"/>
          <w:szCs w:val="32"/>
        </w:rPr>
      </w:pPr>
      <w:r>
        <w:rPr>
          <w:noProof/>
          <w:color w:val="000000"/>
          <w:sz w:val="32"/>
          <w:szCs w:val="32"/>
        </w:rPr>
        <mc:AlternateContent>
          <mc:Choice Requires="wps">
            <w:drawing>
              <wp:anchor distT="0" distB="0" distL="114300" distR="114300" simplePos="0" relativeHeight="251661312" behindDoc="0" locked="0" layoutInCell="1" allowOverlap="1">
                <wp:simplePos x="0" y="0"/>
                <wp:positionH relativeFrom="column">
                  <wp:posOffset>3730625</wp:posOffset>
                </wp:positionH>
                <wp:positionV relativeFrom="paragraph">
                  <wp:posOffset>257810</wp:posOffset>
                </wp:positionV>
                <wp:extent cx="344170" cy="8255"/>
                <wp:effectExtent l="0" t="76200" r="0" b="67945"/>
                <wp:wrapNone/>
                <wp:docPr id="4"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4417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52D7D8" id="_x0000_t32" coordsize="21600,21600" o:spt="32" o:oned="t" path="m,l21600,21600e" filled="f">
                <v:path arrowok="t" fillok="f" o:connecttype="none"/>
                <o:lock v:ext="edit" shapetype="t"/>
              </v:shapetype>
              <v:shape id=" 13" o:spid="_x0000_s1026" type="#_x0000_t32" style="position:absolute;margin-left:293.75pt;margin-top:20.3pt;width:27.1pt;height:.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">
                <v:stroke endarrow="block"/>
                <o:lock v:ext="edit" shapetype="f"/>
              </v:shape>
            </w:pict>
          </mc:Fallback>
        </mc:AlternateContent>
      </w:r>
      <w:r>
        <w:rPr>
          <w:noProof/>
          <w:color w:val="000000"/>
          <w:sz w:val="32"/>
          <w:szCs w:val="32"/>
        </w:rPr>
        <mc:AlternateContent>
          <mc:Choice Requires="wps">
            <w:drawing>
              <wp:anchor distT="0" distB="0" distL="114300" distR="114300" simplePos="0" relativeHeight="251659264" behindDoc="0" locked="0" layoutInCell="1" allowOverlap="1">
                <wp:simplePos x="0" y="0"/>
                <wp:positionH relativeFrom="column">
                  <wp:posOffset>1721485</wp:posOffset>
                </wp:positionH>
                <wp:positionV relativeFrom="paragraph">
                  <wp:posOffset>266065</wp:posOffset>
                </wp:positionV>
                <wp:extent cx="344170" cy="8255"/>
                <wp:effectExtent l="0" t="76200" r="0" b="67945"/>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4417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D89AE6" id=" 11" o:spid="_x0000_s1026" type="#_x0000_t32" style="position:absolute;margin-left:135.55pt;margin-top:20.95pt;width:27.1pt;height:.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">
                <v:stroke endarrow="block"/>
                <o:lock v:ext="edit" shapetype="f"/>
              </v:shape>
            </w:pict>
          </mc:Fallback>
        </mc:AlternateContent>
      </w:r>
    </w:p>
    <w:p w:rsidR="003A2FCC" w:rsidRDefault="003A2FCC" w:rsidP="003A2FCC">
      <w:pPr>
        <w:pStyle w:val="NormalWeb"/>
        <w:spacing w:before="240" w:beforeAutospacing="0" w:after="240" w:afterAutospacing="0"/>
        <w:jc w:val="right"/>
        <w:rPr>
          <w:color w:val="000000"/>
          <w:sz w:val="32"/>
          <w:szCs w:val="32"/>
        </w:rPr>
      </w:pPr>
    </w:p>
    <w:p w:rsidR="003A2FCC" w:rsidRDefault="003A2FCC" w:rsidP="003A2FCC">
      <w:pPr>
        <w:rPr>
          <w:rFonts w:ascii="Times New Roman" w:hAnsi="Times New Roman" w:cs="Times New Roman"/>
          <w:sz w:val="20"/>
          <w:szCs w:val="20"/>
        </w:rPr>
      </w:pPr>
      <w:r w:rsidRPr="000D589A">
        <w:rPr>
          <w:rFonts w:ascii="Times New Roman" w:hAnsi="Times New Roman" w:cs="Times New Roman"/>
          <w:sz w:val="20"/>
          <w:szCs w:val="20"/>
        </w:rPr>
        <w:lastRenderedPageBreak/>
        <w:t xml:space="preserve">We shall start with the recycling of PET to obtain the </w:t>
      </w:r>
      <w:proofErr w:type="spellStart"/>
      <w:r w:rsidRPr="000D589A">
        <w:rPr>
          <w:rFonts w:ascii="Times New Roman" w:hAnsi="Times New Roman" w:cs="Times New Roman"/>
          <w:sz w:val="20"/>
          <w:szCs w:val="20"/>
        </w:rPr>
        <w:t>rPET</w:t>
      </w:r>
      <w:proofErr w:type="spellEnd"/>
    </w:p>
    <w:p w:rsidR="003A2FCC" w:rsidRPr="000D589A" w:rsidRDefault="003A2FCC" w:rsidP="003A2FCC">
      <w:pPr>
        <w:spacing w:after="0" w:line="240" w:lineRule="auto"/>
        <w:rPr>
          <w:rFonts w:ascii="Times New Roman" w:eastAsia="Times New Roman" w:hAnsi="Times New Roman" w:cs="Times New Roman"/>
          <w:color w:val="000000"/>
          <w:sz w:val="20"/>
          <w:szCs w:val="20"/>
          <w:shd w:val="clear" w:color="auto" w:fill="FFFFFF"/>
        </w:rPr>
      </w:pPr>
      <w:r w:rsidRPr="000D589A">
        <w:rPr>
          <w:rFonts w:ascii="Times New Roman" w:eastAsia="Times New Roman" w:hAnsi="Times New Roman" w:cs="Times New Roman"/>
          <w:color w:val="000000"/>
          <w:sz w:val="20"/>
          <w:szCs w:val="20"/>
          <w:shd w:val="clear" w:color="auto" w:fill="FFFFFF"/>
        </w:rPr>
        <w:t>Post-consumer recycling of PET comprises of the following steps: </w:t>
      </w:r>
    </w:p>
    <w:p w:rsidR="003A2FCC" w:rsidRPr="000D589A" w:rsidRDefault="003A2FCC" w:rsidP="003A2FCC">
      <w:pPr>
        <w:spacing w:after="0" w:line="240" w:lineRule="auto"/>
        <w:rPr>
          <w:rFonts w:ascii="Times New Roman" w:eastAsia="Times New Roman" w:hAnsi="Times New Roman" w:cs="Times New Roman"/>
          <w:sz w:val="20"/>
          <w:szCs w:val="20"/>
        </w:rPr>
      </w:pPr>
    </w:p>
    <w:p w:rsidR="003A2FCC" w:rsidRPr="000D589A" w:rsidRDefault="003A2FCC" w:rsidP="003A2FCC">
      <w:pPr>
        <w:pStyle w:val="ListParagraph"/>
        <w:numPr>
          <w:ilvl w:val="0"/>
          <w:numId w:val="3"/>
        </w:numPr>
        <w:spacing w:after="0" w:line="240" w:lineRule="auto"/>
        <w:rPr>
          <w:rFonts w:ascii="Times New Roman" w:eastAsia="Times New Roman" w:hAnsi="Times New Roman" w:cs="Times New Roman"/>
          <w:sz w:val="20"/>
          <w:szCs w:val="20"/>
        </w:rPr>
      </w:pPr>
      <w:r w:rsidRPr="000D589A">
        <w:rPr>
          <w:rFonts w:ascii="Times New Roman" w:eastAsia="Times New Roman" w:hAnsi="Times New Roman" w:cs="Times New Roman"/>
          <w:color w:val="000000"/>
          <w:sz w:val="20"/>
          <w:szCs w:val="20"/>
          <w:shd w:val="clear" w:color="auto" w:fill="FFFFFF"/>
        </w:rPr>
        <w:t>COLLECTION: The first step is to collect the plastic material that is to be recycled. Hence, normal waste and plastic waste should be collected separately. This can be done by having local collection points for plastic with an easy access for people.</w:t>
      </w:r>
    </w:p>
    <w:p w:rsidR="003A2FCC" w:rsidRPr="000D589A" w:rsidRDefault="003A2FCC" w:rsidP="003A2FCC">
      <w:pPr>
        <w:spacing w:after="0" w:line="240" w:lineRule="auto"/>
        <w:rPr>
          <w:rFonts w:ascii="Times New Roman" w:eastAsia="Times New Roman" w:hAnsi="Times New Roman" w:cs="Times New Roman"/>
          <w:sz w:val="20"/>
          <w:szCs w:val="20"/>
        </w:rPr>
      </w:pPr>
    </w:p>
    <w:p w:rsidR="003A2FCC" w:rsidRPr="000D589A" w:rsidRDefault="003A2FCC" w:rsidP="003A2FCC">
      <w:pPr>
        <w:pStyle w:val="ListParagraph"/>
        <w:numPr>
          <w:ilvl w:val="0"/>
          <w:numId w:val="3"/>
        </w:numPr>
        <w:spacing w:after="0" w:line="240" w:lineRule="auto"/>
        <w:rPr>
          <w:rFonts w:ascii="Times New Roman" w:eastAsia="Times New Roman" w:hAnsi="Times New Roman" w:cs="Times New Roman"/>
          <w:sz w:val="20"/>
          <w:szCs w:val="20"/>
        </w:rPr>
      </w:pPr>
      <w:r w:rsidRPr="000D589A">
        <w:rPr>
          <w:rFonts w:ascii="Times New Roman" w:eastAsia="Times New Roman" w:hAnsi="Times New Roman" w:cs="Times New Roman"/>
          <w:color w:val="000000"/>
          <w:sz w:val="20"/>
          <w:szCs w:val="20"/>
          <w:shd w:val="clear" w:color="auto" w:fill="FFFFFF"/>
        </w:rPr>
        <w:t xml:space="preserve">SORTING: After plastics are collected and transported to a recycling facility/recovery </w:t>
      </w:r>
      <w:proofErr w:type="spellStart"/>
      <w:r w:rsidRPr="000D589A">
        <w:rPr>
          <w:rFonts w:ascii="Times New Roman" w:eastAsia="Times New Roman" w:hAnsi="Times New Roman" w:cs="Times New Roman"/>
          <w:color w:val="000000"/>
          <w:sz w:val="20"/>
          <w:szCs w:val="20"/>
          <w:shd w:val="clear" w:color="auto" w:fill="FFFFFF"/>
        </w:rPr>
        <w:t>center</w:t>
      </w:r>
      <w:proofErr w:type="gramStart"/>
      <w:r w:rsidRPr="000D589A">
        <w:rPr>
          <w:rFonts w:ascii="Times New Roman" w:eastAsia="Times New Roman" w:hAnsi="Times New Roman" w:cs="Times New Roman"/>
          <w:color w:val="000000"/>
          <w:sz w:val="20"/>
          <w:szCs w:val="20"/>
          <w:shd w:val="clear" w:color="auto" w:fill="FFFFFF"/>
        </w:rPr>
        <w:t>,the</w:t>
      </w:r>
      <w:proofErr w:type="spellEnd"/>
      <w:proofErr w:type="gramEnd"/>
      <w:r w:rsidRPr="000D589A">
        <w:rPr>
          <w:rFonts w:ascii="Times New Roman" w:eastAsia="Times New Roman" w:hAnsi="Times New Roman" w:cs="Times New Roman"/>
          <w:color w:val="000000"/>
          <w:sz w:val="20"/>
          <w:szCs w:val="20"/>
          <w:shd w:val="clear" w:color="auto" w:fill="FFFFFF"/>
        </w:rPr>
        <w:t xml:space="preserve"> next step is sorting. </w:t>
      </w:r>
      <w:r w:rsidRPr="000D589A">
        <w:rPr>
          <w:rFonts w:ascii="Times New Roman" w:eastAsia="Times New Roman" w:hAnsi="Times New Roman" w:cs="Times New Roman"/>
          <w:color w:val="222222"/>
          <w:sz w:val="20"/>
          <w:szCs w:val="20"/>
          <w:shd w:val="clear" w:color="auto" w:fill="FFFFFF"/>
        </w:rPr>
        <w:t>Different types of plastics must be processed in different ways and hence sorting is an important step.</w:t>
      </w:r>
    </w:p>
    <w:p w:rsidR="003A2FCC" w:rsidRPr="000D589A" w:rsidRDefault="003A2FCC" w:rsidP="003A2FCC">
      <w:pPr>
        <w:spacing w:after="0" w:line="240" w:lineRule="auto"/>
        <w:rPr>
          <w:rFonts w:ascii="Times New Roman" w:eastAsia="Times New Roman" w:hAnsi="Times New Roman" w:cs="Times New Roman"/>
          <w:sz w:val="20"/>
          <w:szCs w:val="20"/>
        </w:rPr>
      </w:pPr>
    </w:p>
    <w:p w:rsidR="003A2FCC" w:rsidRPr="000D589A" w:rsidRDefault="003A2FCC" w:rsidP="003A2FCC">
      <w:pPr>
        <w:pStyle w:val="ListParagraph"/>
        <w:numPr>
          <w:ilvl w:val="0"/>
          <w:numId w:val="3"/>
        </w:numPr>
        <w:spacing w:after="0" w:line="240" w:lineRule="auto"/>
        <w:rPr>
          <w:rFonts w:ascii="Times New Roman" w:eastAsia="Times New Roman" w:hAnsi="Times New Roman" w:cs="Times New Roman"/>
          <w:sz w:val="20"/>
          <w:szCs w:val="20"/>
        </w:rPr>
      </w:pPr>
      <w:r w:rsidRPr="000D589A">
        <w:rPr>
          <w:rFonts w:ascii="Times New Roman" w:eastAsia="Times New Roman" w:hAnsi="Times New Roman" w:cs="Times New Roman"/>
          <w:color w:val="000000"/>
          <w:sz w:val="20"/>
          <w:szCs w:val="20"/>
          <w:shd w:val="clear" w:color="auto" w:fill="FFFFFF"/>
        </w:rPr>
        <w:t>WASHING: The plastic must be washed in order to remove any impurities and waste that is not made of plastic. Waste like labels, adhesives and food residue is removed by chemicals and steam.</w:t>
      </w:r>
    </w:p>
    <w:p w:rsidR="003A2FCC" w:rsidRPr="000D589A" w:rsidRDefault="003A2FCC" w:rsidP="003A2FCC">
      <w:pPr>
        <w:spacing w:after="0" w:line="240" w:lineRule="auto"/>
        <w:rPr>
          <w:rFonts w:ascii="Times New Roman" w:eastAsia="Times New Roman" w:hAnsi="Times New Roman" w:cs="Times New Roman"/>
          <w:sz w:val="20"/>
          <w:szCs w:val="20"/>
        </w:rPr>
      </w:pPr>
    </w:p>
    <w:p w:rsidR="003A2FCC" w:rsidRDefault="003A2FCC" w:rsidP="003A2FCC">
      <w:pPr>
        <w:pStyle w:val="ListParagraph"/>
        <w:numPr>
          <w:ilvl w:val="0"/>
          <w:numId w:val="3"/>
        </w:numPr>
        <w:spacing w:after="0" w:line="240" w:lineRule="auto"/>
        <w:rPr>
          <w:rFonts w:ascii="Times New Roman" w:eastAsia="Times New Roman" w:hAnsi="Times New Roman" w:cs="Times New Roman"/>
          <w:color w:val="000000"/>
          <w:sz w:val="20"/>
          <w:szCs w:val="20"/>
          <w:shd w:val="clear" w:color="auto" w:fill="FFFFFF"/>
        </w:rPr>
      </w:pPr>
      <w:r w:rsidRPr="000D589A">
        <w:rPr>
          <w:rFonts w:ascii="Times New Roman" w:eastAsia="Times New Roman" w:hAnsi="Times New Roman" w:cs="Times New Roman"/>
          <w:color w:val="000000"/>
          <w:sz w:val="20"/>
          <w:szCs w:val="20"/>
          <w:shd w:val="clear" w:color="auto" w:fill="FFFFFF"/>
        </w:rPr>
        <w:t xml:space="preserve">SIZE REDUCTION AND SEPARATION: After sorting, the PET is resized by shredding or granulating the plastic waste into small particles known as flakes. This helps in increasing the surface area of the plastic thereby making it easier to process and reshape. This is also useful in removing any non-plastic waste that has not been removed in the first three steps of processing. This can be done by magnets or metal detectors that remove any metal present in the mixture. </w:t>
      </w:r>
    </w:p>
    <w:p w:rsidR="003A2FCC" w:rsidRPr="00174D1A" w:rsidRDefault="003A2FCC" w:rsidP="003A2FCC">
      <w:pPr>
        <w:pStyle w:val="ListParagraph"/>
        <w:rPr>
          <w:rFonts w:ascii="Times New Roman" w:eastAsia="Times New Roman" w:hAnsi="Times New Roman" w:cs="Times New Roman"/>
          <w:color w:val="000000"/>
          <w:sz w:val="20"/>
          <w:szCs w:val="20"/>
          <w:shd w:val="clear" w:color="auto" w:fill="FFFFFF"/>
        </w:rPr>
      </w:pPr>
    </w:p>
    <w:p w:rsidR="003A2FCC" w:rsidRPr="00C93071" w:rsidRDefault="003A2FCC" w:rsidP="003A2FCC">
      <w:r>
        <w:rPr>
          <w:rFonts w:ascii="Arial" w:hAnsi="Arial" w:cs="Arial"/>
          <w:b/>
          <w:bCs/>
          <w:color w:val="222222"/>
          <w:shd w:val="clear" w:color="auto" w:fill="FFFFFF"/>
        </w:rPr>
        <w:t>Drying</w:t>
      </w:r>
      <w:r>
        <w:rPr>
          <w:rFonts w:ascii="Arial" w:hAnsi="Arial" w:cs="Arial"/>
          <w:color w:val="222222"/>
          <w:shd w:val="clear" w:color="auto" w:fill="FFFFFF"/>
        </w:rPr>
        <w:t> is essential prior to molding. </w:t>
      </w:r>
      <w:r>
        <w:rPr>
          <w:rFonts w:ascii="Arial" w:hAnsi="Arial" w:cs="Arial"/>
          <w:b/>
          <w:bCs/>
          <w:color w:val="222222"/>
          <w:shd w:val="clear" w:color="auto" w:fill="FFFFFF"/>
        </w:rPr>
        <w:t>PETs</w:t>
      </w:r>
      <w:r>
        <w:rPr>
          <w:rFonts w:ascii="Arial" w:hAnsi="Arial" w:cs="Arial"/>
          <w:color w:val="222222"/>
          <w:shd w:val="clear" w:color="auto" w:fill="FFFFFF"/>
        </w:rPr>
        <w:t> are very sensitive to hydrolysis. Recommended </w:t>
      </w:r>
      <w:r>
        <w:rPr>
          <w:rFonts w:ascii="Arial" w:hAnsi="Arial" w:cs="Arial"/>
          <w:b/>
          <w:bCs/>
          <w:color w:val="222222"/>
          <w:shd w:val="clear" w:color="auto" w:fill="FFFFFF"/>
        </w:rPr>
        <w:t>drying</w:t>
      </w:r>
      <w:r>
        <w:rPr>
          <w:rFonts w:ascii="Arial" w:hAnsi="Arial" w:cs="Arial"/>
          <w:color w:val="222222"/>
          <w:shd w:val="clear" w:color="auto" w:fill="FFFFFF"/>
        </w:rPr>
        <w:t> conditions are 120 - 165 C for 4 hours. The moisture content should be less than 0.02%.</w:t>
      </w:r>
    </w:p>
    <w:p w:rsidR="003A2FCC" w:rsidRPr="00174D1A" w:rsidRDefault="003A2FCC" w:rsidP="003A2FCC">
      <w:pPr>
        <w:spacing w:after="0" w:line="240" w:lineRule="auto"/>
        <w:rPr>
          <w:rFonts w:ascii="Times New Roman" w:eastAsia="Times New Roman" w:hAnsi="Times New Roman" w:cs="Times New Roman"/>
          <w:color w:val="000000"/>
          <w:sz w:val="20"/>
          <w:szCs w:val="20"/>
          <w:shd w:val="clear" w:color="auto" w:fill="FFFFFF"/>
        </w:rPr>
      </w:pPr>
    </w:p>
    <w:p w:rsidR="003A2FCC" w:rsidRDefault="003A2FCC" w:rsidP="003A2FCC">
      <w:r>
        <w:t xml:space="preserve">After the sorting, separation and cleaning process the </w:t>
      </w:r>
      <w:proofErr w:type="spellStart"/>
      <w:r>
        <w:t>rpet</w:t>
      </w:r>
      <w:proofErr w:type="spellEnd"/>
      <w:r>
        <w:t xml:space="preserve"> flakes are dried and then collected and melted at glass transition temperature which is then sandwiched between glass fiber </w:t>
      </w:r>
      <w:proofErr w:type="spellStart"/>
      <w:r>
        <w:t>rovings</w:t>
      </w:r>
      <w:proofErr w:type="spellEnd"/>
      <w:r>
        <w:t xml:space="preserve"> along with sawdust and then heated. It is then added layer by layer to make a composite using hand lay-up process.</w:t>
      </w:r>
    </w:p>
    <w:p w:rsidR="003A2FCC" w:rsidRDefault="003A2FCC" w:rsidP="003A2FCC">
      <w:pPr>
        <w:rPr>
          <w:rFonts w:ascii="Arial" w:hAnsi="Arial" w:cs="Arial"/>
          <w:color w:val="222222"/>
          <w:shd w:val="clear" w:color="auto" w:fill="FFFFFF"/>
        </w:rPr>
      </w:pPr>
      <w:r>
        <w:rPr>
          <w:rFonts w:ascii="Arial" w:hAnsi="Arial" w:cs="Arial"/>
          <w:b/>
          <w:bCs/>
          <w:color w:val="222222"/>
          <w:shd w:val="clear" w:color="auto" w:fill="FFFFFF"/>
        </w:rPr>
        <w:t>(Hand lay</w:t>
      </w:r>
      <w:r>
        <w:rPr>
          <w:rFonts w:ascii="Arial" w:hAnsi="Arial" w:cs="Arial"/>
          <w:color w:val="222222"/>
          <w:shd w:val="clear" w:color="auto" w:fill="FFFFFF"/>
        </w:rPr>
        <w:t>-</w:t>
      </w:r>
      <w:r>
        <w:rPr>
          <w:rFonts w:ascii="Arial" w:hAnsi="Arial" w:cs="Arial"/>
          <w:b/>
          <w:bCs/>
          <w:color w:val="222222"/>
          <w:shd w:val="clear" w:color="auto" w:fill="FFFFFF"/>
        </w:rPr>
        <w:t>up</w:t>
      </w:r>
      <w:r>
        <w:rPr>
          <w:rFonts w:ascii="Arial" w:hAnsi="Arial" w:cs="Arial"/>
          <w:color w:val="222222"/>
          <w:shd w:val="clear" w:color="auto" w:fill="FFFFFF"/>
        </w:rPr>
        <w:t> is a molding </w:t>
      </w:r>
      <w:r>
        <w:rPr>
          <w:rFonts w:ascii="Arial" w:hAnsi="Arial" w:cs="Arial"/>
          <w:b/>
          <w:bCs/>
          <w:color w:val="222222"/>
          <w:shd w:val="clear" w:color="auto" w:fill="FFFFFF"/>
        </w:rPr>
        <w:t>process</w:t>
      </w:r>
      <w:r>
        <w:rPr>
          <w:rFonts w:ascii="Arial" w:hAnsi="Arial" w:cs="Arial"/>
          <w:color w:val="222222"/>
          <w:shd w:val="clear" w:color="auto" w:fill="FFFFFF"/>
        </w:rPr>
        <w:t> where fiber reinforcements are placed by </w:t>
      </w:r>
      <w:r>
        <w:rPr>
          <w:rFonts w:ascii="Arial" w:hAnsi="Arial" w:cs="Arial"/>
          <w:b/>
          <w:bCs/>
          <w:color w:val="222222"/>
          <w:shd w:val="clear" w:color="auto" w:fill="FFFFFF"/>
        </w:rPr>
        <w:t>hand</w:t>
      </w:r>
      <w:r>
        <w:rPr>
          <w:rFonts w:ascii="Arial" w:hAnsi="Arial" w:cs="Arial"/>
          <w:color w:val="222222"/>
          <w:shd w:val="clear" w:color="auto" w:fill="FFFFFF"/>
        </w:rPr>
        <w:t> then wet with resin. The manual nature of this </w:t>
      </w:r>
      <w:r>
        <w:rPr>
          <w:rFonts w:ascii="Arial" w:hAnsi="Arial" w:cs="Arial"/>
          <w:b/>
          <w:bCs/>
          <w:color w:val="222222"/>
          <w:shd w:val="clear" w:color="auto" w:fill="FFFFFF"/>
        </w:rPr>
        <w:t>process</w:t>
      </w:r>
      <w:r>
        <w:rPr>
          <w:rFonts w:ascii="Arial" w:hAnsi="Arial" w:cs="Arial"/>
          <w:color w:val="222222"/>
          <w:shd w:val="clear" w:color="auto" w:fill="FFFFFF"/>
        </w:rPr>
        <w:t> allows for almost any reinforcing material to be considered, chopped strand or mat.)</w:t>
      </w:r>
    </w:p>
    <w:p w:rsidR="003A2FCC" w:rsidRDefault="003A2FCC" w:rsidP="003A2FCC">
      <w:pPr>
        <w:rPr>
          <w:rFonts w:ascii="Arial" w:hAnsi="Arial" w:cs="Arial"/>
          <w:color w:val="222222"/>
          <w:shd w:val="clear" w:color="auto" w:fill="FFFFFF"/>
        </w:rPr>
      </w:pPr>
      <w:r>
        <w:rPr>
          <w:rFonts w:ascii="Arial" w:hAnsi="Arial" w:cs="Arial"/>
          <w:color w:val="222222"/>
          <w:shd w:val="clear" w:color="auto" w:fill="FFFFFF"/>
        </w:rPr>
        <w:t>Finally the composite is ready and is sent to the next station for resting. After that the specimen is tested to find its durability, strength, toughness etc</w:t>
      </w:r>
      <w:proofErr w:type="gramStart"/>
      <w:r>
        <w:rPr>
          <w:rFonts w:ascii="Arial" w:hAnsi="Arial" w:cs="Arial"/>
          <w:color w:val="222222"/>
          <w:shd w:val="clear" w:color="auto" w:fill="FFFFFF"/>
        </w:rPr>
        <w:t>.,</w:t>
      </w:r>
      <w:proofErr w:type="gramEnd"/>
    </w:p>
    <w:p w:rsidR="003A2FCC" w:rsidRDefault="003A2FCC" w:rsidP="003A2FCC">
      <w:pPr>
        <w:rPr>
          <w:rFonts w:ascii="Arial" w:hAnsi="Arial" w:cs="Arial"/>
          <w:color w:val="222222"/>
          <w:shd w:val="clear" w:color="auto" w:fill="FFFFFF"/>
        </w:rPr>
      </w:pPr>
    </w:p>
    <w:p w:rsidR="003A2FCC" w:rsidRPr="000D589A" w:rsidRDefault="003A2FCC" w:rsidP="003A2FCC">
      <w:pPr>
        <w:pStyle w:val="NormalWeb"/>
        <w:spacing w:before="240" w:beforeAutospacing="0" w:after="240" w:afterAutospacing="0"/>
        <w:rPr>
          <w:sz w:val="20"/>
          <w:szCs w:val="20"/>
        </w:rPr>
      </w:pPr>
      <w:r w:rsidRPr="000D589A">
        <w:rPr>
          <w:color w:val="000000"/>
          <w:sz w:val="32"/>
          <w:szCs w:val="32"/>
        </w:rPr>
        <w:t>Plastic Material Testing Goal:</w:t>
      </w:r>
    </w:p>
    <w:p w:rsidR="003A2FCC" w:rsidRPr="000D589A" w:rsidRDefault="003A2FCC" w:rsidP="003A2FCC">
      <w:pPr>
        <w:pStyle w:val="NormalWeb"/>
        <w:spacing w:before="240" w:beforeAutospacing="0" w:after="240" w:afterAutospacing="0"/>
        <w:rPr>
          <w:sz w:val="20"/>
          <w:szCs w:val="20"/>
        </w:rPr>
      </w:pPr>
      <w:r w:rsidRPr="000D589A">
        <w:rPr>
          <w:color w:val="000000"/>
          <w:sz w:val="20"/>
          <w:szCs w:val="20"/>
        </w:rPr>
        <w:t>Testing of plastic’s mechanical properties is carried out to determine whether it will meet the requirements of the application. The desired characteristics of plastic products are economic costs, less weight, high toughness, high elasticity and ductility, and high strength in tension, compression, flexure, torsion and shear. These properties are defined by the material components used to produce the plastic and are more dependent on their molecular weight, hardness, density etc.</w:t>
      </w:r>
    </w:p>
    <w:p w:rsidR="003A2FCC" w:rsidRDefault="003A2FCC" w:rsidP="003A2FCC">
      <w:pPr>
        <w:rPr>
          <w:rFonts w:ascii="Arial" w:hAnsi="Arial" w:cs="Arial"/>
          <w:color w:val="222222"/>
          <w:shd w:val="clear" w:color="auto" w:fill="FFFFFF"/>
        </w:rPr>
      </w:pPr>
    </w:p>
    <w:p w:rsidR="003A2FCC" w:rsidRDefault="003A2FCC" w:rsidP="003A2FCC">
      <w:pPr>
        <w:rPr>
          <w:rFonts w:ascii="Times New Roman" w:hAnsi="Times New Roman" w:cs="Times New Roman"/>
          <w:b/>
          <w:color w:val="222222"/>
          <w:sz w:val="28"/>
          <w:szCs w:val="28"/>
          <w:shd w:val="clear" w:color="auto" w:fill="FFFFFF"/>
        </w:rPr>
      </w:pPr>
      <w:r w:rsidRPr="007B4A06">
        <w:rPr>
          <w:rFonts w:ascii="Times New Roman" w:hAnsi="Times New Roman" w:cs="Times New Roman"/>
          <w:b/>
          <w:color w:val="222222"/>
          <w:sz w:val="28"/>
          <w:szCs w:val="28"/>
          <w:shd w:val="clear" w:color="auto" w:fill="FFFFFF"/>
        </w:rPr>
        <w:t xml:space="preserve">Mechanical Testing and Analysis: </w:t>
      </w:r>
    </w:p>
    <w:p w:rsidR="000C62E6" w:rsidRDefault="000C62E6" w:rsidP="003A2FCC">
      <w:pPr>
        <w:pStyle w:val="NormalWeb"/>
        <w:spacing w:before="240" w:beforeAutospacing="0" w:after="240" w:afterAutospacing="0"/>
        <w:rPr>
          <w:rFonts w:ascii="Helvetica" w:hAnsi="Helvetica"/>
          <w:color w:val="666666"/>
          <w:sz w:val="21"/>
          <w:szCs w:val="21"/>
          <w:shd w:val="clear" w:color="auto" w:fill="FFFFFF"/>
        </w:rPr>
      </w:pPr>
      <w:r>
        <w:rPr>
          <w:rFonts w:ascii="Helvetica" w:hAnsi="Helvetica"/>
          <w:color w:val="666666"/>
          <w:sz w:val="21"/>
          <w:szCs w:val="21"/>
          <w:shd w:val="clear" w:color="auto" w:fill="FFFFFF"/>
        </w:rPr>
        <w:t xml:space="preserve">ASTM D4762 is the standard guide for testing fiber reinforced polymer matrix composite materials. ASTM D4762 covers composites testing in six categories: </w:t>
      </w:r>
      <w:proofErr w:type="spellStart"/>
      <w:r>
        <w:rPr>
          <w:rFonts w:ascii="Helvetica" w:hAnsi="Helvetica"/>
          <w:color w:val="666666"/>
          <w:sz w:val="21"/>
          <w:szCs w:val="21"/>
          <w:shd w:val="clear" w:color="auto" w:fill="FFFFFF"/>
        </w:rPr>
        <w:t>lmaina</w:t>
      </w:r>
      <w:proofErr w:type="spellEnd"/>
      <w:r>
        <w:rPr>
          <w:rFonts w:ascii="Helvetica" w:hAnsi="Helvetica"/>
          <w:color w:val="666666"/>
          <w:sz w:val="21"/>
          <w:szCs w:val="21"/>
          <w:shd w:val="clear" w:color="auto" w:fill="FFFFFF"/>
        </w:rPr>
        <w:t xml:space="preserve">/laminate state properties, lamina/laminate dynamic properties, laminate/structural response, sandwich </w:t>
      </w:r>
      <w:r>
        <w:rPr>
          <w:rFonts w:ascii="Helvetica" w:hAnsi="Helvetica"/>
          <w:color w:val="666666"/>
          <w:sz w:val="21"/>
          <w:szCs w:val="21"/>
          <w:shd w:val="clear" w:color="auto" w:fill="FFFFFF"/>
        </w:rPr>
        <w:lastRenderedPageBreak/>
        <w:t>constructions, constituent/precursor/</w:t>
      </w:r>
      <w:proofErr w:type="spellStart"/>
      <w:r>
        <w:rPr>
          <w:rFonts w:ascii="Helvetica" w:hAnsi="Helvetica"/>
          <w:color w:val="666666"/>
          <w:sz w:val="21"/>
          <w:szCs w:val="21"/>
          <w:shd w:val="clear" w:color="auto" w:fill="FFFFFF"/>
        </w:rPr>
        <w:t>thermophysical</w:t>
      </w:r>
      <w:proofErr w:type="spellEnd"/>
      <w:r>
        <w:rPr>
          <w:rFonts w:ascii="Helvetica" w:hAnsi="Helvetica"/>
          <w:color w:val="666666"/>
          <w:sz w:val="21"/>
          <w:szCs w:val="21"/>
          <w:shd w:val="clear" w:color="auto" w:fill="FFFFFF"/>
        </w:rPr>
        <w:t xml:space="preserve"> properties, and environmental conditioning/resistance.</w:t>
      </w:r>
    </w:p>
    <w:p w:rsidR="000C62E6" w:rsidRDefault="000C62E6" w:rsidP="003A2FCC">
      <w:pPr>
        <w:pStyle w:val="NormalWeb"/>
        <w:spacing w:before="240" w:beforeAutospacing="0" w:after="240" w:afterAutospacing="0"/>
        <w:rPr>
          <w:rFonts w:ascii="Helvetica" w:hAnsi="Helvetica"/>
          <w:color w:val="666666"/>
          <w:sz w:val="21"/>
          <w:szCs w:val="21"/>
          <w:shd w:val="clear" w:color="auto" w:fill="FFFFFF"/>
        </w:rPr>
      </w:pPr>
    </w:p>
    <w:p w:rsidR="003A2FCC" w:rsidRPr="007B4A06" w:rsidRDefault="003A2FCC" w:rsidP="003A2FCC">
      <w:pPr>
        <w:pStyle w:val="NormalWeb"/>
        <w:spacing w:before="240" w:beforeAutospacing="0" w:after="240" w:afterAutospacing="0"/>
        <w:rPr>
          <w:color w:val="000000"/>
        </w:rPr>
      </w:pPr>
      <w:proofErr w:type="gramStart"/>
      <w:r w:rsidRPr="007B4A06">
        <w:rPr>
          <w:color w:val="222222"/>
          <w:shd w:val="clear" w:color="auto" w:fill="FFFFFF"/>
        </w:rPr>
        <w:t>1)Tensile</w:t>
      </w:r>
      <w:proofErr w:type="gramEnd"/>
      <w:r w:rsidRPr="007B4A06">
        <w:rPr>
          <w:color w:val="222222"/>
          <w:shd w:val="clear" w:color="auto" w:fill="FFFFFF"/>
        </w:rPr>
        <w:t xml:space="preserve"> </w:t>
      </w:r>
      <w:proofErr w:type="spellStart"/>
      <w:r w:rsidRPr="007B4A06">
        <w:rPr>
          <w:color w:val="000000"/>
        </w:rPr>
        <w:t>test:This</w:t>
      </w:r>
      <w:proofErr w:type="spellEnd"/>
      <w:r w:rsidRPr="007B4A06">
        <w:rPr>
          <w:color w:val="000000"/>
        </w:rPr>
        <w:t xml:space="preserve"> test will be conducted on Universal testing machine(UTM) of 40KN capacity. Load is applied at constant rate,</w:t>
      </w:r>
      <w:proofErr w:type="gramStart"/>
      <w:r w:rsidRPr="007B4A06">
        <w:rPr>
          <w:color w:val="000000"/>
        </w:rPr>
        <w:t>  and</w:t>
      </w:r>
      <w:proofErr w:type="gramEnd"/>
      <w:r w:rsidRPr="007B4A06">
        <w:rPr>
          <w:color w:val="000000"/>
        </w:rPr>
        <w:t xml:space="preserve"> the specimen starts elongating until there is crack formation or when the specimen fails.</w:t>
      </w:r>
    </w:p>
    <w:p w:rsidR="004947B0" w:rsidRDefault="003A2FCC" w:rsidP="003A2FCC">
      <w:pPr>
        <w:pStyle w:val="NormalWeb"/>
        <w:spacing w:before="240" w:beforeAutospacing="0" w:after="240" w:afterAutospacing="0"/>
        <w:rPr>
          <w:rFonts w:ascii="Roboto" w:hAnsi="Roboto"/>
          <w:color w:val="3C4043"/>
          <w:sz w:val="21"/>
          <w:szCs w:val="21"/>
          <w:shd w:val="clear" w:color="auto" w:fill="FFFFFF"/>
        </w:rPr>
      </w:pPr>
      <w:r w:rsidRPr="007B4A06">
        <w:rPr>
          <w:color w:val="000000"/>
        </w:rPr>
        <w:t xml:space="preserve">2) Impact test: </w:t>
      </w:r>
      <w:r w:rsidR="009D7B2D">
        <w:rPr>
          <w:color w:val="000000"/>
        </w:rPr>
        <w:t>The standard method to determine the impact strength of</w:t>
      </w:r>
      <w:r w:rsidR="0019350D">
        <w:rPr>
          <w:color w:val="000000"/>
        </w:rPr>
        <w:t xml:space="preserve"> composites is usually done on an ASTM</w:t>
      </w:r>
      <w:r w:rsidR="000A034A">
        <w:rPr>
          <w:color w:val="000000"/>
        </w:rPr>
        <w:t xml:space="preserve"> D256.</w:t>
      </w:r>
      <w:r w:rsidR="008D3025" w:rsidRPr="008D3025">
        <w:rPr>
          <w:color w:val="000000"/>
        </w:rPr>
        <w:t xml:space="preserve"> </w:t>
      </w:r>
      <w:r w:rsidR="004E3E10">
        <w:rPr>
          <w:color w:val="000000"/>
        </w:rPr>
        <w:t xml:space="preserve">This method is known as </w:t>
      </w:r>
      <w:proofErr w:type="spellStart"/>
      <w:r w:rsidR="004E3E10">
        <w:rPr>
          <w:rFonts w:ascii="Roboto" w:hAnsi="Roboto"/>
          <w:b/>
          <w:bCs/>
          <w:color w:val="3C4043"/>
          <w:sz w:val="21"/>
          <w:szCs w:val="21"/>
          <w:shd w:val="clear" w:color="auto" w:fill="FFFFFF"/>
        </w:rPr>
        <w:t>Izod</w:t>
      </w:r>
      <w:proofErr w:type="spellEnd"/>
      <w:r w:rsidR="004947B0">
        <w:rPr>
          <w:rFonts w:ascii="Roboto" w:hAnsi="Roboto"/>
          <w:color w:val="3C4043"/>
          <w:sz w:val="21"/>
          <w:szCs w:val="21"/>
          <w:shd w:val="clear" w:color="auto" w:fill="FFFFFF"/>
        </w:rPr>
        <w:t> impact </w:t>
      </w:r>
      <w:r w:rsidR="004947B0">
        <w:rPr>
          <w:rFonts w:ascii="Roboto" w:hAnsi="Roboto"/>
          <w:b/>
          <w:bCs/>
          <w:color w:val="3C4043"/>
          <w:sz w:val="21"/>
          <w:szCs w:val="21"/>
          <w:shd w:val="clear" w:color="auto" w:fill="FFFFFF"/>
        </w:rPr>
        <w:t>testing</w:t>
      </w:r>
      <w:r w:rsidR="004947B0">
        <w:rPr>
          <w:rFonts w:ascii="Roboto" w:hAnsi="Roboto"/>
          <w:color w:val="3C4043"/>
          <w:sz w:val="21"/>
          <w:szCs w:val="21"/>
          <w:shd w:val="clear" w:color="auto" w:fill="FFFFFF"/>
        </w:rPr>
        <w:t> </w:t>
      </w:r>
      <w:r w:rsidR="004E3E10">
        <w:rPr>
          <w:rFonts w:ascii="Roboto" w:hAnsi="Roboto"/>
          <w:color w:val="3C4043"/>
          <w:sz w:val="21"/>
          <w:szCs w:val="21"/>
          <w:shd w:val="clear" w:color="auto" w:fill="FFFFFF"/>
        </w:rPr>
        <w:t>and is</w:t>
      </w:r>
      <w:r w:rsidR="004947B0">
        <w:rPr>
          <w:rFonts w:ascii="Roboto" w:hAnsi="Roboto"/>
          <w:color w:val="3C4043"/>
          <w:sz w:val="21"/>
          <w:szCs w:val="21"/>
          <w:shd w:val="clear" w:color="auto" w:fill="FFFFFF"/>
        </w:rPr>
        <w:t xml:space="preserve"> an ASTM standard method of determining the impact resistance of materials.</w:t>
      </w:r>
    </w:p>
    <w:p w:rsidR="00B94D04" w:rsidRDefault="003A2FCC" w:rsidP="003A2FCC">
      <w:pPr>
        <w:pStyle w:val="NormalWeb"/>
        <w:spacing w:before="240" w:beforeAutospacing="0" w:after="240" w:afterAutospacing="0"/>
        <w:rPr>
          <w:rFonts w:ascii="Helvetica" w:hAnsi="Helvetica"/>
          <w:color w:val="666666"/>
          <w:sz w:val="21"/>
          <w:szCs w:val="21"/>
          <w:shd w:val="clear" w:color="auto" w:fill="FFFFFF"/>
        </w:rPr>
      </w:pPr>
      <w:r w:rsidRPr="007B4A06">
        <w:rPr>
          <w:color w:val="000000"/>
        </w:rPr>
        <w:t>3) Flexural test:</w:t>
      </w:r>
      <w:r w:rsidR="00D45443" w:rsidRPr="00D45443">
        <w:rPr>
          <w:rFonts w:ascii="Roboto" w:hAnsi="Roboto"/>
          <w:b/>
          <w:bCs/>
          <w:color w:val="3C4043"/>
          <w:sz w:val="27"/>
          <w:szCs w:val="27"/>
          <w:shd w:val="clear" w:color="auto" w:fill="FFFFFF"/>
        </w:rPr>
        <w:t xml:space="preserve"> </w:t>
      </w:r>
      <w:r w:rsidR="00D45443">
        <w:rPr>
          <w:rFonts w:ascii="Roboto" w:hAnsi="Roboto"/>
          <w:b/>
          <w:bCs/>
          <w:color w:val="3C4043"/>
          <w:sz w:val="27"/>
          <w:szCs w:val="27"/>
          <w:shd w:val="clear" w:color="auto" w:fill="FFFFFF"/>
        </w:rPr>
        <w:t>Flexural tests of composite</w:t>
      </w:r>
      <w:r w:rsidR="00D45443">
        <w:rPr>
          <w:rFonts w:ascii="Roboto" w:hAnsi="Roboto"/>
          <w:color w:val="3C4043"/>
          <w:sz w:val="27"/>
          <w:szCs w:val="27"/>
          <w:shd w:val="clear" w:color="auto" w:fill="FFFFFF"/>
        </w:rPr>
        <w:t> materials are useful as an alternative or supplementary method to determine tensile and compressive properties.</w:t>
      </w:r>
      <w:r w:rsidR="004F2859" w:rsidRPr="004F2859">
        <w:rPr>
          <w:rFonts w:ascii="Helvetica" w:hAnsi="Helvetica"/>
          <w:color w:val="666666"/>
          <w:sz w:val="21"/>
          <w:szCs w:val="21"/>
          <w:shd w:val="clear" w:color="auto" w:fill="FFFFFF"/>
        </w:rPr>
        <w:t xml:space="preserve"> </w:t>
      </w:r>
      <w:r w:rsidR="004F2859">
        <w:rPr>
          <w:rFonts w:ascii="Helvetica" w:hAnsi="Helvetica"/>
          <w:color w:val="666666"/>
          <w:sz w:val="21"/>
          <w:szCs w:val="21"/>
          <w:shd w:val="clear" w:color="auto" w:fill="FFFFFF"/>
        </w:rPr>
        <w:t xml:space="preserve">Popular flexural test methods are ASTM D4762 for polymer matrix </w:t>
      </w:r>
      <w:r w:rsidR="00CB7028">
        <w:rPr>
          <w:rFonts w:ascii="Helvetica" w:hAnsi="Helvetica"/>
          <w:color w:val="666666"/>
          <w:sz w:val="21"/>
          <w:szCs w:val="21"/>
          <w:shd w:val="clear" w:color="auto" w:fill="FFFFFF"/>
        </w:rPr>
        <w:t>composites</w:t>
      </w:r>
      <w:r w:rsidR="004F2859">
        <w:rPr>
          <w:rFonts w:ascii="Helvetica" w:hAnsi="Helvetica"/>
          <w:color w:val="666666"/>
          <w:sz w:val="21"/>
          <w:szCs w:val="21"/>
          <w:shd w:val="clear" w:color="auto" w:fill="FFFFFF"/>
        </w:rPr>
        <w:t xml:space="preserve"> and ISO 3597-2 for glass roving reinforced plastics.</w:t>
      </w:r>
    </w:p>
    <w:p w:rsidR="003A2FCC" w:rsidRPr="007B4A06" w:rsidRDefault="003A2FCC" w:rsidP="003A2FCC">
      <w:pPr>
        <w:pStyle w:val="NormalWeb"/>
        <w:spacing w:before="240" w:beforeAutospacing="0" w:after="240" w:afterAutospacing="0"/>
        <w:rPr>
          <w:color w:val="000000"/>
        </w:rPr>
      </w:pPr>
      <w:r w:rsidRPr="007B4A06">
        <w:rPr>
          <w:color w:val="000000"/>
        </w:rPr>
        <w:t>4) Fatigue test:</w:t>
      </w:r>
      <w:r w:rsidR="00722BE3">
        <w:rPr>
          <w:color w:val="000000"/>
        </w:rPr>
        <w:t xml:space="preserve"> can be conducted on ASTM D4762 and </w:t>
      </w:r>
      <w:r w:rsidR="000E1CCF">
        <w:rPr>
          <w:color w:val="000000"/>
        </w:rPr>
        <w:t>ASTM</w:t>
      </w:r>
      <w:r w:rsidR="005D2EEB">
        <w:rPr>
          <w:color w:val="000000"/>
        </w:rPr>
        <w:t xml:space="preserve"> D3479 for</w:t>
      </w:r>
      <w:r w:rsidR="00236F61">
        <w:rPr>
          <w:color w:val="000000"/>
        </w:rPr>
        <w:t xml:space="preserve"> tension-tension fatigue of polymer </w:t>
      </w:r>
      <w:r w:rsidR="00882D88">
        <w:rPr>
          <w:color w:val="000000"/>
        </w:rPr>
        <w:t>matrix composite materials.</w:t>
      </w:r>
    </w:p>
    <w:p w:rsidR="003A2FCC" w:rsidRPr="007B4A06" w:rsidRDefault="003A2FCC" w:rsidP="003A2FCC">
      <w:pPr>
        <w:pStyle w:val="NormalWeb"/>
        <w:spacing w:before="240" w:beforeAutospacing="0" w:after="240" w:afterAutospacing="0"/>
      </w:pPr>
      <w:r w:rsidRPr="007B4A06">
        <w:rPr>
          <w:color w:val="000000"/>
        </w:rPr>
        <w:t xml:space="preserve">5) </w:t>
      </w:r>
      <w:proofErr w:type="gramStart"/>
      <w:r w:rsidRPr="007B4A06">
        <w:rPr>
          <w:color w:val="000000"/>
        </w:rPr>
        <w:t>shear</w:t>
      </w:r>
      <w:proofErr w:type="gramEnd"/>
      <w:r w:rsidRPr="007B4A06">
        <w:rPr>
          <w:color w:val="000000"/>
        </w:rPr>
        <w:t xml:space="preserve"> test:</w:t>
      </w:r>
      <w:r w:rsidR="00CE2DB5">
        <w:rPr>
          <w:color w:val="000000"/>
        </w:rPr>
        <w:t xml:space="preserve"> can be conducted on ASTM D4762.</w:t>
      </w:r>
    </w:p>
    <w:p w:rsidR="003A2FCC" w:rsidRPr="007B4A06" w:rsidRDefault="003A2FCC" w:rsidP="003A2FCC">
      <w:pPr>
        <w:pStyle w:val="NormalWeb"/>
        <w:spacing w:before="240" w:beforeAutospacing="0" w:after="240" w:afterAutospacing="0"/>
      </w:pPr>
      <w:proofErr w:type="gramStart"/>
      <w:r w:rsidRPr="007B4A06">
        <w:rPr>
          <w:color w:val="000000"/>
        </w:rPr>
        <w:t>6)Freezing</w:t>
      </w:r>
      <w:proofErr w:type="gramEnd"/>
      <w:r w:rsidRPr="007B4A06">
        <w:rPr>
          <w:color w:val="000000"/>
        </w:rPr>
        <w:t xml:space="preserve"> and Thawing </w:t>
      </w:r>
      <w:proofErr w:type="spellStart"/>
      <w:r w:rsidRPr="007B4A06">
        <w:rPr>
          <w:color w:val="000000"/>
        </w:rPr>
        <w:t>Test:The</w:t>
      </w:r>
      <w:proofErr w:type="spellEnd"/>
      <w:r w:rsidRPr="007B4A06">
        <w:rPr>
          <w:color w:val="000000"/>
        </w:rPr>
        <w:t xml:space="preserve"> specimen will be subjected to freezing and thawing test, to see the changes in weight loss and to study the </w:t>
      </w:r>
      <w:proofErr w:type="spellStart"/>
      <w:r w:rsidRPr="007B4A06">
        <w:rPr>
          <w:color w:val="000000"/>
        </w:rPr>
        <w:t>behaviour</w:t>
      </w:r>
      <w:proofErr w:type="spellEnd"/>
      <w:r w:rsidRPr="007B4A06">
        <w:rPr>
          <w:color w:val="000000"/>
        </w:rPr>
        <w:t xml:space="preserve"> of the specimen in extreme cold conditions.</w:t>
      </w:r>
    </w:p>
    <w:p w:rsidR="003A2FCC" w:rsidRPr="007B4A06" w:rsidRDefault="003A2FCC" w:rsidP="003A2FCC">
      <w:pPr>
        <w:rPr>
          <w:rFonts w:ascii="Times New Roman" w:hAnsi="Times New Roman" w:cs="Times New Roman"/>
          <w:color w:val="222222"/>
          <w:sz w:val="36"/>
          <w:szCs w:val="36"/>
          <w:shd w:val="clear" w:color="auto" w:fill="FFFFFF"/>
        </w:rPr>
      </w:pPr>
      <w:r w:rsidRPr="007B4A06">
        <w:rPr>
          <w:rFonts w:ascii="Times New Roman" w:hAnsi="Times New Roman" w:cs="Times New Roman"/>
          <w:color w:val="000000"/>
          <w:sz w:val="24"/>
          <w:szCs w:val="24"/>
        </w:rPr>
        <w:t xml:space="preserve">7)Fire Resistance </w:t>
      </w:r>
      <w:proofErr w:type="spellStart"/>
      <w:r w:rsidRPr="007B4A06">
        <w:rPr>
          <w:rFonts w:ascii="Times New Roman" w:hAnsi="Times New Roman" w:cs="Times New Roman"/>
          <w:color w:val="000000"/>
          <w:sz w:val="24"/>
          <w:szCs w:val="24"/>
        </w:rPr>
        <w:t>Test:A</w:t>
      </w:r>
      <w:proofErr w:type="spellEnd"/>
      <w:r w:rsidRPr="007B4A06">
        <w:rPr>
          <w:rFonts w:ascii="Times New Roman" w:hAnsi="Times New Roman" w:cs="Times New Roman"/>
          <w:color w:val="000000"/>
          <w:sz w:val="24"/>
          <w:szCs w:val="24"/>
        </w:rPr>
        <w:t xml:space="preserve"> fire jet of high temperature will be used to heat the surface continuously for hours together, then temperature transferred to other face will be noted and the specimen will be checked for major or minor cracks on testing face. Hence we can check if the specimen is fire resistant or not.</w:t>
      </w:r>
    </w:p>
    <w:p w:rsidR="003A2FCC" w:rsidRDefault="003A2FCC" w:rsidP="003A2FCC">
      <w:pPr>
        <w:rPr>
          <w:rFonts w:ascii="Arial" w:hAnsi="Arial" w:cs="Arial"/>
          <w:color w:val="222222"/>
          <w:shd w:val="clear" w:color="auto" w:fill="FFFFFF"/>
        </w:rPr>
      </w:pPr>
    </w:p>
    <w:p w:rsidR="003A2FCC" w:rsidRPr="004F711C" w:rsidRDefault="003A2FCC" w:rsidP="003A2FCC">
      <w:pPr>
        <w:rPr>
          <w:rFonts w:ascii="Times New Roman" w:hAnsi="Times New Roman" w:cs="Times New Roman"/>
          <w:color w:val="222222"/>
          <w:sz w:val="40"/>
          <w:szCs w:val="40"/>
          <w:shd w:val="clear" w:color="auto" w:fill="FFFFFF"/>
        </w:rPr>
      </w:pPr>
      <w:r w:rsidRPr="004F711C">
        <w:rPr>
          <w:rFonts w:ascii="Times New Roman" w:hAnsi="Times New Roman" w:cs="Times New Roman"/>
          <w:color w:val="222222"/>
          <w:sz w:val="40"/>
          <w:szCs w:val="40"/>
          <w:shd w:val="clear" w:color="auto" w:fill="FFFFFF"/>
        </w:rPr>
        <w:t>TIMELINE</w:t>
      </w:r>
    </w:p>
    <w:tbl>
      <w:tblPr>
        <w:tblStyle w:val="TableGrid"/>
        <w:tblW w:w="10774" w:type="dxa"/>
        <w:tblInd w:w="-9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990"/>
        <w:gridCol w:w="222"/>
        <w:gridCol w:w="222"/>
        <w:gridCol w:w="222"/>
        <w:gridCol w:w="222"/>
        <w:gridCol w:w="222"/>
      </w:tblGrid>
      <w:tr w:rsidR="003A2FCC" w:rsidTr="00DF6FCD">
        <w:tc>
          <w:tcPr>
            <w:tcW w:w="2836" w:type="dxa"/>
          </w:tcPr>
          <w:tbl>
            <w:tblPr>
              <w:tblStyle w:val="TableGrid"/>
              <w:tblpPr w:leftFromText="180" w:rightFromText="180" w:horzAnchor="margin" w:tblpXSpec="center" w:tblpY="480"/>
              <w:tblW w:w="1077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36"/>
              <w:gridCol w:w="1559"/>
              <w:gridCol w:w="1560"/>
              <w:gridCol w:w="1559"/>
              <w:gridCol w:w="1701"/>
              <w:gridCol w:w="1559"/>
            </w:tblGrid>
            <w:tr w:rsidR="003A2FCC" w:rsidTr="00DF6FCD">
              <w:tc>
                <w:tcPr>
                  <w:tcW w:w="2836" w:type="dxa"/>
                </w:tcPr>
                <w:p w:rsidR="003A2FCC" w:rsidRDefault="003A2FCC" w:rsidP="00DF6FCD">
                  <w:r>
                    <w:t>Literature Review</w:t>
                  </w:r>
                </w:p>
              </w:tc>
              <w:tc>
                <w:tcPr>
                  <w:tcW w:w="1559" w:type="dxa"/>
                  <w:shd w:val="clear" w:color="auto" w:fill="FFFF00"/>
                </w:tcPr>
                <w:p w:rsidR="003A2FCC" w:rsidRDefault="003A2FCC" w:rsidP="00DF6FCD">
                  <w:pPr>
                    <w:jc w:val="center"/>
                  </w:pPr>
                </w:p>
              </w:tc>
              <w:tc>
                <w:tcPr>
                  <w:tcW w:w="1560" w:type="dxa"/>
                  <w:shd w:val="clear" w:color="auto" w:fill="FFFF00"/>
                </w:tcPr>
                <w:p w:rsidR="003A2FCC" w:rsidRDefault="003A2FCC" w:rsidP="00DF6FCD"/>
              </w:tc>
              <w:tc>
                <w:tcPr>
                  <w:tcW w:w="1559" w:type="dxa"/>
                </w:tcPr>
                <w:p w:rsidR="003A2FCC" w:rsidRDefault="003A2FCC" w:rsidP="00DF6FCD"/>
              </w:tc>
              <w:tc>
                <w:tcPr>
                  <w:tcW w:w="1701" w:type="dxa"/>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Selection of materials</w:t>
                  </w:r>
                </w:p>
              </w:tc>
              <w:tc>
                <w:tcPr>
                  <w:tcW w:w="1559" w:type="dxa"/>
                  <w:shd w:val="clear" w:color="auto" w:fill="0070C0"/>
                </w:tcPr>
                <w:p w:rsidR="003A2FCC" w:rsidRPr="0098681C" w:rsidRDefault="003A2FCC" w:rsidP="00DF6FCD">
                  <w:pPr>
                    <w:rPr>
                      <w:color w:val="FF0000"/>
                    </w:rPr>
                  </w:pPr>
                </w:p>
              </w:tc>
              <w:tc>
                <w:tcPr>
                  <w:tcW w:w="1560" w:type="dxa"/>
                  <w:shd w:val="clear" w:color="auto" w:fill="0070C0"/>
                </w:tcPr>
                <w:p w:rsidR="003A2FCC" w:rsidRPr="0098681C" w:rsidRDefault="003A2FCC" w:rsidP="00DF6FCD">
                  <w:pPr>
                    <w:rPr>
                      <w:color w:val="FF0000"/>
                    </w:rPr>
                  </w:pPr>
                </w:p>
              </w:tc>
              <w:tc>
                <w:tcPr>
                  <w:tcW w:w="1559" w:type="dxa"/>
                </w:tcPr>
                <w:p w:rsidR="003A2FCC" w:rsidRDefault="003A2FCC" w:rsidP="00DF6FCD"/>
              </w:tc>
              <w:tc>
                <w:tcPr>
                  <w:tcW w:w="1701" w:type="dxa"/>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Procurement of materials</w:t>
                  </w:r>
                </w:p>
              </w:tc>
              <w:tc>
                <w:tcPr>
                  <w:tcW w:w="1559" w:type="dxa"/>
                </w:tcPr>
                <w:p w:rsidR="003A2FCC" w:rsidRDefault="003A2FCC" w:rsidP="00DF6FCD"/>
              </w:tc>
              <w:tc>
                <w:tcPr>
                  <w:tcW w:w="1560" w:type="dxa"/>
                  <w:shd w:val="clear" w:color="auto" w:fill="00B050"/>
                </w:tcPr>
                <w:p w:rsidR="003A2FCC" w:rsidRDefault="003A2FCC" w:rsidP="00DF6FCD"/>
              </w:tc>
              <w:tc>
                <w:tcPr>
                  <w:tcW w:w="1559" w:type="dxa"/>
                  <w:shd w:val="clear" w:color="auto" w:fill="00B050"/>
                </w:tcPr>
                <w:p w:rsidR="003A2FCC" w:rsidRDefault="003A2FCC" w:rsidP="00DF6FCD"/>
              </w:tc>
              <w:tc>
                <w:tcPr>
                  <w:tcW w:w="1701" w:type="dxa"/>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Selecting suitable manufacturing process</w:t>
                  </w:r>
                </w:p>
              </w:tc>
              <w:tc>
                <w:tcPr>
                  <w:tcW w:w="1559" w:type="dxa"/>
                </w:tcPr>
                <w:p w:rsidR="003A2FCC" w:rsidRDefault="003A2FCC" w:rsidP="00DF6FCD"/>
              </w:tc>
              <w:tc>
                <w:tcPr>
                  <w:tcW w:w="1560" w:type="dxa"/>
                  <w:shd w:val="clear" w:color="auto" w:fill="FFC000"/>
                </w:tcPr>
                <w:p w:rsidR="003A2FCC" w:rsidRDefault="003A2FCC" w:rsidP="00DF6FCD"/>
              </w:tc>
              <w:tc>
                <w:tcPr>
                  <w:tcW w:w="1559" w:type="dxa"/>
                  <w:shd w:val="clear" w:color="auto" w:fill="FFC000"/>
                </w:tcPr>
                <w:p w:rsidR="003A2FCC" w:rsidRDefault="003A2FCC" w:rsidP="00DF6FCD"/>
              </w:tc>
              <w:tc>
                <w:tcPr>
                  <w:tcW w:w="1701" w:type="dxa"/>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Manufacturing of composite</w:t>
                  </w:r>
                </w:p>
              </w:tc>
              <w:tc>
                <w:tcPr>
                  <w:tcW w:w="1559" w:type="dxa"/>
                </w:tcPr>
                <w:p w:rsidR="003A2FCC" w:rsidRDefault="003A2FCC" w:rsidP="00DF6FCD"/>
              </w:tc>
              <w:tc>
                <w:tcPr>
                  <w:tcW w:w="1560" w:type="dxa"/>
                  <w:shd w:val="clear" w:color="auto" w:fill="FF0000"/>
                </w:tcPr>
                <w:p w:rsidR="003A2FCC" w:rsidRDefault="003A2FCC" w:rsidP="00DF6FCD"/>
              </w:tc>
              <w:tc>
                <w:tcPr>
                  <w:tcW w:w="1559" w:type="dxa"/>
                  <w:shd w:val="clear" w:color="auto" w:fill="FF0000"/>
                </w:tcPr>
                <w:p w:rsidR="003A2FCC" w:rsidRDefault="003A2FCC" w:rsidP="00DF6FCD"/>
              </w:tc>
              <w:tc>
                <w:tcPr>
                  <w:tcW w:w="1701" w:type="dxa"/>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Mechanical analysis and testing</w:t>
                  </w:r>
                </w:p>
              </w:tc>
              <w:tc>
                <w:tcPr>
                  <w:tcW w:w="1559" w:type="dxa"/>
                </w:tcPr>
                <w:p w:rsidR="003A2FCC" w:rsidRDefault="003A2FCC" w:rsidP="00DF6FCD"/>
              </w:tc>
              <w:tc>
                <w:tcPr>
                  <w:tcW w:w="1560" w:type="dxa"/>
                </w:tcPr>
                <w:p w:rsidR="003A2FCC" w:rsidRDefault="003A2FCC" w:rsidP="00DF6FCD"/>
              </w:tc>
              <w:tc>
                <w:tcPr>
                  <w:tcW w:w="1559" w:type="dxa"/>
                  <w:shd w:val="clear" w:color="auto" w:fill="595959" w:themeFill="text1" w:themeFillTint="A6"/>
                </w:tcPr>
                <w:p w:rsidR="003A2FCC" w:rsidRDefault="003A2FCC" w:rsidP="00DF6FCD"/>
              </w:tc>
              <w:tc>
                <w:tcPr>
                  <w:tcW w:w="1701" w:type="dxa"/>
                  <w:shd w:val="clear" w:color="auto" w:fill="595959" w:themeFill="text1" w:themeFillTint="A6"/>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lastRenderedPageBreak/>
                    <w:t>Validation of results and deducing applications</w:t>
                  </w:r>
                </w:p>
              </w:tc>
              <w:tc>
                <w:tcPr>
                  <w:tcW w:w="1559" w:type="dxa"/>
                </w:tcPr>
                <w:p w:rsidR="003A2FCC" w:rsidRDefault="003A2FCC" w:rsidP="00DF6FCD"/>
              </w:tc>
              <w:tc>
                <w:tcPr>
                  <w:tcW w:w="1560" w:type="dxa"/>
                </w:tcPr>
                <w:p w:rsidR="003A2FCC" w:rsidRDefault="003A2FCC" w:rsidP="00DF6FCD"/>
              </w:tc>
              <w:tc>
                <w:tcPr>
                  <w:tcW w:w="1559" w:type="dxa"/>
                </w:tcPr>
                <w:p w:rsidR="003A2FCC" w:rsidRDefault="003A2FCC" w:rsidP="00DF6FCD"/>
              </w:tc>
              <w:tc>
                <w:tcPr>
                  <w:tcW w:w="1701" w:type="dxa"/>
                  <w:shd w:val="clear" w:color="auto" w:fill="C9C9C9" w:themeFill="accent3" w:themeFillTint="99"/>
                </w:tcPr>
                <w:p w:rsidR="003A2FCC" w:rsidRDefault="003A2FCC" w:rsidP="00DF6FCD"/>
              </w:tc>
              <w:tc>
                <w:tcPr>
                  <w:tcW w:w="1559" w:type="dxa"/>
                </w:tcPr>
                <w:p w:rsidR="003A2FCC" w:rsidRDefault="003A2FCC" w:rsidP="00DF6FCD"/>
              </w:tc>
            </w:tr>
            <w:tr w:rsidR="003A2FCC" w:rsidTr="00DF6FCD">
              <w:tc>
                <w:tcPr>
                  <w:tcW w:w="2836" w:type="dxa"/>
                </w:tcPr>
                <w:p w:rsidR="003A2FCC" w:rsidRDefault="003A2FCC" w:rsidP="00DF6FCD">
                  <w:r>
                    <w:t>Documentation and Report</w:t>
                  </w:r>
                </w:p>
              </w:tc>
              <w:tc>
                <w:tcPr>
                  <w:tcW w:w="1559" w:type="dxa"/>
                </w:tcPr>
                <w:p w:rsidR="003A2FCC" w:rsidRDefault="003A2FCC" w:rsidP="00DF6FCD"/>
              </w:tc>
              <w:tc>
                <w:tcPr>
                  <w:tcW w:w="1560" w:type="dxa"/>
                </w:tcPr>
                <w:p w:rsidR="003A2FCC" w:rsidRDefault="003A2FCC" w:rsidP="00DF6FCD"/>
              </w:tc>
              <w:tc>
                <w:tcPr>
                  <w:tcW w:w="1559" w:type="dxa"/>
                </w:tcPr>
                <w:p w:rsidR="003A2FCC" w:rsidRDefault="003A2FCC" w:rsidP="00DF6FCD"/>
              </w:tc>
              <w:tc>
                <w:tcPr>
                  <w:tcW w:w="1701" w:type="dxa"/>
                  <w:shd w:val="clear" w:color="auto" w:fill="00B0F0"/>
                </w:tcPr>
                <w:p w:rsidR="003A2FCC" w:rsidRDefault="003A2FCC" w:rsidP="00DF6FCD">
                  <w:pPr>
                    <w:jc w:val="center"/>
                  </w:pPr>
                </w:p>
              </w:tc>
              <w:tc>
                <w:tcPr>
                  <w:tcW w:w="1559" w:type="dxa"/>
                  <w:shd w:val="clear" w:color="auto" w:fill="00B0F0"/>
                </w:tcPr>
                <w:p w:rsidR="003A2FCC" w:rsidRDefault="003A2FCC" w:rsidP="00DF6FCD"/>
              </w:tc>
            </w:tr>
            <w:tr w:rsidR="003A2FCC" w:rsidTr="00DF6FCD">
              <w:tc>
                <w:tcPr>
                  <w:tcW w:w="2836" w:type="dxa"/>
                </w:tcPr>
                <w:p w:rsidR="003A2FCC" w:rsidRDefault="003A2FCC" w:rsidP="00DF6FCD"/>
              </w:tc>
              <w:tc>
                <w:tcPr>
                  <w:tcW w:w="1559" w:type="dxa"/>
                </w:tcPr>
                <w:p w:rsidR="003A2FCC" w:rsidRDefault="003A2FCC" w:rsidP="00DF6FCD">
                  <w:r>
                    <w:t>Dec 2019</w:t>
                  </w:r>
                </w:p>
              </w:tc>
              <w:tc>
                <w:tcPr>
                  <w:tcW w:w="1560" w:type="dxa"/>
                </w:tcPr>
                <w:p w:rsidR="003A2FCC" w:rsidRDefault="003A2FCC" w:rsidP="00DF6FCD">
                  <w:r>
                    <w:t>Jan 2020</w:t>
                  </w:r>
                </w:p>
              </w:tc>
              <w:tc>
                <w:tcPr>
                  <w:tcW w:w="1559" w:type="dxa"/>
                </w:tcPr>
                <w:p w:rsidR="003A2FCC" w:rsidRDefault="003A2FCC" w:rsidP="00DF6FCD">
                  <w:r>
                    <w:t>Feb 2020</w:t>
                  </w:r>
                </w:p>
              </w:tc>
              <w:tc>
                <w:tcPr>
                  <w:tcW w:w="1701" w:type="dxa"/>
                </w:tcPr>
                <w:p w:rsidR="003A2FCC" w:rsidRDefault="003A2FCC" w:rsidP="00DF6FCD">
                  <w:r>
                    <w:t>March 2020</w:t>
                  </w:r>
                </w:p>
              </w:tc>
              <w:tc>
                <w:tcPr>
                  <w:tcW w:w="1559" w:type="dxa"/>
                </w:tcPr>
                <w:p w:rsidR="003A2FCC" w:rsidRDefault="003A2FCC" w:rsidP="00DF6FCD">
                  <w:r>
                    <w:t>April 2020</w:t>
                  </w:r>
                </w:p>
              </w:tc>
            </w:tr>
          </w:tbl>
          <w:p w:rsidR="003A2FCC" w:rsidRPr="003A2FCC" w:rsidRDefault="003A2FCC" w:rsidP="003A2FCC"/>
        </w:tc>
        <w:tc>
          <w:tcPr>
            <w:tcW w:w="1559" w:type="dxa"/>
          </w:tcPr>
          <w:p w:rsidR="003A2FCC" w:rsidRDefault="003A2FCC" w:rsidP="00DF6FCD"/>
        </w:tc>
        <w:tc>
          <w:tcPr>
            <w:tcW w:w="1560" w:type="dxa"/>
          </w:tcPr>
          <w:p w:rsidR="003A2FCC" w:rsidRDefault="003A2FCC" w:rsidP="00DF6FCD"/>
        </w:tc>
        <w:tc>
          <w:tcPr>
            <w:tcW w:w="1559" w:type="dxa"/>
          </w:tcPr>
          <w:p w:rsidR="003A2FCC" w:rsidRDefault="003A2FCC" w:rsidP="00DF6FCD"/>
        </w:tc>
        <w:tc>
          <w:tcPr>
            <w:tcW w:w="1701" w:type="dxa"/>
          </w:tcPr>
          <w:p w:rsidR="003A2FCC" w:rsidRDefault="003A2FCC" w:rsidP="00DF6FCD"/>
        </w:tc>
        <w:tc>
          <w:tcPr>
            <w:tcW w:w="1559" w:type="dxa"/>
          </w:tcPr>
          <w:p w:rsidR="003A2FCC" w:rsidRDefault="003A2FCC" w:rsidP="00DF6FCD"/>
        </w:tc>
      </w:tr>
    </w:tbl>
    <w:p w:rsidR="003A2FCC" w:rsidRDefault="003A2FCC" w:rsidP="00BF6E20">
      <w:pPr>
        <w:pStyle w:val="NormalWeb"/>
        <w:spacing w:before="240" w:beforeAutospacing="0" w:after="240" w:afterAutospacing="0"/>
        <w:rPr>
          <w:color w:val="000000"/>
          <w:sz w:val="32"/>
          <w:szCs w:val="32"/>
        </w:rPr>
      </w:pPr>
    </w:p>
    <w:p w:rsidR="003A2FCC" w:rsidRDefault="003A2FCC" w:rsidP="00BF6E20">
      <w:pPr>
        <w:pStyle w:val="NormalWeb"/>
        <w:spacing w:before="240" w:beforeAutospacing="0" w:after="240" w:afterAutospacing="0"/>
        <w:rPr>
          <w:color w:val="000000"/>
          <w:sz w:val="32"/>
          <w:szCs w:val="32"/>
        </w:rPr>
      </w:pPr>
    </w:p>
    <w:p w:rsidR="00C44388" w:rsidRPr="000D589A" w:rsidRDefault="00C44388" w:rsidP="00C44388">
      <w:pPr>
        <w:rPr>
          <w:rFonts w:ascii="Times New Roman" w:hAnsi="Times New Roman" w:cs="Times New Roman"/>
        </w:rPr>
      </w:pPr>
    </w:p>
    <w:p w:rsidR="003A2FCC" w:rsidRDefault="003A2FCC" w:rsidP="003A2FCC">
      <w:pPr>
        <w:rPr>
          <w:rFonts w:ascii="Times New Roman" w:hAnsi="Times New Roman" w:cs="Times New Roman"/>
          <w:b/>
          <w:color w:val="222222"/>
          <w:sz w:val="24"/>
          <w:szCs w:val="24"/>
          <w:shd w:val="clear" w:color="auto" w:fill="FFFFFF"/>
        </w:rPr>
      </w:pPr>
      <w:r w:rsidRPr="007B4A06">
        <w:rPr>
          <w:rFonts w:ascii="Times New Roman" w:hAnsi="Times New Roman" w:cs="Times New Roman"/>
          <w:b/>
          <w:color w:val="222222"/>
          <w:sz w:val="24"/>
          <w:szCs w:val="24"/>
          <w:shd w:val="clear" w:color="auto" w:fill="FFFFFF"/>
        </w:rPr>
        <w:t>EXPECTED OUTCOMES:</w:t>
      </w:r>
    </w:p>
    <w:p w:rsidR="00A40C0F" w:rsidRDefault="00A40C0F" w:rsidP="00A40C0F">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develop a suitable use for waste PET and thus reduce the amount of waste generated</w:t>
      </w:r>
    </w:p>
    <w:p w:rsidR="00000000" w:rsidRPr="00A40C0F" w:rsidRDefault="00A40C0F" w:rsidP="00A40C0F">
      <w:pPr>
        <w:pStyle w:val="ListParagraph"/>
        <w:numPr>
          <w:ilvl w:val="0"/>
          <w:numId w:val="6"/>
        </w:numPr>
        <w:rPr>
          <w:rFonts w:ascii="Times New Roman" w:hAnsi="Times New Roman" w:cs="Times New Roman"/>
          <w:color w:val="222222"/>
          <w:sz w:val="24"/>
          <w:szCs w:val="24"/>
          <w:shd w:val="clear" w:color="auto" w:fill="FFFFFF"/>
        </w:rPr>
      </w:pPr>
      <w:r w:rsidRPr="00A40C0F">
        <w:rPr>
          <w:rFonts w:ascii="Times New Roman" w:hAnsi="Times New Roman" w:cs="Times New Roman"/>
          <w:color w:val="222222"/>
          <w:sz w:val="24"/>
          <w:szCs w:val="24"/>
          <w:shd w:val="clear" w:color="auto" w:fill="FFFFFF"/>
        </w:rPr>
        <w:t xml:space="preserve">To manufacture a composite using recycled PET reinforced with glass </w:t>
      </w:r>
      <w:proofErr w:type="spellStart"/>
      <w:r w:rsidRPr="00A40C0F">
        <w:rPr>
          <w:rFonts w:ascii="Times New Roman" w:hAnsi="Times New Roman" w:cs="Times New Roman"/>
          <w:color w:val="222222"/>
          <w:sz w:val="24"/>
          <w:szCs w:val="24"/>
          <w:shd w:val="clear" w:color="auto" w:fill="FFFFFF"/>
        </w:rPr>
        <w:t>fibre</w:t>
      </w:r>
      <w:proofErr w:type="spellEnd"/>
      <w:r w:rsidRPr="00A40C0F">
        <w:rPr>
          <w:rFonts w:ascii="Times New Roman" w:hAnsi="Times New Roman" w:cs="Times New Roman"/>
          <w:color w:val="222222"/>
          <w:sz w:val="24"/>
          <w:szCs w:val="24"/>
          <w:shd w:val="clear" w:color="auto" w:fill="FFFFFF"/>
        </w:rPr>
        <w:t xml:space="preserve"> and sawdust</w:t>
      </w:r>
    </w:p>
    <w:p w:rsidR="00000000" w:rsidRPr="00A40C0F" w:rsidRDefault="00A40C0F" w:rsidP="00A40C0F">
      <w:pPr>
        <w:pStyle w:val="ListParagraph"/>
        <w:numPr>
          <w:ilvl w:val="0"/>
          <w:numId w:val="6"/>
        </w:numPr>
        <w:rPr>
          <w:rFonts w:ascii="Times New Roman" w:hAnsi="Times New Roman" w:cs="Times New Roman"/>
          <w:color w:val="222222"/>
          <w:sz w:val="24"/>
          <w:szCs w:val="24"/>
          <w:shd w:val="clear" w:color="auto" w:fill="FFFFFF"/>
        </w:rPr>
      </w:pPr>
      <w:r w:rsidRPr="00A40C0F">
        <w:rPr>
          <w:rFonts w:ascii="Times New Roman" w:hAnsi="Times New Roman" w:cs="Times New Roman"/>
          <w:color w:val="222222"/>
          <w:sz w:val="24"/>
          <w:szCs w:val="24"/>
          <w:shd w:val="clear" w:color="auto" w:fill="FFFFFF"/>
        </w:rPr>
        <w:t xml:space="preserve">Composite will have high strength and good </w:t>
      </w:r>
      <w:r w:rsidRPr="00A40C0F">
        <w:rPr>
          <w:rFonts w:ascii="Times New Roman" w:hAnsi="Times New Roman" w:cs="Times New Roman"/>
          <w:color w:val="222222"/>
          <w:sz w:val="24"/>
          <w:szCs w:val="24"/>
          <w:shd w:val="clear" w:color="auto" w:fill="FFFFFF"/>
        </w:rPr>
        <w:t>impact resistance</w:t>
      </w:r>
    </w:p>
    <w:p w:rsidR="00000000" w:rsidRPr="00A40C0F" w:rsidRDefault="00A40C0F" w:rsidP="00A40C0F">
      <w:pPr>
        <w:pStyle w:val="ListParagraph"/>
        <w:numPr>
          <w:ilvl w:val="0"/>
          <w:numId w:val="6"/>
        </w:numPr>
        <w:rPr>
          <w:rFonts w:ascii="Times New Roman" w:hAnsi="Times New Roman" w:cs="Times New Roman"/>
          <w:color w:val="222222"/>
          <w:sz w:val="24"/>
          <w:szCs w:val="24"/>
          <w:shd w:val="clear" w:color="auto" w:fill="FFFFFF"/>
        </w:rPr>
      </w:pPr>
      <w:r w:rsidRPr="00A40C0F">
        <w:rPr>
          <w:rFonts w:ascii="Times New Roman" w:hAnsi="Times New Roman" w:cs="Times New Roman"/>
          <w:color w:val="222222"/>
          <w:sz w:val="24"/>
          <w:szCs w:val="24"/>
          <w:shd w:val="clear" w:color="auto" w:fill="FFFFFF"/>
        </w:rPr>
        <w:t xml:space="preserve">The material will light in weight and more inert to chemical attacks </w:t>
      </w:r>
    </w:p>
    <w:p w:rsidR="00000000" w:rsidRPr="00A40C0F" w:rsidRDefault="00A40C0F" w:rsidP="00A40C0F">
      <w:pPr>
        <w:pStyle w:val="ListParagraph"/>
        <w:numPr>
          <w:ilvl w:val="0"/>
          <w:numId w:val="6"/>
        </w:numPr>
        <w:rPr>
          <w:rFonts w:ascii="Times New Roman" w:hAnsi="Times New Roman" w:cs="Times New Roman"/>
          <w:color w:val="222222"/>
          <w:sz w:val="24"/>
          <w:szCs w:val="24"/>
          <w:shd w:val="clear" w:color="auto" w:fill="FFFFFF"/>
        </w:rPr>
      </w:pPr>
      <w:r w:rsidRPr="00A40C0F">
        <w:rPr>
          <w:rFonts w:ascii="Times New Roman" w:hAnsi="Times New Roman" w:cs="Times New Roman"/>
          <w:color w:val="222222"/>
          <w:sz w:val="24"/>
          <w:szCs w:val="24"/>
          <w:shd w:val="clear" w:color="auto" w:fill="FFFFFF"/>
        </w:rPr>
        <w:t>This composite can be used in automoti</w:t>
      </w:r>
      <w:r w:rsidRPr="00A40C0F">
        <w:rPr>
          <w:rFonts w:ascii="Times New Roman" w:hAnsi="Times New Roman" w:cs="Times New Roman"/>
          <w:color w:val="222222"/>
          <w:sz w:val="24"/>
          <w:szCs w:val="24"/>
          <w:shd w:val="clear" w:color="auto" w:fill="FFFFFF"/>
        </w:rPr>
        <w:t>ve body parts like the bumpers, side skirt and bonnet</w:t>
      </w:r>
    </w:p>
    <w:p w:rsidR="003A2FCC" w:rsidRPr="007B4A06" w:rsidRDefault="003A2FCC" w:rsidP="00A40C0F">
      <w:pPr>
        <w:pStyle w:val="ListParagraph"/>
        <w:rPr>
          <w:rFonts w:ascii="Times New Roman" w:hAnsi="Times New Roman" w:cs="Times New Roman"/>
          <w:b/>
          <w:color w:val="222222"/>
          <w:sz w:val="24"/>
          <w:szCs w:val="24"/>
          <w:shd w:val="clear" w:color="auto" w:fill="FFFFFF"/>
        </w:rPr>
      </w:pPr>
      <w:bookmarkStart w:id="0" w:name="_GoBack"/>
      <w:bookmarkEnd w:id="0"/>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C44388" w:rsidRPr="000D589A" w:rsidRDefault="00C44388" w:rsidP="00BF6E20">
      <w:pPr>
        <w:pStyle w:val="NormalWeb"/>
        <w:spacing w:before="240" w:beforeAutospacing="0" w:after="240" w:afterAutospacing="0"/>
        <w:rPr>
          <w:sz w:val="32"/>
          <w:szCs w:val="32"/>
        </w:rPr>
      </w:pPr>
    </w:p>
    <w:p w:rsidR="00B512D9" w:rsidRPr="000D589A" w:rsidRDefault="00B512D9" w:rsidP="00BF6E20">
      <w:pPr>
        <w:rPr>
          <w:rFonts w:ascii="Times New Roman" w:hAnsi="Times New Roman" w:cs="Times New Roman"/>
        </w:rPr>
      </w:pPr>
    </w:p>
    <w:sectPr w:rsidR="00B512D9" w:rsidRPr="000D589A" w:rsidSect="008E0121">
      <w:pgSz w:w="12240" w:h="15840"/>
      <w:pgMar w:top="1080" w:right="1440" w:bottom="1080" w:left="180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2CFA"/>
    <w:multiLevelType w:val="hybridMultilevel"/>
    <w:tmpl w:val="E6CA7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D65FD"/>
    <w:multiLevelType w:val="hybridMultilevel"/>
    <w:tmpl w:val="EBCC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C03B5"/>
    <w:multiLevelType w:val="hybridMultilevel"/>
    <w:tmpl w:val="AAD08074"/>
    <w:lvl w:ilvl="0" w:tplc="544C39C0">
      <w:start w:val="1"/>
      <w:numFmt w:val="decimal"/>
      <w:lvlText w:val="%1."/>
      <w:lvlJc w:val="left"/>
      <w:pPr>
        <w:tabs>
          <w:tab w:val="num" w:pos="720"/>
        </w:tabs>
        <w:ind w:left="720" w:hanging="360"/>
      </w:pPr>
    </w:lvl>
    <w:lvl w:ilvl="1" w:tplc="E1424486" w:tentative="1">
      <w:start w:val="1"/>
      <w:numFmt w:val="decimal"/>
      <w:lvlText w:val="%2."/>
      <w:lvlJc w:val="left"/>
      <w:pPr>
        <w:tabs>
          <w:tab w:val="num" w:pos="1440"/>
        </w:tabs>
        <w:ind w:left="1440" w:hanging="360"/>
      </w:pPr>
    </w:lvl>
    <w:lvl w:ilvl="2" w:tplc="4C2C9C3C" w:tentative="1">
      <w:start w:val="1"/>
      <w:numFmt w:val="decimal"/>
      <w:lvlText w:val="%3."/>
      <w:lvlJc w:val="left"/>
      <w:pPr>
        <w:tabs>
          <w:tab w:val="num" w:pos="2160"/>
        </w:tabs>
        <w:ind w:left="2160" w:hanging="360"/>
      </w:pPr>
    </w:lvl>
    <w:lvl w:ilvl="3" w:tplc="54E44062" w:tentative="1">
      <w:start w:val="1"/>
      <w:numFmt w:val="decimal"/>
      <w:lvlText w:val="%4."/>
      <w:lvlJc w:val="left"/>
      <w:pPr>
        <w:tabs>
          <w:tab w:val="num" w:pos="2880"/>
        </w:tabs>
        <w:ind w:left="2880" w:hanging="360"/>
      </w:pPr>
    </w:lvl>
    <w:lvl w:ilvl="4" w:tplc="3ADA2DAC" w:tentative="1">
      <w:start w:val="1"/>
      <w:numFmt w:val="decimal"/>
      <w:lvlText w:val="%5."/>
      <w:lvlJc w:val="left"/>
      <w:pPr>
        <w:tabs>
          <w:tab w:val="num" w:pos="3600"/>
        </w:tabs>
        <w:ind w:left="3600" w:hanging="360"/>
      </w:pPr>
    </w:lvl>
    <w:lvl w:ilvl="5" w:tplc="6B16C9F8" w:tentative="1">
      <w:start w:val="1"/>
      <w:numFmt w:val="decimal"/>
      <w:lvlText w:val="%6."/>
      <w:lvlJc w:val="left"/>
      <w:pPr>
        <w:tabs>
          <w:tab w:val="num" w:pos="4320"/>
        </w:tabs>
        <w:ind w:left="4320" w:hanging="360"/>
      </w:pPr>
    </w:lvl>
    <w:lvl w:ilvl="6" w:tplc="CA0827B4" w:tentative="1">
      <w:start w:val="1"/>
      <w:numFmt w:val="decimal"/>
      <w:lvlText w:val="%7."/>
      <w:lvlJc w:val="left"/>
      <w:pPr>
        <w:tabs>
          <w:tab w:val="num" w:pos="5040"/>
        </w:tabs>
        <w:ind w:left="5040" w:hanging="360"/>
      </w:pPr>
    </w:lvl>
    <w:lvl w:ilvl="7" w:tplc="9C28598E" w:tentative="1">
      <w:start w:val="1"/>
      <w:numFmt w:val="decimal"/>
      <w:lvlText w:val="%8."/>
      <w:lvlJc w:val="left"/>
      <w:pPr>
        <w:tabs>
          <w:tab w:val="num" w:pos="5760"/>
        </w:tabs>
        <w:ind w:left="5760" w:hanging="360"/>
      </w:pPr>
    </w:lvl>
    <w:lvl w:ilvl="8" w:tplc="F1862B4C" w:tentative="1">
      <w:start w:val="1"/>
      <w:numFmt w:val="decimal"/>
      <w:lvlText w:val="%9."/>
      <w:lvlJc w:val="left"/>
      <w:pPr>
        <w:tabs>
          <w:tab w:val="num" w:pos="6480"/>
        </w:tabs>
        <w:ind w:left="6480" w:hanging="360"/>
      </w:pPr>
    </w:lvl>
  </w:abstractNum>
  <w:abstractNum w:abstractNumId="3" w15:restartNumberingAfterBreak="0">
    <w:nsid w:val="36E41593"/>
    <w:multiLevelType w:val="hybridMultilevel"/>
    <w:tmpl w:val="DB7C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5723"/>
    <w:multiLevelType w:val="hybridMultilevel"/>
    <w:tmpl w:val="55B2E388"/>
    <w:lvl w:ilvl="0" w:tplc="5AB09E82">
      <w:start w:val="1"/>
      <w:numFmt w:val="decimal"/>
      <w:lvlText w:val="%1."/>
      <w:lvlJc w:val="left"/>
      <w:pPr>
        <w:tabs>
          <w:tab w:val="num" w:pos="720"/>
        </w:tabs>
        <w:ind w:left="720" w:hanging="360"/>
      </w:pPr>
    </w:lvl>
    <w:lvl w:ilvl="1" w:tplc="4FEA3578" w:tentative="1">
      <w:start w:val="1"/>
      <w:numFmt w:val="decimal"/>
      <w:lvlText w:val="%2."/>
      <w:lvlJc w:val="left"/>
      <w:pPr>
        <w:tabs>
          <w:tab w:val="num" w:pos="1440"/>
        </w:tabs>
        <w:ind w:left="1440" w:hanging="360"/>
      </w:pPr>
    </w:lvl>
    <w:lvl w:ilvl="2" w:tplc="874A8130" w:tentative="1">
      <w:start w:val="1"/>
      <w:numFmt w:val="decimal"/>
      <w:lvlText w:val="%3."/>
      <w:lvlJc w:val="left"/>
      <w:pPr>
        <w:tabs>
          <w:tab w:val="num" w:pos="2160"/>
        </w:tabs>
        <w:ind w:left="2160" w:hanging="360"/>
      </w:pPr>
    </w:lvl>
    <w:lvl w:ilvl="3" w:tplc="97F2A86C" w:tentative="1">
      <w:start w:val="1"/>
      <w:numFmt w:val="decimal"/>
      <w:lvlText w:val="%4."/>
      <w:lvlJc w:val="left"/>
      <w:pPr>
        <w:tabs>
          <w:tab w:val="num" w:pos="2880"/>
        </w:tabs>
        <w:ind w:left="2880" w:hanging="360"/>
      </w:pPr>
    </w:lvl>
    <w:lvl w:ilvl="4" w:tplc="B1441C0A" w:tentative="1">
      <w:start w:val="1"/>
      <w:numFmt w:val="decimal"/>
      <w:lvlText w:val="%5."/>
      <w:lvlJc w:val="left"/>
      <w:pPr>
        <w:tabs>
          <w:tab w:val="num" w:pos="3600"/>
        </w:tabs>
        <w:ind w:left="3600" w:hanging="360"/>
      </w:pPr>
    </w:lvl>
    <w:lvl w:ilvl="5" w:tplc="FDA2D976" w:tentative="1">
      <w:start w:val="1"/>
      <w:numFmt w:val="decimal"/>
      <w:lvlText w:val="%6."/>
      <w:lvlJc w:val="left"/>
      <w:pPr>
        <w:tabs>
          <w:tab w:val="num" w:pos="4320"/>
        </w:tabs>
        <w:ind w:left="4320" w:hanging="360"/>
      </w:pPr>
    </w:lvl>
    <w:lvl w:ilvl="6" w:tplc="FBF23232" w:tentative="1">
      <w:start w:val="1"/>
      <w:numFmt w:val="decimal"/>
      <w:lvlText w:val="%7."/>
      <w:lvlJc w:val="left"/>
      <w:pPr>
        <w:tabs>
          <w:tab w:val="num" w:pos="5040"/>
        </w:tabs>
        <w:ind w:left="5040" w:hanging="360"/>
      </w:pPr>
    </w:lvl>
    <w:lvl w:ilvl="7" w:tplc="046033A6" w:tentative="1">
      <w:start w:val="1"/>
      <w:numFmt w:val="decimal"/>
      <w:lvlText w:val="%8."/>
      <w:lvlJc w:val="left"/>
      <w:pPr>
        <w:tabs>
          <w:tab w:val="num" w:pos="5760"/>
        </w:tabs>
        <w:ind w:left="5760" w:hanging="360"/>
      </w:pPr>
    </w:lvl>
    <w:lvl w:ilvl="8" w:tplc="B750F934" w:tentative="1">
      <w:start w:val="1"/>
      <w:numFmt w:val="decimal"/>
      <w:lvlText w:val="%9."/>
      <w:lvlJc w:val="left"/>
      <w:pPr>
        <w:tabs>
          <w:tab w:val="num" w:pos="6480"/>
        </w:tabs>
        <w:ind w:left="6480" w:hanging="360"/>
      </w:pPr>
    </w:lvl>
  </w:abstractNum>
  <w:abstractNum w:abstractNumId="5" w15:restartNumberingAfterBreak="0">
    <w:nsid w:val="3EAE47F2"/>
    <w:multiLevelType w:val="hybridMultilevel"/>
    <w:tmpl w:val="AC8C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A48EB"/>
    <w:multiLevelType w:val="hybridMultilevel"/>
    <w:tmpl w:val="DB7C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76BE"/>
    <w:multiLevelType w:val="hybridMultilevel"/>
    <w:tmpl w:val="C8B6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D9"/>
    <w:rsid w:val="000A034A"/>
    <w:rsid w:val="000C1E17"/>
    <w:rsid w:val="000C62E6"/>
    <w:rsid w:val="000D589A"/>
    <w:rsid w:val="000E1CCF"/>
    <w:rsid w:val="0019350D"/>
    <w:rsid w:val="00196881"/>
    <w:rsid w:val="00217FCC"/>
    <w:rsid w:val="00236F61"/>
    <w:rsid w:val="002421DB"/>
    <w:rsid w:val="002A5340"/>
    <w:rsid w:val="003A2FCC"/>
    <w:rsid w:val="003D082B"/>
    <w:rsid w:val="004774C2"/>
    <w:rsid w:val="004947B0"/>
    <w:rsid w:val="004E3E10"/>
    <w:rsid w:val="004F2859"/>
    <w:rsid w:val="005D2EEB"/>
    <w:rsid w:val="005F2BA4"/>
    <w:rsid w:val="006C5E51"/>
    <w:rsid w:val="00722BE3"/>
    <w:rsid w:val="007926E1"/>
    <w:rsid w:val="00801FB3"/>
    <w:rsid w:val="00882D88"/>
    <w:rsid w:val="008D004B"/>
    <w:rsid w:val="008D3025"/>
    <w:rsid w:val="008E0121"/>
    <w:rsid w:val="008E4ADD"/>
    <w:rsid w:val="009D7B2D"/>
    <w:rsid w:val="00A40C0F"/>
    <w:rsid w:val="00B512D9"/>
    <w:rsid w:val="00B94D04"/>
    <w:rsid w:val="00BF6E20"/>
    <w:rsid w:val="00C44388"/>
    <w:rsid w:val="00C70626"/>
    <w:rsid w:val="00CB7028"/>
    <w:rsid w:val="00CE2DB5"/>
    <w:rsid w:val="00D45443"/>
    <w:rsid w:val="00FD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03DF0-1AAB-2F4B-85C5-1151C6A4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E20"/>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E20"/>
    <w:pPr>
      <w:ind w:left="720"/>
      <w:contextualSpacing/>
    </w:pPr>
  </w:style>
  <w:style w:type="character" w:styleId="Hyperlink">
    <w:name w:val="Hyperlink"/>
    <w:basedOn w:val="DefaultParagraphFont"/>
    <w:uiPriority w:val="99"/>
    <w:semiHidden/>
    <w:unhideWhenUsed/>
    <w:rsid w:val="00BF6E20"/>
    <w:rPr>
      <w:color w:val="0000FF"/>
      <w:u w:val="single"/>
    </w:rPr>
  </w:style>
  <w:style w:type="paragraph" w:styleId="NormalWeb">
    <w:name w:val="Normal (Web)"/>
    <w:basedOn w:val="Normal"/>
    <w:uiPriority w:val="99"/>
    <w:unhideWhenUsed/>
    <w:rsid w:val="00BF6E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20"/>
    <w:rPr>
      <w:rFonts w:ascii="Tahoma" w:hAnsi="Tahoma" w:cs="Tahoma"/>
      <w:sz w:val="16"/>
      <w:szCs w:val="16"/>
    </w:rPr>
  </w:style>
  <w:style w:type="table" w:customStyle="1" w:styleId="PlainTable41">
    <w:name w:val="Plain Table 41"/>
    <w:basedOn w:val="TableNormal"/>
    <w:uiPriority w:val="44"/>
    <w:rsid w:val="00801F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A2FC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75130">
      <w:bodyDiv w:val="1"/>
      <w:marLeft w:val="0"/>
      <w:marRight w:val="0"/>
      <w:marTop w:val="0"/>
      <w:marBottom w:val="0"/>
      <w:divBdr>
        <w:top w:val="none" w:sz="0" w:space="0" w:color="auto"/>
        <w:left w:val="none" w:sz="0" w:space="0" w:color="auto"/>
        <w:bottom w:val="none" w:sz="0" w:space="0" w:color="auto"/>
        <w:right w:val="none" w:sz="0" w:space="0" w:color="auto"/>
      </w:divBdr>
      <w:divsChild>
        <w:div w:id="1627471910">
          <w:marLeft w:val="907"/>
          <w:marRight w:val="0"/>
          <w:marTop w:val="72"/>
          <w:marBottom w:val="0"/>
          <w:divBdr>
            <w:top w:val="none" w:sz="0" w:space="0" w:color="auto"/>
            <w:left w:val="none" w:sz="0" w:space="0" w:color="auto"/>
            <w:bottom w:val="none" w:sz="0" w:space="0" w:color="auto"/>
            <w:right w:val="none" w:sz="0" w:space="0" w:color="auto"/>
          </w:divBdr>
        </w:div>
        <w:div w:id="1004936467">
          <w:marLeft w:val="907"/>
          <w:marRight w:val="0"/>
          <w:marTop w:val="72"/>
          <w:marBottom w:val="0"/>
          <w:divBdr>
            <w:top w:val="none" w:sz="0" w:space="0" w:color="auto"/>
            <w:left w:val="none" w:sz="0" w:space="0" w:color="auto"/>
            <w:bottom w:val="none" w:sz="0" w:space="0" w:color="auto"/>
            <w:right w:val="none" w:sz="0" w:space="0" w:color="auto"/>
          </w:divBdr>
        </w:div>
        <w:div w:id="90273988">
          <w:marLeft w:val="907"/>
          <w:marRight w:val="0"/>
          <w:marTop w:val="72"/>
          <w:marBottom w:val="0"/>
          <w:divBdr>
            <w:top w:val="none" w:sz="0" w:space="0" w:color="auto"/>
            <w:left w:val="none" w:sz="0" w:space="0" w:color="auto"/>
            <w:bottom w:val="none" w:sz="0" w:space="0" w:color="auto"/>
            <w:right w:val="none" w:sz="0" w:space="0" w:color="auto"/>
          </w:divBdr>
        </w:div>
        <w:div w:id="1737043858">
          <w:marLeft w:val="907"/>
          <w:marRight w:val="0"/>
          <w:marTop w:val="72"/>
          <w:marBottom w:val="0"/>
          <w:divBdr>
            <w:top w:val="none" w:sz="0" w:space="0" w:color="auto"/>
            <w:left w:val="none" w:sz="0" w:space="0" w:color="auto"/>
            <w:bottom w:val="none" w:sz="0" w:space="0" w:color="auto"/>
            <w:right w:val="none" w:sz="0" w:space="0" w:color="auto"/>
          </w:divBdr>
        </w:div>
        <w:div w:id="936595378">
          <w:marLeft w:val="907"/>
          <w:marRight w:val="0"/>
          <w:marTop w:val="72"/>
          <w:marBottom w:val="0"/>
          <w:divBdr>
            <w:top w:val="none" w:sz="0" w:space="0" w:color="auto"/>
            <w:left w:val="none" w:sz="0" w:space="0" w:color="auto"/>
            <w:bottom w:val="none" w:sz="0" w:space="0" w:color="auto"/>
            <w:right w:val="none" w:sz="0" w:space="0" w:color="auto"/>
          </w:divBdr>
        </w:div>
        <w:div w:id="535122245">
          <w:marLeft w:val="907"/>
          <w:marRight w:val="0"/>
          <w:marTop w:val="72"/>
          <w:marBottom w:val="0"/>
          <w:divBdr>
            <w:top w:val="none" w:sz="0" w:space="0" w:color="auto"/>
            <w:left w:val="none" w:sz="0" w:space="0" w:color="auto"/>
            <w:bottom w:val="none" w:sz="0" w:space="0" w:color="auto"/>
            <w:right w:val="none" w:sz="0" w:space="0" w:color="auto"/>
          </w:divBdr>
        </w:div>
        <w:div w:id="451021849">
          <w:marLeft w:val="907"/>
          <w:marRight w:val="0"/>
          <w:marTop w:val="72"/>
          <w:marBottom w:val="0"/>
          <w:divBdr>
            <w:top w:val="none" w:sz="0" w:space="0" w:color="auto"/>
            <w:left w:val="none" w:sz="0" w:space="0" w:color="auto"/>
            <w:bottom w:val="none" w:sz="0" w:space="0" w:color="auto"/>
            <w:right w:val="none" w:sz="0" w:space="0" w:color="auto"/>
          </w:divBdr>
        </w:div>
      </w:divsChild>
    </w:div>
    <w:div w:id="1601911741">
      <w:bodyDiv w:val="1"/>
      <w:marLeft w:val="0"/>
      <w:marRight w:val="0"/>
      <w:marTop w:val="0"/>
      <w:marBottom w:val="0"/>
      <w:divBdr>
        <w:top w:val="none" w:sz="0" w:space="0" w:color="auto"/>
        <w:left w:val="none" w:sz="0" w:space="0" w:color="auto"/>
        <w:bottom w:val="none" w:sz="0" w:space="0" w:color="auto"/>
        <w:right w:val="none" w:sz="0" w:space="0" w:color="auto"/>
      </w:divBdr>
      <w:divsChild>
        <w:div w:id="564149818">
          <w:marLeft w:val="907"/>
          <w:marRight w:val="0"/>
          <w:marTop w:val="72"/>
          <w:marBottom w:val="0"/>
          <w:divBdr>
            <w:top w:val="none" w:sz="0" w:space="0" w:color="auto"/>
            <w:left w:val="none" w:sz="0" w:space="0" w:color="auto"/>
            <w:bottom w:val="none" w:sz="0" w:space="0" w:color="auto"/>
            <w:right w:val="none" w:sz="0" w:space="0" w:color="auto"/>
          </w:divBdr>
        </w:div>
        <w:div w:id="1109544092">
          <w:marLeft w:val="907"/>
          <w:marRight w:val="0"/>
          <w:marTop w:val="72"/>
          <w:marBottom w:val="0"/>
          <w:divBdr>
            <w:top w:val="none" w:sz="0" w:space="0" w:color="auto"/>
            <w:left w:val="none" w:sz="0" w:space="0" w:color="auto"/>
            <w:bottom w:val="none" w:sz="0" w:space="0" w:color="auto"/>
            <w:right w:val="none" w:sz="0" w:space="0" w:color="auto"/>
          </w:divBdr>
        </w:div>
        <w:div w:id="272785461">
          <w:marLeft w:val="907"/>
          <w:marRight w:val="0"/>
          <w:marTop w:val="72"/>
          <w:marBottom w:val="0"/>
          <w:divBdr>
            <w:top w:val="none" w:sz="0" w:space="0" w:color="auto"/>
            <w:left w:val="none" w:sz="0" w:space="0" w:color="auto"/>
            <w:bottom w:val="none" w:sz="0" w:space="0" w:color="auto"/>
            <w:right w:val="none" w:sz="0" w:space="0" w:color="auto"/>
          </w:divBdr>
        </w:div>
        <w:div w:id="1869903786">
          <w:marLeft w:val="907"/>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Administrator</cp:lastModifiedBy>
  <cp:revision>3</cp:revision>
  <dcterms:created xsi:type="dcterms:W3CDTF">2020-01-27T04:37:00Z</dcterms:created>
  <dcterms:modified xsi:type="dcterms:W3CDTF">2020-01-27T06:07:00Z</dcterms:modified>
</cp:coreProperties>
</file>