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Pr="00474C0F">
        <w:rPr>
          <w:rFonts w:eastAsia="Times New Roman"/>
          <w:color w:val="FF0000"/>
        </w:rPr>
        <w:t>22 с., 17 рис., 16 источника.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EndPr/>
      <w:sdtContent>
        <w:p w:rsidR="00474C0F" w:rsidRDefault="00474C0F">
          <w:pPr>
            <w:pStyle w:val="a3"/>
          </w:pPr>
          <w:r>
            <w:t>Оглавление</w:t>
          </w:r>
        </w:p>
        <w:p w:rsidR="00AB563B" w:rsidRDefault="00474C0F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6396" w:history="1">
            <w:r w:rsidR="00AB563B" w:rsidRPr="00DE4E25">
              <w:rPr>
                <w:rStyle w:val="a8"/>
                <w:noProof/>
              </w:rPr>
              <w:t>1 Введение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_Toc40526396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4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397" w:history="1">
            <w:r w:rsidR="00AB563B" w:rsidRPr="00DE4E25">
              <w:rPr>
                <w:rStyle w:val="a8"/>
                <w:noProof/>
              </w:rPr>
              <w:t>2 Постановка и анализ задачи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_Toc40526397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5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398" w:history="1">
            <w:r w:rsidR="00AB563B" w:rsidRPr="00DE4E25">
              <w:rPr>
                <w:rStyle w:val="a8"/>
                <w:noProof/>
              </w:rPr>
              <w:t>2.1 Описание предмета проектирования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_Toc40526398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5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399" w:history="1">
            <w:r w:rsidR="00AB563B" w:rsidRPr="00DE4E25">
              <w:rPr>
                <w:rStyle w:val="a8"/>
                <w:noProof/>
              </w:rPr>
              <w:t>2.2 Выбор инструментов и средств реализации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_Toc40526399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6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0" w:history="1">
            <w:r w:rsidR="00AB563B" w:rsidRPr="00DE4E25">
              <w:rPr>
                <w:rStyle w:val="a8"/>
                <w:noProof/>
              </w:rPr>
              <w:t>2.3 Назначение плагина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_Toc40526400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6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1" w:history="1">
            <w:r w:rsidR="00AB563B" w:rsidRPr="00DE4E25">
              <w:rPr>
                <w:rStyle w:val="a8"/>
                <w:noProof/>
              </w:rPr>
              <w:t>2.4 Описание аналогов разрабатываемого продукта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_Toc40526401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7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526402" w:history="1">
            <w:r w:rsidR="00AB563B" w:rsidRPr="00DE4E25">
              <w:rPr>
                <w:rStyle w:val="a8"/>
                <w:noProof/>
              </w:rPr>
              <w:t>2.4.1 Описание ПК Лира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_Toc40526402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7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03" w:history="1">
            <w:r w:rsidR="00AB563B" w:rsidRPr="00DE4E25">
              <w:rPr>
                <w:rStyle w:val="a8"/>
                <w:noProof/>
              </w:rPr>
              <w:t>3 Описание реализации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_Toc40526403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9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4" w:history="1">
            <w:r w:rsidR="00AB563B" w:rsidRPr="00DE4E25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_Toc40526404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9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5" w:history="1">
            <w:r w:rsidR="00AB563B" w:rsidRPr="00DE4E25">
              <w:rPr>
                <w:rStyle w:val="a8"/>
                <w:noProof/>
              </w:rPr>
              <w:t>3.2 Диаграмма USE CASE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_Toc40526405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9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6" w:history="1">
            <w:r w:rsidR="00AB563B" w:rsidRPr="00DE4E25">
              <w:rPr>
                <w:rStyle w:val="a8"/>
                <w:noProof/>
              </w:rPr>
              <w:t>3.2 Диаграмма классов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_Toc40526406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9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7" w:history="1">
            <w:r w:rsidR="00AB563B" w:rsidRPr="00DE4E25">
              <w:rPr>
                <w:rStyle w:val="a8"/>
                <w:noProof/>
              </w:rPr>
              <w:t>3.3 Макеты пользовательского интерфейса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_Toc40526407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10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8" w:history="1">
            <w:r w:rsidR="00AB563B" w:rsidRPr="00DE4E25">
              <w:rPr>
                <w:rStyle w:val="a8"/>
                <w:noProof/>
              </w:rPr>
              <w:t>3.4 Сравнение готового проекта и на стадии проектирования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_Toc40526408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12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09" w:history="1">
            <w:r w:rsidR="00AB563B" w:rsidRPr="00DE4E25">
              <w:rPr>
                <w:rStyle w:val="a8"/>
                <w:noProof/>
              </w:rPr>
              <w:t>5 Тестирование программы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_Toc40526409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13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5601D5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10" w:history="1">
            <w:r w:rsidR="00AB563B" w:rsidRPr="00DE4E25">
              <w:rPr>
                <w:rStyle w:val="a8"/>
                <w:noProof/>
              </w:rPr>
              <w:t>5.1 Функциональное тестирование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_Toc40526410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13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26396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сроков проектирования; 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себестоимости проектирования и изготовления, уменьшение затрат на эксплуатацию; </w:t>
      </w:r>
    </w:p>
    <w:p w:rsidR="00474C0F" w:rsidRPr="00474C0F" w:rsidRDefault="00474C0F" w:rsidP="00474C0F">
      <w:pPr>
        <w:ind w:firstLine="567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474C0F">
      <w:pPr>
        <w:ind w:firstLine="567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474C0F">
      <w:r w:rsidRPr="00474C0F">
        <w:t xml:space="preserve">Задачи САПР: </w:t>
      </w:r>
    </w:p>
    <w:p w:rsidR="00474C0F" w:rsidRPr="00474C0F" w:rsidRDefault="00474C0F" w:rsidP="00474C0F">
      <w:pPr>
        <w:ind w:firstLine="708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474C0F">
      <w:pPr>
        <w:ind w:firstLine="708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474C0F">
      <w:pPr>
        <w:ind w:firstLine="708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474C0F">
      <w:pPr>
        <w:ind w:firstLine="708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474C0F">
      <w:pPr>
        <w:ind w:firstLine="708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474C0F">
      <w:pPr>
        <w:ind w:firstLine="708"/>
      </w:pPr>
      <w:r w:rsidRPr="00474C0F">
        <w:t xml:space="preserve">• стратегическое проектирование; </w:t>
      </w:r>
    </w:p>
    <w:p w:rsidR="00474C0F" w:rsidRPr="00474C0F" w:rsidRDefault="00474C0F" w:rsidP="00474C0F">
      <w:pPr>
        <w:ind w:firstLine="708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474C0F">
      <w:pPr>
        <w:ind w:firstLine="708"/>
      </w:pPr>
      <w:r w:rsidRPr="00474C0F">
        <w:t>• повышение качества управления проектированием;</w:t>
      </w:r>
    </w:p>
    <w:p w:rsidR="00474C0F" w:rsidRDefault="00474C0F" w:rsidP="00474C0F">
      <w:pPr>
        <w:ind w:firstLine="708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26397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26398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9D0E0D">
      <w:r>
        <w:tab/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:rsidR="00EF2EA1" w:rsidRDefault="009D0E0D" w:rsidP="00EF2EA1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:rsidR="00EF2EA1" w:rsidRDefault="00EF2EA1" w:rsidP="00EF2EA1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9D0E0D">
      <w:pPr>
        <w:pStyle w:val="a6"/>
        <w:spacing w:line="360" w:lineRule="auto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9D0E0D"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5601D5" w:rsidP="009D0E0D">
      <w:pPr>
        <w:spacing w:after="45"/>
        <w:ind w:left="2408" w:firstLine="424"/>
        <w:jc w:val="lef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9D0E0D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ab/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EF2EA1">
      <w:pPr>
        <w:spacing w:after="45"/>
        <w:ind w:left="2835" w:firstLine="424"/>
        <w:jc w:val="lef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:rsidR="004504CA" w:rsidRPr="00C9073B" w:rsidRDefault="004504CA" w:rsidP="00EF2EA1">
      <w:pPr>
        <w:ind w:firstLine="709"/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26399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4504CA" w:rsidRDefault="004504CA" w:rsidP="009A45AB">
      <w:pPr>
        <w:pStyle w:val="2"/>
        <w:rPr>
          <w:rFonts w:ascii="Times New Roman" w:hAnsi="Times New Roman" w:cs="Times New Roman"/>
          <w:color w:val="auto"/>
        </w:rPr>
      </w:pPr>
      <w:bookmarkStart w:id="8" w:name="_Toc38236832"/>
      <w:bookmarkStart w:id="9" w:name="_Toc40526400"/>
      <w:r w:rsidRPr="004504CA">
        <w:rPr>
          <w:rFonts w:ascii="Times New Roman" w:hAnsi="Times New Roman" w:cs="Times New Roman"/>
          <w:color w:val="auto"/>
        </w:rPr>
        <w:t>2.3 Назначение плагина</w:t>
      </w:r>
      <w:bookmarkEnd w:id="8"/>
      <w:bookmarkEnd w:id="9"/>
    </w:p>
    <w:p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26401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26402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CA" w:rsidRDefault="004504CA" w:rsidP="004504CA">
      <w:pPr>
        <w:spacing w:after="240" w:line="240" w:lineRule="auto"/>
        <w:jc w:val="center"/>
      </w:pPr>
      <w:r>
        <w:t>Рисунок 2.2 – Некоторые изображения из документации к ПК Лира.</w:t>
      </w:r>
    </w:p>
    <w:p w:rsidR="009A45AB" w:rsidRDefault="009A45AB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526403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26404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26405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7404383"/>
      <w:bookmarkStart w:id="19" w:name="_Toc40526406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8"/>
      <w:bookmarkEnd w:id="19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9A45AB" w:rsidRPr="004F1355" w:rsidRDefault="009A45AB" w:rsidP="009A45AB">
      <w:pPr>
        <w:ind w:firstLine="708"/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B63F0C" w:rsidRDefault="00B63F0C" w:rsidP="00B63F0C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37404384"/>
      <w:bookmarkStart w:id="21" w:name="_Toc40526407"/>
      <w:r w:rsidRPr="00B63F0C">
        <w:rPr>
          <w:rFonts w:ascii="Times New Roman" w:hAnsi="Times New Roman" w:cs="Times New Roman"/>
          <w:color w:val="auto"/>
          <w:sz w:val="28"/>
        </w:rPr>
        <w:t>3.3 Макеты пользовательского интерфейса</w:t>
      </w:r>
      <w:bookmarkEnd w:id="20"/>
      <w:bookmarkEnd w:id="21"/>
    </w:p>
    <w:p w:rsidR="00B63F0C" w:rsidRPr="00E45735" w:rsidRDefault="00B63F0C" w:rsidP="00B63F0C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B63F0C" w:rsidRDefault="00B63F0C" w:rsidP="00B63F0C">
      <w:pPr>
        <w:ind w:firstLine="708"/>
      </w:pPr>
      <w: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ангара. Кнопка ввода «Построить», при нажатии на которую, произойдет построение </w:t>
      </w:r>
      <w:r w:rsidRPr="0081529F">
        <w:lastRenderedPageBreak/>
        <w:t>3</w:t>
      </w:r>
      <w:r>
        <w:rPr>
          <w:lang w:val="en-US"/>
        </w:rPr>
        <w:t>D</w:t>
      </w:r>
      <w:r w:rsidRPr="0081529F">
        <w:t xml:space="preserve"> </w:t>
      </w:r>
      <w:r>
        <w:t>модели по параметрам</w:t>
      </w:r>
      <w:r w:rsidRPr="0081529F">
        <w:t xml:space="preserve">, </w:t>
      </w:r>
      <w:r>
        <w:t xml:space="preserve">введённым в поля блока ввода, в случае если данные оказались корректными. 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63F0C" w:rsidRDefault="00B63F0C" w:rsidP="00B63F0C">
      <w:pPr>
        <w:ind w:firstLine="708"/>
      </w:pPr>
      <w:r>
        <w:t xml:space="preserve">Все ошибки, допущенные при вводе, будут выведены в режиме реального времени. После нажатия кнопки «Ок», в случае ошибок, в диалоговом окне будут показаны допущенные ошибки. Так же изменится цвет фона поля </w:t>
      </w:r>
      <w:proofErr w:type="gramStart"/>
      <w:r>
        <w:t>с</w:t>
      </w:r>
      <w:proofErr w:type="gramEnd"/>
      <w:r>
        <w:t xml:space="preserve"> прозрачного на красный, в котором была допущена ошибка. Внешний вид пользовательского интерфейса изображен на рисунках 3.3 и 3.4</w:t>
      </w:r>
    </w:p>
    <w:p w:rsidR="00B63F0C" w:rsidRDefault="00B63F0C" w:rsidP="00B63F0C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263912" cy="4209393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87" cy="421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Default="00B63F0C" w:rsidP="00B63F0C">
      <w:pPr>
        <w:ind w:firstLine="708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3 – Макет пользовательского интерфейса при вводе.</w:t>
      </w:r>
    </w:p>
    <w:p w:rsidR="00B63F0C" w:rsidRPr="00352C50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748E0B" wp14:editId="0D7A062E">
            <wp:extent cx="3433434" cy="34053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1" cy="342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Pr="00D36B78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при нажатии кнопки.</w:t>
      </w:r>
    </w:p>
    <w:p w:rsidR="00B63F0C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40526408"/>
      <w:r w:rsidRPr="00B63F0C">
        <w:rPr>
          <w:rFonts w:ascii="Times New Roman" w:hAnsi="Times New Roman" w:cs="Times New Roman"/>
          <w:color w:val="auto"/>
          <w:sz w:val="28"/>
        </w:rPr>
        <w:t>3.</w:t>
      </w:r>
      <w:r>
        <w:rPr>
          <w:rFonts w:ascii="Times New Roman" w:hAnsi="Times New Roman" w:cs="Times New Roman"/>
          <w:color w:val="auto"/>
          <w:sz w:val="28"/>
        </w:rPr>
        <w:t>4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Сравнение готового проекта и на стадии проектирования</w:t>
      </w:r>
      <w:bookmarkEnd w:id="22"/>
    </w:p>
    <w:p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3.5.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8100" cy="256453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(слева без дополнительного параметра, справа с параметром).</w:t>
      </w:r>
    </w:p>
    <w:p w:rsidR="00AB563B" w:rsidRDefault="00AB563B" w:rsidP="00AB563B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Программно были добавлены поле 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snowLoad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и свойство поля</w:t>
      </w:r>
      <w:r w:rsidRPr="00AB563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SnowLoad</w:t>
      </w:r>
      <w:r>
        <w:rPr>
          <w:noProof/>
          <w:lang w:eastAsia="ru-RU"/>
        </w:rPr>
        <w:t xml:space="preserve"> в класс </w:t>
      </w:r>
      <w:r>
        <w:rPr>
          <w:noProof/>
          <w:lang w:val="en-US" w:eastAsia="ru-RU"/>
        </w:rPr>
        <w:t>HangarParam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хранения значения снеговой нагрузки</w:t>
      </w:r>
      <w:r w:rsidRPr="00AB563B">
        <w:rPr>
          <w:noProof/>
          <w:lang w:eastAsia="ru-RU"/>
        </w:rPr>
        <w:t>,</w:t>
      </w:r>
      <w:r>
        <w:rPr>
          <w:noProof/>
          <w:lang w:eastAsia="ru-RU"/>
        </w:rPr>
        <w:t xml:space="preserve"> а также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объект интерфейса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и метод 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Scroll</w:t>
      </w:r>
      <w:r>
        <w:rPr>
          <w:noProof/>
          <w:lang w:eastAsia="ru-RU"/>
        </w:rPr>
        <w:t>, для изменения с помощью пользовательского интерфейса величины снеговой нагрузки.</w:t>
      </w:r>
    </w:p>
    <w:p w:rsidR="00AB563B" w:rsidRPr="00AB563B" w:rsidRDefault="00AB563B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3" w:name="_Toc38236842"/>
      <w:bookmarkStart w:id="24" w:name="_Toc40526409"/>
      <w:r w:rsidRPr="00AB563B">
        <w:rPr>
          <w:rFonts w:ascii="Times New Roman" w:hAnsi="Times New Roman" w:cs="Times New Roman"/>
          <w:color w:val="auto"/>
        </w:rPr>
        <w:t>5 Тестирование программы</w:t>
      </w:r>
      <w:bookmarkEnd w:id="23"/>
      <w:bookmarkEnd w:id="24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AB563B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38236843"/>
      <w:bookmarkStart w:id="26" w:name="_Toc40526410"/>
      <w:r w:rsidRPr="00AB563B">
        <w:rPr>
          <w:rFonts w:ascii="Times New Roman" w:hAnsi="Times New Roman" w:cs="Times New Roman"/>
          <w:color w:val="auto"/>
          <w:sz w:val="28"/>
        </w:rPr>
        <w:t>5.1 Функциональное тестирование</w:t>
      </w:r>
      <w:bookmarkEnd w:id="25"/>
      <w:bookmarkEnd w:id="26"/>
    </w:p>
    <w:p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>На рисунке 5.1 представлена модель ангара с минимальным введенными параметрами.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>Рисунок 5.1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lastRenderedPageBreak/>
        <w:t>На рисунке 5.2 представлена проверка размеров модели с максимальными введенными параметрами.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>Рисунок 5.2 – Модель с максимальными веденными параметрами</w:t>
      </w:r>
    </w:p>
    <w:p w:rsidR="00C9073B" w:rsidRPr="00882DE6" w:rsidRDefault="00C9073B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7" w:name="_Toc38236847"/>
      <w:r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5.2 Модульное тестирование</w:t>
      </w:r>
    </w:p>
    <w:p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>Таблица 5.1</w:t>
      </w:r>
      <w:r w:rsidRPr="00C9073B">
        <w:t>)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</w:t>
      </w:r>
      <w:r>
        <w:t xml:space="preserve"> </w:t>
      </w:r>
      <w:r>
        <w:t>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>Таблица 5.</w:t>
      </w:r>
      <w:r>
        <w:t>2</w:t>
      </w:r>
      <w:r w:rsidRPr="00C9073B">
        <w:t>)</w:t>
      </w:r>
    </w:p>
    <w:p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>Ниже представлено д</w:t>
      </w:r>
      <w:r>
        <w:rPr>
          <w:rFonts w:eastAsia="Calibri" w:cs="Times New Roman"/>
          <w:szCs w:val="28"/>
        </w:rPr>
        <w:t xml:space="preserve">иалоговое окно состояний запущенных тестов </w:t>
      </w:r>
      <w:r>
        <w:rPr>
          <w:rFonts w:eastAsia="Calibri" w:cs="Times New Roman"/>
          <w:szCs w:val="28"/>
        </w:rPr>
        <w:t xml:space="preserve">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5.3)</w:t>
      </w:r>
    </w:p>
    <w:p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1877894" cy="336232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894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>Рисунок 5.</w:t>
      </w:r>
      <w:r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-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>
        <w:t xml:space="preserve">5.1 </w:t>
      </w:r>
      <w:r>
        <w:t xml:space="preserve"> – Описание </w:t>
      </w:r>
      <w:r>
        <w:t>тестов</w:t>
      </w:r>
      <w:r>
        <w:t xml:space="preserve">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:rsidTr="005F59DC">
        <w:tc>
          <w:tcPr>
            <w:tcW w:w="4077" w:type="dxa"/>
          </w:tcPr>
          <w:p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E41D8E" w:rsidRDefault="00E41D8E" w:rsidP="005F59DC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</w:t>
            </w:r>
            <w:r w:rsidRPr="005F59DC">
              <w:rPr>
                <w:rFonts w:cs="Times New Roman"/>
                <w:sz w:val="24"/>
                <w:szCs w:val="19"/>
              </w:rPr>
              <w:t>ое</w:t>
            </w:r>
            <w:r w:rsidRPr="005F59DC">
              <w:rPr>
                <w:rFonts w:cs="Times New Roman"/>
                <w:sz w:val="24"/>
                <w:szCs w:val="19"/>
              </w:rPr>
              <w:t xml:space="preserve"> значени</w:t>
            </w:r>
            <w:r w:rsidRPr="005F59DC">
              <w:rPr>
                <w:rFonts w:cs="Times New Roman"/>
                <w:sz w:val="24"/>
                <w:szCs w:val="19"/>
              </w:rPr>
              <w:t xml:space="preserve">е </w:t>
            </w:r>
            <w:r w:rsidRPr="005F59DC">
              <w:rPr>
                <w:rFonts w:cs="Times New Roman"/>
                <w:sz w:val="24"/>
                <w:szCs w:val="19"/>
              </w:rPr>
              <w:t>высоты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</w:t>
            </w:r>
            <w:r w:rsidRPr="005F59DC">
              <w:rPr>
                <w:rFonts w:cs="Times New Roman"/>
                <w:sz w:val="24"/>
                <w:szCs w:val="19"/>
              </w:rPr>
              <w:t xml:space="preserve">е </w:t>
            </w:r>
            <w:r w:rsidRPr="005F59DC">
              <w:rPr>
                <w:rFonts w:cs="Times New Roman"/>
                <w:sz w:val="24"/>
                <w:szCs w:val="19"/>
              </w:rPr>
              <w:t>ширины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</w:t>
            </w:r>
            <w:r w:rsidRPr="005F59DC">
              <w:rPr>
                <w:rFonts w:cs="Times New Roman"/>
                <w:sz w:val="24"/>
                <w:szCs w:val="19"/>
              </w:rPr>
              <w:t>е</w:t>
            </w:r>
            <w:r w:rsidRPr="005F59DC">
              <w:rPr>
                <w:rFonts w:cs="Times New Roman"/>
                <w:sz w:val="24"/>
                <w:szCs w:val="19"/>
              </w:rPr>
              <w:t xml:space="preserve"> длины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</w:t>
            </w:r>
            <w:r w:rsidRPr="005F59DC">
              <w:rPr>
                <w:rFonts w:cs="Times New Roman"/>
                <w:sz w:val="24"/>
                <w:szCs w:val="19"/>
              </w:rPr>
              <w:t>е</w:t>
            </w:r>
            <w:r w:rsidRPr="005F59DC">
              <w:rPr>
                <w:rFonts w:cs="Times New Roman"/>
                <w:sz w:val="24"/>
                <w:szCs w:val="19"/>
              </w:rPr>
              <w:t xml:space="preserve"> высоты стены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</w:t>
            </w:r>
            <w:r w:rsidRPr="005F59DC">
              <w:rPr>
                <w:rFonts w:cs="Times New Roman"/>
                <w:sz w:val="24"/>
                <w:szCs w:val="19"/>
              </w:rPr>
              <w:t xml:space="preserve"> и</w:t>
            </w:r>
            <w:r w:rsidRPr="005F59DC">
              <w:rPr>
                <w:rFonts w:cs="Times New Roman"/>
                <w:sz w:val="24"/>
                <w:szCs w:val="19"/>
              </w:rPr>
              <w:t>сключение, если число меньше граничных значений</w:t>
            </w:r>
            <w:r w:rsidRPr="005F59DC">
              <w:rPr>
                <w:rFonts w:cs="Times New Roman"/>
                <w:sz w:val="24"/>
                <w:szCs w:val="19"/>
              </w:rPr>
              <w:t xml:space="preserve"> </w:t>
            </w:r>
            <w:r w:rsidRPr="005F59DC">
              <w:rPr>
                <w:rFonts w:cs="Times New Roman"/>
                <w:sz w:val="24"/>
                <w:szCs w:val="19"/>
              </w:rPr>
              <w:t>- Высота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>Окончание таблицы 5.1.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>(Рисунок 5.</w:t>
      </w:r>
      <w:r>
        <w:rPr>
          <w:szCs w:val="19"/>
        </w:rPr>
        <w:t>4</w:t>
      </w:r>
      <w:r>
        <w:rPr>
          <w:szCs w:val="19"/>
        </w:rPr>
        <w:t>)</w:t>
      </w:r>
    </w:p>
    <w:p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1771650" cy="1600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>Рисунок 5.</w:t>
      </w:r>
      <w:r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-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:rsidR="00C01B73" w:rsidRPr="00C9073B" w:rsidRDefault="00C01B73" w:rsidP="00C01B73">
      <w:pPr>
        <w:ind w:firstLine="708"/>
      </w:pPr>
      <w:r>
        <w:t>Таблица 5.</w:t>
      </w:r>
      <w:r>
        <w:t>2</w:t>
      </w:r>
      <w:r>
        <w:t xml:space="preserve">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:rsidTr="005E3770">
        <w:tc>
          <w:tcPr>
            <w:tcW w:w="4077" w:type="dxa"/>
          </w:tcPr>
          <w:p w:rsidR="00C01B73" w:rsidRPr="00E41D8E" w:rsidRDefault="00C01B73" w:rsidP="005E37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C01B73" w:rsidRDefault="00C01B73" w:rsidP="005E37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C01B73" w:rsidRDefault="00C01B73" w:rsidP="005E3770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</w:t>
            </w:r>
            <w:r w:rsidRPr="00C01B73">
              <w:rPr>
                <w:rFonts w:cs="Times New Roman"/>
                <w:sz w:val="24"/>
                <w:szCs w:val="24"/>
              </w:rPr>
              <w:t>а</w:t>
            </w:r>
            <w:r w:rsidRPr="00C01B73">
              <w:rPr>
                <w:rFonts w:cs="Times New Roman"/>
                <w:sz w:val="24"/>
                <w:szCs w:val="24"/>
              </w:rPr>
              <w:t xml:space="preserve"> грунта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</w:t>
            </w:r>
            <w:r w:rsidRPr="00C01B73">
              <w:rPr>
                <w:rFonts w:cs="Times New Roman"/>
                <w:sz w:val="24"/>
                <w:szCs w:val="24"/>
              </w:rPr>
              <w:t>ы</w:t>
            </w:r>
            <w:r w:rsidRPr="00C01B73">
              <w:rPr>
                <w:rFonts w:cs="Times New Roman"/>
                <w:sz w:val="24"/>
                <w:szCs w:val="24"/>
              </w:rPr>
              <w:t xml:space="preserve"> слоя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5E3770">
        <w:tc>
          <w:tcPr>
            <w:tcW w:w="407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</w:t>
            </w:r>
            <w:r w:rsidRPr="00C01B73">
              <w:rPr>
                <w:rFonts w:cs="Times New Roman"/>
                <w:sz w:val="24"/>
                <w:szCs w:val="24"/>
              </w:rPr>
              <w:t>ы</w:t>
            </w:r>
            <w:r w:rsidRPr="00C01B73">
              <w:rPr>
                <w:rFonts w:cs="Times New Roman"/>
                <w:sz w:val="24"/>
                <w:szCs w:val="24"/>
              </w:rPr>
              <w:t xml:space="preserve"> слоя</w:t>
            </w:r>
          </w:p>
        </w:tc>
        <w:tc>
          <w:tcPr>
            <w:tcW w:w="1417" w:type="dxa"/>
          </w:tcPr>
          <w:p w:rsidR="00C01B73" w:rsidRPr="00C01B73" w:rsidRDefault="00C01B73" w:rsidP="005E37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882DE6" w:rsidRPr="00882DE6" w:rsidRDefault="00882DE6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882DE6"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 xml:space="preserve">5.2 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bookmarkStart w:id="28" w:name="_GoBack"/>
      <w:bookmarkEnd w:id="28"/>
      <w:r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</w:p>
    <w:p w:rsidR="00882DE6" w:rsidRDefault="00882DE6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7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18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19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0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2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3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9073B" w:rsidRDefault="00C9073B" w:rsidP="00C9073B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24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5F59D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1D0E44"/>
    <w:rsid w:val="002E16D3"/>
    <w:rsid w:val="004504CA"/>
    <w:rsid w:val="00474C0F"/>
    <w:rsid w:val="005601D5"/>
    <w:rsid w:val="005F59DC"/>
    <w:rsid w:val="006679A5"/>
    <w:rsid w:val="00882DE6"/>
    <w:rsid w:val="009A45AB"/>
    <w:rsid w:val="009D0E0D"/>
    <w:rsid w:val="00AB563B"/>
    <w:rsid w:val="00B47932"/>
    <w:rsid w:val="00B63F0C"/>
    <w:rsid w:val="00C01B73"/>
    <w:rsid w:val="00C53191"/>
    <w:rsid w:val="00C9073B"/>
    <w:rsid w:val="00E41D8E"/>
    <w:rsid w:val="00EF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gschool.pro/base/baza-1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docs.autodesk.com/ACD/2010/ENU/AutoCAD%20.NET%20Developer%27s%20Guide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espressocode.top/unit-testing-software-testin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visualstudio.microsoft.com/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liraland.ru/lir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469759-5AA3-4D46-BD51-6D16141BA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19</Pages>
  <Words>2658</Words>
  <Characters>15151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5</cp:revision>
  <dcterms:created xsi:type="dcterms:W3CDTF">2020-05-16T04:18:00Z</dcterms:created>
  <dcterms:modified xsi:type="dcterms:W3CDTF">2020-05-16T08:13:00Z</dcterms:modified>
</cp:coreProperties>
</file>