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D7829FD" w14:textId="77777777" w:rsidR="0087004E" w:rsidRPr="008A2F2D" w:rsidRDefault="0087004E" w:rsidP="00B9718D">
      <w:pPr>
        <w:spacing w:after="120" w:line="276" w:lineRule="auto"/>
        <w:jc w:val="center"/>
        <w:rPr>
          <w:rFonts w:cs="Times New Roman"/>
          <w:szCs w:val="28"/>
        </w:rPr>
      </w:pPr>
      <w:r w:rsidRPr="002F49A1">
        <w:rPr>
          <w:szCs w:val="28"/>
        </w:rPr>
        <w:t>Министерств</w:t>
      </w:r>
      <w:r w:rsidRPr="008A2F2D">
        <w:rPr>
          <w:rFonts w:cs="Times New Roman"/>
          <w:szCs w:val="28"/>
        </w:rPr>
        <w:t xml:space="preserve">о науки </w:t>
      </w:r>
      <w:r w:rsidR="00D262A6" w:rsidRPr="008A2F2D">
        <w:rPr>
          <w:rFonts w:cs="Times New Roman"/>
          <w:szCs w:val="28"/>
        </w:rPr>
        <w:t xml:space="preserve">и высшего образования </w:t>
      </w:r>
      <w:r w:rsidRPr="008A2F2D">
        <w:rPr>
          <w:rFonts w:cs="Times New Roman"/>
          <w:szCs w:val="28"/>
        </w:rPr>
        <w:t>Российской Федерации</w:t>
      </w:r>
    </w:p>
    <w:p w14:paraId="71109A22" w14:textId="1454C21F" w:rsidR="0087004E" w:rsidRPr="008A2F2D" w:rsidRDefault="0087004E" w:rsidP="00B9718D">
      <w:pPr>
        <w:spacing w:after="120" w:line="276" w:lineRule="auto"/>
        <w:jc w:val="center"/>
        <w:rPr>
          <w:rFonts w:cs="Times New Roman"/>
          <w:szCs w:val="28"/>
        </w:rPr>
      </w:pPr>
      <w:r w:rsidRPr="008A2F2D">
        <w:rPr>
          <w:rFonts w:cs="Times New Roman"/>
          <w:szCs w:val="28"/>
        </w:rPr>
        <w:t>Федеральное государственное бюджетное образовательное учреждение</w:t>
      </w:r>
      <w:r w:rsidR="001B1647" w:rsidRPr="008A2F2D">
        <w:rPr>
          <w:rFonts w:cs="Times New Roman"/>
          <w:szCs w:val="28"/>
        </w:rPr>
        <w:br/>
      </w:r>
      <w:r w:rsidRPr="008A2F2D">
        <w:rPr>
          <w:rFonts w:cs="Times New Roman"/>
          <w:szCs w:val="28"/>
        </w:rPr>
        <w:t>высшего образования</w:t>
      </w:r>
    </w:p>
    <w:p w14:paraId="24F60144" w14:textId="77777777" w:rsidR="0087004E" w:rsidRPr="008A2F2D" w:rsidRDefault="0087004E" w:rsidP="00B9718D">
      <w:pPr>
        <w:spacing w:after="120" w:line="276" w:lineRule="auto"/>
        <w:jc w:val="center"/>
        <w:rPr>
          <w:rFonts w:cs="Times New Roman"/>
          <w:szCs w:val="28"/>
        </w:rPr>
      </w:pPr>
    </w:p>
    <w:p w14:paraId="3CA741CC" w14:textId="3890130E" w:rsidR="0087004E" w:rsidRPr="008A2F2D" w:rsidRDefault="0087004E" w:rsidP="00B9718D">
      <w:pPr>
        <w:spacing w:after="120" w:line="276" w:lineRule="auto"/>
        <w:jc w:val="center"/>
        <w:rPr>
          <w:rFonts w:cs="Times New Roman"/>
          <w:szCs w:val="28"/>
        </w:rPr>
      </w:pPr>
      <w:r w:rsidRPr="008A2F2D">
        <w:rPr>
          <w:rFonts w:cs="Times New Roman"/>
          <w:szCs w:val="28"/>
        </w:rPr>
        <w:t>ТОМСКИЙ ГОСУДАРСТВЕННЫЙ УНИВЕРСИТЕТ</w:t>
      </w:r>
      <w:r w:rsidR="001B1647" w:rsidRPr="008A2F2D">
        <w:rPr>
          <w:rFonts w:cs="Times New Roman"/>
          <w:szCs w:val="28"/>
        </w:rPr>
        <w:br/>
      </w:r>
      <w:r w:rsidRPr="008A2F2D">
        <w:rPr>
          <w:rFonts w:cs="Times New Roman"/>
          <w:szCs w:val="28"/>
        </w:rPr>
        <w:t>СИСТЕМ УПРАВЛЕНИЯ И РАДИОЭЛЕКТРОНИКИ (ТУСУР)</w:t>
      </w:r>
    </w:p>
    <w:p w14:paraId="7793F11E" w14:textId="77777777" w:rsidR="0087004E" w:rsidRPr="008A2F2D" w:rsidRDefault="0087004E" w:rsidP="00B9718D">
      <w:pPr>
        <w:rPr>
          <w:rFonts w:cs="Times New Roman"/>
          <w:szCs w:val="28"/>
        </w:rPr>
      </w:pPr>
    </w:p>
    <w:p w14:paraId="01960D14" w14:textId="77777777" w:rsidR="002E0ACA" w:rsidRPr="008A2F2D" w:rsidRDefault="0087004E" w:rsidP="00B9718D">
      <w:pPr>
        <w:jc w:val="center"/>
        <w:rPr>
          <w:rFonts w:cs="Times New Roman"/>
          <w:szCs w:val="28"/>
        </w:rPr>
      </w:pPr>
      <w:r w:rsidRPr="008A2F2D">
        <w:rPr>
          <w:rFonts w:cs="Times New Roman"/>
          <w:szCs w:val="28"/>
        </w:rPr>
        <w:t>Кафедра компьютерных систем в управлении и проектировании (КСУП)</w:t>
      </w:r>
    </w:p>
    <w:p w14:paraId="7480716F" w14:textId="77777777" w:rsidR="0087004E" w:rsidRPr="008A2F2D" w:rsidRDefault="0087004E" w:rsidP="00B9718D">
      <w:pPr>
        <w:jc w:val="center"/>
        <w:rPr>
          <w:rFonts w:cs="Times New Roman"/>
          <w:szCs w:val="28"/>
        </w:rPr>
      </w:pPr>
    </w:p>
    <w:p w14:paraId="49C3A20D" w14:textId="7C8CFC39" w:rsidR="00EF4C49" w:rsidRPr="008A2F2D" w:rsidRDefault="00EF4C49" w:rsidP="00B9718D">
      <w:pPr>
        <w:jc w:val="center"/>
        <w:rPr>
          <w:rFonts w:cs="Times New Roman"/>
          <w:szCs w:val="28"/>
        </w:rPr>
      </w:pPr>
      <w:r w:rsidRPr="008A2F2D">
        <w:rPr>
          <w:rFonts w:cs="Times New Roman"/>
          <w:szCs w:val="28"/>
        </w:rPr>
        <w:t>ПРОЕКТ СИСТЕМЫ</w:t>
      </w:r>
    </w:p>
    <w:p w14:paraId="47B50081" w14:textId="1E7E2249" w:rsidR="00EF4C49" w:rsidRPr="008A2F2D" w:rsidRDefault="00EF4C49" w:rsidP="00B9718D">
      <w:pPr>
        <w:jc w:val="center"/>
        <w:rPr>
          <w:rFonts w:cs="Times New Roman"/>
          <w:szCs w:val="28"/>
        </w:rPr>
      </w:pPr>
      <w:r w:rsidRPr="008A2F2D">
        <w:rPr>
          <w:rFonts w:cs="Times New Roman"/>
          <w:szCs w:val="28"/>
        </w:rPr>
        <w:t>на тему: Проектирование 3</w:t>
      </w:r>
      <w:r w:rsidRPr="008A2F2D">
        <w:rPr>
          <w:rFonts w:cs="Times New Roman"/>
          <w:szCs w:val="28"/>
          <w:lang w:val="en-US"/>
        </w:rPr>
        <w:t>D</w:t>
      </w:r>
      <w:r w:rsidRPr="008A2F2D">
        <w:rPr>
          <w:rFonts w:cs="Times New Roman"/>
          <w:szCs w:val="28"/>
        </w:rPr>
        <w:t xml:space="preserve"> модели </w:t>
      </w:r>
      <w:r w:rsidR="00293BC9" w:rsidRPr="008A2F2D">
        <w:rPr>
          <w:rFonts w:cs="Times New Roman"/>
          <w:szCs w:val="28"/>
        </w:rPr>
        <w:t>свайного поля для ангара,</w:t>
      </w:r>
      <w:r w:rsidR="00A242FA" w:rsidRPr="008A2F2D">
        <w:rPr>
          <w:rFonts w:cs="Times New Roman"/>
          <w:szCs w:val="28"/>
        </w:rPr>
        <w:t xml:space="preserve"> используя </w:t>
      </w:r>
      <w:r w:rsidR="00293BC9" w:rsidRPr="008A2F2D">
        <w:rPr>
          <w:rFonts w:cs="Times New Roman"/>
          <w:szCs w:val="28"/>
          <w:lang w:val="en-US"/>
        </w:rPr>
        <w:t>AutoCad</w:t>
      </w:r>
      <w:r w:rsidR="00A242FA" w:rsidRPr="008A2F2D">
        <w:rPr>
          <w:rFonts w:cs="Times New Roman"/>
          <w:szCs w:val="28"/>
        </w:rPr>
        <w:t xml:space="preserve"> </w:t>
      </w:r>
      <w:r w:rsidR="00A242FA" w:rsidRPr="008A2F2D">
        <w:rPr>
          <w:rFonts w:cs="Times New Roman"/>
          <w:szCs w:val="28"/>
          <w:lang w:val="en-US"/>
        </w:rPr>
        <w:t>API</w:t>
      </w:r>
      <w:r w:rsidR="006A5A47" w:rsidRPr="008A2F2D">
        <w:rPr>
          <w:rFonts w:cs="Times New Roman"/>
          <w:szCs w:val="28"/>
        </w:rPr>
        <w:t>.</w:t>
      </w:r>
    </w:p>
    <w:p w14:paraId="13D1C8B8" w14:textId="578904CC" w:rsidR="003913D0" w:rsidRPr="008A2F2D" w:rsidRDefault="003913D0" w:rsidP="00B9718D">
      <w:pPr>
        <w:rPr>
          <w:rFonts w:cs="Times New Roman"/>
          <w:szCs w:val="28"/>
        </w:rPr>
      </w:pPr>
    </w:p>
    <w:p w14:paraId="3E89DE27" w14:textId="4A1C420D" w:rsidR="00EF4C49" w:rsidRPr="008A2F2D" w:rsidRDefault="00EF4C49" w:rsidP="00B9718D">
      <w:pPr>
        <w:rPr>
          <w:rFonts w:cs="Times New Roman"/>
          <w:szCs w:val="28"/>
        </w:rPr>
      </w:pPr>
    </w:p>
    <w:p w14:paraId="391EDC4B" w14:textId="6FF5EE7A" w:rsidR="00EF4C49" w:rsidRPr="008A2F2D" w:rsidRDefault="00EF4C49" w:rsidP="00B9718D">
      <w:pPr>
        <w:rPr>
          <w:rFonts w:cs="Times New Roman"/>
          <w:szCs w:val="28"/>
        </w:rPr>
      </w:pPr>
    </w:p>
    <w:p w14:paraId="48CAB83A" w14:textId="240A774B" w:rsidR="00EF4C49" w:rsidRPr="008A2F2D" w:rsidRDefault="00EF4C49" w:rsidP="00B9718D">
      <w:pPr>
        <w:rPr>
          <w:rFonts w:cs="Times New Roman"/>
          <w:szCs w:val="28"/>
        </w:rPr>
      </w:pPr>
    </w:p>
    <w:p w14:paraId="408F3324" w14:textId="50A9BD13" w:rsidR="00EF4C49" w:rsidRPr="008A2F2D" w:rsidRDefault="00EF4C49" w:rsidP="00B9718D">
      <w:pPr>
        <w:rPr>
          <w:rFonts w:cs="Times New Roman"/>
          <w:szCs w:val="28"/>
        </w:rPr>
      </w:pPr>
    </w:p>
    <w:p w14:paraId="2BA1B944" w14:textId="764D2B29" w:rsidR="00EF4C49" w:rsidRPr="008A2F2D" w:rsidRDefault="00EF4C49" w:rsidP="00B9718D">
      <w:pPr>
        <w:rPr>
          <w:rFonts w:cs="Times New Roman"/>
          <w:szCs w:val="28"/>
        </w:rPr>
      </w:pPr>
    </w:p>
    <w:p w14:paraId="7F84E1F7" w14:textId="65E1CEEC" w:rsidR="00EF4C49" w:rsidRPr="008A2F2D" w:rsidRDefault="00EF4C49" w:rsidP="00B9718D">
      <w:pPr>
        <w:rPr>
          <w:rFonts w:cs="Times New Roman"/>
          <w:szCs w:val="28"/>
        </w:rPr>
      </w:pPr>
    </w:p>
    <w:p w14:paraId="7F007C6F" w14:textId="621DDCB7" w:rsidR="00EF4C49" w:rsidRPr="008A2F2D" w:rsidRDefault="0082555E" w:rsidP="00B9718D">
      <w:pPr>
        <w:jc w:val="right"/>
        <w:rPr>
          <w:rFonts w:cs="Times New Roman"/>
          <w:szCs w:val="28"/>
        </w:rPr>
      </w:pPr>
      <w:r w:rsidRPr="008A2F2D">
        <w:rPr>
          <w:rFonts w:cs="Times New Roman"/>
          <w:szCs w:val="28"/>
        </w:rPr>
        <w:t>Подготовил:</w:t>
      </w:r>
    </w:p>
    <w:p w14:paraId="68FA0A14" w14:textId="542A7015" w:rsidR="0082555E" w:rsidRPr="008A2F2D" w:rsidRDefault="0082555E" w:rsidP="00B9718D">
      <w:pPr>
        <w:jc w:val="right"/>
        <w:rPr>
          <w:rFonts w:cs="Times New Roman"/>
          <w:szCs w:val="28"/>
        </w:rPr>
      </w:pPr>
      <w:r w:rsidRPr="008A2F2D">
        <w:rPr>
          <w:rFonts w:cs="Times New Roman"/>
          <w:szCs w:val="28"/>
        </w:rPr>
        <w:t xml:space="preserve">студент гр.586-2 </w:t>
      </w:r>
    </w:p>
    <w:p w14:paraId="2EA94A4C" w14:textId="774D657F" w:rsidR="0082555E" w:rsidRPr="008A2F2D" w:rsidRDefault="00293BC9" w:rsidP="00B9718D">
      <w:pPr>
        <w:jc w:val="right"/>
        <w:rPr>
          <w:rFonts w:cs="Times New Roman"/>
          <w:szCs w:val="28"/>
        </w:rPr>
      </w:pPr>
      <w:r w:rsidRPr="008A2F2D">
        <w:rPr>
          <w:rFonts w:cs="Times New Roman"/>
          <w:szCs w:val="28"/>
        </w:rPr>
        <w:t>Девяшин Е.А</w:t>
      </w:r>
      <w:r w:rsidR="0082555E" w:rsidRPr="008A2F2D">
        <w:rPr>
          <w:rFonts w:cs="Times New Roman"/>
          <w:szCs w:val="28"/>
        </w:rPr>
        <w:t>._______</w:t>
      </w:r>
    </w:p>
    <w:p w14:paraId="0B9482E0" w14:textId="6DFD49F2" w:rsidR="0082555E" w:rsidRPr="008A2F2D" w:rsidRDefault="0082555E" w:rsidP="00B9718D">
      <w:pPr>
        <w:jc w:val="right"/>
        <w:rPr>
          <w:rFonts w:cs="Times New Roman"/>
          <w:szCs w:val="28"/>
        </w:rPr>
      </w:pPr>
      <w:r w:rsidRPr="008A2F2D">
        <w:rPr>
          <w:rFonts w:cs="Times New Roman"/>
          <w:szCs w:val="28"/>
        </w:rPr>
        <w:t>Проверил:</w:t>
      </w:r>
    </w:p>
    <w:p w14:paraId="75BA2CEA" w14:textId="77777777" w:rsidR="00B9718D" w:rsidRPr="008A2F2D" w:rsidRDefault="00B9718D" w:rsidP="00B9718D">
      <w:pPr>
        <w:spacing w:after="240" w:line="240" w:lineRule="auto"/>
        <w:jc w:val="right"/>
        <w:rPr>
          <w:rFonts w:eastAsia="Times New Roman" w:cs="Times New Roman"/>
          <w:color w:val="000000"/>
          <w:sz w:val="27"/>
          <w:szCs w:val="27"/>
          <w:lang w:eastAsia="ru-RU"/>
        </w:rPr>
      </w:pPr>
      <w:r w:rsidRPr="008A2F2D">
        <w:rPr>
          <w:rFonts w:eastAsia="Times New Roman" w:cs="Times New Roman"/>
          <w:color w:val="000000"/>
          <w:sz w:val="27"/>
          <w:szCs w:val="27"/>
          <w:lang w:eastAsia="ru-RU"/>
        </w:rPr>
        <w:t>к.т.н., доцент каф. КСУП</w:t>
      </w:r>
    </w:p>
    <w:p w14:paraId="7485B6F9" w14:textId="243673BF" w:rsidR="0082555E" w:rsidRPr="008A2F2D" w:rsidRDefault="0082555E" w:rsidP="00B9718D">
      <w:pPr>
        <w:jc w:val="right"/>
        <w:rPr>
          <w:rFonts w:cs="Times New Roman"/>
          <w:szCs w:val="28"/>
        </w:rPr>
      </w:pPr>
      <w:r w:rsidRPr="008A2F2D">
        <w:rPr>
          <w:rFonts w:cs="Times New Roman"/>
          <w:szCs w:val="28"/>
        </w:rPr>
        <w:t>Калентьев А.А______</w:t>
      </w:r>
    </w:p>
    <w:p w14:paraId="79789029" w14:textId="77777777" w:rsidR="0082555E" w:rsidRPr="008A2F2D" w:rsidRDefault="0082555E" w:rsidP="00B9718D">
      <w:pPr>
        <w:jc w:val="right"/>
        <w:rPr>
          <w:rFonts w:cs="Times New Roman"/>
          <w:szCs w:val="28"/>
        </w:rPr>
      </w:pPr>
    </w:p>
    <w:p w14:paraId="0CCEEC11" w14:textId="5F1ABD93" w:rsidR="00EF4C49" w:rsidRPr="008A2F2D" w:rsidRDefault="00EF4C49" w:rsidP="00B9718D">
      <w:pPr>
        <w:rPr>
          <w:rFonts w:cs="Times New Roman"/>
          <w:szCs w:val="28"/>
        </w:rPr>
      </w:pPr>
    </w:p>
    <w:p w14:paraId="2B15EFBF" w14:textId="77777777" w:rsidR="00B9718D" w:rsidRPr="008A2F2D" w:rsidRDefault="00B9718D" w:rsidP="00B9718D">
      <w:pPr>
        <w:jc w:val="center"/>
        <w:rPr>
          <w:rFonts w:cs="Times New Roman"/>
          <w:szCs w:val="28"/>
        </w:rPr>
      </w:pPr>
    </w:p>
    <w:p w14:paraId="490CEF9B" w14:textId="77777777" w:rsidR="0082555E" w:rsidRPr="008A2F2D" w:rsidRDefault="0082555E" w:rsidP="00B9718D">
      <w:pPr>
        <w:jc w:val="center"/>
        <w:rPr>
          <w:rFonts w:cs="Times New Roman"/>
          <w:szCs w:val="28"/>
        </w:rPr>
      </w:pPr>
    </w:p>
    <w:p w14:paraId="3272F698" w14:textId="2C1F8CD6" w:rsidR="00EF4C49" w:rsidRPr="008A2F2D" w:rsidRDefault="0082555E" w:rsidP="00B9718D">
      <w:pPr>
        <w:jc w:val="center"/>
        <w:rPr>
          <w:rFonts w:cs="Times New Roman"/>
          <w:szCs w:val="28"/>
        </w:rPr>
      </w:pPr>
      <w:r w:rsidRPr="008A2F2D">
        <w:rPr>
          <w:rFonts w:cs="Times New Roman"/>
          <w:szCs w:val="28"/>
        </w:rPr>
        <w:t>Томск 2020</w:t>
      </w:r>
    </w:p>
    <w:p w14:paraId="129ACA0A" w14:textId="7A994CA8" w:rsidR="008A2F2D" w:rsidRPr="008A2F2D" w:rsidRDefault="008A2F2D" w:rsidP="00B9718D">
      <w:pPr>
        <w:spacing w:after="160" w:line="259" w:lineRule="auto"/>
        <w:jc w:val="center"/>
        <w:rPr>
          <w:rFonts w:cs="Times New Roman"/>
          <w:b/>
          <w:szCs w:val="28"/>
        </w:rPr>
      </w:pPr>
    </w:p>
    <w:sdt>
      <w:sdtPr>
        <w:rPr>
          <w:rFonts w:ascii="Times New Roman" w:eastAsiaTheme="minorHAnsi" w:hAnsi="Times New Roman" w:cs="Times New Roman"/>
          <w:i w:val="0"/>
          <w:color w:val="000000" w:themeColor="text1"/>
          <w:sz w:val="28"/>
          <w:szCs w:val="22"/>
          <w:lang w:eastAsia="en-US"/>
        </w:rPr>
        <w:id w:val="-181532720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745ABE3" w14:textId="5FD0A7B0" w:rsidR="008A2F2D" w:rsidRPr="008A2F2D" w:rsidRDefault="008A2F2D" w:rsidP="008A2F2D">
          <w:pPr>
            <w:pStyle w:val="TOCHeading"/>
            <w:jc w:val="center"/>
            <w:rPr>
              <w:rFonts w:ascii="Times New Roman" w:hAnsi="Times New Roman" w:cs="Times New Roman"/>
              <w:b/>
              <w:i w:val="0"/>
              <w:sz w:val="28"/>
            </w:rPr>
          </w:pPr>
          <w:r w:rsidRPr="008A2F2D">
            <w:rPr>
              <w:rFonts w:ascii="Times New Roman" w:hAnsi="Times New Roman" w:cs="Times New Roman"/>
              <w:b/>
              <w:i w:val="0"/>
              <w:sz w:val="28"/>
            </w:rPr>
            <w:t>Содержание</w:t>
          </w:r>
        </w:p>
        <w:p w14:paraId="0505CA3A" w14:textId="77777777" w:rsidR="008A2F2D" w:rsidRPr="008A2F2D" w:rsidRDefault="008A2F2D" w:rsidP="008A2F2D">
          <w:pPr>
            <w:pStyle w:val="TOC1"/>
            <w:tabs>
              <w:tab w:val="left" w:pos="440"/>
            </w:tabs>
            <w:jc w:val="left"/>
            <w:rPr>
              <w:rFonts w:eastAsiaTheme="minorEastAsia" w:cs="Times New Roman"/>
              <w:noProof/>
              <w:color w:val="auto"/>
              <w:sz w:val="22"/>
              <w:lang w:eastAsia="ru-RU"/>
            </w:rPr>
          </w:pPr>
          <w:r w:rsidRPr="008A2F2D">
            <w:rPr>
              <w:rFonts w:cs="Times New Roman"/>
            </w:rPr>
            <w:fldChar w:fldCharType="begin"/>
          </w:r>
          <w:r w:rsidRPr="008A2F2D">
            <w:rPr>
              <w:rFonts w:cs="Times New Roman"/>
            </w:rPr>
            <w:instrText xml:space="preserve"> TOC \o "1-3" \h \z \u </w:instrText>
          </w:r>
          <w:r w:rsidRPr="008A2F2D">
            <w:rPr>
              <w:rFonts w:cs="Times New Roman"/>
            </w:rPr>
            <w:fldChar w:fldCharType="separate"/>
          </w:r>
          <w:hyperlink w:anchor="_Toc37404376" w:history="1">
            <w:r w:rsidRPr="008A2F2D">
              <w:rPr>
                <w:rStyle w:val="Hyperlink"/>
                <w:rFonts w:cs="Times New Roman"/>
                <w:b/>
                <w:noProof/>
              </w:rPr>
              <w:t>1.</w:t>
            </w:r>
            <w:r w:rsidRPr="008A2F2D">
              <w:rPr>
                <w:rFonts w:eastAsiaTheme="minorEastAsia" w:cs="Times New Roman"/>
                <w:noProof/>
                <w:color w:val="auto"/>
                <w:sz w:val="22"/>
                <w:lang w:eastAsia="ru-RU"/>
              </w:rPr>
              <w:tab/>
            </w:r>
            <w:r w:rsidRPr="008A2F2D">
              <w:rPr>
                <w:rStyle w:val="Hyperlink"/>
                <w:rFonts w:cs="Times New Roman"/>
                <w:b/>
                <w:noProof/>
              </w:rPr>
              <w:t>Описание САПР</w:t>
            </w:r>
            <w:r w:rsidRPr="008A2F2D">
              <w:rPr>
                <w:rFonts w:cs="Times New Roman"/>
                <w:noProof/>
                <w:webHidden/>
              </w:rPr>
              <w:tab/>
            </w:r>
            <w:r w:rsidRPr="008A2F2D">
              <w:rPr>
                <w:rFonts w:cs="Times New Roman"/>
                <w:noProof/>
                <w:webHidden/>
              </w:rPr>
              <w:fldChar w:fldCharType="begin"/>
            </w:r>
            <w:r w:rsidRPr="008A2F2D">
              <w:rPr>
                <w:rFonts w:cs="Times New Roman"/>
                <w:noProof/>
                <w:webHidden/>
              </w:rPr>
              <w:instrText xml:space="preserve"> PAGEREF _Toc37404376 \h </w:instrText>
            </w:r>
            <w:r w:rsidRPr="008A2F2D">
              <w:rPr>
                <w:rFonts w:cs="Times New Roman"/>
                <w:noProof/>
                <w:webHidden/>
              </w:rPr>
            </w:r>
            <w:r w:rsidRPr="008A2F2D">
              <w:rPr>
                <w:rFonts w:cs="Times New Roman"/>
                <w:noProof/>
                <w:webHidden/>
              </w:rPr>
              <w:fldChar w:fldCharType="separate"/>
            </w:r>
            <w:r w:rsidRPr="008A2F2D">
              <w:rPr>
                <w:rFonts w:cs="Times New Roman"/>
                <w:noProof/>
                <w:webHidden/>
              </w:rPr>
              <w:t>4</w:t>
            </w:r>
            <w:r w:rsidRPr="008A2F2D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4A2BD874" w14:textId="77777777" w:rsidR="008A2F2D" w:rsidRPr="008A2F2D" w:rsidRDefault="004137DB" w:rsidP="008A2F2D">
          <w:pPr>
            <w:pStyle w:val="TOC2"/>
            <w:tabs>
              <w:tab w:val="right" w:leader="dot" w:pos="9062"/>
            </w:tabs>
            <w:jc w:val="left"/>
            <w:rPr>
              <w:rFonts w:eastAsiaTheme="minorEastAsia" w:cs="Times New Roman"/>
              <w:noProof/>
              <w:color w:val="auto"/>
              <w:sz w:val="22"/>
              <w:lang w:eastAsia="ru-RU"/>
            </w:rPr>
          </w:pPr>
          <w:hyperlink w:anchor="_Toc37404377" w:history="1">
            <w:r w:rsidR="008A2F2D" w:rsidRPr="008A2F2D">
              <w:rPr>
                <w:rStyle w:val="Hyperlink"/>
                <w:rFonts w:cs="Times New Roman"/>
                <w:b/>
                <w:noProof/>
              </w:rPr>
              <w:t>1.1 Описание программы</w:t>
            </w:r>
            <w:r w:rsidR="008A2F2D" w:rsidRPr="008A2F2D">
              <w:rPr>
                <w:rFonts w:cs="Times New Roman"/>
                <w:noProof/>
                <w:webHidden/>
              </w:rPr>
              <w:tab/>
            </w:r>
            <w:r w:rsidR="008A2F2D" w:rsidRPr="008A2F2D">
              <w:rPr>
                <w:rFonts w:cs="Times New Roman"/>
                <w:noProof/>
                <w:webHidden/>
              </w:rPr>
              <w:fldChar w:fldCharType="begin"/>
            </w:r>
            <w:r w:rsidR="008A2F2D" w:rsidRPr="008A2F2D">
              <w:rPr>
                <w:rFonts w:cs="Times New Roman"/>
                <w:noProof/>
                <w:webHidden/>
              </w:rPr>
              <w:instrText xml:space="preserve"> PAGEREF _Toc37404377 \h </w:instrText>
            </w:r>
            <w:r w:rsidR="008A2F2D" w:rsidRPr="008A2F2D">
              <w:rPr>
                <w:rFonts w:cs="Times New Roman"/>
                <w:noProof/>
                <w:webHidden/>
              </w:rPr>
            </w:r>
            <w:r w:rsidR="008A2F2D" w:rsidRPr="008A2F2D">
              <w:rPr>
                <w:rFonts w:cs="Times New Roman"/>
                <w:noProof/>
                <w:webHidden/>
              </w:rPr>
              <w:fldChar w:fldCharType="separate"/>
            </w:r>
            <w:r w:rsidR="008A2F2D" w:rsidRPr="008A2F2D">
              <w:rPr>
                <w:rFonts w:cs="Times New Roman"/>
                <w:noProof/>
                <w:webHidden/>
              </w:rPr>
              <w:t>5</w:t>
            </w:r>
            <w:r w:rsidR="008A2F2D" w:rsidRPr="008A2F2D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0F1BBBA0" w14:textId="77777777" w:rsidR="008A2F2D" w:rsidRPr="008A2F2D" w:rsidRDefault="004137DB" w:rsidP="008A2F2D">
          <w:pPr>
            <w:pStyle w:val="TOC2"/>
            <w:tabs>
              <w:tab w:val="right" w:leader="dot" w:pos="9062"/>
            </w:tabs>
            <w:jc w:val="left"/>
            <w:rPr>
              <w:rFonts w:eastAsiaTheme="minorEastAsia" w:cs="Times New Roman"/>
              <w:noProof/>
              <w:color w:val="auto"/>
              <w:sz w:val="22"/>
              <w:lang w:eastAsia="ru-RU"/>
            </w:rPr>
          </w:pPr>
          <w:hyperlink w:anchor="_Toc37404378" w:history="1">
            <w:r w:rsidR="008A2F2D" w:rsidRPr="008A2F2D">
              <w:rPr>
                <w:rStyle w:val="Hyperlink"/>
                <w:rFonts w:cs="Times New Roman"/>
                <w:b/>
                <w:noProof/>
              </w:rPr>
              <w:t>1.2 Описание API</w:t>
            </w:r>
            <w:r w:rsidR="008A2F2D" w:rsidRPr="008A2F2D">
              <w:rPr>
                <w:rFonts w:cs="Times New Roman"/>
                <w:noProof/>
                <w:webHidden/>
              </w:rPr>
              <w:tab/>
            </w:r>
            <w:r w:rsidR="008A2F2D" w:rsidRPr="008A2F2D">
              <w:rPr>
                <w:rFonts w:cs="Times New Roman"/>
                <w:noProof/>
                <w:webHidden/>
              </w:rPr>
              <w:fldChar w:fldCharType="begin"/>
            </w:r>
            <w:r w:rsidR="008A2F2D" w:rsidRPr="008A2F2D">
              <w:rPr>
                <w:rFonts w:cs="Times New Roman"/>
                <w:noProof/>
                <w:webHidden/>
              </w:rPr>
              <w:instrText xml:space="preserve"> PAGEREF _Toc37404378 \h </w:instrText>
            </w:r>
            <w:r w:rsidR="008A2F2D" w:rsidRPr="008A2F2D">
              <w:rPr>
                <w:rFonts w:cs="Times New Roman"/>
                <w:noProof/>
                <w:webHidden/>
              </w:rPr>
            </w:r>
            <w:r w:rsidR="008A2F2D" w:rsidRPr="008A2F2D">
              <w:rPr>
                <w:rFonts w:cs="Times New Roman"/>
                <w:noProof/>
                <w:webHidden/>
              </w:rPr>
              <w:fldChar w:fldCharType="separate"/>
            </w:r>
            <w:r w:rsidR="008A2F2D" w:rsidRPr="008A2F2D">
              <w:rPr>
                <w:rFonts w:cs="Times New Roman"/>
                <w:noProof/>
                <w:webHidden/>
              </w:rPr>
              <w:t>7</w:t>
            </w:r>
            <w:r w:rsidR="008A2F2D" w:rsidRPr="008A2F2D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35F9A8AA" w14:textId="77777777" w:rsidR="008A2F2D" w:rsidRPr="008A2F2D" w:rsidRDefault="004137DB" w:rsidP="008A2F2D">
          <w:pPr>
            <w:pStyle w:val="TOC2"/>
            <w:tabs>
              <w:tab w:val="right" w:leader="dot" w:pos="9062"/>
            </w:tabs>
            <w:jc w:val="left"/>
            <w:rPr>
              <w:rFonts w:eastAsiaTheme="minorEastAsia" w:cs="Times New Roman"/>
              <w:noProof/>
              <w:color w:val="auto"/>
              <w:sz w:val="22"/>
              <w:lang w:eastAsia="ru-RU"/>
            </w:rPr>
          </w:pPr>
          <w:hyperlink w:anchor="_Toc37404379" w:history="1">
            <w:r w:rsidR="008A2F2D" w:rsidRPr="008A2F2D">
              <w:rPr>
                <w:rStyle w:val="Hyperlink"/>
                <w:rFonts w:cs="Times New Roman"/>
                <w:b/>
                <w:noProof/>
              </w:rPr>
              <w:t>1.3 Обзор аналогов</w:t>
            </w:r>
            <w:r w:rsidR="008A2F2D" w:rsidRPr="008A2F2D">
              <w:rPr>
                <w:rFonts w:cs="Times New Roman"/>
                <w:noProof/>
                <w:webHidden/>
              </w:rPr>
              <w:tab/>
            </w:r>
            <w:r w:rsidR="008A2F2D" w:rsidRPr="008A2F2D">
              <w:rPr>
                <w:rFonts w:cs="Times New Roman"/>
                <w:noProof/>
                <w:webHidden/>
              </w:rPr>
              <w:fldChar w:fldCharType="begin"/>
            </w:r>
            <w:r w:rsidR="008A2F2D" w:rsidRPr="008A2F2D">
              <w:rPr>
                <w:rFonts w:cs="Times New Roman"/>
                <w:noProof/>
                <w:webHidden/>
              </w:rPr>
              <w:instrText xml:space="preserve"> PAGEREF _Toc37404379 \h </w:instrText>
            </w:r>
            <w:r w:rsidR="008A2F2D" w:rsidRPr="008A2F2D">
              <w:rPr>
                <w:rFonts w:cs="Times New Roman"/>
                <w:noProof/>
                <w:webHidden/>
              </w:rPr>
            </w:r>
            <w:r w:rsidR="008A2F2D" w:rsidRPr="008A2F2D">
              <w:rPr>
                <w:rFonts w:cs="Times New Roman"/>
                <w:noProof/>
                <w:webHidden/>
              </w:rPr>
              <w:fldChar w:fldCharType="separate"/>
            </w:r>
            <w:r w:rsidR="008A2F2D" w:rsidRPr="008A2F2D">
              <w:rPr>
                <w:rFonts w:cs="Times New Roman"/>
                <w:noProof/>
                <w:webHidden/>
              </w:rPr>
              <w:t>9</w:t>
            </w:r>
            <w:r w:rsidR="008A2F2D" w:rsidRPr="008A2F2D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45C85CCC" w14:textId="77777777" w:rsidR="008A2F2D" w:rsidRPr="008A2F2D" w:rsidRDefault="004137DB" w:rsidP="008A2F2D">
          <w:pPr>
            <w:pStyle w:val="TOC1"/>
            <w:jc w:val="left"/>
            <w:rPr>
              <w:rFonts w:eastAsiaTheme="minorEastAsia" w:cs="Times New Roman"/>
              <w:noProof/>
              <w:color w:val="auto"/>
              <w:sz w:val="22"/>
              <w:lang w:eastAsia="ru-RU"/>
            </w:rPr>
          </w:pPr>
          <w:hyperlink w:anchor="_Toc37404380" w:history="1">
            <w:r w:rsidR="008A2F2D" w:rsidRPr="008A2F2D">
              <w:rPr>
                <w:rStyle w:val="Hyperlink"/>
                <w:rFonts w:cs="Times New Roman"/>
                <w:b/>
                <w:noProof/>
              </w:rPr>
              <w:t>2. Описание предмета проектирования</w:t>
            </w:r>
            <w:r w:rsidR="008A2F2D" w:rsidRPr="008A2F2D">
              <w:rPr>
                <w:rFonts w:cs="Times New Roman"/>
                <w:noProof/>
                <w:webHidden/>
              </w:rPr>
              <w:tab/>
            </w:r>
            <w:r w:rsidR="008A2F2D" w:rsidRPr="008A2F2D">
              <w:rPr>
                <w:rFonts w:cs="Times New Roman"/>
                <w:noProof/>
                <w:webHidden/>
              </w:rPr>
              <w:fldChar w:fldCharType="begin"/>
            </w:r>
            <w:r w:rsidR="008A2F2D" w:rsidRPr="008A2F2D">
              <w:rPr>
                <w:rFonts w:cs="Times New Roman"/>
                <w:noProof/>
                <w:webHidden/>
              </w:rPr>
              <w:instrText xml:space="preserve"> PAGEREF _Toc37404380 \h </w:instrText>
            </w:r>
            <w:r w:rsidR="008A2F2D" w:rsidRPr="008A2F2D">
              <w:rPr>
                <w:rFonts w:cs="Times New Roman"/>
                <w:noProof/>
                <w:webHidden/>
              </w:rPr>
            </w:r>
            <w:r w:rsidR="008A2F2D" w:rsidRPr="008A2F2D">
              <w:rPr>
                <w:rFonts w:cs="Times New Roman"/>
                <w:noProof/>
                <w:webHidden/>
              </w:rPr>
              <w:fldChar w:fldCharType="separate"/>
            </w:r>
            <w:r w:rsidR="008A2F2D" w:rsidRPr="008A2F2D">
              <w:rPr>
                <w:rFonts w:cs="Times New Roman"/>
                <w:noProof/>
                <w:webHidden/>
              </w:rPr>
              <w:t>12</w:t>
            </w:r>
            <w:r w:rsidR="008A2F2D" w:rsidRPr="008A2F2D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329CCC30" w14:textId="77777777" w:rsidR="008A2F2D" w:rsidRPr="008A2F2D" w:rsidRDefault="004137DB" w:rsidP="008A2F2D">
          <w:pPr>
            <w:pStyle w:val="TOC1"/>
            <w:jc w:val="left"/>
            <w:rPr>
              <w:rFonts w:eastAsiaTheme="minorEastAsia" w:cs="Times New Roman"/>
              <w:noProof/>
              <w:color w:val="auto"/>
              <w:sz w:val="22"/>
              <w:lang w:eastAsia="ru-RU"/>
            </w:rPr>
          </w:pPr>
          <w:hyperlink w:anchor="_Toc37404381" w:history="1">
            <w:r w:rsidR="008A2F2D" w:rsidRPr="008A2F2D">
              <w:rPr>
                <w:rStyle w:val="Hyperlink"/>
                <w:rFonts w:cs="Times New Roman"/>
                <w:b/>
                <w:noProof/>
              </w:rPr>
              <w:t>3 Проект программы</w:t>
            </w:r>
            <w:r w:rsidR="008A2F2D" w:rsidRPr="008A2F2D">
              <w:rPr>
                <w:rFonts w:cs="Times New Roman"/>
                <w:noProof/>
                <w:webHidden/>
              </w:rPr>
              <w:tab/>
            </w:r>
            <w:r w:rsidR="008A2F2D" w:rsidRPr="008A2F2D">
              <w:rPr>
                <w:rFonts w:cs="Times New Roman"/>
                <w:noProof/>
                <w:webHidden/>
              </w:rPr>
              <w:fldChar w:fldCharType="begin"/>
            </w:r>
            <w:r w:rsidR="008A2F2D" w:rsidRPr="008A2F2D">
              <w:rPr>
                <w:rFonts w:cs="Times New Roman"/>
                <w:noProof/>
                <w:webHidden/>
              </w:rPr>
              <w:instrText xml:space="preserve"> PAGEREF _Toc37404381 \h </w:instrText>
            </w:r>
            <w:r w:rsidR="008A2F2D" w:rsidRPr="008A2F2D">
              <w:rPr>
                <w:rFonts w:cs="Times New Roman"/>
                <w:noProof/>
                <w:webHidden/>
              </w:rPr>
            </w:r>
            <w:r w:rsidR="008A2F2D" w:rsidRPr="008A2F2D">
              <w:rPr>
                <w:rFonts w:cs="Times New Roman"/>
                <w:noProof/>
                <w:webHidden/>
              </w:rPr>
              <w:fldChar w:fldCharType="separate"/>
            </w:r>
            <w:r w:rsidR="008A2F2D" w:rsidRPr="008A2F2D">
              <w:rPr>
                <w:rFonts w:cs="Times New Roman"/>
                <w:noProof/>
                <w:webHidden/>
              </w:rPr>
              <w:t>13</w:t>
            </w:r>
            <w:r w:rsidR="008A2F2D" w:rsidRPr="008A2F2D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44520B41" w14:textId="77777777" w:rsidR="008A2F2D" w:rsidRPr="008A2F2D" w:rsidRDefault="004137DB" w:rsidP="008A2F2D">
          <w:pPr>
            <w:pStyle w:val="TOC2"/>
            <w:tabs>
              <w:tab w:val="right" w:leader="dot" w:pos="9062"/>
            </w:tabs>
            <w:jc w:val="left"/>
            <w:rPr>
              <w:rFonts w:eastAsiaTheme="minorEastAsia" w:cs="Times New Roman"/>
              <w:noProof/>
              <w:color w:val="auto"/>
              <w:sz w:val="22"/>
              <w:lang w:eastAsia="ru-RU"/>
            </w:rPr>
          </w:pPr>
          <w:hyperlink w:anchor="_Toc37404382" w:history="1">
            <w:r w:rsidR="008A2F2D" w:rsidRPr="008A2F2D">
              <w:rPr>
                <w:rStyle w:val="Hyperlink"/>
                <w:rFonts w:cs="Times New Roman"/>
                <w:b/>
                <w:noProof/>
              </w:rPr>
              <w:t xml:space="preserve">3.1 Диаграмма </w:t>
            </w:r>
            <w:r w:rsidR="008A2F2D" w:rsidRPr="008A2F2D">
              <w:rPr>
                <w:rStyle w:val="Hyperlink"/>
                <w:rFonts w:cs="Times New Roman"/>
                <w:b/>
                <w:noProof/>
                <w:lang w:val="en-US"/>
              </w:rPr>
              <w:t>USE</w:t>
            </w:r>
            <w:r w:rsidR="008A2F2D" w:rsidRPr="008A2F2D">
              <w:rPr>
                <w:rStyle w:val="Hyperlink"/>
                <w:rFonts w:cs="Times New Roman"/>
                <w:b/>
                <w:noProof/>
              </w:rPr>
              <w:t xml:space="preserve"> </w:t>
            </w:r>
            <w:r w:rsidR="008A2F2D" w:rsidRPr="008A2F2D">
              <w:rPr>
                <w:rStyle w:val="Hyperlink"/>
                <w:rFonts w:cs="Times New Roman"/>
                <w:b/>
                <w:noProof/>
                <w:lang w:val="en-US"/>
              </w:rPr>
              <w:t>CASE</w:t>
            </w:r>
            <w:r w:rsidR="008A2F2D" w:rsidRPr="008A2F2D">
              <w:rPr>
                <w:rFonts w:cs="Times New Roman"/>
                <w:noProof/>
                <w:webHidden/>
              </w:rPr>
              <w:tab/>
            </w:r>
            <w:r w:rsidR="008A2F2D" w:rsidRPr="008A2F2D">
              <w:rPr>
                <w:rFonts w:cs="Times New Roman"/>
                <w:noProof/>
                <w:webHidden/>
              </w:rPr>
              <w:fldChar w:fldCharType="begin"/>
            </w:r>
            <w:r w:rsidR="008A2F2D" w:rsidRPr="008A2F2D">
              <w:rPr>
                <w:rFonts w:cs="Times New Roman"/>
                <w:noProof/>
                <w:webHidden/>
              </w:rPr>
              <w:instrText xml:space="preserve"> PAGEREF _Toc37404382 \h </w:instrText>
            </w:r>
            <w:r w:rsidR="008A2F2D" w:rsidRPr="008A2F2D">
              <w:rPr>
                <w:rFonts w:cs="Times New Roman"/>
                <w:noProof/>
                <w:webHidden/>
              </w:rPr>
            </w:r>
            <w:r w:rsidR="008A2F2D" w:rsidRPr="008A2F2D">
              <w:rPr>
                <w:rFonts w:cs="Times New Roman"/>
                <w:noProof/>
                <w:webHidden/>
              </w:rPr>
              <w:fldChar w:fldCharType="separate"/>
            </w:r>
            <w:r w:rsidR="008A2F2D" w:rsidRPr="008A2F2D">
              <w:rPr>
                <w:rFonts w:cs="Times New Roman"/>
                <w:noProof/>
                <w:webHidden/>
              </w:rPr>
              <w:t>13</w:t>
            </w:r>
            <w:r w:rsidR="008A2F2D" w:rsidRPr="008A2F2D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1A8690D6" w14:textId="77777777" w:rsidR="008A2F2D" w:rsidRPr="008A2F2D" w:rsidRDefault="004137DB" w:rsidP="008A2F2D">
          <w:pPr>
            <w:pStyle w:val="TOC2"/>
            <w:tabs>
              <w:tab w:val="right" w:leader="dot" w:pos="9062"/>
            </w:tabs>
            <w:jc w:val="left"/>
            <w:rPr>
              <w:rFonts w:eastAsiaTheme="minorEastAsia" w:cs="Times New Roman"/>
              <w:noProof/>
              <w:color w:val="auto"/>
              <w:sz w:val="22"/>
              <w:lang w:eastAsia="ru-RU"/>
            </w:rPr>
          </w:pPr>
          <w:hyperlink w:anchor="_Toc37404383" w:history="1">
            <w:r w:rsidR="008A2F2D" w:rsidRPr="008A2F2D">
              <w:rPr>
                <w:rStyle w:val="Hyperlink"/>
                <w:rFonts w:cs="Times New Roman"/>
                <w:b/>
                <w:noProof/>
              </w:rPr>
              <w:t>3.2 Диаграмма классов</w:t>
            </w:r>
            <w:r w:rsidR="008A2F2D" w:rsidRPr="008A2F2D">
              <w:rPr>
                <w:rFonts w:cs="Times New Roman"/>
                <w:noProof/>
                <w:webHidden/>
              </w:rPr>
              <w:tab/>
            </w:r>
            <w:r w:rsidR="008A2F2D" w:rsidRPr="008A2F2D">
              <w:rPr>
                <w:rFonts w:cs="Times New Roman"/>
                <w:noProof/>
                <w:webHidden/>
              </w:rPr>
              <w:fldChar w:fldCharType="begin"/>
            </w:r>
            <w:r w:rsidR="008A2F2D" w:rsidRPr="008A2F2D">
              <w:rPr>
                <w:rFonts w:cs="Times New Roman"/>
                <w:noProof/>
                <w:webHidden/>
              </w:rPr>
              <w:instrText xml:space="preserve"> PAGEREF _Toc37404383 \h </w:instrText>
            </w:r>
            <w:r w:rsidR="008A2F2D" w:rsidRPr="008A2F2D">
              <w:rPr>
                <w:rFonts w:cs="Times New Roman"/>
                <w:noProof/>
                <w:webHidden/>
              </w:rPr>
            </w:r>
            <w:r w:rsidR="008A2F2D" w:rsidRPr="008A2F2D">
              <w:rPr>
                <w:rFonts w:cs="Times New Roman"/>
                <w:noProof/>
                <w:webHidden/>
              </w:rPr>
              <w:fldChar w:fldCharType="separate"/>
            </w:r>
            <w:r w:rsidR="008A2F2D" w:rsidRPr="008A2F2D">
              <w:rPr>
                <w:rFonts w:cs="Times New Roman"/>
                <w:noProof/>
                <w:webHidden/>
              </w:rPr>
              <w:t>14</w:t>
            </w:r>
            <w:r w:rsidR="008A2F2D" w:rsidRPr="008A2F2D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376F1B83" w14:textId="77777777" w:rsidR="008A2F2D" w:rsidRPr="008A2F2D" w:rsidRDefault="004137DB" w:rsidP="008A2F2D">
          <w:pPr>
            <w:pStyle w:val="TOC2"/>
            <w:tabs>
              <w:tab w:val="right" w:leader="dot" w:pos="9062"/>
            </w:tabs>
            <w:jc w:val="left"/>
            <w:rPr>
              <w:rFonts w:eastAsiaTheme="minorEastAsia" w:cs="Times New Roman"/>
              <w:noProof/>
              <w:color w:val="auto"/>
              <w:sz w:val="22"/>
              <w:lang w:eastAsia="ru-RU"/>
            </w:rPr>
          </w:pPr>
          <w:hyperlink w:anchor="_Toc37404384" w:history="1">
            <w:r w:rsidR="008A2F2D" w:rsidRPr="008A2F2D">
              <w:rPr>
                <w:rStyle w:val="Hyperlink"/>
                <w:rFonts w:cs="Times New Roman"/>
                <w:b/>
                <w:noProof/>
              </w:rPr>
              <w:t>3.3 Макеты пользовательского интерфейса</w:t>
            </w:r>
            <w:r w:rsidR="008A2F2D" w:rsidRPr="008A2F2D">
              <w:rPr>
                <w:rFonts w:cs="Times New Roman"/>
                <w:noProof/>
                <w:webHidden/>
              </w:rPr>
              <w:tab/>
            </w:r>
            <w:r w:rsidR="008A2F2D" w:rsidRPr="008A2F2D">
              <w:rPr>
                <w:rFonts w:cs="Times New Roman"/>
                <w:noProof/>
                <w:webHidden/>
              </w:rPr>
              <w:fldChar w:fldCharType="begin"/>
            </w:r>
            <w:r w:rsidR="008A2F2D" w:rsidRPr="008A2F2D">
              <w:rPr>
                <w:rFonts w:cs="Times New Roman"/>
                <w:noProof/>
                <w:webHidden/>
              </w:rPr>
              <w:instrText xml:space="preserve"> PAGEREF _Toc37404384 \h </w:instrText>
            </w:r>
            <w:r w:rsidR="008A2F2D" w:rsidRPr="008A2F2D">
              <w:rPr>
                <w:rFonts w:cs="Times New Roman"/>
                <w:noProof/>
                <w:webHidden/>
              </w:rPr>
            </w:r>
            <w:r w:rsidR="008A2F2D" w:rsidRPr="008A2F2D">
              <w:rPr>
                <w:rFonts w:cs="Times New Roman"/>
                <w:noProof/>
                <w:webHidden/>
              </w:rPr>
              <w:fldChar w:fldCharType="separate"/>
            </w:r>
            <w:r w:rsidR="008A2F2D" w:rsidRPr="008A2F2D">
              <w:rPr>
                <w:rFonts w:cs="Times New Roman"/>
                <w:noProof/>
                <w:webHidden/>
              </w:rPr>
              <w:t>16</w:t>
            </w:r>
            <w:r w:rsidR="008A2F2D" w:rsidRPr="008A2F2D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3C7F4C27" w14:textId="77777777" w:rsidR="008A2F2D" w:rsidRPr="008A2F2D" w:rsidRDefault="004137DB" w:rsidP="008A2F2D">
          <w:pPr>
            <w:pStyle w:val="TOC1"/>
            <w:jc w:val="left"/>
            <w:rPr>
              <w:rFonts w:eastAsiaTheme="minorEastAsia" w:cs="Times New Roman"/>
              <w:noProof/>
              <w:color w:val="auto"/>
              <w:sz w:val="22"/>
              <w:lang w:eastAsia="ru-RU"/>
            </w:rPr>
          </w:pPr>
          <w:hyperlink w:anchor="_Toc37404385" w:history="1">
            <w:r w:rsidR="008A2F2D" w:rsidRPr="008A2F2D">
              <w:rPr>
                <w:rStyle w:val="Hyperlink"/>
                <w:rFonts w:cs="Times New Roman"/>
                <w:b/>
                <w:noProof/>
                <w:lang w:eastAsia="ru-RU"/>
              </w:rPr>
              <w:t>Список литературы</w:t>
            </w:r>
            <w:r w:rsidR="008A2F2D" w:rsidRPr="008A2F2D">
              <w:rPr>
                <w:rFonts w:cs="Times New Roman"/>
                <w:noProof/>
                <w:webHidden/>
              </w:rPr>
              <w:tab/>
            </w:r>
            <w:r w:rsidR="008A2F2D" w:rsidRPr="008A2F2D">
              <w:rPr>
                <w:rFonts w:cs="Times New Roman"/>
                <w:noProof/>
                <w:webHidden/>
              </w:rPr>
              <w:fldChar w:fldCharType="begin"/>
            </w:r>
            <w:r w:rsidR="008A2F2D" w:rsidRPr="008A2F2D">
              <w:rPr>
                <w:rFonts w:cs="Times New Roman"/>
                <w:noProof/>
                <w:webHidden/>
              </w:rPr>
              <w:instrText xml:space="preserve"> PAGEREF _Toc37404385 \h </w:instrText>
            </w:r>
            <w:r w:rsidR="008A2F2D" w:rsidRPr="008A2F2D">
              <w:rPr>
                <w:rFonts w:cs="Times New Roman"/>
                <w:noProof/>
                <w:webHidden/>
              </w:rPr>
            </w:r>
            <w:r w:rsidR="008A2F2D" w:rsidRPr="008A2F2D">
              <w:rPr>
                <w:rFonts w:cs="Times New Roman"/>
                <w:noProof/>
                <w:webHidden/>
              </w:rPr>
              <w:fldChar w:fldCharType="separate"/>
            </w:r>
            <w:r w:rsidR="008A2F2D" w:rsidRPr="008A2F2D">
              <w:rPr>
                <w:rFonts w:cs="Times New Roman"/>
                <w:noProof/>
                <w:webHidden/>
              </w:rPr>
              <w:t>17</w:t>
            </w:r>
            <w:r w:rsidR="008A2F2D" w:rsidRPr="008A2F2D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26DFFD88" w14:textId="2AF586F0" w:rsidR="008A2F2D" w:rsidRPr="008A2F2D" w:rsidRDefault="008A2F2D">
          <w:pPr>
            <w:rPr>
              <w:rFonts w:cs="Times New Roman"/>
            </w:rPr>
          </w:pPr>
          <w:r w:rsidRPr="008A2F2D">
            <w:rPr>
              <w:rFonts w:cs="Times New Roman"/>
              <w:b/>
              <w:bCs/>
            </w:rPr>
            <w:fldChar w:fldCharType="end"/>
          </w:r>
        </w:p>
      </w:sdtContent>
    </w:sdt>
    <w:p w14:paraId="67AD4805" w14:textId="77777777" w:rsidR="008A2F2D" w:rsidRPr="008A2F2D" w:rsidRDefault="002B3422" w:rsidP="008A2F2D">
      <w:pPr>
        <w:spacing w:after="160" w:line="259" w:lineRule="auto"/>
        <w:jc w:val="center"/>
        <w:rPr>
          <w:rFonts w:cs="Times New Roman"/>
          <w:b/>
          <w:szCs w:val="28"/>
        </w:rPr>
      </w:pPr>
      <w:r w:rsidRPr="008A2F2D">
        <w:rPr>
          <w:rFonts w:cs="Times New Roman"/>
          <w:b/>
          <w:noProof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ADB3EB6" wp14:editId="0546809B">
                <wp:simplePos x="0" y="0"/>
                <wp:positionH relativeFrom="column">
                  <wp:posOffset>5749290</wp:posOffset>
                </wp:positionH>
                <wp:positionV relativeFrom="paragraph">
                  <wp:posOffset>-449580</wp:posOffset>
                </wp:positionV>
                <wp:extent cx="609600" cy="314325"/>
                <wp:effectExtent l="0" t="0" r="19050" b="28575"/>
                <wp:wrapNone/>
                <wp:docPr id="6" name="Прямоугольник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0" cy="3143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C16FB79" id="Прямоугольник 6" o:spid="_x0000_s1026" style="position:absolute;margin-left:452.7pt;margin-top:-35.4pt;width:48pt;height:24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" fillcolor="white [3212]" strokecolor="white [3212]" strokeweight="1pt"/>
            </w:pict>
          </mc:Fallback>
        </mc:AlternateContent>
      </w:r>
      <w:bookmarkStart w:id="0" w:name="_Toc37404376"/>
    </w:p>
    <w:p w14:paraId="020D6FAE" w14:textId="77777777" w:rsidR="008A2F2D" w:rsidRPr="008A2F2D" w:rsidRDefault="008A2F2D">
      <w:pPr>
        <w:spacing w:after="160" w:line="259" w:lineRule="auto"/>
        <w:jc w:val="left"/>
        <w:rPr>
          <w:rFonts w:cs="Times New Roman"/>
          <w:b/>
          <w:szCs w:val="28"/>
        </w:rPr>
      </w:pPr>
      <w:r w:rsidRPr="008A2F2D">
        <w:rPr>
          <w:rFonts w:cs="Times New Roman"/>
          <w:b/>
          <w:szCs w:val="28"/>
        </w:rPr>
        <w:br w:type="page"/>
      </w:r>
    </w:p>
    <w:p w14:paraId="17A79925" w14:textId="1220469D" w:rsidR="00EF4C49" w:rsidRPr="008A2F2D" w:rsidRDefault="00EF4C49" w:rsidP="008A2F2D">
      <w:pPr>
        <w:pStyle w:val="ListParagraph"/>
        <w:numPr>
          <w:ilvl w:val="0"/>
          <w:numId w:val="34"/>
        </w:numPr>
        <w:spacing w:after="160" w:line="259" w:lineRule="auto"/>
        <w:jc w:val="center"/>
        <w:rPr>
          <w:rFonts w:cs="Times New Roman"/>
          <w:b/>
          <w:szCs w:val="28"/>
        </w:rPr>
      </w:pPr>
      <w:r w:rsidRPr="008A2F2D">
        <w:rPr>
          <w:rFonts w:cs="Times New Roman"/>
          <w:b/>
          <w:szCs w:val="28"/>
        </w:rPr>
        <w:lastRenderedPageBreak/>
        <w:t>Описание САПР</w:t>
      </w:r>
      <w:bookmarkEnd w:id="0"/>
    </w:p>
    <w:p w14:paraId="3270ED12" w14:textId="4CDDD51E" w:rsidR="00EF4C49" w:rsidRPr="008A2F2D" w:rsidRDefault="00EF4C49" w:rsidP="00B9718D">
      <w:pPr>
        <w:ind w:firstLine="708"/>
        <w:rPr>
          <w:rFonts w:cs="Times New Roman"/>
          <w:szCs w:val="28"/>
        </w:rPr>
      </w:pPr>
      <w:r w:rsidRPr="008A2F2D">
        <w:rPr>
          <w:rFonts w:cs="Times New Roman"/>
          <w:szCs w:val="28"/>
        </w:rPr>
        <w:t>Система автоматизированного проектирования —</w:t>
      </w:r>
      <w:r w:rsidR="00B9718D" w:rsidRPr="008A2F2D">
        <w:rPr>
          <w:rFonts w:cs="Times New Roman"/>
          <w:szCs w:val="28"/>
        </w:rPr>
        <w:t xml:space="preserve"> </w:t>
      </w:r>
      <w:r w:rsidRPr="008A2F2D">
        <w:rPr>
          <w:rFonts w:cs="Times New Roman"/>
          <w:szCs w:val="28"/>
        </w:rPr>
        <w:t>система, реализующая информационную технологию выполнения функций</w:t>
      </w:r>
      <w:r w:rsidR="00B9718D" w:rsidRPr="008A2F2D">
        <w:rPr>
          <w:rFonts w:cs="Times New Roman"/>
          <w:szCs w:val="28"/>
        </w:rPr>
        <w:t xml:space="preserve"> </w:t>
      </w:r>
      <w:r w:rsidRPr="008A2F2D">
        <w:rPr>
          <w:rFonts w:cs="Times New Roman"/>
          <w:szCs w:val="28"/>
        </w:rPr>
        <w:t>проектирования. Представляет собой организационно-техническую систему, предназначенную для автоматизации процесса проектирования, состоящую из персонала и комплекса технических, программных и других средств автоматизации его деятельности</w:t>
      </w:r>
      <w:r w:rsidR="004A0CEA">
        <w:rPr>
          <w:rFonts w:cs="Times New Roman"/>
          <w:szCs w:val="28"/>
        </w:rPr>
        <w:t>х</w:t>
      </w:r>
      <w:r w:rsidR="004A0CEA" w:rsidRPr="004A0CEA">
        <w:rPr>
          <w:rFonts w:cs="Times New Roman"/>
          <w:szCs w:val="28"/>
        </w:rPr>
        <w:t>[1]</w:t>
      </w:r>
      <w:r w:rsidRPr="008A2F2D">
        <w:rPr>
          <w:rFonts w:cs="Times New Roman"/>
          <w:szCs w:val="28"/>
        </w:rPr>
        <w:t>.</w:t>
      </w:r>
    </w:p>
    <w:p w14:paraId="3143ACA6" w14:textId="77777777" w:rsidR="00EF4C49" w:rsidRPr="008A2F2D" w:rsidRDefault="00EF4C49" w:rsidP="00B9718D">
      <w:pPr>
        <w:ind w:firstLine="567"/>
        <w:rPr>
          <w:rFonts w:cs="Times New Roman"/>
          <w:szCs w:val="28"/>
        </w:rPr>
      </w:pPr>
      <w:r w:rsidRPr="008A2F2D">
        <w:rPr>
          <w:rFonts w:cs="Times New Roman"/>
          <w:szCs w:val="28"/>
        </w:rPr>
        <w:t>Цели создания САПР:</w:t>
      </w:r>
    </w:p>
    <w:p w14:paraId="0C431F5E" w14:textId="33F63765" w:rsidR="00EF4C49" w:rsidRPr="008A2F2D" w:rsidRDefault="00EF4C49" w:rsidP="00B9718D">
      <w:pPr>
        <w:ind w:firstLine="567"/>
        <w:rPr>
          <w:rFonts w:cs="Times New Roman"/>
          <w:szCs w:val="28"/>
        </w:rPr>
      </w:pPr>
      <w:r w:rsidRPr="008A2F2D">
        <w:rPr>
          <w:rFonts w:cs="Times New Roman"/>
          <w:szCs w:val="28"/>
        </w:rPr>
        <w:t xml:space="preserve">• сокращение трудоёмкости проектирования и планирования; </w:t>
      </w:r>
    </w:p>
    <w:p w14:paraId="0617226F" w14:textId="77777777" w:rsidR="00EF4C49" w:rsidRPr="008A2F2D" w:rsidRDefault="00EF4C49" w:rsidP="00B9718D">
      <w:pPr>
        <w:ind w:firstLine="567"/>
        <w:rPr>
          <w:rFonts w:cs="Times New Roman"/>
          <w:szCs w:val="28"/>
        </w:rPr>
      </w:pPr>
      <w:r w:rsidRPr="008A2F2D">
        <w:rPr>
          <w:rFonts w:cs="Times New Roman"/>
          <w:szCs w:val="28"/>
        </w:rPr>
        <w:t xml:space="preserve">• сокращение сроков проектирования; </w:t>
      </w:r>
    </w:p>
    <w:p w14:paraId="4090A22A" w14:textId="77777777" w:rsidR="00EF4C49" w:rsidRPr="008A2F2D" w:rsidRDefault="00EF4C49" w:rsidP="00B9718D">
      <w:pPr>
        <w:ind w:firstLine="567"/>
        <w:rPr>
          <w:rFonts w:cs="Times New Roman"/>
          <w:szCs w:val="28"/>
        </w:rPr>
      </w:pPr>
      <w:r w:rsidRPr="008A2F2D">
        <w:rPr>
          <w:rFonts w:cs="Times New Roman"/>
          <w:szCs w:val="28"/>
        </w:rPr>
        <w:t xml:space="preserve">• сокращение себестоимости проектирования и изготовления, уменьшение затрат на эксплуатацию; </w:t>
      </w:r>
    </w:p>
    <w:p w14:paraId="07A9F4B0" w14:textId="77777777" w:rsidR="00EF4C49" w:rsidRPr="008A2F2D" w:rsidRDefault="00EF4C49" w:rsidP="00B9718D">
      <w:pPr>
        <w:ind w:firstLine="567"/>
        <w:rPr>
          <w:rFonts w:cs="Times New Roman"/>
          <w:szCs w:val="28"/>
        </w:rPr>
      </w:pPr>
      <w:r w:rsidRPr="008A2F2D">
        <w:rPr>
          <w:rFonts w:cs="Times New Roman"/>
          <w:szCs w:val="28"/>
        </w:rPr>
        <w:t xml:space="preserve">• повышение качества и технико-экономического уровня результатов проектирования; </w:t>
      </w:r>
    </w:p>
    <w:p w14:paraId="1E1CA5BC" w14:textId="77777777" w:rsidR="00EF4C49" w:rsidRPr="008A2F2D" w:rsidRDefault="00EF4C49" w:rsidP="00B9718D">
      <w:pPr>
        <w:ind w:firstLine="567"/>
        <w:rPr>
          <w:rFonts w:cs="Times New Roman"/>
          <w:szCs w:val="28"/>
        </w:rPr>
      </w:pPr>
      <w:r w:rsidRPr="008A2F2D">
        <w:rPr>
          <w:rFonts w:cs="Times New Roman"/>
          <w:szCs w:val="28"/>
        </w:rPr>
        <w:t>• сокращение затрат на натурное моделирование и испытания.</w:t>
      </w:r>
    </w:p>
    <w:p w14:paraId="4C0ECDB3" w14:textId="77777777" w:rsidR="00EF4C49" w:rsidRPr="008A2F2D" w:rsidRDefault="00EF4C49" w:rsidP="00B9718D">
      <w:pPr>
        <w:rPr>
          <w:rFonts w:cs="Times New Roman"/>
          <w:szCs w:val="28"/>
        </w:rPr>
      </w:pPr>
      <w:r w:rsidRPr="008A2F2D">
        <w:rPr>
          <w:rFonts w:cs="Times New Roman"/>
          <w:szCs w:val="28"/>
        </w:rPr>
        <w:t xml:space="preserve">Задачи САПР: </w:t>
      </w:r>
    </w:p>
    <w:p w14:paraId="6EF632E7" w14:textId="77777777" w:rsidR="00EF4C49" w:rsidRPr="008A2F2D" w:rsidRDefault="00EF4C49" w:rsidP="00B9718D">
      <w:pPr>
        <w:ind w:firstLine="708"/>
        <w:rPr>
          <w:rFonts w:cs="Times New Roman"/>
          <w:szCs w:val="28"/>
        </w:rPr>
      </w:pPr>
      <w:r w:rsidRPr="008A2F2D">
        <w:rPr>
          <w:rFonts w:cs="Times New Roman"/>
          <w:szCs w:val="28"/>
        </w:rPr>
        <w:t xml:space="preserve">• автоматизация оформления документации; </w:t>
      </w:r>
    </w:p>
    <w:p w14:paraId="760BB0D1" w14:textId="77777777" w:rsidR="00EF4C49" w:rsidRPr="008A2F2D" w:rsidRDefault="00EF4C49" w:rsidP="00B9718D">
      <w:pPr>
        <w:ind w:firstLine="708"/>
        <w:rPr>
          <w:rFonts w:cs="Times New Roman"/>
          <w:szCs w:val="28"/>
        </w:rPr>
      </w:pPr>
      <w:r w:rsidRPr="008A2F2D">
        <w:rPr>
          <w:rFonts w:cs="Times New Roman"/>
          <w:szCs w:val="28"/>
        </w:rPr>
        <w:t>• информационная поддержка и автоматизация процесса принятия решений;</w:t>
      </w:r>
    </w:p>
    <w:p w14:paraId="398B2728" w14:textId="77777777" w:rsidR="00EF4C49" w:rsidRPr="008A2F2D" w:rsidRDefault="00EF4C49" w:rsidP="00B9718D">
      <w:pPr>
        <w:ind w:firstLine="708"/>
        <w:rPr>
          <w:rFonts w:cs="Times New Roman"/>
          <w:szCs w:val="28"/>
        </w:rPr>
      </w:pPr>
      <w:r w:rsidRPr="008A2F2D">
        <w:rPr>
          <w:rFonts w:cs="Times New Roman"/>
          <w:szCs w:val="28"/>
        </w:rPr>
        <w:t>• использование технологий параллельного проектирования;</w:t>
      </w:r>
    </w:p>
    <w:p w14:paraId="2A69EC4B" w14:textId="77777777" w:rsidR="00EF4C49" w:rsidRPr="008A2F2D" w:rsidRDefault="00EF4C49" w:rsidP="00B9718D">
      <w:pPr>
        <w:ind w:firstLine="708"/>
        <w:rPr>
          <w:rFonts w:cs="Times New Roman"/>
          <w:szCs w:val="28"/>
        </w:rPr>
      </w:pPr>
      <w:r w:rsidRPr="008A2F2D">
        <w:rPr>
          <w:rFonts w:cs="Times New Roman"/>
          <w:szCs w:val="28"/>
        </w:rPr>
        <w:t xml:space="preserve"> • унификация проектных решений и процессов проектирования; </w:t>
      </w:r>
    </w:p>
    <w:p w14:paraId="3C9ACD04" w14:textId="77777777" w:rsidR="00EF4C49" w:rsidRPr="008A2F2D" w:rsidRDefault="00EF4C49" w:rsidP="00B9718D">
      <w:pPr>
        <w:ind w:firstLine="708"/>
        <w:rPr>
          <w:rFonts w:cs="Times New Roman"/>
          <w:szCs w:val="28"/>
        </w:rPr>
      </w:pPr>
      <w:r w:rsidRPr="008A2F2D">
        <w:rPr>
          <w:rFonts w:cs="Times New Roman"/>
          <w:szCs w:val="28"/>
        </w:rPr>
        <w:t xml:space="preserve">• повторное использование проектных решений, данных и наработок; </w:t>
      </w:r>
    </w:p>
    <w:p w14:paraId="19B7EF24" w14:textId="77777777" w:rsidR="00EF4C49" w:rsidRPr="008A2F2D" w:rsidRDefault="00EF4C49" w:rsidP="00B9718D">
      <w:pPr>
        <w:ind w:firstLine="708"/>
        <w:rPr>
          <w:rFonts w:cs="Times New Roman"/>
          <w:szCs w:val="28"/>
        </w:rPr>
      </w:pPr>
      <w:r w:rsidRPr="008A2F2D">
        <w:rPr>
          <w:rFonts w:cs="Times New Roman"/>
          <w:szCs w:val="28"/>
        </w:rPr>
        <w:t xml:space="preserve">• стратегическое проектирование; </w:t>
      </w:r>
    </w:p>
    <w:p w14:paraId="405E0601" w14:textId="77777777" w:rsidR="00EF4C49" w:rsidRPr="008A2F2D" w:rsidRDefault="00EF4C49" w:rsidP="00B9718D">
      <w:pPr>
        <w:ind w:firstLine="708"/>
        <w:rPr>
          <w:rFonts w:cs="Times New Roman"/>
          <w:szCs w:val="28"/>
        </w:rPr>
      </w:pPr>
      <w:r w:rsidRPr="008A2F2D">
        <w:rPr>
          <w:rFonts w:cs="Times New Roman"/>
          <w:szCs w:val="28"/>
        </w:rPr>
        <w:t>•замена натурных испытаний и макетирования математическим моделированием;</w:t>
      </w:r>
    </w:p>
    <w:p w14:paraId="72192A9A" w14:textId="77777777" w:rsidR="00EF4C49" w:rsidRPr="008A2F2D" w:rsidRDefault="00EF4C49" w:rsidP="00B9718D">
      <w:pPr>
        <w:ind w:firstLine="708"/>
        <w:rPr>
          <w:rFonts w:cs="Times New Roman"/>
          <w:szCs w:val="28"/>
        </w:rPr>
      </w:pPr>
      <w:r w:rsidRPr="008A2F2D">
        <w:rPr>
          <w:rFonts w:cs="Times New Roman"/>
          <w:szCs w:val="28"/>
        </w:rPr>
        <w:t>• повышение качества управления проектированием;</w:t>
      </w:r>
    </w:p>
    <w:p w14:paraId="4A8458C5" w14:textId="77777777" w:rsidR="00EF4C49" w:rsidRPr="008A2F2D" w:rsidRDefault="00EF4C49" w:rsidP="00B9718D">
      <w:pPr>
        <w:ind w:firstLine="708"/>
        <w:rPr>
          <w:rFonts w:cs="Times New Roman"/>
          <w:szCs w:val="28"/>
        </w:rPr>
      </w:pPr>
      <w:r w:rsidRPr="008A2F2D">
        <w:rPr>
          <w:rFonts w:cs="Times New Roman"/>
          <w:szCs w:val="28"/>
        </w:rPr>
        <w:t>• применение методов вариантного проектирования и оптимизации.</w:t>
      </w:r>
    </w:p>
    <w:p w14:paraId="2B49B519" w14:textId="77777777" w:rsidR="008A2F2D" w:rsidRPr="008A2F2D" w:rsidRDefault="008A2F2D">
      <w:pPr>
        <w:spacing w:after="160" w:line="259" w:lineRule="auto"/>
        <w:jc w:val="left"/>
        <w:rPr>
          <w:rFonts w:cs="Times New Roman"/>
          <w:b/>
        </w:rPr>
      </w:pPr>
      <w:bookmarkStart w:id="1" w:name="_Toc37404377"/>
      <w:r w:rsidRPr="008A2F2D">
        <w:rPr>
          <w:rFonts w:cs="Times New Roman"/>
          <w:b/>
        </w:rPr>
        <w:br w:type="page"/>
      </w:r>
    </w:p>
    <w:p w14:paraId="303472A6" w14:textId="6CB9B460" w:rsidR="00EF4C49" w:rsidRPr="008A2F2D" w:rsidRDefault="00F94E88" w:rsidP="008A2F2D">
      <w:pPr>
        <w:ind w:firstLine="708"/>
        <w:rPr>
          <w:rFonts w:cs="Times New Roman"/>
          <w:b/>
        </w:rPr>
      </w:pPr>
      <w:r w:rsidRPr="008A2F2D">
        <w:rPr>
          <w:rFonts w:cs="Times New Roman"/>
          <w:b/>
        </w:rPr>
        <w:lastRenderedPageBreak/>
        <w:t>1.1</w:t>
      </w:r>
      <w:r w:rsidR="00EF4C49" w:rsidRPr="008A2F2D">
        <w:rPr>
          <w:rFonts w:cs="Times New Roman"/>
          <w:b/>
        </w:rPr>
        <w:t xml:space="preserve"> Описание программы</w:t>
      </w:r>
      <w:bookmarkEnd w:id="1"/>
    </w:p>
    <w:p w14:paraId="1AFEC7FE" w14:textId="377B2E2B" w:rsidR="00802734" w:rsidRPr="008A2F2D" w:rsidRDefault="00802734" w:rsidP="00B9718D">
      <w:pPr>
        <w:ind w:firstLine="708"/>
        <w:rPr>
          <w:rFonts w:cs="Times New Roman"/>
        </w:rPr>
      </w:pPr>
      <w:r w:rsidRPr="008A2F2D">
        <w:rPr>
          <w:rFonts w:cs="Times New Roman"/>
        </w:rPr>
        <w:t>Autodesk AutoCAD — наиболее популярный программный пакет для создания чертежей и работы с ними на компьютере. Сегодня AutoCAD инструмент для создания и представления проектной документации. По сравнению с ручным черчением, работа в AutoCAD имеет преимущества:</w:t>
      </w:r>
    </w:p>
    <w:p w14:paraId="3B4B2168" w14:textId="0C02FCCC" w:rsidR="00802734" w:rsidRPr="008A2F2D" w:rsidRDefault="00802734" w:rsidP="00B9718D">
      <w:pPr>
        <w:ind w:left="708"/>
        <w:rPr>
          <w:rFonts w:cs="Times New Roman"/>
        </w:rPr>
      </w:pPr>
      <w:r w:rsidRPr="008A2F2D">
        <w:rPr>
          <w:rFonts w:cs="Times New Roman"/>
        </w:rPr>
        <w:t>— не нужно носить с собой листы и принадлежности для черчения;</w:t>
      </w:r>
    </w:p>
    <w:p w14:paraId="4C4D6D38" w14:textId="77777777" w:rsidR="00802734" w:rsidRPr="008A2F2D" w:rsidRDefault="00802734" w:rsidP="00B9718D">
      <w:pPr>
        <w:ind w:left="708"/>
        <w:rPr>
          <w:rFonts w:cs="Times New Roman"/>
        </w:rPr>
      </w:pPr>
      <w:r w:rsidRPr="008A2F2D">
        <w:rPr>
          <w:rFonts w:cs="Times New Roman"/>
        </w:rPr>
        <w:t>— очень легко внести корректировки в чертеж в любой момент, а также создать резервную версию файла или просто скопировать предыдущий вариант в рабочем пространстве;</w:t>
      </w:r>
    </w:p>
    <w:p w14:paraId="7FA487D6" w14:textId="2111BD28" w:rsidR="00802734" w:rsidRPr="008A2F2D" w:rsidRDefault="00802734" w:rsidP="00B9718D">
      <w:pPr>
        <w:ind w:left="708"/>
        <w:rPr>
          <w:rFonts w:cs="Times New Roman"/>
        </w:rPr>
      </w:pPr>
      <w:r w:rsidRPr="008A2F2D">
        <w:rPr>
          <w:rFonts w:cs="Times New Roman"/>
        </w:rPr>
        <w:t>— можно хранить все чертежи по проекту в одном файле, копировать его, отсылать по электронной почте заказчикам или работодателю, также можно распечатать чертеж в любом  масштабе и на необходимом формате бумаги, либо вывести в электронный  растровый и векторный форматы;</w:t>
      </w:r>
    </w:p>
    <w:p w14:paraId="65FC1453" w14:textId="77777777" w:rsidR="00802734" w:rsidRPr="008A2F2D" w:rsidRDefault="00802734" w:rsidP="00B9718D">
      <w:pPr>
        <w:ind w:left="708"/>
        <w:rPr>
          <w:rFonts w:cs="Times New Roman"/>
        </w:rPr>
      </w:pPr>
      <w:r w:rsidRPr="008A2F2D">
        <w:rPr>
          <w:rFonts w:cs="Times New Roman"/>
        </w:rPr>
        <w:t>— рабочее пространство программы – «Модель» — не ограничено, это значит, что можно начертить отрезок любой длины и работать в реальном (1:1) масштабе;</w:t>
      </w:r>
    </w:p>
    <w:p w14:paraId="12A4B076" w14:textId="77777777" w:rsidR="00802734" w:rsidRPr="008A2F2D" w:rsidRDefault="00802734" w:rsidP="00B9718D">
      <w:pPr>
        <w:ind w:left="708"/>
        <w:rPr>
          <w:rFonts w:cs="Times New Roman"/>
        </w:rPr>
      </w:pPr>
      <w:r w:rsidRPr="008A2F2D">
        <w:rPr>
          <w:rFonts w:cs="Times New Roman"/>
        </w:rPr>
        <w:t>— при правильном использовании инструментария программы, функций «Объектная привязка» и «Объектное отслеживание» и др.  неточности при выполнении чертежа сводятся к нулю, чертеж получается максимально точным, в любой момент можно проверить расстояния и другие параметры объектов чертежа;</w:t>
      </w:r>
    </w:p>
    <w:p w14:paraId="02E4D503" w14:textId="2B4A174D" w:rsidR="00802734" w:rsidRPr="008A2F2D" w:rsidRDefault="00802734" w:rsidP="00B9718D">
      <w:pPr>
        <w:ind w:left="708"/>
        <w:rPr>
          <w:rFonts w:cs="Times New Roman"/>
        </w:rPr>
      </w:pPr>
      <w:r w:rsidRPr="008A2F2D">
        <w:rPr>
          <w:rFonts w:cs="Times New Roman"/>
        </w:rPr>
        <w:t>— работа с использованием «слоев» в AutoCAD позволяет выполнять сложные чертежи, где одни объекты накладываются сверху на другие, управлять ими: скрывать, блокировать, выводить на печать или нет и т.д., достаточно лишь разделить объекты чертежа на категории и создать одноименные слои в файле;</w:t>
      </w:r>
    </w:p>
    <w:p w14:paraId="1FCC8ED6" w14:textId="40CE3072" w:rsidR="00802734" w:rsidRPr="008A2F2D" w:rsidRDefault="00802734" w:rsidP="00B9718D">
      <w:pPr>
        <w:ind w:left="708"/>
        <w:rPr>
          <w:rFonts w:cs="Times New Roman"/>
        </w:rPr>
      </w:pPr>
      <w:r w:rsidRPr="008A2F2D">
        <w:rPr>
          <w:rFonts w:cs="Times New Roman"/>
        </w:rPr>
        <w:t>—</w:t>
      </w:r>
      <w:r w:rsidR="00B9718D" w:rsidRPr="008A2F2D">
        <w:rPr>
          <w:rFonts w:cs="Times New Roman"/>
        </w:rPr>
        <w:t xml:space="preserve"> </w:t>
      </w:r>
      <w:r w:rsidRPr="008A2F2D">
        <w:rPr>
          <w:rFonts w:cs="Times New Roman"/>
        </w:rPr>
        <w:t>многие типовые проекты в различных отраслях доступны на открытых ресурсах в Интернете в виде «блоков» — линий объединенных в группы, таким образом, время на выполнение работы сокращается в разы;</w:t>
      </w:r>
    </w:p>
    <w:p w14:paraId="05906ACF" w14:textId="4135BC76" w:rsidR="00802734" w:rsidRPr="008A2F2D" w:rsidRDefault="00802734" w:rsidP="00B9718D">
      <w:pPr>
        <w:ind w:left="708"/>
        <w:rPr>
          <w:rFonts w:cs="Times New Roman"/>
        </w:rPr>
      </w:pPr>
      <w:r w:rsidRPr="008A2F2D">
        <w:rPr>
          <w:rFonts w:cs="Times New Roman"/>
        </w:rPr>
        <w:lastRenderedPageBreak/>
        <w:t>— доступна также функция автоматической простановки размеров в файле чертежа – программа сама измеряет указанную длину и проставляет значение, необходимо только настроить тип и внешний вид линий размеров, засечек или стрелок, шрифт размера и единицы измерения;</w:t>
      </w:r>
    </w:p>
    <w:p w14:paraId="6ACB3D46" w14:textId="77777777" w:rsidR="00802734" w:rsidRPr="008A2F2D" w:rsidRDefault="00802734" w:rsidP="00B9718D">
      <w:pPr>
        <w:ind w:left="708"/>
        <w:rPr>
          <w:rFonts w:cs="Times New Roman"/>
        </w:rPr>
      </w:pPr>
      <w:r w:rsidRPr="008A2F2D">
        <w:rPr>
          <w:rFonts w:cs="Times New Roman"/>
        </w:rPr>
        <w:t>— внедрен раздел инструментов для 3d моделирования, построения изометрического вида трехмерных объектов, возможность создания и присвоения материалов к ним, имитация системы дневного и искусственного освещения и визуализация трехмерных объектов с последующим сохранением результата в растровый формат изображения.</w:t>
      </w:r>
    </w:p>
    <w:p w14:paraId="74DCEA4D" w14:textId="2D5C395C" w:rsidR="00802734" w:rsidRPr="008A2F2D" w:rsidRDefault="00802734" w:rsidP="00B9718D">
      <w:pPr>
        <w:ind w:firstLine="708"/>
        <w:rPr>
          <w:rFonts w:cs="Times New Roman"/>
        </w:rPr>
      </w:pPr>
      <w:r w:rsidRPr="008A2F2D">
        <w:rPr>
          <w:rFonts w:cs="Times New Roman"/>
        </w:rPr>
        <w:t>Благодаря такому большому количеству преимуществ, работа в AutoCAD станет легкой, независимо от сложности проекта и сферы деятельности. На базе AutoCAD Autodesk выпускает «вертикальные» решения с учетом специфики той или иной отрасли. Так, пакет для архитекторов — AutoCAD Architecture позволяет автоматизированно генерировать разрезы и фасады из плана, размещать окна и двери в стенах, наносить марки помещений, указывать площадь и т.д. Пакет для проектировщиков электросхем — AutoCAD Electrical позволяет автоматизировать нумерацию проводов, делать навигацию по устройствам. Он также содержит обширные библиотеки готовых компонентов от всех известных производителей, которые постоянно обновляются. Облегченные версии программы с аббревиатурой LT содержат только самый необходимый функционал, при этом стоимость пакета в два раза ниже.</w:t>
      </w:r>
    </w:p>
    <w:p w14:paraId="38C72FB0" w14:textId="7D8911C2" w:rsidR="00EF4C49" w:rsidRPr="008A2F2D" w:rsidRDefault="00802734" w:rsidP="00B9718D">
      <w:pPr>
        <w:ind w:firstLine="708"/>
        <w:rPr>
          <w:rFonts w:cs="Times New Roman"/>
        </w:rPr>
      </w:pPr>
      <w:r w:rsidRPr="008A2F2D">
        <w:rPr>
          <w:rFonts w:cs="Times New Roman"/>
        </w:rPr>
        <w:t>Результаты работы в AutoCAD легко интегрируются в другие САПР пакеты и программы для трехмерного моделирования, такие как Autodesk Revit, Autodesk 3DS Max, Corel Draw, Archicad, Autodesk Inventor, Autodesk Civil 3D</w:t>
      </w:r>
      <w:r w:rsidR="004A0CEA">
        <w:rPr>
          <w:rFonts w:cs="Times New Roman"/>
        </w:rPr>
        <w:t xml:space="preserve"> [</w:t>
      </w:r>
      <w:r w:rsidR="004A0CEA" w:rsidRPr="004A0CEA">
        <w:rPr>
          <w:rFonts w:cs="Times New Roman"/>
        </w:rPr>
        <w:t>2</w:t>
      </w:r>
      <w:r w:rsidR="002A7A7C" w:rsidRPr="008A2F2D">
        <w:rPr>
          <w:rFonts w:cs="Times New Roman"/>
        </w:rPr>
        <w:t>]</w:t>
      </w:r>
      <w:r w:rsidRPr="008A2F2D">
        <w:rPr>
          <w:rFonts w:cs="Times New Roman"/>
        </w:rPr>
        <w:t>.</w:t>
      </w:r>
    </w:p>
    <w:p w14:paraId="56AE00AE" w14:textId="77777777" w:rsidR="004A0CEA" w:rsidRPr="001377F2" w:rsidRDefault="004A0CEA">
      <w:pPr>
        <w:spacing w:after="160" w:line="259" w:lineRule="auto"/>
        <w:jc w:val="left"/>
        <w:rPr>
          <w:rFonts w:cs="Times New Roman"/>
          <w:b/>
        </w:rPr>
      </w:pPr>
      <w:bookmarkStart w:id="2" w:name="_Toc37404378"/>
      <w:r w:rsidRPr="001377F2">
        <w:rPr>
          <w:rFonts w:cs="Times New Roman"/>
          <w:b/>
        </w:rPr>
        <w:br w:type="page"/>
      </w:r>
    </w:p>
    <w:p w14:paraId="4C7D3BB1" w14:textId="37446A47" w:rsidR="00EF4C49" w:rsidRPr="008A2F2D" w:rsidRDefault="00F94E88" w:rsidP="004A0CEA">
      <w:pPr>
        <w:spacing w:after="160" w:line="259" w:lineRule="auto"/>
        <w:ind w:firstLine="708"/>
        <w:jc w:val="left"/>
        <w:rPr>
          <w:rFonts w:cs="Times New Roman"/>
          <w:b/>
        </w:rPr>
      </w:pPr>
      <w:r w:rsidRPr="008A2F2D">
        <w:rPr>
          <w:rFonts w:cs="Times New Roman"/>
          <w:b/>
        </w:rPr>
        <w:lastRenderedPageBreak/>
        <w:t xml:space="preserve">1.2 </w:t>
      </w:r>
      <w:r w:rsidR="00EF4C49" w:rsidRPr="008A2F2D">
        <w:rPr>
          <w:rFonts w:cs="Times New Roman"/>
          <w:b/>
        </w:rPr>
        <w:t>Описание API</w:t>
      </w:r>
      <w:bookmarkEnd w:id="2"/>
    </w:p>
    <w:p w14:paraId="18752368" w14:textId="18155E66" w:rsidR="002A7A7C" w:rsidRPr="008A2F2D" w:rsidRDefault="002A7A7C" w:rsidP="00B9718D">
      <w:pPr>
        <w:ind w:firstLine="708"/>
        <w:rPr>
          <w:rFonts w:cs="Times New Roman"/>
          <w:szCs w:val="28"/>
        </w:rPr>
      </w:pPr>
      <w:r w:rsidRPr="008A2F2D">
        <w:rPr>
          <w:rFonts w:cs="Times New Roman"/>
          <w:szCs w:val="28"/>
        </w:rPr>
        <w:t>AutoCAD .NET API состоит из различных DLL-файлов, которые содержат широкий спектр классов, структур, методов и событий, обеспечивающих доступ к объектам в файле чертежа или приложении AutoCAD. Каждый файл DLL определяет различные пространства имен, которые используются для организации компонентов библиотек на основе функциональности.</w:t>
      </w:r>
    </w:p>
    <w:p w14:paraId="7521FD34" w14:textId="6C39D494" w:rsidR="002A7A7C" w:rsidRPr="008A2F2D" w:rsidRDefault="002A7A7C" w:rsidP="00B9718D">
      <w:pPr>
        <w:ind w:firstLine="708"/>
        <w:rPr>
          <w:rFonts w:cs="Times New Roman"/>
          <w:szCs w:val="28"/>
        </w:rPr>
      </w:pPr>
      <w:r w:rsidRPr="008A2F2D">
        <w:rPr>
          <w:rFonts w:cs="Times New Roman"/>
          <w:szCs w:val="28"/>
        </w:rPr>
        <w:t>Три основных файла DLL AutoCAD .NET API, которые вы будете часто использовать:</w:t>
      </w:r>
    </w:p>
    <w:p w14:paraId="33FBA808" w14:textId="77777777" w:rsidR="002A7A7C" w:rsidRPr="008A2F2D" w:rsidRDefault="002A7A7C" w:rsidP="00B9718D">
      <w:pPr>
        <w:ind w:firstLine="708"/>
        <w:rPr>
          <w:rFonts w:cs="Times New Roman"/>
          <w:szCs w:val="28"/>
        </w:rPr>
      </w:pPr>
      <w:r w:rsidRPr="008A2F2D">
        <w:rPr>
          <w:rFonts w:cs="Times New Roman"/>
          <w:szCs w:val="28"/>
        </w:rPr>
        <w:t>AcDbMgd.dll. Используется при работе с объектами в файле чертежа.</w:t>
      </w:r>
    </w:p>
    <w:p w14:paraId="7A2A4C32" w14:textId="2D18E63E" w:rsidR="002A7A7C" w:rsidRPr="008A2F2D" w:rsidRDefault="002A7A7C" w:rsidP="00B353C9">
      <w:pPr>
        <w:ind w:firstLine="708"/>
        <w:rPr>
          <w:rFonts w:cs="Times New Roman"/>
          <w:szCs w:val="28"/>
        </w:rPr>
      </w:pPr>
      <w:r w:rsidRPr="008A2F2D">
        <w:rPr>
          <w:rFonts w:cs="Times New Roman"/>
          <w:szCs w:val="28"/>
        </w:rPr>
        <w:t>AcMgd.dll. Используйте при работе с приложением AutoCAD.</w:t>
      </w:r>
    </w:p>
    <w:p w14:paraId="0939356E" w14:textId="28F850DE" w:rsidR="002A7A7C" w:rsidRPr="008A2F2D" w:rsidRDefault="002A7A7C" w:rsidP="00B9718D">
      <w:pPr>
        <w:ind w:firstLine="708"/>
        <w:rPr>
          <w:rFonts w:cs="Times New Roman"/>
          <w:szCs w:val="28"/>
        </w:rPr>
      </w:pPr>
      <w:r w:rsidRPr="008A2F2D">
        <w:rPr>
          <w:rFonts w:cs="Times New Roman"/>
          <w:szCs w:val="28"/>
        </w:rPr>
        <w:t xml:space="preserve">Прежде чем использовать классы, структуры, методы и события, обнаруженные в одной из DLL-библиотек, связанных с API AutoCAD .NET, необходимо связать библиотеку DLL с проектом. После ссылки на DLL на проект можно использовать пространства имен и компоненты в файле DLL в вашем проекте. </w:t>
      </w:r>
    </w:p>
    <w:p w14:paraId="7434DA59" w14:textId="0E1D8B47" w:rsidR="002A7A7C" w:rsidRPr="008A2F2D" w:rsidRDefault="002A7A7C" w:rsidP="00B9718D">
      <w:pPr>
        <w:ind w:firstLine="708"/>
        <w:rPr>
          <w:rFonts w:cs="Times New Roman"/>
          <w:szCs w:val="28"/>
        </w:rPr>
      </w:pPr>
      <w:r w:rsidRPr="008A2F2D">
        <w:rPr>
          <w:rFonts w:cs="Times New Roman"/>
          <w:szCs w:val="28"/>
        </w:rPr>
        <w:t>После ссылки на DLL-библиотеку AutoCAD .NET API необходимо установить для свойства «Копировать локально» указанной библиотеки DLL значение «</w:t>
      </w:r>
      <w:r w:rsidRPr="008A2F2D">
        <w:rPr>
          <w:rFonts w:cs="Times New Roman"/>
          <w:szCs w:val="28"/>
          <w:lang w:val="en-US"/>
        </w:rPr>
        <w:t>False</w:t>
      </w:r>
      <w:r w:rsidRPr="008A2F2D">
        <w:rPr>
          <w:rFonts w:cs="Times New Roman"/>
          <w:szCs w:val="28"/>
        </w:rPr>
        <w:t>». Свойство «Копировать локально» определяет, создает ли Microsoft Visual Studio копию указанного DLL-файла и помещает его в тот же каталог, что и файл сборки проекта, при его создании. Поскольку указанные файлы уже поставляются с AutoCAD, создание копий указанных DLL-файлов может привести к неожиданным результатам при загрузке файла сборки в AutoCAD.</w:t>
      </w:r>
    </w:p>
    <w:p w14:paraId="28B4EC7C" w14:textId="1DFEE1AA" w:rsidR="00EA6BDE" w:rsidRPr="008A2F2D" w:rsidRDefault="002A7A7C" w:rsidP="00B9718D">
      <w:pPr>
        <w:ind w:firstLine="708"/>
        <w:rPr>
          <w:rFonts w:cs="Times New Roman"/>
          <w:szCs w:val="28"/>
        </w:rPr>
      </w:pPr>
      <w:r w:rsidRPr="008A2F2D">
        <w:rPr>
          <w:rFonts w:cs="Times New Roman"/>
          <w:szCs w:val="28"/>
        </w:rPr>
        <w:t>Библиотеки DLL в ObjectARX SDK представляют собой упрощенные версии тех же файлов, которые поставляются с AutoCAD, поскольку они не содержат зависимостей от пользовательского интерфейса AutoCAD. Рекомендуется загрузить и установить ObjectARX SDK, а затем сослаться на файлы DLL, поставляемые с SDK, вместо тех, которые находятся в каталоге установки AutoCAD 2010</w:t>
      </w:r>
      <w:r w:rsidR="006532CE" w:rsidRPr="008A2F2D">
        <w:rPr>
          <w:rFonts w:cs="Times New Roman"/>
          <w:szCs w:val="28"/>
        </w:rPr>
        <w:t xml:space="preserve"> [</w:t>
      </w:r>
      <w:r w:rsidR="00E12813">
        <w:rPr>
          <w:rFonts w:cs="Times New Roman"/>
          <w:szCs w:val="28"/>
        </w:rPr>
        <w:t>3</w:t>
      </w:r>
      <w:r w:rsidR="006532CE" w:rsidRPr="008A2F2D">
        <w:rPr>
          <w:rFonts w:cs="Times New Roman"/>
          <w:szCs w:val="28"/>
        </w:rPr>
        <w:t>]</w:t>
      </w:r>
      <w:r w:rsidRPr="008A2F2D">
        <w:rPr>
          <w:rFonts w:cs="Times New Roman"/>
          <w:szCs w:val="28"/>
        </w:rPr>
        <w:t>.</w:t>
      </w:r>
    </w:p>
    <w:p w14:paraId="68805304" w14:textId="2B4D1DD2" w:rsidR="00EA6BDE" w:rsidRPr="008A2F2D" w:rsidRDefault="00EA6BDE" w:rsidP="00B9718D">
      <w:pPr>
        <w:ind w:firstLine="708"/>
        <w:rPr>
          <w:rFonts w:cs="Times New Roman"/>
        </w:rPr>
      </w:pPr>
      <w:r w:rsidRPr="008A2F2D">
        <w:rPr>
          <w:rFonts w:cs="Times New Roman"/>
        </w:rPr>
        <w:lastRenderedPageBreak/>
        <w:t>ObjectARX (AutoCAD Runtime Extension) – это набор библиотек для разработки ARX-приложений в среде программирования Microsoft Visual C++.  ARX-приложение  работает в AutoCAD, как динамически связываемая библиотека (DLL) с файловым расширением .arx и имеет прямой доступ к графической базе данных AutoCAD. Важнейшая особенность ARX приложений заключается в том, что появилась возможность расширения AutoCAD не только за счет разработки новых команд, но также и за счет создания новых типов примитивов</w:t>
      </w:r>
      <w:r w:rsidR="006532CE" w:rsidRPr="008A2F2D">
        <w:rPr>
          <w:rFonts w:cs="Times New Roman"/>
        </w:rPr>
        <w:t xml:space="preserve"> [</w:t>
      </w:r>
      <w:r w:rsidR="00E12813">
        <w:rPr>
          <w:rFonts w:cs="Times New Roman"/>
        </w:rPr>
        <w:t>4</w:t>
      </w:r>
      <w:r w:rsidR="006532CE" w:rsidRPr="008A2F2D">
        <w:rPr>
          <w:rFonts w:cs="Times New Roman"/>
        </w:rPr>
        <w:t>]</w:t>
      </w:r>
      <w:r w:rsidRPr="008A2F2D">
        <w:rPr>
          <w:rFonts w:cs="Times New Roman"/>
        </w:rPr>
        <w:t>.</w:t>
      </w:r>
    </w:p>
    <w:p w14:paraId="1DFDACCD" w14:textId="77777777" w:rsidR="00EA6BDE" w:rsidRPr="008A2F2D" w:rsidRDefault="00EA6BDE" w:rsidP="00B9718D">
      <w:pPr>
        <w:ind w:firstLine="360"/>
        <w:rPr>
          <w:rFonts w:cs="Times New Roman"/>
        </w:rPr>
      </w:pPr>
      <w:r w:rsidRPr="008A2F2D">
        <w:rPr>
          <w:rFonts w:cs="Times New Roman"/>
        </w:rPr>
        <w:t>ObjectARX среда состоит из следующих групп классов и функций:</w:t>
      </w:r>
    </w:p>
    <w:p w14:paraId="27DB00FA" w14:textId="77777777" w:rsidR="00EA6BDE" w:rsidRPr="008A2F2D" w:rsidRDefault="00EA6BDE" w:rsidP="00B9718D">
      <w:pPr>
        <w:pStyle w:val="ListParagraph"/>
        <w:numPr>
          <w:ilvl w:val="0"/>
          <w:numId w:val="32"/>
        </w:numPr>
        <w:rPr>
          <w:rFonts w:cs="Times New Roman"/>
        </w:rPr>
      </w:pPr>
      <w:r w:rsidRPr="008A2F2D">
        <w:rPr>
          <w:rFonts w:cs="Times New Roman"/>
        </w:rPr>
        <w:t>AcRx (acad.lib, rxapi.lib, acrxlib) – классы для создания производных классов.</w:t>
      </w:r>
    </w:p>
    <w:p w14:paraId="17C13BC2" w14:textId="77777777" w:rsidR="00EA6BDE" w:rsidRPr="008A2F2D" w:rsidRDefault="00EA6BDE" w:rsidP="00B9718D">
      <w:pPr>
        <w:pStyle w:val="ListParagraph"/>
        <w:numPr>
          <w:ilvl w:val="0"/>
          <w:numId w:val="32"/>
        </w:numPr>
        <w:rPr>
          <w:rFonts w:cs="Times New Roman"/>
        </w:rPr>
      </w:pPr>
      <w:r w:rsidRPr="008A2F2D">
        <w:rPr>
          <w:rFonts w:cs="Times New Roman"/>
        </w:rPr>
        <w:t>AcEd (acad.lib, rxapi.lib, acedapi.lib, acrxlib) – классы для регистрации команд AutoCAD и для уведомления о событиях AutoCAD.</w:t>
      </w:r>
    </w:p>
    <w:p w14:paraId="6B1E3925" w14:textId="77777777" w:rsidR="00EA6BDE" w:rsidRPr="008A2F2D" w:rsidRDefault="00EA6BDE" w:rsidP="00B9718D">
      <w:pPr>
        <w:pStyle w:val="ListParagraph"/>
        <w:numPr>
          <w:ilvl w:val="0"/>
          <w:numId w:val="32"/>
        </w:numPr>
        <w:rPr>
          <w:rFonts w:cs="Times New Roman"/>
        </w:rPr>
      </w:pPr>
      <w:r w:rsidRPr="008A2F2D">
        <w:rPr>
          <w:rFonts w:cs="Times New Roman"/>
        </w:rPr>
        <w:t>AcDb (acad.lib, rxapi.lib, acdblib, acrx15.lib) – классы базы данных AutoCAD.</w:t>
      </w:r>
    </w:p>
    <w:p w14:paraId="01833F13" w14:textId="77777777" w:rsidR="00EA6BDE" w:rsidRPr="008A2F2D" w:rsidRDefault="00EA6BDE" w:rsidP="00B9718D">
      <w:pPr>
        <w:pStyle w:val="ListParagraph"/>
        <w:numPr>
          <w:ilvl w:val="0"/>
          <w:numId w:val="32"/>
        </w:numPr>
        <w:rPr>
          <w:rFonts w:cs="Times New Roman"/>
        </w:rPr>
      </w:pPr>
      <w:r w:rsidRPr="008A2F2D">
        <w:rPr>
          <w:rFonts w:cs="Times New Roman"/>
        </w:rPr>
        <w:t>AcGi (acad.lib, rxapi.lib, acgiapi.lib, acrxlib) – классы для создания графических объектов AutoCAD.</w:t>
      </w:r>
    </w:p>
    <w:p w14:paraId="23176E7B" w14:textId="77777777" w:rsidR="00EA6BDE" w:rsidRPr="008A2F2D" w:rsidRDefault="00EA6BDE" w:rsidP="00B9718D">
      <w:pPr>
        <w:pStyle w:val="ListParagraph"/>
        <w:numPr>
          <w:ilvl w:val="0"/>
          <w:numId w:val="32"/>
        </w:numPr>
        <w:rPr>
          <w:rFonts w:cs="Times New Roman"/>
        </w:rPr>
      </w:pPr>
      <w:r w:rsidRPr="008A2F2D">
        <w:rPr>
          <w:rFonts w:cs="Times New Roman"/>
        </w:rPr>
        <w:t>AcGe (acad.lib, rxapi.lib, acgelib, acrx15.lib) – сервисные классы для общей линейной алгебры и геометрического объекта.</w:t>
      </w:r>
    </w:p>
    <w:p w14:paraId="2EAE5201" w14:textId="059A7CD1" w:rsidR="00175B5E" w:rsidRPr="008A2F2D" w:rsidRDefault="00175B5E" w:rsidP="004A0CEA">
      <w:pPr>
        <w:pStyle w:val="ListParagraph"/>
        <w:ind w:left="0"/>
        <w:rPr>
          <w:rFonts w:cs="Times New Roman"/>
          <w:lang w:val="en-US"/>
        </w:rPr>
      </w:pPr>
      <w:r w:rsidRPr="008A2F2D">
        <w:rPr>
          <w:rFonts w:cs="Times New Roman"/>
        </w:rPr>
        <w:t xml:space="preserve">Таблица </w:t>
      </w:r>
      <w:r w:rsidR="00B353C9" w:rsidRPr="008A2F2D">
        <w:rPr>
          <w:rFonts w:cs="Times New Roman"/>
          <w:lang w:val="en-US"/>
        </w:rPr>
        <w:t>1.</w:t>
      </w:r>
      <w:r w:rsidR="00B353C9" w:rsidRPr="008A2F2D">
        <w:rPr>
          <w:rFonts w:cs="Times New Roman"/>
        </w:rPr>
        <w:t xml:space="preserve"> Методы </w:t>
      </w:r>
      <w:r w:rsidR="00B353C9" w:rsidRPr="008A2F2D">
        <w:rPr>
          <w:rFonts w:cs="Times New Roman"/>
          <w:lang w:val="en-US"/>
        </w:rPr>
        <w:t>AutoCAD .NET API</w:t>
      </w:r>
    </w:p>
    <w:tbl>
      <w:tblPr>
        <w:tblStyle w:val="TableGrid"/>
        <w:tblW w:w="9214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1843"/>
        <w:gridCol w:w="1559"/>
        <w:gridCol w:w="2127"/>
        <w:gridCol w:w="3685"/>
      </w:tblGrid>
      <w:tr w:rsidR="00E1576A" w:rsidRPr="008A2F2D" w14:paraId="22590679" w14:textId="77777777" w:rsidTr="008A2F2D">
        <w:tc>
          <w:tcPr>
            <w:tcW w:w="1843" w:type="dxa"/>
          </w:tcPr>
          <w:p w14:paraId="37581681" w14:textId="3AAD47BC" w:rsidR="00E1576A" w:rsidRPr="008A2F2D" w:rsidRDefault="00E1576A" w:rsidP="00175B5E">
            <w:pPr>
              <w:rPr>
                <w:rFonts w:cs="Times New Roman"/>
              </w:rPr>
            </w:pPr>
            <w:r w:rsidRPr="008A2F2D">
              <w:rPr>
                <w:rFonts w:cs="Times New Roman"/>
              </w:rPr>
              <w:t>Методы</w:t>
            </w:r>
          </w:p>
        </w:tc>
        <w:tc>
          <w:tcPr>
            <w:tcW w:w="1559" w:type="dxa"/>
          </w:tcPr>
          <w:p w14:paraId="5F5E8C6B" w14:textId="4B1CAE9F" w:rsidR="00E1576A" w:rsidRPr="008A2F2D" w:rsidRDefault="00E1576A" w:rsidP="00175B5E">
            <w:pPr>
              <w:rPr>
                <w:rFonts w:cs="Times New Roman"/>
              </w:rPr>
            </w:pPr>
            <w:r w:rsidRPr="008A2F2D">
              <w:rPr>
                <w:rFonts w:cs="Times New Roman"/>
              </w:rPr>
              <w:t>Входные пар-ры</w:t>
            </w:r>
          </w:p>
        </w:tc>
        <w:tc>
          <w:tcPr>
            <w:tcW w:w="2127" w:type="dxa"/>
          </w:tcPr>
          <w:p w14:paraId="366B9CD1" w14:textId="2663D96A" w:rsidR="00E1576A" w:rsidRPr="008A2F2D" w:rsidRDefault="00E1576A" w:rsidP="00175B5E">
            <w:pPr>
              <w:rPr>
                <w:rFonts w:cs="Times New Roman"/>
              </w:rPr>
            </w:pPr>
            <w:r w:rsidRPr="008A2F2D">
              <w:rPr>
                <w:rFonts w:cs="Times New Roman"/>
              </w:rPr>
              <w:t>Возвращаемые пар-ры</w:t>
            </w:r>
          </w:p>
        </w:tc>
        <w:tc>
          <w:tcPr>
            <w:tcW w:w="3685" w:type="dxa"/>
          </w:tcPr>
          <w:p w14:paraId="496427D6" w14:textId="630E4B4C" w:rsidR="00E1576A" w:rsidRPr="008A2F2D" w:rsidRDefault="00E1576A" w:rsidP="00175B5E">
            <w:pPr>
              <w:rPr>
                <w:rFonts w:cs="Times New Roman"/>
              </w:rPr>
            </w:pPr>
            <w:r w:rsidRPr="008A2F2D">
              <w:rPr>
                <w:rFonts w:cs="Times New Roman"/>
              </w:rPr>
              <w:t>Описание</w:t>
            </w:r>
          </w:p>
        </w:tc>
      </w:tr>
      <w:tr w:rsidR="00E1576A" w:rsidRPr="008A2F2D" w14:paraId="6F46B8EA" w14:textId="77777777" w:rsidTr="008A2F2D">
        <w:tc>
          <w:tcPr>
            <w:tcW w:w="1843" w:type="dxa"/>
          </w:tcPr>
          <w:p w14:paraId="4C5A1F9B" w14:textId="061436BC" w:rsidR="00E1576A" w:rsidRPr="008A2F2D" w:rsidRDefault="00E1576A" w:rsidP="00E1576A">
            <w:pPr>
              <w:jc w:val="center"/>
              <w:rPr>
                <w:rFonts w:cs="Times New Roman"/>
              </w:rPr>
            </w:pPr>
            <w:r w:rsidRPr="008A2F2D">
              <w:rPr>
                <w:rFonts w:cs="Times New Roman"/>
              </w:rPr>
              <w:t>AppendEntity</w:t>
            </w:r>
          </w:p>
        </w:tc>
        <w:tc>
          <w:tcPr>
            <w:tcW w:w="1559" w:type="dxa"/>
          </w:tcPr>
          <w:p w14:paraId="640318AC" w14:textId="6C3340B2" w:rsidR="00E1576A" w:rsidRPr="008A2F2D" w:rsidRDefault="00E1576A" w:rsidP="001049F5">
            <w:pPr>
              <w:jc w:val="left"/>
              <w:rPr>
                <w:rFonts w:cs="Times New Roman"/>
              </w:rPr>
            </w:pPr>
            <w:r w:rsidRPr="008A2F2D">
              <w:rPr>
                <w:rFonts w:cs="Times New Roman"/>
                <w:lang w:val="en-US"/>
              </w:rPr>
              <w:t>Line Circle</w:t>
            </w:r>
          </w:p>
        </w:tc>
        <w:tc>
          <w:tcPr>
            <w:tcW w:w="2127" w:type="dxa"/>
          </w:tcPr>
          <w:p w14:paraId="1AB9DAF0" w14:textId="77777777" w:rsidR="00E1576A" w:rsidRPr="008A2F2D" w:rsidRDefault="00E1576A" w:rsidP="001049F5">
            <w:pPr>
              <w:ind w:left="176" w:hanging="176"/>
              <w:jc w:val="left"/>
              <w:rPr>
                <w:rFonts w:cs="Times New Roman"/>
                <w:lang w:val="en-US"/>
              </w:rPr>
            </w:pPr>
          </w:p>
        </w:tc>
        <w:tc>
          <w:tcPr>
            <w:tcW w:w="3685" w:type="dxa"/>
          </w:tcPr>
          <w:p w14:paraId="387B5A5F" w14:textId="596BE194" w:rsidR="00E1576A" w:rsidRPr="008A2F2D" w:rsidRDefault="00E1576A" w:rsidP="00E1576A">
            <w:pPr>
              <w:jc w:val="left"/>
              <w:rPr>
                <w:rFonts w:cs="Times New Roman"/>
              </w:rPr>
            </w:pPr>
            <w:r w:rsidRPr="008A2F2D">
              <w:rPr>
                <w:rFonts w:cs="Times New Roman"/>
              </w:rPr>
              <w:t>Добавляет объекты в базу данных объектов BlockTableRecord</w:t>
            </w:r>
          </w:p>
        </w:tc>
      </w:tr>
      <w:tr w:rsidR="00E1576A" w:rsidRPr="008A2F2D" w14:paraId="01DAEB98" w14:textId="77777777" w:rsidTr="008A2F2D">
        <w:tc>
          <w:tcPr>
            <w:tcW w:w="1843" w:type="dxa"/>
          </w:tcPr>
          <w:p w14:paraId="56FD846E" w14:textId="77777777" w:rsidR="00E1576A" w:rsidRPr="008A2F2D" w:rsidRDefault="00E1576A" w:rsidP="00E1576A">
            <w:pPr>
              <w:jc w:val="center"/>
              <w:rPr>
                <w:rFonts w:cs="Times New Roman"/>
              </w:rPr>
            </w:pPr>
            <w:r w:rsidRPr="008A2F2D">
              <w:rPr>
                <w:rFonts w:cs="Times New Roman"/>
              </w:rPr>
              <w:t>GetObject</w:t>
            </w:r>
          </w:p>
          <w:p w14:paraId="0730D103" w14:textId="77777777" w:rsidR="00E1576A" w:rsidRPr="008A2F2D" w:rsidRDefault="00E1576A" w:rsidP="00E1576A">
            <w:pPr>
              <w:jc w:val="center"/>
              <w:rPr>
                <w:rFonts w:cs="Times New Roman"/>
              </w:rPr>
            </w:pPr>
          </w:p>
        </w:tc>
        <w:tc>
          <w:tcPr>
            <w:tcW w:w="1559" w:type="dxa"/>
          </w:tcPr>
          <w:p w14:paraId="6BF00F59" w14:textId="41939C88" w:rsidR="00E1576A" w:rsidRPr="008A2F2D" w:rsidRDefault="00E1576A" w:rsidP="00E1576A">
            <w:pPr>
              <w:jc w:val="left"/>
              <w:rPr>
                <w:rFonts w:cs="Times New Roman"/>
              </w:rPr>
            </w:pPr>
            <w:r w:rsidRPr="008A2F2D">
              <w:rPr>
                <w:rFonts w:cs="Times New Roman"/>
                <w:lang w:val="en-US"/>
              </w:rPr>
              <w:t>ObjectId</w:t>
            </w:r>
          </w:p>
        </w:tc>
        <w:tc>
          <w:tcPr>
            <w:tcW w:w="2127" w:type="dxa"/>
          </w:tcPr>
          <w:p w14:paraId="0C729CFE" w14:textId="48A58B4A" w:rsidR="00E1576A" w:rsidRPr="008A2F2D" w:rsidRDefault="00E1576A" w:rsidP="00E1576A">
            <w:pPr>
              <w:jc w:val="left"/>
              <w:rPr>
                <w:rFonts w:cs="Times New Roman"/>
              </w:rPr>
            </w:pPr>
            <w:r w:rsidRPr="008A2F2D">
              <w:rPr>
                <w:rFonts w:cs="Times New Roman"/>
              </w:rPr>
              <w:t>Object</w:t>
            </w:r>
          </w:p>
        </w:tc>
        <w:tc>
          <w:tcPr>
            <w:tcW w:w="3685" w:type="dxa"/>
          </w:tcPr>
          <w:p w14:paraId="76CF180F" w14:textId="6710D970" w:rsidR="00E1576A" w:rsidRPr="008A2F2D" w:rsidRDefault="00E1576A" w:rsidP="00E1576A">
            <w:pPr>
              <w:jc w:val="left"/>
              <w:rPr>
                <w:rFonts w:cs="Times New Roman"/>
              </w:rPr>
            </w:pPr>
            <w:r w:rsidRPr="008A2F2D">
              <w:rPr>
                <w:rFonts w:cs="Times New Roman"/>
              </w:rPr>
              <w:t>Используется для открытия объекта, которому присвоен данный Object Id</w:t>
            </w:r>
          </w:p>
        </w:tc>
      </w:tr>
      <w:tr w:rsidR="00E1576A" w:rsidRPr="008A2F2D" w14:paraId="2D220401" w14:textId="77777777" w:rsidTr="008A2F2D">
        <w:tc>
          <w:tcPr>
            <w:tcW w:w="1843" w:type="dxa"/>
          </w:tcPr>
          <w:p w14:paraId="468CC850" w14:textId="1F50631D" w:rsidR="00E1576A" w:rsidRPr="008A2F2D" w:rsidRDefault="00E1576A" w:rsidP="00E1576A">
            <w:pPr>
              <w:jc w:val="center"/>
              <w:rPr>
                <w:rFonts w:cs="Times New Roman"/>
              </w:rPr>
            </w:pPr>
            <w:r w:rsidRPr="008A2F2D">
              <w:rPr>
                <w:rFonts w:cs="Times New Roman"/>
              </w:rPr>
              <w:t>UpgradeOpen</w:t>
            </w:r>
          </w:p>
        </w:tc>
        <w:tc>
          <w:tcPr>
            <w:tcW w:w="1559" w:type="dxa"/>
          </w:tcPr>
          <w:p w14:paraId="03EC2DCD" w14:textId="74969978" w:rsidR="00E1576A" w:rsidRPr="008A2F2D" w:rsidRDefault="00E1576A" w:rsidP="00175B5E">
            <w:pPr>
              <w:rPr>
                <w:rFonts w:cs="Times New Roman"/>
                <w:lang w:val="en-US"/>
              </w:rPr>
            </w:pPr>
            <w:r w:rsidRPr="008A2F2D">
              <w:rPr>
                <w:rFonts w:cs="Times New Roman"/>
              </w:rPr>
              <w:t>Object</w:t>
            </w:r>
            <w:r w:rsidRPr="008A2F2D">
              <w:rPr>
                <w:rFonts w:cs="Times New Roman"/>
                <w:lang w:val="en-US"/>
              </w:rPr>
              <w:t>,</w:t>
            </w:r>
          </w:p>
        </w:tc>
        <w:tc>
          <w:tcPr>
            <w:tcW w:w="2127" w:type="dxa"/>
          </w:tcPr>
          <w:p w14:paraId="5032E233" w14:textId="77777777" w:rsidR="00E1576A" w:rsidRPr="008A2F2D" w:rsidRDefault="00E1576A" w:rsidP="00175B5E">
            <w:pPr>
              <w:rPr>
                <w:rFonts w:cs="Times New Roman"/>
              </w:rPr>
            </w:pPr>
          </w:p>
        </w:tc>
        <w:tc>
          <w:tcPr>
            <w:tcW w:w="3685" w:type="dxa"/>
          </w:tcPr>
          <w:p w14:paraId="21ED7158" w14:textId="0AF2F949" w:rsidR="00E1576A" w:rsidRPr="008A2F2D" w:rsidRDefault="00E1576A" w:rsidP="008A2F2D">
            <w:pPr>
              <w:jc w:val="left"/>
              <w:rPr>
                <w:rFonts w:cs="Times New Roman"/>
              </w:rPr>
            </w:pPr>
            <w:r w:rsidRPr="008A2F2D">
              <w:rPr>
                <w:rFonts w:cs="Times New Roman"/>
              </w:rPr>
              <w:t>Изменяет объект</w:t>
            </w:r>
          </w:p>
        </w:tc>
      </w:tr>
    </w:tbl>
    <w:p w14:paraId="2F45B390" w14:textId="20066964" w:rsidR="00B353C9" w:rsidRPr="008A2F2D" w:rsidRDefault="00B353C9" w:rsidP="00DB05A3">
      <w:pPr>
        <w:tabs>
          <w:tab w:val="left" w:pos="9356"/>
        </w:tabs>
        <w:ind w:right="-1" w:firstLine="708"/>
        <w:jc w:val="right"/>
        <w:rPr>
          <w:rFonts w:cs="Times New Roman"/>
          <w:szCs w:val="28"/>
        </w:rPr>
      </w:pPr>
      <w:r w:rsidRPr="008A2F2D">
        <w:rPr>
          <w:rFonts w:cs="Times New Roman"/>
          <w:szCs w:val="28"/>
        </w:rPr>
        <w:lastRenderedPageBreak/>
        <w:t>Окончание таблицы</w:t>
      </w:r>
    </w:p>
    <w:tbl>
      <w:tblPr>
        <w:tblStyle w:val="TableGrid"/>
        <w:tblW w:w="9639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2694"/>
        <w:gridCol w:w="3260"/>
        <w:gridCol w:w="425"/>
        <w:gridCol w:w="3260"/>
      </w:tblGrid>
      <w:tr w:rsidR="00092714" w:rsidRPr="008A2F2D" w14:paraId="3BD8961D" w14:textId="77777777" w:rsidTr="00DB05A3">
        <w:tc>
          <w:tcPr>
            <w:tcW w:w="2694" w:type="dxa"/>
          </w:tcPr>
          <w:p w14:paraId="545681B5" w14:textId="5405F934" w:rsidR="00092714" w:rsidRPr="008A2F2D" w:rsidRDefault="00092714" w:rsidP="00B353C9">
            <w:pPr>
              <w:rPr>
                <w:rFonts w:cs="Times New Roman"/>
              </w:rPr>
            </w:pPr>
            <w:r w:rsidRPr="008A2F2D">
              <w:rPr>
                <w:rFonts w:cs="Times New Roman"/>
              </w:rPr>
              <w:t>DowngradeOpen</w:t>
            </w:r>
          </w:p>
        </w:tc>
        <w:tc>
          <w:tcPr>
            <w:tcW w:w="3260" w:type="dxa"/>
          </w:tcPr>
          <w:p w14:paraId="612C220C" w14:textId="09A26508" w:rsidR="00092714" w:rsidRPr="008A2F2D" w:rsidRDefault="001049F5" w:rsidP="001049F5">
            <w:pPr>
              <w:jc w:val="left"/>
              <w:rPr>
                <w:rFonts w:cs="Times New Roman"/>
              </w:rPr>
            </w:pPr>
            <w:r w:rsidRPr="008A2F2D">
              <w:rPr>
                <w:rFonts w:cs="Times New Roman"/>
              </w:rPr>
              <w:t>Object</w:t>
            </w:r>
          </w:p>
        </w:tc>
        <w:tc>
          <w:tcPr>
            <w:tcW w:w="425" w:type="dxa"/>
          </w:tcPr>
          <w:p w14:paraId="2F3FCE0A" w14:textId="77777777" w:rsidR="00092714" w:rsidRPr="008A2F2D" w:rsidRDefault="00092714" w:rsidP="001049F5">
            <w:pPr>
              <w:jc w:val="left"/>
              <w:rPr>
                <w:rFonts w:cs="Times New Roman"/>
              </w:rPr>
            </w:pPr>
          </w:p>
        </w:tc>
        <w:tc>
          <w:tcPr>
            <w:tcW w:w="3260" w:type="dxa"/>
          </w:tcPr>
          <w:p w14:paraId="15BAD70C" w14:textId="59806F6F" w:rsidR="00092714" w:rsidRPr="008A2F2D" w:rsidRDefault="00092714" w:rsidP="00B353C9">
            <w:pPr>
              <w:rPr>
                <w:rFonts w:cs="Times New Roman"/>
              </w:rPr>
            </w:pPr>
            <w:r w:rsidRPr="008A2F2D">
              <w:rPr>
                <w:rFonts w:cs="Times New Roman"/>
              </w:rPr>
              <w:t>Изменяет объект, открытый для записи в режиме чтения</w:t>
            </w:r>
          </w:p>
        </w:tc>
      </w:tr>
      <w:tr w:rsidR="00092714" w:rsidRPr="008A2F2D" w14:paraId="10F9B529" w14:textId="77777777" w:rsidTr="00DB05A3">
        <w:tc>
          <w:tcPr>
            <w:tcW w:w="2694" w:type="dxa"/>
          </w:tcPr>
          <w:p w14:paraId="7F03BD8F" w14:textId="29E27CBC" w:rsidR="00092714" w:rsidRPr="008A2F2D" w:rsidRDefault="00092714" w:rsidP="00B353C9">
            <w:pPr>
              <w:rPr>
                <w:rFonts w:cs="Times New Roman"/>
              </w:rPr>
            </w:pPr>
            <w:r w:rsidRPr="008A2F2D">
              <w:rPr>
                <w:rFonts w:cs="Times New Roman"/>
              </w:rPr>
              <w:t>UpgradeFromNotify</w:t>
            </w:r>
          </w:p>
        </w:tc>
        <w:tc>
          <w:tcPr>
            <w:tcW w:w="3260" w:type="dxa"/>
          </w:tcPr>
          <w:p w14:paraId="5E606CF1" w14:textId="5E65FCDC" w:rsidR="00092714" w:rsidRPr="008A2F2D" w:rsidRDefault="001049F5" w:rsidP="001049F5">
            <w:pPr>
              <w:jc w:val="left"/>
              <w:rPr>
                <w:rFonts w:cs="Times New Roman"/>
              </w:rPr>
            </w:pPr>
            <w:r w:rsidRPr="008A2F2D">
              <w:rPr>
                <w:rFonts w:cs="Times New Roman"/>
              </w:rPr>
              <w:t>Object</w:t>
            </w:r>
          </w:p>
        </w:tc>
        <w:tc>
          <w:tcPr>
            <w:tcW w:w="425" w:type="dxa"/>
          </w:tcPr>
          <w:p w14:paraId="7716027D" w14:textId="77777777" w:rsidR="00092714" w:rsidRPr="008A2F2D" w:rsidRDefault="00092714" w:rsidP="001049F5">
            <w:pPr>
              <w:jc w:val="left"/>
              <w:rPr>
                <w:rFonts w:cs="Times New Roman"/>
              </w:rPr>
            </w:pPr>
          </w:p>
        </w:tc>
        <w:tc>
          <w:tcPr>
            <w:tcW w:w="3260" w:type="dxa"/>
          </w:tcPr>
          <w:p w14:paraId="4D8C0DC9" w14:textId="3DD031DF" w:rsidR="00092714" w:rsidRPr="008A2F2D" w:rsidRDefault="00092714" w:rsidP="00B353C9">
            <w:pPr>
              <w:rPr>
                <w:rFonts w:cs="Times New Roman"/>
              </w:rPr>
            </w:pPr>
            <w:r w:rsidRPr="008A2F2D">
              <w:rPr>
                <w:rFonts w:cs="Times New Roman"/>
              </w:rPr>
              <w:t>Обновляет объект для записи.</w:t>
            </w:r>
          </w:p>
        </w:tc>
      </w:tr>
      <w:tr w:rsidR="00092714" w:rsidRPr="008A2F2D" w14:paraId="5FE30B8B" w14:textId="77777777" w:rsidTr="00DB05A3">
        <w:tc>
          <w:tcPr>
            <w:tcW w:w="2694" w:type="dxa"/>
          </w:tcPr>
          <w:p w14:paraId="756ED1CB" w14:textId="26C369BE" w:rsidR="00092714" w:rsidRPr="008A2F2D" w:rsidRDefault="00092714" w:rsidP="00B353C9">
            <w:pPr>
              <w:rPr>
                <w:rFonts w:cs="Times New Roman"/>
              </w:rPr>
            </w:pPr>
            <w:r w:rsidRPr="008A2F2D">
              <w:rPr>
                <w:rFonts w:cs="Times New Roman"/>
              </w:rPr>
              <w:t>DowngradeToNotify</w:t>
            </w:r>
          </w:p>
        </w:tc>
        <w:tc>
          <w:tcPr>
            <w:tcW w:w="3260" w:type="dxa"/>
          </w:tcPr>
          <w:p w14:paraId="2227E527" w14:textId="19AEB517" w:rsidR="00092714" w:rsidRPr="008A2F2D" w:rsidRDefault="001049F5" w:rsidP="001049F5">
            <w:pPr>
              <w:jc w:val="left"/>
              <w:rPr>
                <w:rFonts w:cs="Times New Roman"/>
              </w:rPr>
            </w:pPr>
            <w:r w:rsidRPr="008A2F2D">
              <w:rPr>
                <w:rFonts w:cs="Times New Roman"/>
              </w:rPr>
              <w:t>Object</w:t>
            </w:r>
          </w:p>
        </w:tc>
        <w:tc>
          <w:tcPr>
            <w:tcW w:w="425" w:type="dxa"/>
          </w:tcPr>
          <w:p w14:paraId="6699B786" w14:textId="77777777" w:rsidR="00092714" w:rsidRPr="008A2F2D" w:rsidRDefault="00092714" w:rsidP="001049F5">
            <w:pPr>
              <w:jc w:val="left"/>
              <w:rPr>
                <w:rFonts w:cs="Times New Roman"/>
              </w:rPr>
            </w:pPr>
          </w:p>
        </w:tc>
        <w:tc>
          <w:tcPr>
            <w:tcW w:w="3260" w:type="dxa"/>
          </w:tcPr>
          <w:p w14:paraId="37735DD2" w14:textId="226A6462" w:rsidR="00092714" w:rsidRPr="008A2F2D" w:rsidRDefault="00092714" w:rsidP="00B353C9">
            <w:pPr>
              <w:rPr>
                <w:rFonts w:cs="Times New Roman"/>
              </w:rPr>
            </w:pPr>
            <w:r w:rsidRPr="008A2F2D">
              <w:rPr>
                <w:rFonts w:cs="Times New Roman"/>
              </w:rPr>
              <w:t>Понижает объект для чтения</w:t>
            </w:r>
          </w:p>
        </w:tc>
      </w:tr>
      <w:tr w:rsidR="00092714" w:rsidRPr="008A2F2D" w14:paraId="3BB117E8" w14:textId="77777777" w:rsidTr="00DB05A3">
        <w:tc>
          <w:tcPr>
            <w:tcW w:w="2694" w:type="dxa"/>
          </w:tcPr>
          <w:p w14:paraId="761CEF84" w14:textId="6FFA1C55" w:rsidR="00092714" w:rsidRPr="008A2F2D" w:rsidRDefault="00092714" w:rsidP="00B353C9">
            <w:pPr>
              <w:rPr>
                <w:rFonts w:cs="Times New Roman"/>
                <w:lang w:val="en-US"/>
              </w:rPr>
            </w:pPr>
            <w:r w:rsidRPr="008A2F2D">
              <w:rPr>
                <w:rFonts w:cs="Times New Roman"/>
                <w:lang w:val="en-US"/>
              </w:rPr>
              <w:t>Dispose</w:t>
            </w:r>
          </w:p>
        </w:tc>
        <w:tc>
          <w:tcPr>
            <w:tcW w:w="3260" w:type="dxa"/>
          </w:tcPr>
          <w:p w14:paraId="534C4793" w14:textId="65917E7F" w:rsidR="00092714" w:rsidRPr="008A2F2D" w:rsidRDefault="001049F5" w:rsidP="001049F5">
            <w:pPr>
              <w:jc w:val="left"/>
              <w:rPr>
                <w:rFonts w:cs="Times New Roman"/>
              </w:rPr>
            </w:pPr>
            <w:r w:rsidRPr="008A2F2D">
              <w:rPr>
                <w:rFonts w:cs="Times New Roman"/>
              </w:rPr>
              <w:t>Object</w:t>
            </w:r>
          </w:p>
        </w:tc>
        <w:tc>
          <w:tcPr>
            <w:tcW w:w="425" w:type="dxa"/>
          </w:tcPr>
          <w:p w14:paraId="72418AEB" w14:textId="77777777" w:rsidR="00092714" w:rsidRPr="008A2F2D" w:rsidRDefault="00092714" w:rsidP="001049F5">
            <w:pPr>
              <w:jc w:val="left"/>
              <w:rPr>
                <w:rFonts w:cs="Times New Roman"/>
              </w:rPr>
            </w:pPr>
          </w:p>
        </w:tc>
        <w:tc>
          <w:tcPr>
            <w:tcW w:w="3260" w:type="dxa"/>
          </w:tcPr>
          <w:p w14:paraId="4F1D8CD8" w14:textId="32228B2A" w:rsidR="00092714" w:rsidRPr="008A2F2D" w:rsidRDefault="00092714" w:rsidP="00B353C9">
            <w:pPr>
              <w:rPr>
                <w:rFonts w:cs="Times New Roman"/>
              </w:rPr>
            </w:pPr>
            <w:r w:rsidRPr="008A2F2D">
              <w:rPr>
                <w:rFonts w:cs="Times New Roman"/>
              </w:rPr>
              <w:t>Утилизирует объект</w:t>
            </w:r>
          </w:p>
        </w:tc>
      </w:tr>
      <w:tr w:rsidR="00092714" w:rsidRPr="008A2F2D" w14:paraId="71D3F2BF" w14:textId="77777777" w:rsidTr="00DB05A3">
        <w:tc>
          <w:tcPr>
            <w:tcW w:w="2694" w:type="dxa"/>
          </w:tcPr>
          <w:p w14:paraId="587D9764" w14:textId="3E982456" w:rsidR="00092714" w:rsidRPr="008A2F2D" w:rsidRDefault="00092714" w:rsidP="00E1576A">
            <w:pPr>
              <w:rPr>
                <w:rFonts w:cs="Times New Roman"/>
              </w:rPr>
            </w:pPr>
            <w:r w:rsidRPr="008A2F2D">
              <w:rPr>
                <w:rFonts w:cs="Times New Roman"/>
              </w:rPr>
              <w:t>SetDatabaseDefaults</w:t>
            </w:r>
          </w:p>
        </w:tc>
        <w:tc>
          <w:tcPr>
            <w:tcW w:w="3260" w:type="dxa"/>
          </w:tcPr>
          <w:p w14:paraId="6776836B" w14:textId="72E8CD50" w:rsidR="00092714" w:rsidRPr="008A2F2D" w:rsidRDefault="00092714" w:rsidP="001049F5">
            <w:pPr>
              <w:jc w:val="left"/>
              <w:rPr>
                <w:rFonts w:cs="Times New Roman"/>
                <w:lang w:val="en-US"/>
              </w:rPr>
            </w:pPr>
            <w:r w:rsidRPr="008A2F2D">
              <w:rPr>
                <w:rFonts w:cs="Times New Roman"/>
                <w:lang w:val="en-US"/>
              </w:rPr>
              <w:t>Color</w:t>
            </w:r>
            <w:r w:rsidR="001049F5" w:rsidRPr="008A2F2D">
              <w:rPr>
                <w:rFonts w:cs="Times New Roman"/>
                <w:lang w:val="en-US"/>
              </w:rPr>
              <w:t xml:space="preserve">, </w:t>
            </w:r>
            <w:r w:rsidRPr="008A2F2D">
              <w:rPr>
                <w:rFonts w:cs="Times New Roman"/>
                <w:lang w:val="en-US"/>
              </w:rPr>
              <w:t>Layer</w:t>
            </w:r>
            <w:r w:rsidR="001049F5" w:rsidRPr="008A2F2D">
              <w:rPr>
                <w:rFonts w:cs="Times New Roman"/>
                <w:lang w:val="en-US"/>
              </w:rPr>
              <w:t xml:space="preserve">, </w:t>
            </w:r>
            <w:r w:rsidRPr="008A2F2D">
              <w:rPr>
                <w:rFonts w:cs="Times New Roman"/>
                <w:lang w:val="en-US"/>
              </w:rPr>
              <w:t>Linetype</w:t>
            </w:r>
            <w:r w:rsidR="001049F5" w:rsidRPr="008A2F2D">
              <w:rPr>
                <w:rFonts w:cs="Times New Roman"/>
                <w:lang w:val="en-US"/>
              </w:rPr>
              <w:t xml:space="preserve">, </w:t>
            </w:r>
            <w:r w:rsidRPr="008A2F2D">
              <w:rPr>
                <w:rFonts w:cs="Times New Roman"/>
                <w:lang w:val="en-US"/>
              </w:rPr>
              <w:t>Linetype scale</w:t>
            </w:r>
            <w:r w:rsidR="001049F5" w:rsidRPr="008A2F2D">
              <w:rPr>
                <w:rFonts w:cs="Times New Roman"/>
                <w:lang w:val="en-US"/>
              </w:rPr>
              <w:t xml:space="preserve">, </w:t>
            </w:r>
            <w:r w:rsidRPr="008A2F2D">
              <w:rPr>
                <w:rFonts w:cs="Times New Roman"/>
                <w:lang w:val="en-US"/>
              </w:rPr>
              <w:t>Lineweight</w:t>
            </w:r>
            <w:r w:rsidR="001049F5" w:rsidRPr="008A2F2D">
              <w:rPr>
                <w:rFonts w:cs="Times New Roman"/>
                <w:lang w:val="en-US"/>
              </w:rPr>
              <w:t xml:space="preserve">, </w:t>
            </w:r>
          </w:p>
          <w:p w14:paraId="489C9EF3" w14:textId="4E45EA55" w:rsidR="00092714" w:rsidRPr="008A2F2D" w:rsidRDefault="00092714" w:rsidP="001049F5">
            <w:pPr>
              <w:jc w:val="left"/>
              <w:rPr>
                <w:rFonts w:cs="Times New Roman"/>
              </w:rPr>
            </w:pPr>
            <w:r w:rsidRPr="008A2F2D">
              <w:rPr>
                <w:rFonts w:cs="Times New Roman"/>
                <w:lang w:val="en-US"/>
              </w:rPr>
              <w:t>Visibility</w:t>
            </w:r>
            <w:r w:rsidR="001049F5" w:rsidRPr="008A2F2D">
              <w:rPr>
                <w:rFonts w:cs="Times New Roman"/>
              </w:rPr>
              <w:t>,</w:t>
            </w:r>
          </w:p>
          <w:p w14:paraId="58536BB5" w14:textId="360AA6F8" w:rsidR="00092714" w:rsidRPr="008A2F2D" w:rsidRDefault="00092714" w:rsidP="001049F5">
            <w:pPr>
              <w:jc w:val="left"/>
              <w:rPr>
                <w:rFonts w:cs="Times New Roman"/>
              </w:rPr>
            </w:pPr>
            <w:commentRangeStart w:id="3"/>
            <w:r w:rsidRPr="008A2F2D">
              <w:rPr>
                <w:rFonts w:cs="Times New Roman"/>
                <w:lang w:val="en-US"/>
              </w:rPr>
              <w:t>Transparency</w:t>
            </w:r>
            <w:commentRangeEnd w:id="3"/>
            <w:r w:rsidR="001377F2">
              <w:rPr>
                <w:rStyle w:val="CommentReference"/>
              </w:rPr>
              <w:commentReference w:id="3"/>
            </w:r>
          </w:p>
        </w:tc>
        <w:tc>
          <w:tcPr>
            <w:tcW w:w="425" w:type="dxa"/>
          </w:tcPr>
          <w:p w14:paraId="30C0DE64" w14:textId="77777777" w:rsidR="00092714" w:rsidRPr="008A2F2D" w:rsidRDefault="00092714" w:rsidP="001049F5">
            <w:pPr>
              <w:jc w:val="left"/>
              <w:rPr>
                <w:rFonts w:cs="Times New Roman"/>
                <w:lang w:val="en-US"/>
              </w:rPr>
            </w:pPr>
          </w:p>
        </w:tc>
        <w:tc>
          <w:tcPr>
            <w:tcW w:w="3260" w:type="dxa"/>
          </w:tcPr>
          <w:p w14:paraId="6525AFBE" w14:textId="722073B3" w:rsidR="00092714" w:rsidRPr="008A2F2D" w:rsidRDefault="00092714" w:rsidP="00B353C9">
            <w:pPr>
              <w:rPr>
                <w:rFonts w:cs="Times New Roman"/>
              </w:rPr>
            </w:pPr>
            <w:r w:rsidRPr="008A2F2D">
              <w:rPr>
                <w:rFonts w:cs="Times New Roman"/>
              </w:rPr>
              <w:t>Устанавливает настройки для объектов</w:t>
            </w:r>
          </w:p>
        </w:tc>
      </w:tr>
    </w:tbl>
    <w:p w14:paraId="28909ABB" w14:textId="77777777" w:rsidR="00B353C9" w:rsidRPr="008A2F2D" w:rsidRDefault="00B353C9" w:rsidP="00B353C9">
      <w:pPr>
        <w:rPr>
          <w:rFonts w:cs="Times New Roman"/>
          <w:b/>
          <w:szCs w:val="28"/>
        </w:rPr>
      </w:pPr>
    </w:p>
    <w:p w14:paraId="5544FB56" w14:textId="0294EF05" w:rsidR="00E3173B" w:rsidRPr="008A2F2D" w:rsidRDefault="00F94E88" w:rsidP="008A2F2D">
      <w:pPr>
        <w:ind w:firstLine="708"/>
        <w:rPr>
          <w:rFonts w:cs="Times New Roman"/>
          <w:b/>
        </w:rPr>
      </w:pPr>
      <w:bookmarkStart w:id="4" w:name="_Toc37404379"/>
      <w:r w:rsidRPr="008A2F2D">
        <w:rPr>
          <w:rFonts w:cs="Times New Roman"/>
          <w:b/>
        </w:rPr>
        <w:t xml:space="preserve">1.3 </w:t>
      </w:r>
      <w:r w:rsidR="00EF4C49" w:rsidRPr="008A2F2D">
        <w:rPr>
          <w:rFonts w:cs="Times New Roman"/>
          <w:b/>
        </w:rPr>
        <w:t>Обзор аналогов</w:t>
      </w:r>
      <w:bookmarkEnd w:id="4"/>
    </w:p>
    <w:p w14:paraId="68D40527" w14:textId="470F120B" w:rsidR="006532CE" w:rsidRPr="008A2F2D" w:rsidRDefault="00C411C5" w:rsidP="00B9718D">
      <w:pPr>
        <w:ind w:firstLine="708"/>
        <w:rPr>
          <w:rFonts w:cs="Times New Roman"/>
        </w:rPr>
      </w:pPr>
      <w:r w:rsidRPr="008A2F2D">
        <w:rPr>
          <w:rFonts w:cs="Times New Roman"/>
        </w:rPr>
        <w:t xml:space="preserve">ПК Лира — многофункциональный программный комплекс для проектирования и расчёта строительных и машиностроительных конструкций различного назначения. </w:t>
      </w:r>
      <w:r w:rsidR="006532CE" w:rsidRPr="008A2F2D">
        <w:rPr>
          <w:rFonts w:cs="Times New Roman"/>
        </w:rPr>
        <w:t>Реализация технологии информационного модели</w:t>
      </w:r>
      <w:r w:rsidRPr="008A2F2D">
        <w:rPr>
          <w:rFonts w:cs="Times New Roman"/>
        </w:rPr>
        <w:t>рования зданий.</w:t>
      </w:r>
    </w:p>
    <w:p w14:paraId="28D6930B" w14:textId="77777777" w:rsidR="006532CE" w:rsidRPr="008A2F2D" w:rsidRDefault="006532CE" w:rsidP="00B9718D">
      <w:pPr>
        <w:ind w:firstLine="708"/>
        <w:rPr>
          <w:rFonts w:cs="Times New Roman"/>
        </w:rPr>
      </w:pPr>
      <w:r w:rsidRPr="008A2F2D">
        <w:rPr>
          <w:rFonts w:cs="Times New Roman"/>
        </w:rPr>
        <w:t>ЛИРА-САПР реализует технологию информационного моделирования зданий (BIM) и ориентирована на проектирование и расчет строительных конструкций. Реализация технологии BIM обеспечивается нативной связью с другими архитектурными, расчетными, графическими и документирующими системами (САПФИР-3D, Revit, Tekla, AutoCAD, ArchiCAD, Advance Steel, BoCAD, Allplan, STARK ES, Gmsh и др.) на основе DXF, MDB, STP, SLI, MSH, STL, OBJ, IFC и др. файлов.</w:t>
      </w:r>
    </w:p>
    <w:p w14:paraId="0D8B9899" w14:textId="5A6DF788" w:rsidR="00C411C5" w:rsidRPr="008A2F2D" w:rsidRDefault="006532CE" w:rsidP="00B9718D">
      <w:pPr>
        <w:ind w:firstLine="708"/>
        <w:rPr>
          <w:rFonts w:cs="Times New Roman"/>
        </w:rPr>
      </w:pPr>
      <w:r w:rsidRPr="008A2F2D">
        <w:rPr>
          <w:rFonts w:cs="Times New Roman"/>
        </w:rPr>
        <w:t>Развитая интуитивная графическая среда</w:t>
      </w:r>
      <w:r w:rsidR="00C411C5" w:rsidRPr="008A2F2D">
        <w:rPr>
          <w:rFonts w:cs="Times New Roman"/>
        </w:rPr>
        <w:t xml:space="preserve"> </w:t>
      </w:r>
      <w:r w:rsidRPr="008A2F2D">
        <w:rPr>
          <w:rFonts w:cs="Times New Roman"/>
        </w:rPr>
        <w:t xml:space="preserve">пользователя с возможностью 3D-визуализации расчетной схемы на всех этапах синтеза и анализа. Мощная </w:t>
      </w:r>
      <w:r w:rsidRPr="008A2F2D">
        <w:rPr>
          <w:rFonts w:cs="Times New Roman"/>
        </w:rPr>
        <w:lastRenderedPageBreak/>
        <w:t xml:space="preserve">система диагностики. Многочисленные виды представления результатов решения задачи </w:t>
      </w:r>
      <w:r w:rsidR="00B9718D" w:rsidRPr="008A2F2D">
        <w:rPr>
          <w:rFonts w:cs="Times New Roman"/>
        </w:rPr>
        <w:t>—</w:t>
      </w:r>
      <w:r w:rsidRPr="008A2F2D">
        <w:rPr>
          <w:rFonts w:cs="Times New Roman"/>
        </w:rPr>
        <w:t xml:space="preserve"> в графическом (изополя, эпюры, деформированные схемы, анимация форм колебаний) и табличном (перемещения, напряжения, усилия, РСУ, РСН, результаты подбора арматуры в железобетонных элементах и сечений стальных элементов) позволяет быстро провести необходимый анализ. Режим вариантного проектирования </w:t>
      </w:r>
      <w:r w:rsidR="00B9718D" w:rsidRPr="008A2F2D">
        <w:rPr>
          <w:rFonts w:cs="Times New Roman"/>
        </w:rPr>
        <w:t>—</w:t>
      </w:r>
      <w:r w:rsidRPr="008A2F2D">
        <w:rPr>
          <w:rFonts w:cs="Times New Roman"/>
        </w:rPr>
        <w:t xml:space="preserve"> в одной задаче пользователь может варьировать сечениями элементов, материалами, нормативами.</w:t>
      </w:r>
      <w:r w:rsidR="00C411C5" w:rsidRPr="008A2F2D">
        <w:rPr>
          <w:rFonts w:cs="Times New Roman"/>
        </w:rPr>
        <w:t xml:space="preserve"> </w:t>
      </w:r>
    </w:p>
    <w:p w14:paraId="637F4CD4" w14:textId="497433C6" w:rsidR="006532CE" w:rsidRPr="008A2F2D" w:rsidRDefault="006532CE" w:rsidP="00DB05A3">
      <w:pPr>
        <w:ind w:firstLine="708"/>
        <w:rPr>
          <w:rFonts w:cs="Times New Roman"/>
        </w:rPr>
      </w:pPr>
      <w:r w:rsidRPr="008A2F2D">
        <w:rPr>
          <w:rFonts w:cs="Times New Roman"/>
        </w:rPr>
        <w:t>Интерфейс пользователя нового поколения</w:t>
      </w:r>
      <w:r w:rsidR="00C411C5" w:rsidRPr="008A2F2D">
        <w:rPr>
          <w:rFonts w:cs="Times New Roman"/>
        </w:rPr>
        <w:t xml:space="preserve">. </w:t>
      </w:r>
      <w:r w:rsidRPr="008A2F2D">
        <w:rPr>
          <w:rFonts w:cs="Times New Roman"/>
        </w:rPr>
        <w:t>Синтез расчетной схемы здания или сооружения на основе управляемой процедуры преобразования 3D и 2D архитектурных моделей, созданных в различных графических программах: САПФИР-3D, Allplan, Revit, AutoCAD и др.</w:t>
      </w:r>
    </w:p>
    <w:p w14:paraId="58DAA034" w14:textId="5B4BAA73" w:rsidR="006532CE" w:rsidRPr="008A2F2D" w:rsidRDefault="006532CE" w:rsidP="00DB05A3">
      <w:pPr>
        <w:ind w:firstLine="708"/>
        <w:rPr>
          <w:rFonts w:cs="Times New Roman"/>
        </w:rPr>
      </w:pPr>
      <w:r w:rsidRPr="008A2F2D">
        <w:rPr>
          <w:rFonts w:cs="Times New Roman"/>
        </w:rPr>
        <w:t>Развитая библиотека конечных элементов позволяет создавать компьютерные модели практически любых конструкций: плоских и пространственных рам, балок стенок, изгибаемых плит, оболочек, массивных тел, а также комбинированных систем - плит и оболочек подпертых ребрами, плит на грунтовом основании, каркасных конструкций зданий, системы "надземное строение - фундаментные конструкции - грунтовое основание" и мн. др.</w:t>
      </w:r>
    </w:p>
    <w:p w14:paraId="5640C40E" w14:textId="77777777" w:rsidR="006532CE" w:rsidRPr="008A2F2D" w:rsidRDefault="006532CE" w:rsidP="00B9718D">
      <w:pPr>
        <w:ind w:firstLine="708"/>
        <w:rPr>
          <w:rFonts w:cs="Times New Roman"/>
        </w:rPr>
      </w:pPr>
      <w:r w:rsidRPr="008A2F2D">
        <w:rPr>
          <w:rFonts w:cs="Times New Roman"/>
        </w:rPr>
        <w:t>Проверка и подбор сечений железобетонных и стальных элементов в соответствии с действующими в мире нормативами. Выполнение рабочих чертежей стадии КМ и КЖ.</w:t>
      </w:r>
    </w:p>
    <w:p w14:paraId="0BB3B6E2" w14:textId="47BDFF3D" w:rsidR="006532CE" w:rsidRPr="008A2F2D" w:rsidRDefault="00C411C5" w:rsidP="00B9718D">
      <w:pPr>
        <w:ind w:firstLine="708"/>
        <w:rPr>
          <w:rFonts w:cs="Times New Roman"/>
        </w:rPr>
      </w:pPr>
      <w:r w:rsidRPr="008A2F2D">
        <w:rPr>
          <w:rFonts w:cs="Times New Roman"/>
        </w:rPr>
        <w:t>Э</w:t>
      </w:r>
      <w:r w:rsidR="006532CE" w:rsidRPr="008A2F2D">
        <w:rPr>
          <w:rFonts w:cs="Times New Roman"/>
        </w:rPr>
        <w:t>лементное моделирование</w:t>
      </w:r>
      <w:r w:rsidRPr="008A2F2D">
        <w:rPr>
          <w:rFonts w:cs="Times New Roman"/>
        </w:rPr>
        <w:t xml:space="preserve"> </w:t>
      </w:r>
      <w:r w:rsidR="006532CE" w:rsidRPr="008A2F2D">
        <w:rPr>
          <w:rFonts w:cs="Times New Roman"/>
        </w:rPr>
        <w:t>с визуализацией на всех этапах расчета, позволяющее в ряде случаев ускорить решение задачи и снизить влияние плохой обусловленности большеразмерной матрицы.</w:t>
      </w:r>
    </w:p>
    <w:p w14:paraId="0B76192A" w14:textId="68930C78" w:rsidR="006532CE" w:rsidRPr="008A2F2D" w:rsidRDefault="006532CE" w:rsidP="00B9718D">
      <w:pPr>
        <w:ind w:firstLine="708"/>
        <w:rPr>
          <w:rFonts w:cs="Times New Roman"/>
        </w:rPr>
      </w:pPr>
      <w:r w:rsidRPr="008A2F2D">
        <w:rPr>
          <w:rFonts w:cs="Times New Roman"/>
        </w:rPr>
        <w:t>Специализированный документатор</w:t>
      </w:r>
      <w:r w:rsidR="00C411C5" w:rsidRPr="008A2F2D">
        <w:rPr>
          <w:rFonts w:cs="Times New Roman"/>
        </w:rPr>
        <w:t xml:space="preserve"> </w:t>
      </w:r>
      <w:r w:rsidRPr="008A2F2D">
        <w:rPr>
          <w:rFonts w:cs="Times New Roman"/>
        </w:rPr>
        <w:t>позволяющий формировать отчет, состоящий из текстовой, табличной и графической информации . Режим интерактивных копий экрана позволяет осуществлять фиксацию и возврат к фрагменту расчетной схемы, а также выполнять автоматическое обновление изображений после ее изменения (перенумерация, перетриангуляция, смена конфигурации изображаемого объекта)</w:t>
      </w:r>
      <w:r w:rsidR="00C411C5" w:rsidRPr="008A2F2D">
        <w:rPr>
          <w:rFonts w:cs="Times New Roman"/>
        </w:rPr>
        <w:t xml:space="preserve"> [</w:t>
      </w:r>
      <w:r w:rsidR="00E12813">
        <w:rPr>
          <w:rFonts w:cs="Times New Roman"/>
        </w:rPr>
        <w:t>5</w:t>
      </w:r>
      <w:r w:rsidR="00C411C5" w:rsidRPr="008A2F2D">
        <w:rPr>
          <w:rFonts w:cs="Times New Roman"/>
        </w:rPr>
        <w:t>].</w:t>
      </w:r>
    </w:p>
    <w:p w14:paraId="38604EA0" w14:textId="62AF9446" w:rsidR="006D71B4" w:rsidRPr="008A2F2D" w:rsidRDefault="00C411C5" w:rsidP="00B9718D">
      <w:pPr>
        <w:jc w:val="center"/>
        <w:rPr>
          <w:rFonts w:cs="Times New Roman"/>
          <w:b/>
          <w:szCs w:val="28"/>
        </w:rPr>
      </w:pPr>
      <w:r w:rsidRPr="008A2F2D">
        <w:rPr>
          <w:rFonts w:cs="Times New Roman"/>
          <w:b/>
          <w:noProof/>
          <w:szCs w:val="28"/>
          <w:lang w:eastAsia="ru-RU"/>
        </w:rPr>
        <w:lastRenderedPageBreak/>
        <w:drawing>
          <wp:inline distT="0" distB="0" distL="0" distR="0" wp14:anchorId="2C635286" wp14:editId="48904B8F">
            <wp:extent cx="6115050" cy="21717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512FDF" w14:textId="6934F1BB" w:rsidR="00C411C5" w:rsidRPr="008A2F2D" w:rsidRDefault="00C411C5" w:rsidP="00DB05A3">
      <w:pPr>
        <w:spacing w:after="240" w:line="240" w:lineRule="auto"/>
        <w:jc w:val="center"/>
        <w:rPr>
          <w:rFonts w:cs="Times New Roman"/>
          <w:szCs w:val="28"/>
        </w:rPr>
      </w:pPr>
      <w:r w:rsidRPr="008A2F2D">
        <w:rPr>
          <w:rFonts w:cs="Times New Roman"/>
          <w:szCs w:val="28"/>
        </w:rPr>
        <w:t>Рисунок 1.1 – Некоторые изображения из документации к ПК Лира.</w:t>
      </w:r>
    </w:p>
    <w:p w14:paraId="21788E95" w14:textId="57ADE336" w:rsidR="00EF4C49" w:rsidRPr="00DB05A3" w:rsidRDefault="00F94E88" w:rsidP="00DB05A3">
      <w:pPr>
        <w:spacing w:after="160" w:line="259" w:lineRule="auto"/>
        <w:jc w:val="center"/>
        <w:rPr>
          <w:rFonts w:cs="Times New Roman"/>
          <w:b/>
          <w:szCs w:val="28"/>
        </w:rPr>
      </w:pPr>
      <w:bookmarkStart w:id="5" w:name="_Toc37404380"/>
      <w:r w:rsidRPr="00DB05A3">
        <w:rPr>
          <w:rFonts w:cs="Times New Roman"/>
          <w:b/>
          <w:szCs w:val="28"/>
        </w:rPr>
        <w:t xml:space="preserve">2. </w:t>
      </w:r>
      <w:r w:rsidR="00EF4C49" w:rsidRPr="00DB05A3">
        <w:rPr>
          <w:rFonts w:cs="Times New Roman"/>
          <w:b/>
          <w:szCs w:val="28"/>
        </w:rPr>
        <w:t>Описание предмета проектирования</w:t>
      </w:r>
      <w:bookmarkEnd w:id="5"/>
    </w:p>
    <w:p w14:paraId="29029D9B" w14:textId="51E208E3" w:rsidR="00EF4C49" w:rsidRPr="008A2F2D" w:rsidRDefault="00EF4C49" w:rsidP="00B9718D">
      <w:pPr>
        <w:ind w:firstLine="709"/>
        <w:rPr>
          <w:rFonts w:cs="Times New Roman"/>
          <w:szCs w:val="28"/>
        </w:rPr>
      </w:pPr>
      <w:r w:rsidRPr="008A2F2D">
        <w:rPr>
          <w:rFonts w:cs="Times New Roman"/>
          <w:szCs w:val="28"/>
        </w:rPr>
        <w:t xml:space="preserve">Предметом проектирования является </w:t>
      </w:r>
      <w:r w:rsidR="00C411C5" w:rsidRPr="008A2F2D">
        <w:rPr>
          <w:rFonts w:cs="Times New Roman"/>
          <w:szCs w:val="28"/>
        </w:rPr>
        <w:t>ангар</w:t>
      </w:r>
      <w:r w:rsidRPr="008A2F2D">
        <w:rPr>
          <w:rFonts w:cs="Times New Roman"/>
          <w:szCs w:val="28"/>
        </w:rPr>
        <w:t xml:space="preserve">. На рисунке </w:t>
      </w:r>
      <w:r w:rsidR="00F86F05" w:rsidRPr="008A2F2D">
        <w:rPr>
          <w:rFonts w:cs="Times New Roman"/>
          <w:szCs w:val="28"/>
        </w:rPr>
        <w:t>2</w:t>
      </w:r>
      <w:r w:rsidRPr="008A2F2D">
        <w:rPr>
          <w:rFonts w:cs="Times New Roman"/>
          <w:szCs w:val="28"/>
        </w:rPr>
        <w:t xml:space="preserve"> изображена 3</w:t>
      </w:r>
      <w:r w:rsidR="00FB52B2" w:rsidRPr="008A2F2D">
        <w:rPr>
          <w:rFonts w:cs="Times New Roman"/>
          <w:szCs w:val="28"/>
          <w:lang w:val="en-US"/>
        </w:rPr>
        <w:t>D</w:t>
      </w:r>
      <w:r w:rsidRPr="008A2F2D">
        <w:rPr>
          <w:rFonts w:cs="Times New Roman"/>
          <w:szCs w:val="28"/>
        </w:rPr>
        <w:t xml:space="preserve"> модель </w:t>
      </w:r>
      <w:r w:rsidR="00C411C5" w:rsidRPr="008A2F2D">
        <w:rPr>
          <w:rFonts w:cs="Times New Roman"/>
          <w:szCs w:val="28"/>
        </w:rPr>
        <w:t>ангара</w:t>
      </w:r>
      <w:r w:rsidRPr="008A2F2D">
        <w:rPr>
          <w:rFonts w:cs="Times New Roman"/>
          <w:szCs w:val="28"/>
        </w:rPr>
        <w:t>.</w:t>
      </w:r>
    </w:p>
    <w:p w14:paraId="646514FB" w14:textId="7510F32C" w:rsidR="00EF4C49" w:rsidRDefault="00CE352E" w:rsidP="00B9718D">
      <w:pPr>
        <w:spacing w:line="240" w:lineRule="auto"/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 wp14:anchorId="18287A7C" wp14:editId="54C06C8B">
            <wp:extent cx="5762625" cy="300037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E2BA93" w14:textId="472B09CD" w:rsidR="00EF4C49" w:rsidRDefault="00EF4C49" w:rsidP="00B9718D">
      <w:pPr>
        <w:spacing w:line="24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</w:t>
      </w:r>
      <w:r w:rsidR="00F86F05">
        <w:rPr>
          <w:rFonts w:cs="Times New Roman"/>
          <w:szCs w:val="28"/>
        </w:rPr>
        <w:t>2</w:t>
      </w:r>
      <w:r w:rsidR="00F94E88" w:rsidRPr="00352C50">
        <w:rPr>
          <w:rFonts w:cs="Times New Roman"/>
          <w:szCs w:val="28"/>
        </w:rPr>
        <w:t>.1</w:t>
      </w:r>
      <w:r>
        <w:rPr>
          <w:rFonts w:cs="Times New Roman"/>
          <w:szCs w:val="28"/>
        </w:rPr>
        <w:t xml:space="preserve"> – 3</w:t>
      </w:r>
      <w:r>
        <w:rPr>
          <w:rFonts w:cs="Times New Roman"/>
          <w:szCs w:val="28"/>
          <w:lang w:val="en-US"/>
        </w:rPr>
        <w:t>D</w:t>
      </w:r>
      <w:r w:rsidRPr="00EF4C4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модель </w:t>
      </w:r>
      <w:r w:rsidR="00C411C5">
        <w:rPr>
          <w:rFonts w:cs="Times New Roman"/>
          <w:szCs w:val="28"/>
        </w:rPr>
        <w:t>ангара</w:t>
      </w:r>
      <w:r>
        <w:rPr>
          <w:rFonts w:cs="Times New Roman"/>
          <w:szCs w:val="28"/>
        </w:rPr>
        <w:t>.</w:t>
      </w:r>
    </w:p>
    <w:p w14:paraId="6DC1B400" w14:textId="77777777" w:rsidR="00FB52B2" w:rsidRPr="00744629" w:rsidRDefault="00FB52B2" w:rsidP="00B9718D">
      <w:pPr>
        <w:spacing w:line="240" w:lineRule="auto"/>
        <w:jc w:val="center"/>
        <w:rPr>
          <w:rFonts w:cs="Times New Roman"/>
          <w:szCs w:val="28"/>
        </w:rPr>
      </w:pPr>
    </w:p>
    <w:p w14:paraId="591C67A0" w14:textId="77777777" w:rsidR="00EF4C49" w:rsidRPr="007B2740" w:rsidRDefault="00EF4C49" w:rsidP="00B9718D">
      <w:pPr>
        <w:rPr>
          <w:rFonts w:cs="Times New Roman"/>
          <w:szCs w:val="28"/>
        </w:rPr>
      </w:pPr>
      <w:r>
        <w:rPr>
          <w:rFonts w:cs="Times New Roman"/>
          <w:szCs w:val="28"/>
        </w:rPr>
        <w:t>Параметры проектируемой 3</w:t>
      </w:r>
      <w:r>
        <w:rPr>
          <w:rFonts w:cs="Times New Roman"/>
          <w:szCs w:val="28"/>
          <w:lang w:val="en-US"/>
        </w:rPr>
        <w:t>D</w:t>
      </w:r>
      <w:r>
        <w:rPr>
          <w:rFonts w:cs="Times New Roman"/>
          <w:szCs w:val="28"/>
        </w:rPr>
        <w:t xml:space="preserve"> модели</w:t>
      </w:r>
      <w:r w:rsidRPr="007B2740">
        <w:rPr>
          <w:rFonts w:cs="Times New Roman"/>
          <w:szCs w:val="28"/>
        </w:rPr>
        <w:t>:</w:t>
      </w:r>
    </w:p>
    <w:p w14:paraId="31C0573E" w14:textId="17AA01E7" w:rsidR="00EF4C49" w:rsidRPr="007B2740" w:rsidRDefault="00EF4C49" w:rsidP="00B9718D">
      <w:pPr>
        <w:pStyle w:val="ListParagraph"/>
      </w:pPr>
      <w:r>
        <w:rPr>
          <w:rStyle w:val="tm71"/>
          <w:lang w:val="en"/>
        </w:rPr>
        <w:sym w:font="Symbol" w:char="F0B7"/>
      </w:r>
      <w:r>
        <w:rPr>
          <w:rStyle w:val="tm71"/>
          <w:lang w:val="en"/>
        </w:rPr>
        <w:t></w:t>
      </w:r>
      <w:r w:rsidR="00631EB0">
        <w:t>высота</w:t>
      </w:r>
      <w:r w:rsidR="00631EB0" w:rsidRPr="00631EB0">
        <w:t xml:space="preserve"> </w:t>
      </w:r>
      <w:r w:rsidR="00631EB0">
        <w:t>ангара</w:t>
      </w:r>
      <w:r w:rsidR="00CE352E">
        <w:t xml:space="preserve"> </w:t>
      </w:r>
      <w:r w:rsidR="00CE352E">
        <w:softHyphen/>
        <w:t xml:space="preserve">– </w:t>
      </w:r>
      <w:r w:rsidR="00CE352E">
        <w:rPr>
          <w:lang w:val="en-US"/>
        </w:rPr>
        <w:t>H</w:t>
      </w:r>
      <w:r w:rsidR="00C411C5">
        <w:t>;</w:t>
      </w:r>
    </w:p>
    <w:p w14:paraId="3ADFB180" w14:textId="5684C89F" w:rsidR="00EF4C49" w:rsidRPr="007B2740" w:rsidRDefault="00EF4C49" w:rsidP="00B9718D">
      <w:pPr>
        <w:pStyle w:val="ListParagraph"/>
      </w:pPr>
      <w:r>
        <w:rPr>
          <w:rStyle w:val="tm71"/>
          <w:lang w:val="en"/>
        </w:rPr>
        <w:sym w:font="Symbol" w:char="F0B7"/>
      </w:r>
      <w:r>
        <w:rPr>
          <w:rStyle w:val="tm71"/>
          <w:lang w:val="en"/>
        </w:rPr>
        <w:t></w:t>
      </w:r>
      <w:r w:rsidRPr="007B2740">
        <w:t xml:space="preserve">длина </w:t>
      </w:r>
      <w:r w:rsidR="00C411C5">
        <w:t>ангара</w:t>
      </w:r>
      <w:r w:rsidR="00CE352E" w:rsidRPr="00CE352E">
        <w:t xml:space="preserve"> – </w:t>
      </w:r>
      <w:r w:rsidR="00CE352E">
        <w:rPr>
          <w:lang w:val="en-US"/>
        </w:rPr>
        <w:t>L</w:t>
      </w:r>
      <w:r w:rsidRPr="007B2740">
        <w:t xml:space="preserve">; </w:t>
      </w:r>
    </w:p>
    <w:p w14:paraId="51D08A9F" w14:textId="3F116B08" w:rsidR="007D240C" w:rsidRPr="00293BC9" w:rsidRDefault="00EF4C49" w:rsidP="00B9718D">
      <w:pPr>
        <w:pStyle w:val="ListParagraph"/>
      </w:pPr>
      <w:r>
        <w:rPr>
          <w:rStyle w:val="tm71"/>
          <w:lang w:val="en"/>
        </w:rPr>
        <w:sym w:font="Symbol" w:char="F0B7"/>
      </w:r>
      <w:r>
        <w:rPr>
          <w:rStyle w:val="tm71"/>
          <w:lang w:val="en"/>
        </w:rPr>
        <w:t></w:t>
      </w:r>
      <w:r w:rsidRPr="007B2740">
        <w:t xml:space="preserve">ширина </w:t>
      </w:r>
      <w:r w:rsidR="00C411C5">
        <w:t>а</w:t>
      </w:r>
      <w:r w:rsidR="00631EB0">
        <w:t>н</w:t>
      </w:r>
      <w:r w:rsidR="00C411C5">
        <w:t>гара</w:t>
      </w:r>
      <w:r w:rsidR="00CE352E" w:rsidRPr="00CE352E">
        <w:t xml:space="preserve"> – </w:t>
      </w:r>
      <w:r w:rsidR="00CE352E">
        <w:rPr>
          <w:lang w:val="en-US"/>
        </w:rPr>
        <w:t>W</w:t>
      </w:r>
      <w:r w:rsidRPr="007B2740">
        <w:t xml:space="preserve">; </w:t>
      </w:r>
    </w:p>
    <w:p w14:paraId="32A95C62" w14:textId="7F1500D6" w:rsidR="00EF4C49" w:rsidRPr="00293BC9" w:rsidRDefault="007D240C" w:rsidP="00B9718D">
      <w:pPr>
        <w:pStyle w:val="ListParagraph"/>
      </w:pPr>
      <w:r>
        <w:rPr>
          <w:rStyle w:val="tm71"/>
          <w:lang w:val="en"/>
        </w:rPr>
        <w:sym w:font="Symbol" w:char="F0B7"/>
      </w:r>
      <w:r>
        <w:rPr>
          <w:rStyle w:val="tm71"/>
          <w:lang w:val="en"/>
        </w:rPr>
        <w:t></w:t>
      </w:r>
      <w:r>
        <w:t>высота стен</w:t>
      </w:r>
      <w:r w:rsidR="00CE352E" w:rsidRPr="00CE352E">
        <w:t xml:space="preserve"> – </w:t>
      </w:r>
      <w:r w:rsidR="00CE352E">
        <w:rPr>
          <w:lang w:val="en-US"/>
        </w:rPr>
        <w:t>l</w:t>
      </w:r>
      <w:r>
        <w:t>;</w:t>
      </w:r>
      <w:r w:rsidRPr="007B2740">
        <w:t xml:space="preserve"> </w:t>
      </w:r>
    </w:p>
    <w:p w14:paraId="2649F01F" w14:textId="63CE04C1" w:rsidR="00EF4C49" w:rsidRPr="007B2740" w:rsidRDefault="00EF4C49" w:rsidP="00B9718D">
      <w:pPr>
        <w:pStyle w:val="ListParagraph"/>
      </w:pPr>
      <w:r>
        <w:rPr>
          <w:rStyle w:val="tm71"/>
          <w:lang w:val="en"/>
        </w:rPr>
        <w:sym w:font="Symbol" w:char="F0B7"/>
      </w:r>
      <w:r>
        <w:rPr>
          <w:rStyle w:val="tm71"/>
          <w:lang w:val="en"/>
        </w:rPr>
        <w:t></w:t>
      </w:r>
      <w:r w:rsidR="00631EB0">
        <w:t>в</w:t>
      </w:r>
      <w:r w:rsidR="00C411C5">
        <w:t>ысота ворот</w:t>
      </w:r>
      <w:r w:rsidR="00CE352E" w:rsidRPr="00CE352E">
        <w:t xml:space="preserve"> – </w:t>
      </w:r>
      <w:r w:rsidR="00CE352E">
        <w:rPr>
          <w:lang w:val="en-US"/>
        </w:rPr>
        <w:t>h</w:t>
      </w:r>
      <w:r w:rsidR="007D240C">
        <w:t>;</w:t>
      </w:r>
      <w:r w:rsidRPr="007B2740">
        <w:t xml:space="preserve"> </w:t>
      </w:r>
    </w:p>
    <w:p w14:paraId="7D8DAAE7" w14:textId="7199596B" w:rsidR="00EF4C49" w:rsidRPr="007B2740" w:rsidRDefault="00EF4C49" w:rsidP="00B9718D">
      <w:pPr>
        <w:pStyle w:val="ListParagraph"/>
      </w:pPr>
      <w:r>
        <w:rPr>
          <w:rStyle w:val="tm71"/>
          <w:lang w:val="en"/>
        </w:rPr>
        <w:lastRenderedPageBreak/>
        <w:sym w:font="Symbol" w:char="F0B7"/>
      </w:r>
      <w:r>
        <w:rPr>
          <w:rStyle w:val="tm71"/>
          <w:lang w:val="en"/>
        </w:rPr>
        <w:t></w:t>
      </w:r>
      <w:r w:rsidR="00631EB0" w:rsidRPr="007B2740">
        <w:t>ш</w:t>
      </w:r>
      <w:r w:rsidR="00C411C5">
        <w:t>ирина ворот</w:t>
      </w:r>
      <w:r w:rsidR="00CE352E" w:rsidRPr="00CE352E">
        <w:t xml:space="preserve"> – </w:t>
      </w:r>
      <w:r w:rsidR="00CE352E">
        <w:rPr>
          <w:lang w:val="en-US"/>
        </w:rPr>
        <w:t>w</w:t>
      </w:r>
      <w:r w:rsidRPr="007B2740">
        <w:t xml:space="preserve">; </w:t>
      </w:r>
    </w:p>
    <w:p w14:paraId="3EE2515C" w14:textId="230860FF" w:rsidR="00EF4C49" w:rsidRPr="007B2740" w:rsidRDefault="00EF4C49" w:rsidP="00B9718D">
      <w:pPr>
        <w:pStyle w:val="ListParagraph"/>
      </w:pPr>
      <w:r>
        <w:rPr>
          <w:rStyle w:val="tm71"/>
          <w:lang w:val="en"/>
        </w:rPr>
        <w:sym w:font="Symbol" w:char="F0B7"/>
      </w:r>
      <w:r>
        <w:rPr>
          <w:rStyle w:val="tm71"/>
          <w:lang w:val="en"/>
        </w:rPr>
        <w:t></w:t>
      </w:r>
      <w:r w:rsidR="00065E58">
        <w:t>первый слой грунта</w:t>
      </w:r>
      <w:r w:rsidR="00CE352E" w:rsidRPr="00CE352E">
        <w:t xml:space="preserve"> – </w:t>
      </w:r>
      <w:r w:rsidR="00CE352E">
        <w:rPr>
          <w:lang w:val="en-US"/>
        </w:rPr>
        <w:t>Q</w:t>
      </w:r>
      <w:r w:rsidR="00CE352E" w:rsidRPr="00CE352E">
        <w:t>1</w:t>
      </w:r>
      <w:r w:rsidRPr="007B2740">
        <w:t>;</w:t>
      </w:r>
    </w:p>
    <w:p w14:paraId="0B581090" w14:textId="137DEBAF" w:rsidR="00EF4C49" w:rsidRPr="007B2740" w:rsidRDefault="00EF4C49" w:rsidP="00B9718D">
      <w:pPr>
        <w:pStyle w:val="ListParagraph"/>
      </w:pPr>
      <w:r>
        <w:rPr>
          <w:rStyle w:val="tm71"/>
          <w:lang w:val="en"/>
        </w:rPr>
        <w:sym w:font="Symbol" w:char="F0B7"/>
      </w:r>
      <w:r>
        <w:rPr>
          <w:rStyle w:val="tm71"/>
          <w:lang w:val="en"/>
        </w:rPr>
        <w:t></w:t>
      </w:r>
      <w:r w:rsidR="00065E58">
        <w:t>второй слой грунта</w:t>
      </w:r>
      <w:r w:rsidR="00CE352E" w:rsidRPr="00CE352E">
        <w:t xml:space="preserve"> – </w:t>
      </w:r>
      <w:r w:rsidR="00CE352E">
        <w:rPr>
          <w:lang w:val="en-US"/>
        </w:rPr>
        <w:t>Q</w:t>
      </w:r>
      <w:r w:rsidR="00CE352E" w:rsidRPr="00CE352E">
        <w:t>2</w:t>
      </w:r>
      <w:r w:rsidR="00065E58">
        <w:t>;</w:t>
      </w:r>
    </w:p>
    <w:p w14:paraId="75B454FA" w14:textId="55E2B005" w:rsidR="001049F5" w:rsidRDefault="00EF4C49" w:rsidP="00DB05A3">
      <w:pPr>
        <w:pStyle w:val="ListParagraph"/>
        <w:rPr>
          <w:rFonts w:cs="Times New Roman"/>
          <w:szCs w:val="28"/>
        </w:rPr>
      </w:pPr>
      <w:r>
        <w:rPr>
          <w:rStyle w:val="tm71"/>
          <w:lang w:val="en"/>
        </w:rPr>
        <w:sym w:font="Symbol" w:char="F0B7"/>
      </w:r>
      <w:r>
        <w:rPr>
          <w:rStyle w:val="tm71"/>
          <w:lang w:val="en"/>
        </w:rPr>
        <w:t></w:t>
      </w:r>
      <w:r w:rsidR="00065E58">
        <w:t>третий слой грунта</w:t>
      </w:r>
      <w:r w:rsidR="00CE352E" w:rsidRPr="00286F92">
        <w:t xml:space="preserve"> – </w:t>
      </w:r>
      <w:r w:rsidR="00CE352E">
        <w:rPr>
          <w:lang w:val="en-US"/>
        </w:rPr>
        <w:t>Q</w:t>
      </w:r>
      <w:r w:rsidR="00CE352E" w:rsidRPr="00286F92">
        <w:t>3</w:t>
      </w:r>
      <w:r w:rsidR="00065E58">
        <w:t>.</w:t>
      </w:r>
      <w:r w:rsidR="007D240C">
        <w:rPr>
          <w:rFonts w:cs="Times New Roman"/>
          <w:szCs w:val="28"/>
        </w:rPr>
        <w:t xml:space="preserve"> </w:t>
      </w:r>
    </w:p>
    <w:p w14:paraId="740425B8" w14:textId="77777777" w:rsidR="00EF4C49" w:rsidRDefault="00EF4C49" w:rsidP="00B9718D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Зависимые параметры </w:t>
      </w:r>
      <w:r w:rsidRPr="00742CF4">
        <w:rPr>
          <w:rFonts w:cs="Times New Roman"/>
          <w:szCs w:val="28"/>
        </w:rPr>
        <w:t>3</w:t>
      </w:r>
      <w:r>
        <w:rPr>
          <w:rFonts w:cs="Times New Roman"/>
          <w:szCs w:val="28"/>
          <w:lang w:val="en-US"/>
        </w:rPr>
        <w:t>D</w:t>
      </w:r>
      <w:r w:rsidRPr="00742CF4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модели</w:t>
      </w:r>
      <w:r w:rsidRPr="00742CF4">
        <w:rPr>
          <w:rFonts w:cs="Times New Roman"/>
          <w:szCs w:val="28"/>
        </w:rPr>
        <w:t>:</w:t>
      </w:r>
    </w:p>
    <w:p w14:paraId="4ACFAA63" w14:textId="1AF6DB2A" w:rsidR="007D240C" w:rsidRPr="00742CF4" w:rsidRDefault="007D240C" w:rsidP="00B9718D">
      <w:pPr>
        <w:rPr>
          <w:rFonts w:cs="Times New Roman"/>
          <w:szCs w:val="28"/>
        </w:rPr>
      </w:pPr>
      <w:r>
        <w:rPr>
          <w:rFonts w:cs="Times New Roman"/>
          <w:szCs w:val="28"/>
        </w:rPr>
        <w:t>Ширина ворот определяется по формуле</w:t>
      </w:r>
      <w:r w:rsidR="00B9718D" w:rsidRPr="00B9718D">
        <w:rPr>
          <w:rFonts w:cs="Times New Roman"/>
          <w:szCs w:val="28"/>
        </w:rPr>
        <w:t xml:space="preserve"> (2.1)</w:t>
      </w:r>
      <w:r>
        <w:rPr>
          <w:rFonts w:cs="Times New Roman"/>
          <w:szCs w:val="28"/>
        </w:rPr>
        <w:t>:</w:t>
      </w:r>
    </w:p>
    <w:p w14:paraId="68573FB6" w14:textId="71820544" w:rsidR="007D240C" w:rsidRPr="00286F92" w:rsidRDefault="007D240C" w:rsidP="00B9718D">
      <w:pPr>
        <w:spacing w:after="45"/>
        <w:ind w:left="2408" w:firstLine="424"/>
        <w:jc w:val="left"/>
        <w:textAlignment w:val="baseline"/>
        <w:rPr>
          <w:rFonts w:eastAsia="Times New Roman" w:cs="Times New Roman"/>
          <w:sz w:val="24"/>
          <w:szCs w:val="24"/>
          <w:lang w:eastAsia="ru-RU"/>
        </w:rPr>
      </w:pPr>
      <w:r w:rsidRPr="009528EA">
        <w:rPr>
          <w:rFonts w:eastAsia="Times New Roman" w:cs="Times New Roman"/>
          <w:sz w:val="24"/>
          <w:szCs w:val="24"/>
          <w:lang w:eastAsia="ru-RU"/>
        </w:rPr>
        <w:t xml:space="preserve">2 м =&lt; </w:t>
      </w:r>
      <w:r w:rsidRPr="009528EA">
        <w:rPr>
          <w:rFonts w:eastAsia="Times New Roman" w:cs="Times New Roman"/>
          <w:sz w:val="24"/>
          <w:szCs w:val="24"/>
          <w:lang w:val="en-US" w:eastAsia="ru-RU"/>
        </w:rPr>
        <w:t>h</w:t>
      </w:r>
      <w:r w:rsidRPr="009528EA">
        <w:rPr>
          <w:rFonts w:eastAsia="Times New Roman" w:cs="Times New Roman"/>
          <w:sz w:val="24"/>
          <w:szCs w:val="24"/>
          <w:lang w:eastAsia="ru-RU"/>
        </w:rPr>
        <w:t xml:space="preserve"> &lt;=</w:t>
      </w:r>
      <m:oMath>
        <m:rad>
          <m:radPr>
            <m:degHide m:val="1"/>
            <m:ctrlP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</m:ctrlPr>
          </m:radPr>
          <m:deg/>
          <m:e>
            <m:sSup>
              <m:sSupPr>
                <m:ctrlPr>
                  <w:rPr>
                    <w:rFonts w:ascii="Cambria Math" w:eastAsia="Times New Roman" w:hAnsi="Cambria Math" w:cs="Times New Roman"/>
                    <w:sz w:val="24"/>
                    <w:szCs w:val="24"/>
                    <w:lang w:eastAsia="ru-RU"/>
                  </w:rPr>
                </m:ctrlPr>
              </m:sSupPr>
              <m:e>
                <m:r>
                  <w:rPr>
                    <w:rFonts w:ascii="Cambria Math" w:eastAsia="Times New Roman" w:hAnsi="Cambria Math" w:cs="Cambria Math"/>
                    <w:sz w:val="24"/>
                    <w:szCs w:val="24"/>
                    <w:lang w:eastAsia="ru-RU"/>
                  </w:rPr>
                  <m:t>R</m:t>
                </m:r>
              </m:e>
              <m:sup>
                <m:r>
                  <m:rPr>
                    <m:sty m:val="p"/>
                  </m:rPr>
                  <w:rPr>
                    <w:rFonts w:ascii="Cambria Math" w:eastAsia="Times New Roman" w:hAnsi="Cambria Math" w:cs="Cambria Math"/>
                    <w:sz w:val="24"/>
                    <w:szCs w:val="24"/>
                    <w:lang w:eastAsia="ru-RU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eastAsia="Times New Roman" w:hAnsi="Cambria Math" w:cs="Cambria Math"/>
                <w:sz w:val="24"/>
                <w:szCs w:val="24"/>
                <w:lang w:eastAsia="ru-RU"/>
              </w:rPr>
              <m:t>-</m:t>
            </m:r>
            <m:sSup>
              <m:sSupPr>
                <m:ctrlPr>
                  <w:rPr>
                    <w:rFonts w:ascii="Cambria Math" w:eastAsia="Times New Roman" w:hAnsi="Cambria Math" w:cs="Times New Roman"/>
                    <w:sz w:val="24"/>
                    <w:szCs w:val="24"/>
                    <w:lang w:eastAsia="ru-RU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="Times New Roman" w:hAnsi="Cambria Math" w:cs="Cambria Math"/>
                        <w:i/>
                        <w:sz w:val="24"/>
                        <w:szCs w:val="24"/>
                        <w:lang w:eastAsia="ru-RU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="Times New Roman" w:hAnsi="Cambria Math" w:cs="Cambria Math"/>
                            <w:i/>
                            <w:sz w:val="24"/>
                            <w:szCs w:val="24"/>
                            <w:lang w:eastAsia="ru-RU"/>
                          </w:rPr>
                        </m:ctrlPr>
                      </m:fPr>
                      <m:num>
                        <m:r>
                          <w:rPr>
                            <w:rFonts w:ascii="Cambria Math" w:eastAsia="Times New Roman" w:hAnsi="Cambria Math" w:cs="Cambria Math"/>
                            <w:sz w:val="24"/>
                            <w:szCs w:val="24"/>
                            <w:lang w:eastAsia="ru-RU"/>
                          </w:rPr>
                          <m:t>l</m:t>
                        </m:r>
                      </m:num>
                      <m:den>
                        <m:r>
                          <w:rPr>
                            <w:rFonts w:ascii="Cambria Math" w:eastAsia="Times New Roman" w:hAnsi="Cambria Math" w:cs="Cambria Math"/>
                            <w:sz w:val="24"/>
                            <w:szCs w:val="24"/>
                            <w:lang w:eastAsia="ru-RU"/>
                          </w:rPr>
                          <m:t>2</m:t>
                        </m:r>
                      </m:den>
                    </m:f>
                  </m:e>
                </m:d>
              </m:e>
              <m:sup>
                <m:r>
                  <m:rPr>
                    <m:sty m:val="p"/>
                  </m:rPr>
                  <w:rPr>
                    <w:rFonts w:ascii="Cambria Math" w:eastAsia="Times New Roman" w:hAnsi="Cambria Math" w:cs="Cambria Math"/>
                    <w:sz w:val="24"/>
                    <w:szCs w:val="24"/>
                    <w:lang w:eastAsia="ru-RU"/>
                  </w:rPr>
                  <m:t>2</m:t>
                </m:r>
              </m:sup>
            </m:sSup>
          </m:e>
        </m:rad>
        <m:r>
          <w:rPr>
            <w:rFonts w:ascii="Cambria Math" w:eastAsia="Times New Roman" w:hAnsi="Cambria Math" w:cs="Times New Roman"/>
            <w:sz w:val="24"/>
            <w:szCs w:val="24"/>
            <w:lang w:eastAsia="ru-RU"/>
          </w:rPr>
          <m:t>-0.1+H</m:t>
        </m:r>
      </m:oMath>
      <w:r w:rsidRPr="009528EA">
        <w:rPr>
          <w:rFonts w:eastAsia="Times New Roman" w:cs="Times New Roman"/>
          <w:sz w:val="24"/>
          <w:szCs w:val="24"/>
          <w:lang w:eastAsia="ru-RU"/>
        </w:rPr>
        <w:t>,</w:t>
      </w:r>
      <w:r w:rsidR="00B9718D" w:rsidRPr="009528EA">
        <w:rPr>
          <w:rFonts w:eastAsia="Times New Roman" w:cs="Times New Roman"/>
          <w:sz w:val="24"/>
          <w:szCs w:val="24"/>
          <w:lang w:eastAsia="ru-RU"/>
        </w:rPr>
        <w:tab/>
      </w:r>
      <w:r w:rsidR="00B9718D" w:rsidRPr="009528EA">
        <w:rPr>
          <w:rFonts w:eastAsia="Times New Roman" w:cs="Times New Roman"/>
          <w:sz w:val="24"/>
          <w:szCs w:val="24"/>
          <w:lang w:eastAsia="ru-RU"/>
        </w:rPr>
        <w:tab/>
      </w:r>
      <w:r w:rsidR="00B9718D" w:rsidRPr="009528EA">
        <w:rPr>
          <w:rFonts w:eastAsia="Times New Roman" w:cs="Times New Roman"/>
          <w:sz w:val="24"/>
          <w:szCs w:val="24"/>
          <w:lang w:eastAsia="ru-RU"/>
        </w:rPr>
        <w:tab/>
      </w:r>
      <w:r w:rsidR="00B9718D" w:rsidRPr="009528EA">
        <w:rPr>
          <w:rFonts w:eastAsia="Times New Roman" w:cs="Times New Roman"/>
          <w:sz w:val="24"/>
          <w:szCs w:val="24"/>
          <w:lang w:eastAsia="ru-RU"/>
        </w:rPr>
        <w:tab/>
      </w:r>
      <w:r w:rsidR="00B9718D" w:rsidRPr="00286F92">
        <w:rPr>
          <w:rFonts w:eastAsia="Times New Roman" w:cs="Times New Roman"/>
          <w:sz w:val="24"/>
          <w:szCs w:val="24"/>
          <w:lang w:eastAsia="ru-RU"/>
        </w:rPr>
        <w:t>(2.1)</w:t>
      </w:r>
    </w:p>
    <w:p w14:paraId="4451F8FD" w14:textId="56D2BE6D" w:rsidR="007D240C" w:rsidRPr="009528EA" w:rsidRDefault="007D240C" w:rsidP="00B9718D">
      <w:pPr>
        <w:spacing w:after="45"/>
        <w:ind w:left="284" w:firstLine="424"/>
        <w:textAlignment w:val="baseline"/>
        <w:rPr>
          <w:rFonts w:eastAsia="Times New Roman" w:cs="Times New Roman"/>
          <w:sz w:val="24"/>
          <w:szCs w:val="24"/>
          <w:lang w:eastAsia="ru-RU"/>
        </w:rPr>
      </w:pPr>
      <w:r w:rsidRPr="009528EA">
        <w:rPr>
          <w:rFonts w:eastAsia="Times New Roman" w:cs="Times New Roman"/>
          <w:sz w:val="24"/>
          <w:szCs w:val="24"/>
          <w:lang w:eastAsia="ru-RU"/>
        </w:rPr>
        <w:t xml:space="preserve">где </w:t>
      </w:r>
      <w:r w:rsidRPr="009528EA">
        <w:rPr>
          <w:rFonts w:eastAsia="Times New Roman" w:cs="Times New Roman"/>
          <w:sz w:val="24"/>
          <w:szCs w:val="24"/>
          <w:lang w:val="en-US" w:eastAsia="ru-RU"/>
        </w:rPr>
        <w:t>R</w:t>
      </w:r>
      <w:r w:rsidRPr="009528EA">
        <w:rPr>
          <w:rFonts w:eastAsia="Times New Roman" w:cs="Times New Roman"/>
          <w:sz w:val="24"/>
          <w:szCs w:val="24"/>
          <w:lang w:eastAsia="ru-RU"/>
        </w:rPr>
        <w:t xml:space="preserve"> – радиус ангара,</w:t>
      </w:r>
    </w:p>
    <w:p w14:paraId="2C0F022A" w14:textId="55C60E33" w:rsidR="007D240C" w:rsidRPr="009528EA" w:rsidRDefault="007D240C" w:rsidP="00B9718D">
      <w:pPr>
        <w:spacing w:after="45"/>
        <w:ind w:left="284" w:firstLine="424"/>
        <w:textAlignment w:val="baseline"/>
        <w:rPr>
          <w:rFonts w:eastAsia="Times New Roman" w:cs="Times New Roman"/>
          <w:sz w:val="24"/>
          <w:szCs w:val="24"/>
          <w:lang w:eastAsia="ru-RU"/>
        </w:rPr>
      </w:pPr>
      <w:r w:rsidRPr="009528EA">
        <w:rPr>
          <w:rFonts w:eastAsia="Times New Roman" w:cs="Times New Roman"/>
          <w:sz w:val="24"/>
          <w:szCs w:val="24"/>
          <w:lang w:val="en-US" w:eastAsia="ru-RU"/>
        </w:rPr>
        <w:t>l</w:t>
      </w:r>
      <w:r w:rsidRPr="009528EA">
        <w:rPr>
          <w:rFonts w:eastAsia="Times New Roman" w:cs="Times New Roman"/>
          <w:sz w:val="24"/>
          <w:szCs w:val="24"/>
          <w:lang w:eastAsia="ru-RU"/>
        </w:rPr>
        <w:t xml:space="preserve"> – ширина ворот,</w:t>
      </w:r>
    </w:p>
    <w:p w14:paraId="091719C4" w14:textId="102EAA53" w:rsidR="007D240C" w:rsidRPr="009528EA" w:rsidRDefault="007D240C" w:rsidP="00B9718D">
      <w:pPr>
        <w:ind w:firstLine="708"/>
        <w:rPr>
          <w:rFonts w:cs="Times New Roman"/>
          <w:sz w:val="24"/>
          <w:szCs w:val="24"/>
        </w:rPr>
      </w:pPr>
      <w:r w:rsidRPr="009528EA">
        <w:rPr>
          <w:rFonts w:eastAsia="Times New Roman" w:cs="Times New Roman"/>
          <w:sz w:val="24"/>
          <w:szCs w:val="24"/>
          <w:lang w:val="en-US" w:eastAsia="ru-RU"/>
        </w:rPr>
        <w:t>H</w:t>
      </w:r>
      <w:r w:rsidRPr="009528EA">
        <w:rPr>
          <w:rFonts w:eastAsia="Times New Roman" w:cs="Times New Roman"/>
          <w:sz w:val="24"/>
          <w:szCs w:val="24"/>
          <w:lang w:eastAsia="ru-RU"/>
        </w:rPr>
        <w:t xml:space="preserve"> – высота стен.</w:t>
      </w:r>
      <w:r w:rsidRPr="009528EA">
        <w:rPr>
          <w:rFonts w:cs="Times New Roman"/>
          <w:sz w:val="24"/>
          <w:szCs w:val="24"/>
        </w:rPr>
        <w:t xml:space="preserve"> </w:t>
      </w:r>
    </w:p>
    <w:p w14:paraId="4983865A" w14:textId="3BC2302F" w:rsidR="007D240C" w:rsidRPr="007D240C" w:rsidRDefault="007D240C" w:rsidP="00B9718D">
      <w:pPr>
        <w:rPr>
          <w:rFonts w:eastAsia="Times New Roman" w:cs="Times New Roman"/>
          <w:sz w:val="24"/>
          <w:szCs w:val="24"/>
          <w:lang w:eastAsia="ru-RU"/>
        </w:rPr>
      </w:pPr>
      <w:r>
        <w:rPr>
          <w:rFonts w:cs="Times New Roman"/>
          <w:szCs w:val="28"/>
        </w:rPr>
        <w:t>Высота ворот определяется по формуле</w:t>
      </w:r>
      <w:r w:rsidR="00B9718D" w:rsidRPr="00B9718D">
        <w:rPr>
          <w:rFonts w:cs="Times New Roman"/>
          <w:szCs w:val="28"/>
        </w:rPr>
        <w:t xml:space="preserve"> (2.2)</w:t>
      </w:r>
      <w:r>
        <w:rPr>
          <w:rFonts w:cs="Times New Roman"/>
          <w:szCs w:val="28"/>
        </w:rPr>
        <w:t>:</w:t>
      </w:r>
    </w:p>
    <w:p w14:paraId="47502673" w14:textId="0FEB2E1B" w:rsidR="007D240C" w:rsidRPr="00286F92" w:rsidRDefault="007D240C" w:rsidP="00B9718D">
      <w:pPr>
        <w:spacing w:after="45"/>
        <w:ind w:left="2408" w:firstLine="424"/>
        <w:jc w:val="left"/>
        <w:textAlignment w:val="baseline"/>
        <w:rPr>
          <w:rFonts w:eastAsia="Times New Roman" w:cs="Times New Roman"/>
          <w:sz w:val="24"/>
          <w:szCs w:val="24"/>
          <w:lang w:eastAsia="ru-RU"/>
        </w:rPr>
      </w:pPr>
      <w:r w:rsidRPr="009528EA">
        <w:rPr>
          <w:rFonts w:eastAsia="Times New Roman" w:cs="Times New Roman"/>
          <w:sz w:val="24"/>
          <w:szCs w:val="24"/>
          <w:lang w:eastAsia="ru-RU"/>
        </w:rPr>
        <w:t xml:space="preserve">2 м =&lt; </w:t>
      </w:r>
      <w:r w:rsidRPr="009528EA">
        <w:rPr>
          <w:rFonts w:eastAsia="Times New Roman" w:cs="Times New Roman"/>
          <w:sz w:val="24"/>
          <w:szCs w:val="24"/>
          <w:lang w:val="en-US" w:eastAsia="ru-RU"/>
        </w:rPr>
        <w:t>l</w:t>
      </w:r>
      <w:r w:rsidRPr="009528EA">
        <w:rPr>
          <w:rFonts w:eastAsia="Times New Roman" w:cs="Times New Roman"/>
          <w:sz w:val="24"/>
          <w:szCs w:val="24"/>
          <w:lang w:eastAsia="ru-RU"/>
        </w:rPr>
        <w:t xml:space="preserve"> &lt;=</w:t>
      </w:r>
      <m:oMath>
        <m:rad>
          <m:radPr>
            <m:degHide m:val="1"/>
            <m:ctrlP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</m:ctrlPr>
          </m:radPr>
          <m:deg/>
          <m:e>
            <m:sSup>
              <m:sSupPr>
                <m:ctrlPr>
                  <w:rPr>
                    <w:rFonts w:ascii="Cambria Math" w:eastAsia="Times New Roman" w:hAnsi="Cambria Math" w:cs="Times New Roman"/>
                    <w:sz w:val="24"/>
                    <w:szCs w:val="24"/>
                    <w:lang w:eastAsia="ru-RU"/>
                  </w:rPr>
                </m:ctrlPr>
              </m:sSupPr>
              <m:e>
                <m:r>
                  <w:rPr>
                    <w:rFonts w:ascii="Cambria Math" w:eastAsia="Times New Roman" w:hAnsi="Cambria Math" w:cs="Cambria Math"/>
                    <w:sz w:val="24"/>
                    <w:szCs w:val="24"/>
                    <w:lang w:eastAsia="ru-RU"/>
                  </w:rPr>
                  <m:t>R</m:t>
                </m:r>
              </m:e>
              <m:sup>
                <m:r>
                  <m:rPr>
                    <m:sty m:val="p"/>
                  </m:rPr>
                  <w:rPr>
                    <w:rFonts w:ascii="Cambria Math" w:eastAsia="Times New Roman" w:hAnsi="Cambria Math" w:cs="Cambria Math"/>
                    <w:sz w:val="24"/>
                    <w:szCs w:val="24"/>
                    <w:lang w:eastAsia="ru-RU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eastAsia="Times New Roman" w:hAnsi="Cambria Math" w:cs="Cambria Math"/>
                <w:sz w:val="24"/>
                <w:szCs w:val="24"/>
                <w:lang w:eastAsia="ru-RU"/>
              </w:rPr>
              <m:t>-</m:t>
            </m:r>
            <m:sSup>
              <m:sSupPr>
                <m:ctrlPr>
                  <w:rPr>
                    <w:rFonts w:ascii="Cambria Math" w:eastAsia="Times New Roman" w:hAnsi="Cambria Math" w:cs="Times New Roman"/>
                    <w:sz w:val="24"/>
                    <w:szCs w:val="24"/>
                    <w:lang w:eastAsia="ru-RU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="Times New Roman" w:hAnsi="Cambria Math" w:cs="Cambria Math"/>
                        <w:i/>
                        <w:sz w:val="24"/>
                        <w:szCs w:val="24"/>
                        <w:lang w:eastAsia="ru-RU"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 w:cs="Cambria Math"/>
                        <w:sz w:val="24"/>
                        <w:szCs w:val="24"/>
                        <w:lang w:eastAsia="ru-RU"/>
                      </w:rPr>
                      <m:t>h*</m:t>
                    </m:r>
                    <m:r>
                      <w:rPr>
                        <w:rFonts w:ascii="Cambria Math" w:eastAsia="Times New Roman" w:hAnsi="Cambria Math" w:cs="Cambria Math"/>
                        <w:sz w:val="24"/>
                        <w:szCs w:val="24"/>
                        <w:lang w:eastAsia="ru-RU"/>
                      </w:rPr>
                      <m:t>2</m:t>
                    </m:r>
                  </m:e>
                </m:d>
              </m:e>
              <m:sup>
                <m:r>
                  <m:rPr>
                    <m:sty m:val="p"/>
                  </m:rPr>
                  <w:rPr>
                    <w:rFonts w:ascii="Cambria Math" w:eastAsia="Times New Roman" w:hAnsi="Cambria Math" w:cs="Cambria Math"/>
                    <w:sz w:val="24"/>
                    <w:szCs w:val="24"/>
                    <w:lang w:eastAsia="ru-RU"/>
                  </w:rPr>
                  <m:t>2</m:t>
                </m:r>
              </m:sup>
            </m:sSup>
          </m:e>
        </m:rad>
      </m:oMath>
      <w:r w:rsidRPr="009528EA">
        <w:rPr>
          <w:rFonts w:eastAsia="Times New Roman" w:cs="Times New Roman"/>
          <w:sz w:val="24"/>
          <w:szCs w:val="24"/>
          <w:lang w:eastAsia="ru-RU"/>
        </w:rPr>
        <w:t xml:space="preserve"> 0.1, </w:t>
      </w:r>
      <w:r w:rsidR="00B9718D" w:rsidRPr="009528EA">
        <w:rPr>
          <w:rFonts w:eastAsia="Times New Roman" w:cs="Times New Roman"/>
          <w:sz w:val="24"/>
          <w:szCs w:val="24"/>
          <w:lang w:eastAsia="ru-RU"/>
        </w:rPr>
        <w:tab/>
      </w:r>
      <w:r w:rsidR="00B9718D" w:rsidRPr="009528EA">
        <w:rPr>
          <w:rFonts w:eastAsia="Times New Roman" w:cs="Times New Roman"/>
          <w:sz w:val="24"/>
          <w:szCs w:val="24"/>
          <w:lang w:eastAsia="ru-RU"/>
        </w:rPr>
        <w:tab/>
      </w:r>
      <w:r w:rsidR="00B9718D" w:rsidRPr="009528EA">
        <w:rPr>
          <w:rFonts w:eastAsia="Times New Roman" w:cs="Times New Roman"/>
          <w:sz w:val="24"/>
          <w:szCs w:val="24"/>
          <w:lang w:eastAsia="ru-RU"/>
        </w:rPr>
        <w:tab/>
      </w:r>
      <w:r w:rsidR="00B9718D" w:rsidRPr="009528EA">
        <w:rPr>
          <w:rFonts w:eastAsia="Times New Roman" w:cs="Times New Roman"/>
          <w:sz w:val="24"/>
          <w:szCs w:val="24"/>
          <w:lang w:eastAsia="ru-RU"/>
        </w:rPr>
        <w:tab/>
      </w:r>
      <w:r w:rsidR="00B9718D" w:rsidRPr="00286F92">
        <w:rPr>
          <w:rFonts w:eastAsia="Times New Roman" w:cs="Times New Roman"/>
          <w:sz w:val="24"/>
          <w:szCs w:val="24"/>
          <w:lang w:eastAsia="ru-RU"/>
        </w:rPr>
        <w:t>(2.2)</w:t>
      </w:r>
    </w:p>
    <w:p w14:paraId="3A8C7664" w14:textId="68DFDC32" w:rsidR="007D240C" w:rsidRPr="009528EA" w:rsidRDefault="007D240C" w:rsidP="00B9718D">
      <w:pPr>
        <w:spacing w:after="45"/>
        <w:ind w:left="284" w:firstLine="424"/>
        <w:textAlignment w:val="baseline"/>
        <w:rPr>
          <w:rFonts w:eastAsia="Times New Roman" w:cs="Times New Roman"/>
          <w:sz w:val="24"/>
          <w:szCs w:val="24"/>
          <w:lang w:eastAsia="ru-RU"/>
        </w:rPr>
      </w:pPr>
      <w:r w:rsidRPr="009528EA">
        <w:rPr>
          <w:rFonts w:eastAsia="Times New Roman" w:cs="Times New Roman"/>
          <w:sz w:val="24"/>
          <w:szCs w:val="24"/>
          <w:lang w:eastAsia="ru-RU"/>
        </w:rPr>
        <w:t xml:space="preserve">где </w:t>
      </w:r>
      <w:r w:rsidRPr="009528EA">
        <w:rPr>
          <w:rFonts w:eastAsia="Times New Roman" w:cs="Times New Roman"/>
          <w:sz w:val="24"/>
          <w:szCs w:val="24"/>
          <w:lang w:val="en-US" w:eastAsia="ru-RU"/>
        </w:rPr>
        <w:t>R</w:t>
      </w:r>
      <w:r w:rsidRPr="009528EA">
        <w:rPr>
          <w:rFonts w:eastAsia="Times New Roman" w:cs="Times New Roman"/>
          <w:sz w:val="24"/>
          <w:szCs w:val="24"/>
          <w:lang w:eastAsia="ru-RU"/>
        </w:rPr>
        <w:t xml:space="preserve"> – радиус ангара,</w:t>
      </w:r>
    </w:p>
    <w:p w14:paraId="39A6A27B" w14:textId="1D02031C" w:rsidR="007D240C" w:rsidRPr="009528EA" w:rsidRDefault="007D240C" w:rsidP="00B9718D">
      <w:pPr>
        <w:spacing w:after="45"/>
        <w:ind w:left="284" w:firstLine="424"/>
        <w:textAlignment w:val="baseline"/>
        <w:rPr>
          <w:rFonts w:eastAsia="Times New Roman" w:cs="Times New Roman"/>
          <w:sz w:val="24"/>
          <w:szCs w:val="24"/>
          <w:lang w:eastAsia="ru-RU"/>
        </w:rPr>
      </w:pPr>
      <w:r w:rsidRPr="009528EA">
        <w:rPr>
          <w:rFonts w:eastAsia="Times New Roman" w:cs="Times New Roman"/>
          <w:sz w:val="24"/>
          <w:szCs w:val="24"/>
          <w:lang w:val="en-US" w:eastAsia="ru-RU"/>
        </w:rPr>
        <w:t>h</w:t>
      </w:r>
      <w:r w:rsidRPr="009528EA">
        <w:rPr>
          <w:rFonts w:eastAsia="Times New Roman" w:cs="Times New Roman"/>
          <w:sz w:val="24"/>
          <w:szCs w:val="24"/>
          <w:lang w:eastAsia="ru-RU"/>
        </w:rPr>
        <w:t xml:space="preserve"> – высота ворот,</w:t>
      </w:r>
    </w:p>
    <w:p w14:paraId="391C0194" w14:textId="3A6C5DAF" w:rsidR="00EF4C49" w:rsidRPr="009528EA" w:rsidRDefault="007D240C" w:rsidP="00B9718D">
      <w:pPr>
        <w:spacing w:after="45"/>
        <w:ind w:left="284" w:firstLine="424"/>
        <w:textAlignment w:val="baseline"/>
        <w:rPr>
          <w:rFonts w:cs="Times New Roman"/>
          <w:b/>
          <w:sz w:val="24"/>
          <w:szCs w:val="24"/>
        </w:rPr>
      </w:pPr>
      <w:r w:rsidRPr="009528EA">
        <w:rPr>
          <w:rFonts w:eastAsia="Times New Roman" w:cs="Times New Roman"/>
          <w:sz w:val="24"/>
          <w:szCs w:val="24"/>
          <w:lang w:val="en-US" w:eastAsia="ru-RU"/>
        </w:rPr>
        <w:t>H</w:t>
      </w:r>
      <w:r w:rsidRPr="009528EA">
        <w:rPr>
          <w:rFonts w:eastAsia="Times New Roman" w:cs="Times New Roman"/>
          <w:sz w:val="24"/>
          <w:szCs w:val="24"/>
          <w:lang w:eastAsia="ru-RU"/>
        </w:rPr>
        <w:t xml:space="preserve"> – высота стен.</w:t>
      </w:r>
    </w:p>
    <w:p w14:paraId="027569EE" w14:textId="04B12D56" w:rsidR="00EF4C49" w:rsidRPr="008A2F2D" w:rsidRDefault="00F94E88" w:rsidP="008A2F2D">
      <w:pPr>
        <w:pStyle w:val="Heading1"/>
        <w:rPr>
          <w:rFonts w:ascii="Times New Roman" w:hAnsi="Times New Roman" w:cs="Times New Roman"/>
          <w:b/>
          <w:i w:val="0"/>
          <w:sz w:val="28"/>
          <w:szCs w:val="28"/>
        </w:rPr>
      </w:pPr>
      <w:bookmarkStart w:id="6" w:name="_Toc37404381"/>
      <w:r w:rsidRPr="008A2F2D">
        <w:rPr>
          <w:rFonts w:ascii="Times New Roman" w:hAnsi="Times New Roman" w:cs="Times New Roman"/>
          <w:b/>
          <w:i w:val="0"/>
          <w:sz w:val="28"/>
          <w:szCs w:val="28"/>
        </w:rPr>
        <w:t xml:space="preserve">3 </w:t>
      </w:r>
      <w:r w:rsidR="00EF4C49" w:rsidRPr="008A2F2D">
        <w:rPr>
          <w:rFonts w:ascii="Times New Roman" w:hAnsi="Times New Roman" w:cs="Times New Roman"/>
          <w:b/>
          <w:i w:val="0"/>
          <w:sz w:val="28"/>
          <w:szCs w:val="28"/>
        </w:rPr>
        <w:t>Проект программы</w:t>
      </w:r>
      <w:bookmarkEnd w:id="6"/>
    </w:p>
    <w:p w14:paraId="6939C266" w14:textId="4527630F" w:rsidR="00D9161F" w:rsidRPr="00352C50" w:rsidRDefault="004A0CEA" w:rsidP="004A0CEA">
      <w:pPr>
        <w:ind w:firstLine="708"/>
        <w:rPr>
          <w:rFonts w:cs="Times New Roman"/>
          <w:b/>
          <w:szCs w:val="28"/>
        </w:rPr>
      </w:pPr>
      <w:r>
        <w:rPr>
          <w:rFonts w:cs="Times New Roman"/>
          <w:szCs w:val="28"/>
        </w:rPr>
        <w:t>Язык</w:t>
      </w:r>
      <w:r w:rsidRPr="004A0CEA">
        <w:rPr>
          <w:rFonts w:cs="Times New Roman"/>
          <w:szCs w:val="28"/>
        </w:rPr>
        <w:t xml:space="preserve"> </w:t>
      </w:r>
      <w:r w:rsidRPr="004A0CEA">
        <w:rPr>
          <w:rFonts w:cs="Times New Roman"/>
          <w:szCs w:val="28"/>
          <w:lang w:val="en-US"/>
        </w:rPr>
        <w:t>U</w:t>
      </w:r>
      <w:r>
        <w:rPr>
          <w:rFonts w:cs="Times New Roman"/>
          <w:szCs w:val="28"/>
          <w:lang w:val="en-US"/>
        </w:rPr>
        <w:t>ML</w:t>
      </w:r>
      <w:r w:rsidRPr="004A0CEA">
        <w:rPr>
          <w:rFonts w:cs="Times New Roman"/>
          <w:szCs w:val="28"/>
        </w:rPr>
        <w:t xml:space="preserve"> (</w:t>
      </w:r>
      <w:r>
        <w:rPr>
          <w:rFonts w:cs="Times New Roman"/>
          <w:szCs w:val="28"/>
          <w:lang w:val="en-US"/>
        </w:rPr>
        <w:t>Unified</w:t>
      </w:r>
      <w:r w:rsidRPr="004A0CEA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Modeling</w:t>
      </w:r>
      <w:r w:rsidRPr="004A0CEA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Language</w:t>
      </w:r>
      <w:r w:rsidRPr="004A0CEA">
        <w:rPr>
          <w:rFonts w:cs="Times New Roman"/>
          <w:szCs w:val="28"/>
        </w:rPr>
        <w:t>)</w:t>
      </w:r>
      <w:r>
        <w:rPr>
          <w:rFonts w:cs="Times New Roman"/>
          <w:szCs w:val="28"/>
        </w:rPr>
        <w:t xml:space="preserve"> </w:t>
      </w:r>
      <w:r w:rsidRPr="004A0CEA">
        <w:rPr>
          <w:rFonts w:cs="Times New Roman"/>
          <w:szCs w:val="28"/>
        </w:rPr>
        <w:t>предназначен для опи</w:t>
      </w:r>
      <w:r>
        <w:rPr>
          <w:rFonts w:cs="Times New Roman"/>
          <w:szCs w:val="28"/>
        </w:rPr>
        <w:t>сания, визуализации и документирования объектно</w:t>
      </w:r>
      <w:r w:rsidR="00E12813">
        <w:rPr>
          <w:rFonts w:cs="Times New Roman"/>
          <w:szCs w:val="28"/>
        </w:rPr>
        <w:t>-</w:t>
      </w:r>
      <w:r w:rsidRPr="004A0CEA">
        <w:rPr>
          <w:rFonts w:cs="Times New Roman"/>
          <w:szCs w:val="28"/>
        </w:rPr>
        <w:t>ориентированных систем и бизнес-проц</w:t>
      </w:r>
      <w:r>
        <w:rPr>
          <w:rFonts w:cs="Times New Roman"/>
          <w:szCs w:val="28"/>
        </w:rPr>
        <w:t>ессов с ориентацией на их после</w:t>
      </w:r>
      <w:r w:rsidRPr="004A0CEA">
        <w:rPr>
          <w:rFonts w:cs="Times New Roman"/>
          <w:szCs w:val="28"/>
        </w:rPr>
        <w:t>дующую реализацию в виде программног</w:t>
      </w:r>
      <w:r w:rsidR="00E12813">
        <w:rPr>
          <w:rFonts w:cs="Times New Roman"/>
          <w:szCs w:val="28"/>
        </w:rPr>
        <w:t xml:space="preserve">о </w:t>
      </w:r>
      <w:r w:rsidRPr="004A0CEA">
        <w:rPr>
          <w:rFonts w:cs="Times New Roman"/>
          <w:szCs w:val="28"/>
        </w:rPr>
        <w:t>обеспечения.[6</w:t>
      </w:r>
      <w:r w:rsidR="00B857CB" w:rsidRPr="00B857CB">
        <w:rPr>
          <w:rFonts w:cs="Times New Roman"/>
          <w:szCs w:val="28"/>
        </w:rPr>
        <w:t>]</w:t>
      </w:r>
    </w:p>
    <w:p w14:paraId="3E8CD8EB" w14:textId="0B4150E4" w:rsidR="003F79C0" w:rsidRPr="008A2F2D" w:rsidRDefault="00056429" w:rsidP="008A2F2D">
      <w:pPr>
        <w:ind w:firstLine="708"/>
        <w:rPr>
          <w:b/>
        </w:rPr>
      </w:pPr>
      <w:bookmarkStart w:id="7" w:name="_Toc37404382"/>
      <w:r w:rsidRPr="008A2F2D">
        <w:rPr>
          <w:b/>
        </w:rPr>
        <w:t>3.1 Диаграмм</w:t>
      </w:r>
      <w:r w:rsidR="003F79C0" w:rsidRPr="008A2F2D">
        <w:rPr>
          <w:b/>
        </w:rPr>
        <w:t>а</w:t>
      </w:r>
      <w:r w:rsidR="00EF4C49" w:rsidRPr="008A2F2D">
        <w:rPr>
          <w:b/>
        </w:rPr>
        <w:t xml:space="preserve"> USE CASE</w:t>
      </w:r>
      <w:bookmarkEnd w:id="7"/>
      <w:r w:rsidR="00EF4C49" w:rsidRPr="008A2F2D">
        <w:rPr>
          <w:b/>
        </w:rPr>
        <w:t xml:space="preserve"> </w:t>
      </w:r>
    </w:p>
    <w:p w14:paraId="5F8BBABE" w14:textId="02F2ED71" w:rsidR="00DC37BF" w:rsidRPr="00C22D53" w:rsidRDefault="00C22D53" w:rsidP="00B9718D">
      <w:pPr>
        <w:ind w:firstLine="708"/>
        <w:rPr>
          <w:rFonts w:cs="Times New Roman"/>
          <w:noProof/>
          <w:szCs w:val="28"/>
          <w:lang w:eastAsia="ru-RU"/>
        </w:rPr>
      </w:pPr>
      <w:r w:rsidRPr="00C22D53">
        <w:rPr>
          <w:rFonts w:cs="Times New Roman"/>
          <w:szCs w:val="28"/>
        </w:rPr>
        <w:t xml:space="preserve">Диаграммы прецедентов составляют модель прецедентов (вариантов использования, </w:t>
      </w:r>
      <w:r w:rsidRPr="00C22D53">
        <w:rPr>
          <w:rFonts w:cs="Times New Roman"/>
          <w:szCs w:val="28"/>
          <w:lang w:val="en-US"/>
        </w:rPr>
        <w:t>use</w:t>
      </w:r>
      <w:r w:rsidRPr="00C22D53">
        <w:rPr>
          <w:rFonts w:cs="Times New Roman"/>
          <w:szCs w:val="28"/>
        </w:rPr>
        <w:t>-</w:t>
      </w:r>
      <w:r w:rsidRPr="00C22D53">
        <w:rPr>
          <w:rFonts w:cs="Times New Roman"/>
          <w:szCs w:val="28"/>
          <w:lang w:val="en-US"/>
        </w:rPr>
        <w:t>cases</w:t>
      </w:r>
      <w:r w:rsidRPr="00C22D53">
        <w:rPr>
          <w:rFonts w:cs="Times New Roman"/>
          <w:szCs w:val="28"/>
        </w:rPr>
        <w:t xml:space="preserve">). Прецедент </w:t>
      </w:r>
      <w:r w:rsidR="00ED7C37" w:rsidRPr="00C22D53">
        <w:rPr>
          <w:rFonts w:cs="Times New Roman"/>
          <w:szCs w:val="28"/>
        </w:rPr>
        <w:t>— это</w:t>
      </w:r>
      <w:r w:rsidRPr="00C22D53">
        <w:rPr>
          <w:rFonts w:cs="Times New Roman"/>
          <w:szCs w:val="28"/>
        </w:rPr>
        <w:t xml:space="preserve"> функциональность системы, позволяющая пользователю получить некий значимый для него, ощутимый и измеримый результат</w:t>
      </w:r>
      <w:r w:rsidR="00DB05A3" w:rsidRPr="00DB05A3">
        <w:rPr>
          <w:rFonts w:cs="Times New Roman"/>
          <w:szCs w:val="28"/>
        </w:rPr>
        <w:t>[6]</w:t>
      </w:r>
      <w:r w:rsidRPr="00C22D53">
        <w:rPr>
          <w:rFonts w:cs="Times New Roman"/>
          <w:szCs w:val="28"/>
        </w:rPr>
        <w:t xml:space="preserve">. </w:t>
      </w:r>
      <w:r w:rsidR="00B6140F">
        <w:rPr>
          <w:rFonts w:cs="Times New Roman"/>
          <w:szCs w:val="28"/>
        </w:rPr>
        <w:t>Диаграмма представлена на рисунке 3.1.</w:t>
      </w:r>
    </w:p>
    <w:p w14:paraId="61C5AA56" w14:textId="30B0E6CB" w:rsidR="006852EE" w:rsidRPr="00F94E88" w:rsidRDefault="002C53AB" w:rsidP="00B9718D">
      <w:pPr>
        <w:jc w:val="center"/>
        <w:rPr>
          <w:rFonts w:cs="Times New Roman"/>
          <w:noProof/>
          <w:szCs w:val="28"/>
          <w:lang w:eastAsia="ru-RU"/>
        </w:rPr>
      </w:pPr>
      <w:commentRangeStart w:id="8"/>
      <w:r>
        <w:rPr>
          <w:noProof/>
          <w:lang w:eastAsia="ru-RU"/>
        </w:rPr>
        <w:lastRenderedPageBreak/>
        <w:drawing>
          <wp:inline distT="0" distB="0" distL="0" distR="0" wp14:anchorId="34EB798E" wp14:editId="5AC79C8C">
            <wp:extent cx="5760720" cy="3429514"/>
            <wp:effectExtent l="0" t="0" r="0" b="0"/>
            <wp:docPr id="7" name="Рисунок 7" descr="https://i.gyazo.com/dee78e7930ebd858ba99fecb9092fa9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i.gyazo.com/dee78e7930ebd858ba99fecb9092fa96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429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8"/>
      <w:r w:rsidR="001377F2">
        <w:rPr>
          <w:rStyle w:val="CommentReference"/>
        </w:rPr>
        <w:commentReference w:id="8"/>
      </w:r>
    </w:p>
    <w:p w14:paraId="4D674295" w14:textId="3A1943EE" w:rsidR="00B353C9" w:rsidRDefault="00DC37BF" w:rsidP="00B9718D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3</w:t>
      </w:r>
      <w:r w:rsidR="00F94E88" w:rsidRPr="00F94E88">
        <w:rPr>
          <w:rFonts w:cs="Times New Roman"/>
          <w:szCs w:val="28"/>
        </w:rPr>
        <w:t>.</w:t>
      </w:r>
      <w:r w:rsidR="00C1268A">
        <w:rPr>
          <w:rFonts w:cs="Times New Roman"/>
          <w:szCs w:val="28"/>
        </w:rPr>
        <w:t>1</w:t>
      </w:r>
      <w:r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  <w:lang w:val="en-US"/>
        </w:rPr>
        <w:t>Use</w:t>
      </w:r>
      <w:r w:rsidRPr="00DC37B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Case</w:t>
      </w:r>
      <w:r w:rsidRPr="00DC37BF">
        <w:rPr>
          <w:rFonts w:cs="Times New Roman"/>
          <w:szCs w:val="28"/>
        </w:rPr>
        <w:t xml:space="preserve"> </w:t>
      </w:r>
      <w:r w:rsidR="00C07832">
        <w:rPr>
          <w:rFonts w:cs="Times New Roman"/>
          <w:szCs w:val="28"/>
        </w:rPr>
        <w:t>диаграмма</w:t>
      </w:r>
      <w:r>
        <w:rPr>
          <w:rFonts w:cs="Times New Roman"/>
          <w:szCs w:val="28"/>
        </w:rPr>
        <w:t xml:space="preserve"> проекта.</w:t>
      </w:r>
    </w:p>
    <w:p w14:paraId="411CC6FC" w14:textId="52658875" w:rsidR="00CF604A" w:rsidRPr="008A2F2D" w:rsidRDefault="00F94E88" w:rsidP="008A2F2D">
      <w:pPr>
        <w:ind w:firstLine="708"/>
        <w:rPr>
          <w:b/>
        </w:rPr>
      </w:pPr>
      <w:bookmarkStart w:id="9" w:name="_Toc37404383"/>
      <w:r w:rsidRPr="008A2F2D">
        <w:rPr>
          <w:b/>
        </w:rPr>
        <w:t xml:space="preserve">3.2 </w:t>
      </w:r>
      <w:r w:rsidR="00EF4C49" w:rsidRPr="008A2F2D">
        <w:rPr>
          <w:b/>
        </w:rPr>
        <w:t>Диаграмма классов</w:t>
      </w:r>
      <w:bookmarkEnd w:id="9"/>
    </w:p>
    <w:p w14:paraId="3105DF25" w14:textId="60175A17" w:rsidR="00B353C9" w:rsidRPr="00B6140F" w:rsidRDefault="00B353C9" w:rsidP="00B353C9">
      <w:pPr>
        <w:ind w:firstLine="708"/>
      </w:pPr>
      <w:r w:rsidRPr="00B353C9">
        <w:t>Диаграмма классов описывает типы объектов системы и различного рода статические отношения, которые существуют между ними. На диаграммах классов отображаются также свойства классов, операции классов и ограничения, которые накладываются на связи между объектами</w:t>
      </w:r>
      <w:r w:rsidR="002C53AB">
        <w:t xml:space="preserve"> </w:t>
      </w:r>
      <w:r w:rsidR="002C53AB" w:rsidRPr="002C53AB">
        <w:t>[6]</w:t>
      </w:r>
      <w:r w:rsidRPr="00B353C9">
        <w:t>.</w:t>
      </w:r>
      <w:r w:rsidR="00B6140F">
        <w:t xml:space="preserve"> Диаграмма классов представлена на рисунке 3.2.</w:t>
      </w:r>
    </w:p>
    <w:p w14:paraId="1C30D9A1" w14:textId="33AAA64D" w:rsidR="00C1268A" w:rsidRDefault="00A71859" w:rsidP="00B9718D">
      <w:pPr>
        <w:jc w:val="center"/>
        <w:rPr>
          <w:rFonts w:cs="Times New Roman"/>
          <w:szCs w:val="28"/>
        </w:rPr>
      </w:pPr>
      <w:commentRangeStart w:id="10"/>
      <w:r>
        <w:rPr>
          <w:noProof/>
          <w:lang w:eastAsia="ru-RU"/>
        </w:rPr>
        <w:lastRenderedPageBreak/>
        <w:drawing>
          <wp:inline distT="0" distB="0" distL="0" distR="0" wp14:anchorId="25382399" wp14:editId="16E82932">
            <wp:extent cx="4963885" cy="4685133"/>
            <wp:effectExtent l="0" t="0" r="8255" b="1270"/>
            <wp:docPr id="3" name="Рисунок 3" descr="https://i.gyazo.com/70b7b5af19ffabf596c99ade1edd65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.gyazo.com/70b7b5af19ffabf596c99ade1edd6557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7511" cy="4688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10"/>
      <w:r w:rsidR="001377F2">
        <w:rPr>
          <w:rStyle w:val="CommentReference"/>
        </w:rPr>
        <w:commentReference w:id="10"/>
      </w:r>
    </w:p>
    <w:p w14:paraId="5A75D929" w14:textId="77777777" w:rsidR="00711B53" w:rsidRDefault="00711B53" w:rsidP="00B9718D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3.2 Диаграмма классов.</w:t>
      </w:r>
    </w:p>
    <w:p w14:paraId="09D19851" w14:textId="447ACA21" w:rsidR="00711B53" w:rsidRPr="001377F2" w:rsidRDefault="00B353C9" w:rsidP="00B9718D">
      <w:pPr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Класс </w:t>
      </w:r>
      <w:r>
        <w:rPr>
          <w:rFonts w:cs="Times New Roman"/>
          <w:szCs w:val="28"/>
          <w:lang w:val="en-US"/>
        </w:rPr>
        <w:t>Program</w:t>
      </w:r>
      <w:r>
        <w:rPr>
          <w:rFonts w:cs="Times New Roman"/>
          <w:szCs w:val="28"/>
        </w:rPr>
        <w:t xml:space="preserve"> запускает программу.</w:t>
      </w:r>
    </w:p>
    <w:p w14:paraId="3ADD00D4" w14:textId="0DE46793" w:rsidR="00A71859" w:rsidRPr="00A71859" w:rsidRDefault="00A71859" w:rsidP="00B9718D">
      <w:pPr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Класс </w:t>
      </w:r>
      <w:r>
        <w:rPr>
          <w:rFonts w:cs="Times New Roman"/>
          <w:szCs w:val="28"/>
          <w:lang w:val="en-US"/>
        </w:rPr>
        <w:t>Commands</w:t>
      </w:r>
      <w:r>
        <w:rPr>
          <w:rFonts w:cs="Times New Roman"/>
          <w:szCs w:val="28"/>
        </w:rPr>
        <w:t xml:space="preserve"> является вложенным классом </w:t>
      </w:r>
      <w:r>
        <w:rPr>
          <w:rFonts w:cs="Times New Roman"/>
          <w:szCs w:val="28"/>
          <w:lang w:val="en-US"/>
        </w:rPr>
        <w:t>Program</w:t>
      </w:r>
      <w:r>
        <w:rPr>
          <w:rFonts w:cs="Times New Roman"/>
          <w:szCs w:val="28"/>
        </w:rPr>
        <w:t xml:space="preserve">, который реализует интерфейс </w:t>
      </w:r>
      <w:r>
        <w:rPr>
          <w:rFonts w:cs="Times New Roman"/>
          <w:szCs w:val="28"/>
          <w:lang w:val="en-US"/>
        </w:rPr>
        <w:t>autocad</w:t>
      </w:r>
      <w:r>
        <w:rPr>
          <w:rFonts w:cs="Times New Roman"/>
          <w:szCs w:val="28"/>
        </w:rPr>
        <w:t>.</w:t>
      </w:r>
    </w:p>
    <w:p w14:paraId="2B85BB9A" w14:textId="7E638A71" w:rsidR="00B353C9" w:rsidRDefault="00B353C9" w:rsidP="00B9718D">
      <w:pPr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Класс </w:t>
      </w:r>
      <w:r>
        <w:rPr>
          <w:rFonts w:cs="Times New Roman"/>
          <w:szCs w:val="28"/>
          <w:lang w:val="en-US"/>
        </w:rPr>
        <w:t>MainForm</w:t>
      </w:r>
      <w:r>
        <w:rPr>
          <w:rFonts w:cs="Times New Roman"/>
          <w:szCs w:val="28"/>
        </w:rPr>
        <w:t xml:space="preserve"> отображает на экран пользовательский интерфейс, передаёт введённые данные в класс </w:t>
      </w:r>
      <w:r>
        <w:rPr>
          <w:rFonts w:cs="Times New Roman"/>
          <w:szCs w:val="28"/>
          <w:lang w:val="en-US"/>
        </w:rPr>
        <w:t>Hangar</w:t>
      </w:r>
      <w:r w:rsidR="00A71859">
        <w:rPr>
          <w:rFonts w:cs="Times New Roman"/>
          <w:szCs w:val="28"/>
          <w:lang w:val="en-US"/>
        </w:rPr>
        <w:t>Param</w:t>
      </w:r>
      <w:r>
        <w:rPr>
          <w:rFonts w:cs="Times New Roman"/>
          <w:szCs w:val="28"/>
        </w:rPr>
        <w:t xml:space="preserve"> для проверки, а так же выводит сообщение об ошибках при вводе.</w:t>
      </w:r>
    </w:p>
    <w:p w14:paraId="3C946297" w14:textId="4BC31D17" w:rsidR="004F1355" w:rsidRDefault="00B353C9" w:rsidP="00B9718D">
      <w:pPr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Класс</w:t>
      </w:r>
      <w:r w:rsidRPr="00B353C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Hangar</w:t>
      </w:r>
      <w:r w:rsidR="00B6140F">
        <w:rPr>
          <w:rFonts w:cs="Times New Roman"/>
          <w:szCs w:val="28"/>
          <w:lang w:val="en-US"/>
        </w:rPr>
        <w:t>Param</w:t>
      </w:r>
      <w:r>
        <w:rPr>
          <w:rFonts w:cs="Times New Roman"/>
          <w:szCs w:val="28"/>
        </w:rPr>
        <w:t xml:space="preserve"> хранит и прове</w:t>
      </w:r>
      <w:r w:rsidR="004F1355">
        <w:rPr>
          <w:rFonts w:cs="Times New Roman"/>
          <w:szCs w:val="28"/>
        </w:rPr>
        <w:t>ряет в себе введённые параметры ангара.</w:t>
      </w:r>
    </w:p>
    <w:p w14:paraId="09B15082" w14:textId="70BA7157" w:rsidR="00A71859" w:rsidRPr="00A71859" w:rsidRDefault="00A71859" w:rsidP="00B9718D">
      <w:pPr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Класс </w:t>
      </w:r>
      <w:r>
        <w:rPr>
          <w:rFonts w:cs="Times New Roman"/>
          <w:szCs w:val="28"/>
          <w:lang w:val="en-US"/>
        </w:rPr>
        <w:t>Soil</w:t>
      </w:r>
      <w:r>
        <w:rPr>
          <w:rFonts w:cs="Times New Roman"/>
          <w:szCs w:val="28"/>
        </w:rPr>
        <w:t xml:space="preserve"> хранит и проверяет в себе параметры грунта.</w:t>
      </w:r>
    </w:p>
    <w:p w14:paraId="32A7A63F" w14:textId="52250194" w:rsidR="004F1355" w:rsidRDefault="004F1355" w:rsidP="00B9718D">
      <w:pPr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Перечисление </w:t>
      </w:r>
      <w:r>
        <w:rPr>
          <w:rFonts w:cs="Times New Roman"/>
          <w:szCs w:val="28"/>
          <w:lang w:val="en-US"/>
        </w:rPr>
        <w:t>Soil</w:t>
      </w:r>
      <w:r w:rsidR="00A71859">
        <w:rPr>
          <w:rFonts w:cs="Times New Roman"/>
          <w:szCs w:val="28"/>
          <w:lang w:val="en-US"/>
        </w:rPr>
        <w:t>Types</w:t>
      </w:r>
      <w:r>
        <w:rPr>
          <w:rFonts w:cs="Times New Roman"/>
          <w:szCs w:val="28"/>
        </w:rPr>
        <w:t xml:space="preserve"> хранит в себе основные типы грунтов.</w:t>
      </w:r>
    </w:p>
    <w:p w14:paraId="03EB5761" w14:textId="08D88D1A" w:rsidR="004F1355" w:rsidRPr="004F1355" w:rsidRDefault="004F1355" w:rsidP="004F1355">
      <w:pPr>
        <w:ind w:firstLine="708"/>
        <w:rPr>
          <w:rFonts w:cs="Times New Roman"/>
          <w:szCs w:val="28"/>
        </w:rPr>
      </w:pPr>
      <w:commentRangeStart w:id="11"/>
      <w:r>
        <w:rPr>
          <w:rFonts w:cs="Times New Roman"/>
          <w:szCs w:val="28"/>
        </w:rPr>
        <w:t>Класс</w:t>
      </w:r>
      <w:commentRangeEnd w:id="11"/>
      <w:r w:rsidR="000D4DC9">
        <w:rPr>
          <w:rStyle w:val="CommentReference"/>
        </w:rPr>
        <w:commentReference w:id="11"/>
      </w:r>
      <w:r>
        <w:rPr>
          <w:rFonts w:cs="Times New Roman"/>
          <w:szCs w:val="28"/>
        </w:rPr>
        <w:t xml:space="preserve"> </w:t>
      </w:r>
      <w:r w:rsidR="00B353C9">
        <w:rPr>
          <w:rFonts w:cs="Times New Roman"/>
          <w:szCs w:val="28"/>
        </w:rPr>
        <w:t xml:space="preserve"> </w:t>
      </w:r>
      <w:commentRangeStart w:id="12"/>
      <w:r w:rsidR="00B6140F">
        <w:rPr>
          <w:rFonts w:cs="Times New Roman"/>
          <w:szCs w:val="28"/>
          <w:lang w:val="en-US"/>
        </w:rPr>
        <w:t>Predesing</w:t>
      </w:r>
      <w:r>
        <w:rPr>
          <w:rFonts w:cs="Times New Roman"/>
          <w:szCs w:val="28"/>
        </w:rPr>
        <w:t xml:space="preserve"> </w:t>
      </w:r>
      <w:commentRangeEnd w:id="12"/>
      <w:r w:rsidR="001377F2">
        <w:rPr>
          <w:rStyle w:val="CommentReference"/>
        </w:rPr>
        <w:commentReference w:id="12"/>
      </w:r>
      <w:r>
        <w:rPr>
          <w:rFonts w:cs="Times New Roman"/>
          <w:szCs w:val="28"/>
        </w:rPr>
        <w:t xml:space="preserve">высчитывает несущую способность </w:t>
      </w:r>
      <w:r w:rsidR="00B6140F">
        <w:rPr>
          <w:rFonts w:cs="Times New Roman"/>
          <w:szCs w:val="28"/>
        </w:rPr>
        <w:t>почвы, подбирает сваи</w:t>
      </w:r>
      <w:r>
        <w:rPr>
          <w:rFonts w:cs="Times New Roman"/>
          <w:szCs w:val="28"/>
        </w:rPr>
        <w:t xml:space="preserve"> и, при отсутствии ошибок, </w:t>
      </w:r>
      <w:r w:rsidR="00B6140F">
        <w:rPr>
          <w:rFonts w:cs="Times New Roman"/>
          <w:szCs w:val="28"/>
        </w:rPr>
        <w:t xml:space="preserve">вызывает </w:t>
      </w:r>
      <w:r w:rsidR="00A71859">
        <w:rPr>
          <w:rFonts w:cs="Times New Roman"/>
          <w:szCs w:val="28"/>
        </w:rPr>
        <w:t>метод</w:t>
      </w:r>
      <w:r w:rsidR="00B6140F">
        <w:rPr>
          <w:rFonts w:cs="Times New Roman"/>
          <w:szCs w:val="28"/>
        </w:rPr>
        <w:t xml:space="preserve">, который </w:t>
      </w:r>
      <w:r>
        <w:rPr>
          <w:rFonts w:cs="Times New Roman"/>
          <w:szCs w:val="28"/>
        </w:rPr>
        <w:t xml:space="preserve">чертит ангар в </w:t>
      </w:r>
      <w:r>
        <w:rPr>
          <w:rFonts w:cs="Times New Roman"/>
          <w:szCs w:val="28"/>
          <w:lang w:val="en-US"/>
        </w:rPr>
        <w:t>AutoCAD</w:t>
      </w:r>
      <w:r w:rsidRPr="004F1355">
        <w:rPr>
          <w:rFonts w:cs="Times New Roman"/>
          <w:szCs w:val="28"/>
        </w:rPr>
        <w:t>.</w:t>
      </w:r>
    </w:p>
    <w:p w14:paraId="4AC75E56" w14:textId="77777777" w:rsidR="008D382C" w:rsidRPr="008A2F2D" w:rsidRDefault="00F94E88" w:rsidP="008A2F2D">
      <w:pPr>
        <w:ind w:firstLine="708"/>
        <w:rPr>
          <w:b/>
        </w:rPr>
      </w:pPr>
      <w:bookmarkStart w:id="13" w:name="_Toc37404384"/>
      <w:r w:rsidRPr="008A2F2D">
        <w:rPr>
          <w:b/>
        </w:rPr>
        <w:lastRenderedPageBreak/>
        <w:t xml:space="preserve">3.3 </w:t>
      </w:r>
      <w:r w:rsidR="00EF4C49" w:rsidRPr="008A2F2D">
        <w:rPr>
          <w:b/>
        </w:rPr>
        <w:t>Макеты пользовательского интерфейса</w:t>
      </w:r>
      <w:bookmarkEnd w:id="13"/>
    </w:p>
    <w:p w14:paraId="4ABAE205" w14:textId="33DE92F0" w:rsidR="003F79C0" w:rsidRPr="00E45735" w:rsidRDefault="008D382C" w:rsidP="00B9718D">
      <w:pPr>
        <w:ind w:firstLine="708"/>
        <w:rPr>
          <w:rFonts w:cs="Times New Roman"/>
          <w:szCs w:val="28"/>
        </w:rPr>
      </w:pPr>
      <w:r w:rsidRPr="008D382C">
        <w:rPr>
          <w:rFonts w:cs="Times New Roman"/>
          <w:szCs w:val="28"/>
        </w:rPr>
        <w:t xml:space="preserve">Пользовательский интерфейс, или UI (User Interface) — это внешний вид продукта, способ общения между пользователем и </w:t>
      </w:r>
      <w:r w:rsidR="00C22D53" w:rsidRPr="008D382C">
        <w:rPr>
          <w:rFonts w:cs="Times New Roman"/>
          <w:szCs w:val="28"/>
        </w:rPr>
        <w:t>программой.</w:t>
      </w:r>
    </w:p>
    <w:p w14:paraId="2709DC96" w14:textId="7A26879A" w:rsidR="00BD0E2C" w:rsidRDefault="00BD0E2C" w:rsidP="00B9718D">
      <w:pPr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Большую часть макета интерфейса составляет блок ввода. В блок ввода пользователю необходимо ввести желаемые параметры для 3D модели </w:t>
      </w:r>
      <w:r w:rsidR="00C1268A">
        <w:rPr>
          <w:rFonts w:cs="Times New Roman"/>
          <w:szCs w:val="28"/>
        </w:rPr>
        <w:t>ангара</w:t>
      </w:r>
      <w:r>
        <w:rPr>
          <w:rFonts w:cs="Times New Roman"/>
          <w:szCs w:val="28"/>
        </w:rPr>
        <w:t>.</w:t>
      </w:r>
      <w:r w:rsidR="0081529F" w:rsidRPr="0081529F">
        <w:rPr>
          <w:rFonts w:cs="Times New Roman"/>
          <w:szCs w:val="28"/>
        </w:rPr>
        <w:t xml:space="preserve"> </w:t>
      </w:r>
      <w:r w:rsidR="0081529F">
        <w:rPr>
          <w:rFonts w:cs="Times New Roman"/>
          <w:szCs w:val="28"/>
        </w:rPr>
        <w:t xml:space="preserve">Кнопка </w:t>
      </w:r>
      <w:r w:rsidR="005A40FA">
        <w:rPr>
          <w:rFonts w:cs="Times New Roman"/>
          <w:szCs w:val="28"/>
        </w:rPr>
        <w:t>ввода «Построить»,</w:t>
      </w:r>
      <w:r w:rsidR="0081529F">
        <w:rPr>
          <w:rFonts w:cs="Times New Roman"/>
          <w:szCs w:val="28"/>
        </w:rPr>
        <w:t xml:space="preserve"> при нажатии на которую</w:t>
      </w:r>
      <w:r w:rsidR="005A40FA">
        <w:rPr>
          <w:rFonts w:cs="Times New Roman"/>
          <w:szCs w:val="28"/>
        </w:rPr>
        <w:t>,</w:t>
      </w:r>
      <w:r w:rsidR="0081529F">
        <w:rPr>
          <w:rFonts w:cs="Times New Roman"/>
          <w:szCs w:val="28"/>
        </w:rPr>
        <w:t xml:space="preserve"> произойдет построение </w:t>
      </w:r>
      <w:r w:rsidR="0081529F" w:rsidRPr="0081529F">
        <w:rPr>
          <w:rFonts w:cs="Times New Roman"/>
          <w:szCs w:val="28"/>
        </w:rPr>
        <w:t>3</w:t>
      </w:r>
      <w:r w:rsidR="0081529F">
        <w:rPr>
          <w:rFonts w:cs="Times New Roman"/>
          <w:szCs w:val="28"/>
          <w:lang w:val="en-US"/>
        </w:rPr>
        <w:t>D</w:t>
      </w:r>
      <w:r w:rsidR="0081529F" w:rsidRPr="0081529F">
        <w:rPr>
          <w:rFonts w:cs="Times New Roman"/>
          <w:szCs w:val="28"/>
        </w:rPr>
        <w:t xml:space="preserve"> </w:t>
      </w:r>
      <w:r w:rsidR="0081529F">
        <w:rPr>
          <w:rFonts w:cs="Times New Roman"/>
          <w:szCs w:val="28"/>
        </w:rPr>
        <w:t>модели по параметрам</w:t>
      </w:r>
      <w:r w:rsidR="0081529F" w:rsidRPr="0081529F">
        <w:rPr>
          <w:rFonts w:cs="Times New Roman"/>
          <w:szCs w:val="28"/>
        </w:rPr>
        <w:t xml:space="preserve">, </w:t>
      </w:r>
      <w:r w:rsidR="0081529F">
        <w:rPr>
          <w:rFonts w:cs="Times New Roman"/>
          <w:szCs w:val="28"/>
        </w:rPr>
        <w:t>введённым в поля блока ввода</w:t>
      </w:r>
      <w:r w:rsidR="005A40FA">
        <w:rPr>
          <w:rFonts w:cs="Times New Roman"/>
          <w:szCs w:val="28"/>
        </w:rPr>
        <w:t>, в случае если данные оказались корректными</w:t>
      </w:r>
      <w:r w:rsidR="0081529F">
        <w:rPr>
          <w:rFonts w:cs="Times New Roman"/>
          <w:szCs w:val="28"/>
        </w:rPr>
        <w:t>.</w:t>
      </w:r>
      <w:r w:rsidR="005A40FA">
        <w:rPr>
          <w:rFonts w:cs="Times New Roman"/>
          <w:szCs w:val="28"/>
        </w:rPr>
        <w:t xml:space="preserve"> Шкала прогресса в свою очередь отображает прогресс заполненности блока ввода.</w:t>
      </w:r>
    </w:p>
    <w:p w14:paraId="388738BE" w14:textId="321CED23" w:rsidR="000B0202" w:rsidRDefault="000B0202" w:rsidP="00B6140F">
      <w:pPr>
        <w:ind w:firstLine="708"/>
        <w:rPr>
          <w:rFonts w:cs="Times New Roman"/>
          <w:szCs w:val="28"/>
        </w:rPr>
      </w:pPr>
      <w:commentRangeStart w:id="14"/>
      <w:r>
        <w:rPr>
          <w:rFonts w:cs="Times New Roman"/>
          <w:szCs w:val="28"/>
        </w:rPr>
        <w:t>Все ошибки, допущенные при вводе, будут выведены после нажатия кнопки «Построить» в режиме диалогового окна вместе с комментариями о допустимых значениях, исходя из информации о грунте. Так же изменится цвет фона поля с прозрачного на красный, в котором была допущена ошибка.</w:t>
      </w:r>
      <w:r w:rsidR="001049F5">
        <w:rPr>
          <w:rFonts w:cs="Times New Roman"/>
          <w:szCs w:val="28"/>
        </w:rPr>
        <w:t xml:space="preserve"> </w:t>
      </w:r>
      <w:commentRangeEnd w:id="14"/>
      <w:r w:rsidR="000D4DC9">
        <w:rPr>
          <w:rStyle w:val="CommentReference"/>
        </w:rPr>
        <w:commentReference w:id="14"/>
      </w:r>
      <w:r w:rsidR="008D382C">
        <w:rPr>
          <w:rFonts w:cs="Times New Roman"/>
          <w:szCs w:val="28"/>
        </w:rPr>
        <w:t>Внешний вид пользовательского инт</w:t>
      </w:r>
      <w:r w:rsidR="00B353C9">
        <w:rPr>
          <w:rFonts w:cs="Times New Roman"/>
          <w:szCs w:val="28"/>
        </w:rPr>
        <w:t>ерфейса изображен на рисунке 3.3</w:t>
      </w:r>
    </w:p>
    <w:p w14:paraId="162F3EC6" w14:textId="3698A89E" w:rsidR="00612A64" w:rsidRPr="00352C50" w:rsidRDefault="00612A64" w:rsidP="000B0202">
      <w:pPr>
        <w:jc w:val="center"/>
        <w:rPr>
          <w:rFonts w:cs="Times New Roman"/>
          <w:noProof/>
          <w:szCs w:val="28"/>
          <w:lang w:eastAsia="ru-RU"/>
        </w:rPr>
      </w:pPr>
      <w:r w:rsidRPr="00FB52B2">
        <w:rPr>
          <w:rFonts w:cs="Times New Roman"/>
          <w:noProof/>
          <w:szCs w:val="28"/>
          <w:lang w:eastAsia="ru-RU"/>
        </w:rPr>
        <w:t>.</w:t>
      </w:r>
      <w:r w:rsidR="007A631A" w:rsidRPr="007A631A">
        <w:t xml:space="preserve"> </w:t>
      </w:r>
      <w:r w:rsidR="00B6140F">
        <w:rPr>
          <w:noProof/>
          <w:lang w:eastAsia="ru-RU"/>
        </w:rPr>
        <w:drawing>
          <wp:inline distT="0" distB="0" distL="0" distR="0" wp14:anchorId="41909394" wp14:editId="58F09716">
            <wp:extent cx="3337880" cy="4132613"/>
            <wp:effectExtent l="0" t="0" r="0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3275" cy="4139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EE303B" w14:textId="74879B09" w:rsidR="00504E55" w:rsidRPr="001377F2" w:rsidRDefault="00612A64" w:rsidP="00DB05A3">
      <w:pPr>
        <w:jc w:val="center"/>
        <w:rPr>
          <w:rFonts w:cs="Times New Roman"/>
          <w:noProof/>
          <w:szCs w:val="28"/>
          <w:lang w:eastAsia="ru-RU"/>
        </w:rPr>
      </w:pPr>
      <w:r>
        <w:rPr>
          <w:rFonts w:cs="Times New Roman"/>
          <w:noProof/>
          <w:szCs w:val="28"/>
          <w:lang w:eastAsia="ru-RU"/>
        </w:rPr>
        <w:t xml:space="preserve">Рисунок </w:t>
      </w:r>
      <w:r w:rsidR="00F94E88" w:rsidRPr="00352C50">
        <w:rPr>
          <w:rFonts w:cs="Times New Roman"/>
          <w:noProof/>
          <w:szCs w:val="28"/>
          <w:lang w:eastAsia="ru-RU"/>
        </w:rPr>
        <w:t>3.</w:t>
      </w:r>
      <w:r w:rsidR="00B353C9">
        <w:rPr>
          <w:rFonts w:cs="Times New Roman"/>
          <w:noProof/>
          <w:szCs w:val="28"/>
          <w:lang w:eastAsia="ru-RU"/>
        </w:rPr>
        <w:t>3</w:t>
      </w:r>
      <w:r>
        <w:rPr>
          <w:rFonts w:cs="Times New Roman"/>
          <w:noProof/>
          <w:szCs w:val="28"/>
          <w:lang w:eastAsia="ru-RU"/>
        </w:rPr>
        <w:t xml:space="preserve"> – Макет пользовательского интерфейса.</w:t>
      </w:r>
    </w:p>
    <w:p w14:paraId="5004F61F" w14:textId="0773F798" w:rsidR="008D382C" w:rsidRPr="00DB05A3" w:rsidRDefault="008D382C" w:rsidP="008A2F2D">
      <w:pPr>
        <w:pStyle w:val="Heading1"/>
        <w:rPr>
          <w:rFonts w:ascii="Times New Roman" w:hAnsi="Times New Roman" w:cs="Times New Roman"/>
          <w:b/>
          <w:i w:val="0"/>
          <w:noProof/>
          <w:sz w:val="28"/>
          <w:szCs w:val="28"/>
          <w:lang w:eastAsia="ru-RU"/>
        </w:rPr>
      </w:pPr>
      <w:bookmarkStart w:id="15" w:name="_Toc37404385"/>
      <w:r w:rsidRPr="00DB05A3">
        <w:rPr>
          <w:rFonts w:ascii="Times New Roman" w:hAnsi="Times New Roman" w:cs="Times New Roman"/>
          <w:b/>
          <w:i w:val="0"/>
          <w:noProof/>
          <w:sz w:val="28"/>
          <w:szCs w:val="28"/>
          <w:lang w:eastAsia="ru-RU"/>
        </w:rPr>
        <w:lastRenderedPageBreak/>
        <w:t>Список литературы</w:t>
      </w:r>
      <w:bookmarkEnd w:id="15"/>
    </w:p>
    <w:p w14:paraId="65788522" w14:textId="11D1B204" w:rsidR="004A0CEA" w:rsidRPr="00DB05A3" w:rsidRDefault="004A0CEA" w:rsidP="004A0CEA">
      <w:pPr>
        <w:pStyle w:val="ListParagraph"/>
        <w:numPr>
          <w:ilvl w:val="0"/>
          <w:numId w:val="28"/>
        </w:numPr>
        <w:ind w:left="0"/>
        <w:jc w:val="left"/>
        <w:rPr>
          <w:szCs w:val="28"/>
          <w:lang w:eastAsia="ru-RU"/>
        </w:rPr>
      </w:pPr>
      <w:r w:rsidRPr="00DB05A3">
        <w:rPr>
          <w:szCs w:val="28"/>
        </w:rPr>
        <w:t xml:space="preserve">САПР - Нижневартовский Нефтяной Техникум, Фадеев Д.В. [Электронный ресурс]. – URL: </w:t>
      </w:r>
      <w:hyperlink r:id="rId17" w:history="1">
        <w:r w:rsidRPr="00DB05A3">
          <w:rPr>
            <w:rStyle w:val="Hyperlink"/>
            <w:szCs w:val="28"/>
          </w:rPr>
          <w:t>https://scienceforum.ru/2017/article/2017040096</w:t>
        </w:r>
      </w:hyperlink>
      <w:r w:rsidRPr="00DB05A3">
        <w:rPr>
          <w:szCs w:val="28"/>
        </w:rPr>
        <w:t xml:space="preserve"> (дата обращения 10.04.2020)</w:t>
      </w:r>
    </w:p>
    <w:p w14:paraId="51130653" w14:textId="2E7A071F" w:rsidR="00AB7AB0" w:rsidRPr="002A7A7C" w:rsidRDefault="002A7A7C" w:rsidP="001049F5">
      <w:pPr>
        <w:pStyle w:val="ListParagraph"/>
        <w:numPr>
          <w:ilvl w:val="0"/>
          <w:numId w:val="28"/>
        </w:numPr>
        <w:ind w:left="0"/>
        <w:rPr>
          <w:rFonts w:cs="Times New Roman"/>
          <w:szCs w:val="28"/>
        </w:rPr>
      </w:pPr>
      <w:r w:rsidRPr="002A7A7C">
        <w:t>Autodesk AutoCAD — краткий обзор возможностей программы, плюсы практической работы в ней.</w:t>
      </w:r>
      <w:r>
        <w:t xml:space="preserve"> </w:t>
      </w:r>
      <w:r w:rsidR="00AB7AB0" w:rsidRPr="00AB7AB0">
        <w:t>[</w:t>
      </w:r>
      <w:r w:rsidR="00AB7AB0">
        <w:t>Электронный ресурс</w:t>
      </w:r>
      <w:r w:rsidR="00AB7AB0" w:rsidRPr="00AB7AB0">
        <w:t>]</w:t>
      </w:r>
      <w:r w:rsidR="00AB7AB0">
        <w:t xml:space="preserve">. </w:t>
      </w:r>
      <w:r w:rsidR="00AB7AB0" w:rsidRPr="002A7A7C">
        <w:rPr>
          <w:szCs w:val="28"/>
        </w:rPr>
        <w:t xml:space="preserve">– </w:t>
      </w:r>
      <w:r w:rsidR="00AB7AB0" w:rsidRPr="002A7A7C">
        <w:rPr>
          <w:szCs w:val="28"/>
          <w:lang w:val="en-US"/>
        </w:rPr>
        <w:t>URL</w:t>
      </w:r>
      <w:r w:rsidR="00AB7AB0" w:rsidRPr="002A7A7C">
        <w:rPr>
          <w:szCs w:val="28"/>
        </w:rPr>
        <w:t xml:space="preserve">: </w:t>
      </w:r>
      <w:hyperlink r:id="rId18" w:history="1">
        <w:r>
          <w:rPr>
            <w:rStyle w:val="Hyperlink"/>
          </w:rPr>
          <w:t>https://cgschool.pro/base/baza-1/</w:t>
        </w:r>
      </w:hyperlink>
      <w:r w:rsidRPr="00AB7AB0">
        <w:t xml:space="preserve"> </w:t>
      </w:r>
      <w:r w:rsidR="00AB7AB0" w:rsidRPr="00AB7AB0">
        <w:t>(</w:t>
      </w:r>
      <w:r w:rsidR="00AB7AB0">
        <w:t>дата обращения 28.01.2020</w:t>
      </w:r>
      <w:r w:rsidR="00AB7AB0" w:rsidRPr="00AB7AB0">
        <w:t>)</w:t>
      </w:r>
    </w:p>
    <w:p w14:paraId="1CA0A76C" w14:textId="61A0B033" w:rsidR="00C22D53" w:rsidRPr="00962264" w:rsidRDefault="002A7A7C" w:rsidP="001049F5">
      <w:pPr>
        <w:pStyle w:val="ListParagraph"/>
        <w:numPr>
          <w:ilvl w:val="0"/>
          <w:numId w:val="28"/>
        </w:numPr>
        <w:ind w:left="0"/>
        <w:rPr>
          <w:rFonts w:cs="Times New Roman"/>
          <w:szCs w:val="28"/>
        </w:rPr>
      </w:pPr>
      <w:r w:rsidRPr="002A7A7C">
        <w:t>AutoCAD .NET Developer's Guide</w:t>
      </w:r>
      <w:r w:rsidRPr="00AB7AB0">
        <w:rPr>
          <w:szCs w:val="28"/>
        </w:rPr>
        <w:t xml:space="preserve"> </w:t>
      </w:r>
      <w:r w:rsidR="00AB7AB0" w:rsidRPr="00AB7AB0">
        <w:rPr>
          <w:szCs w:val="28"/>
        </w:rPr>
        <w:t xml:space="preserve">[Электронный ресурс]. </w:t>
      </w:r>
      <w:r w:rsidR="00AB7AB0" w:rsidRPr="00AB7AB0">
        <w:rPr>
          <w:color w:val="000000"/>
          <w:szCs w:val="28"/>
          <w:shd w:val="clear" w:color="auto" w:fill="FFFFFF"/>
        </w:rPr>
        <w:t>—</w:t>
      </w:r>
      <w:r w:rsidR="00AB7AB0" w:rsidRPr="00AB7AB0">
        <w:rPr>
          <w:szCs w:val="28"/>
        </w:rPr>
        <w:t xml:space="preserve"> </w:t>
      </w:r>
      <w:r w:rsidR="00AB7AB0" w:rsidRPr="00AB7AB0">
        <w:rPr>
          <w:szCs w:val="28"/>
          <w:lang w:val="en-US"/>
        </w:rPr>
        <w:t>URL</w:t>
      </w:r>
      <w:r w:rsidR="00AB7AB0" w:rsidRPr="00AB7AB0">
        <w:rPr>
          <w:szCs w:val="28"/>
        </w:rPr>
        <w:t xml:space="preserve">: </w:t>
      </w:r>
      <w:hyperlink r:id="rId19" w:history="1">
        <w:r>
          <w:rPr>
            <w:rStyle w:val="Hyperlink"/>
          </w:rPr>
          <w:t>http://docs.autodesk.com/ACD/2010/ENU/AutoCAD%20.NET%20Developer%27s%20Guide/index.html</w:t>
        </w:r>
      </w:hyperlink>
      <w:r w:rsidR="00AB7AB0">
        <w:t xml:space="preserve"> </w:t>
      </w:r>
      <w:r w:rsidR="00AB7AB0">
        <w:rPr>
          <w:szCs w:val="28"/>
        </w:rPr>
        <w:t>(дата обращения 25</w:t>
      </w:r>
      <w:r w:rsidR="00AB7AB0" w:rsidRPr="00AB7AB0">
        <w:rPr>
          <w:szCs w:val="28"/>
        </w:rPr>
        <w:t>.01.2020)</w:t>
      </w:r>
    </w:p>
    <w:p w14:paraId="1CC8F3EE" w14:textId="1179AF3C" w:rsidR="00C22D53" w:rsidRPr="00C93887" w:rsidRDefault="00C93887" w:rsidP="001049F5">
      <w:pPr>
        <w:pStyle w:val="ListParagraph"/>
        <w:numPr>
          <w:ilvl w:val="0"/>
          <w:numId w:val="28"/>
        </w:numPr>
        <w:ind w:left="0"/>
        <w:rPr>
          <w:rFonts w:cs="Times New Roman"/>
          <w:szCs w:val="28"/>
          <w:lang w:val="en-US"/>
        </w:rPr>
      </w:pPr>
      <w:r w:rsidRPr="00C93887">
        <w:t xml:space="preserve">Моделирование и распознавание 2D/3D образов. </w:t>
      </w:r>
      <w:r w:rsidRPr="00C93887">
        <w:rPr>
          <w:lang w:val="en-US"/>
        </w:rPr>
        <w:t>(Modeling and recognition of 2D/3D images)</w:t>
      </w:r>
      <w:r w:rsidR="00AB7AB0" w:rsidRPr="00C93887">
        <w:rPr>
          <w:lang w:val="en-US"/>
        </w:rPr>
        <w:t xml:space="preserve"> [</w:t>
      </w:r>
      <w:r w:rsidR="00AB7AB0">
        <w:t>Электронный</w:t>
      </w:r>
      <w:r w:rsidR="00AB7AB0" w:rsidRPr="00C93887">
        <w:rPr>
          <w:lang w:val="en-US"/>
        </w:rPr>
        <w:t xml:space="preserve"> </w:t>
      </w:r>
      <w:r w:rsidR="00AB7AB0">
        <w:t>ресурс</w:t>
      </w:r>
      <w:r w:rsidR="00AB7AB0" w:rsidRPr="00C93887">
        <w:rPr>
          <w:lang w:val="en-US"/>
        </w:rPr>
        <w:t>].</w:t>
      </w:r>
      <w:r w:rsidR="00AB7AB0" w:rsidRPr="00C93887">
        <w:rPr>
          <w:color w:val="000000"/>
          <w:szCs w:val="28"/>
          <w:shd w:val="clear" w:color="auto" w:fill="FFFFFF"/>
          <w:lang w:val="en-US"/>
        </w:rPr>
        <w:t xml:space="preserve"> — </w:t>
      </w:r>
      <w:r w:rsidR="00AB7AB0">
        <w:rPr>
          <w:color w:val="000000"/>
          <w:szCs w:val="28"/>
          <w:shd w:val="clear" w:color="auto" w:fill="FFFFFF"/>
          <w:lang w:val="en-US"/>
        </w:rPr>
        <w:t>URL</w:t>
      </w:r>
      <w:r w:rsidR="00AB7AB0" w:rsidRPr="00C93887">
        <w:rPr>
          <w:color w:val="000000"/>
          <w:szCs w:val="28"/>
          <w:shd w:val="clear" w:color="auto" w:fill="FFFFFF"/>
          <w:lang w:val="en-US"/>
        </w:rPr>
        <w:t>:</w:t>
      </w:r>
      <w:r w:rsidR="00AB7AB0" w:rsidRPr="00C93887">
        <w:rPr>
          <w:lang w:val="en-US"/>
        </w:rPr>
        <w:t xml:space="preserve"> </w:t>
      </w:r>
      <w:hyperlink r:id="rId20" w:history="1">
        <w:r w:rsidR="00EA6BDE" w:rsidRPr="00C93887">
          <w:rPr>
            <w:rStyle w:val="Hyperlink"/>
            <w:lang w:val="en-US"/>
          </w:rPr>
          <w:t>https://api-2d3d-cad.com/objectarx/</w:t>
        </w:r>
      </w:hyperlink>
      <w:r w:rsidR="00171DAF" w:rsidRPr="00C93887">
        <w:rPr>
          <w:lang w:val="en-US"/>
        </w:rPr>
        <w:t xml:space="preserve"> (</w:t>
      </w:r>
      <w:r w:rsidR="00171DAF" w:rsidRPr="00171DAF">
        <w:t>дата</w:t>
      </w:r>
      <w:r w:rsidR="00171DAF" w:rsidRPr="00C93887">
        <w:rPr>
          <w:lang w:val="en-US"/>
        </w:rPr>
        <w:t xml:space="preserve"> </w:t>
      </w:r>
      <w:r w:rsidR="00171DAF">
        <w:t>обращения</w:t>
      </w:r>
      <w:r w:rsidR="00171DAF" w:rsidRPr="00C93887">
        <w:rPr>
          <w:lang w:val="en-US"/>
        </w:rPr>
        <w:t>: 2</w:t>
      </w:r>
      <w:r w:rsidR="00EA6BDE" w:rsidRPr="00C93887">
        <w:rPr>
          <w:lang w:val="en-US"/>
        </w:rPr>
        <w:t>1</w:t>
      </w:r>
      <w:r w:rsidR="00171DAF" w:rsidRPr="00C93887">
        <w:rPr>
          <w:lang w:val="en-US"/>
        </w:rPr>
        <w:t>.01.2020)</w:t>
      </w:r>
    </w:p>
    <w:p w14:paraId="55FD543B" w14:textId="5D7F5C14" w:rsidR="00F26C26" w:rsidRPr="00C411C5" w:rsidRDefault="00C411C5" w:rsidP="001049F5">
      <w:pPr>
        <w:pStyle w:val="ListParagraph"/>
        <w:numPr>
          <w:ilvl w:val="0"/>
          <w:numId w:val="28"/>
        </w:numPr>
        <w:ind w:left="0"/>
        <w:rPr>
          <w:rFonts w:cs="Times New Roman"/>
          <w:szCs w:val="28"/>
        </w:rPr>
      </w:pPr>
      <w:r w:rsidRPr="00C411C5">
        <w:t xml:space="preserve">ООО "Лира сервис" </w:t>
      </w:r>
      <w:r w:rsidR="00AB7AB0" w:rsidRPr="00AB7AB0">
        <w:t xml:space="preserve"> </w:t>
      </w:r>
      <w:r w:rsidR="00AB7AB0" w:rsidRPr="00171DAF">
        <w:t>[</w:t>
      </w:r>
      <w:r w:rsidR="00AB7AB0">
        <w:t>Электронный ресурс</w:t>
      </w:r>
      <w:r w:rsidR="00AB7AB0" w:rsidRPr="00171DAF">
        <w:t>]</w:t>
      </w:r>
      <w:r w:rsidR="00AB7AB0">
        <w:t xml:space="preserve">. </w:t>
      </w:r>
      <w:r w:rsidR="00AB7AB0" w:rsidRPr="00C411C5">
        <w:rPr>
          <w:color w:val="000000"/>
          <w:szCs w:val="28"/>
          <w:shd w:val="clear" w:color="auto" w:fill="FFFFFF"/>
        </w:rPr>
        <w:t xml:space="preserve">— </w:t>
      </w:r>
      <w:r w:rsidR="00AB7AB0" w:rsidRPr="00C411C5">
        <w:rPr>
          <w:color w:val="000000"/>
          <w:szCs w:val="28"/>
          <w:shd w:val="clear" w:color="auto" w:fill="FFFFFF"/>
          <w:lang w:val="en-US"/>
        </w:rPr>
        <w:t>URL</w:t>
      </w:r>
      <w:r w:rsidR="00AB7AB0" w:rsidRPr="00C411C5">
        <w:rPr>
          <w:color w:val="000000"/>
          <w:szCs w:val="28"/>
          <w:shd w:val="clear" w:color="auto" w:fill="FFFFFF"/>
        </w:rPr>
        <w:t>:</w:t>
      </w:r>
      <w:r w:rsidR="00AB7AB0">
        <w:t xml:space="preserve"> </w:t>
      </w:r>
      <w:hyperlink r:id="rId21" w:history="1">
        <w:r>
          <w:rPr>
            <w:rStyle w:val="Hyperlink"/>
          </w:rPr>
          <w:t>https://www.liraland.ru/lira</w:t>
        </w:r>
      </w:hyperlink>
      <w:r w:rsidRPr="00171DAF">
        <w:t xml:space="preserve"> </w:t>
      </w:r>
      <w:r w:rsidR="00171DAF" w:rsidRPr="00171DAF">
        <w:t>(</w:t>
      </w:r>
      <w:r w:rsidR="00171DAF">
        <w:t>дата обращения 25.01.2020</w:t>
      </w:r>
      <w:r w:rsidR="00171DAF" w:rsidRPr="00171DAF">
        <w:t>)</w:t>
      </w:r>
    </w:p>
    <w:p w14:paraId="1766A3A9" w14:textId="08B57E98" w:rsidR="00171DAF" w:rsidRPr="00E21DA7" w:rsidRDefault="00E12813" w:rsidP="00E12813">
      <w:pPr>
        <w:pStyle w:val="ListParagraph"/>
        <w:numPr>
          <w:ilvl w:val="0"/>
          <w:numId w:val="28"/>
        </w:numPr>
        <w:ind w:left="0"/>
        <w:rPr>
          <w:rFonts w:cs="Times New Roman"/>
          <w:szCs w:val="28"/>
        </w:rPr>
      </w:pPr>
      <w:r>
        <w:t>Самоучитель</w:t>
      </w:r>
      <w:r w:rsidR="00B857CB">
        <w:t xml:space="preserve"> </w:t>
      </w:r>
      <w:r w:rsidR="00B857CB">
        <w:rPr>
          <w:lang w:val="en-US"/>
        </w:rPr>
        <w:t>UML</w:t>
      </w:r>
      <w:r>
        <w:t>, Александр Леоненков</w:t>
      </w:r>
      <w:r w:rsidR="00B857CB">
        <w:t xml:space="preserve"> </w:t>
      </w:r>
      <w:r w:rsidR="00B857CB" w:rsidRPr="00AB7AB0">
        <w:t>[</w:t>
      </w:r>
      <w:r w:rsidR="00B857CB">
        <w:t>Электронный ресурс</w:t>
      </w:r>
      <w:r w:rsidR="00B857CB" w:rsidRPr="00AB7AB0">
        <w:t>]</w:t>
      </w:r>
      <w:r w:rsidR="00B857CB">
        <w:t xml:space="preserve">. </w:t>
      </w:r>
      <w:r w:rsidR="00B857CB" w:rsidRPr="00AB7AB0">
        <w:rPr>
          <w:szCs w:val="28"/>
        </w:rPr>
        <w:t>–</w:t>
      </w:r>
      <w:r w:rsidR="00B857CB">
        <w:rPr>
          <w:szCs w:val="28"/>
        </w:rPr>
        <w:t xml:space="preserve"> </w:t>
      </w:r>
      <w:r w:rsidR="00B857CB">
        <w:rPr>
          <w:szCs w:val="28"/>
          <w:lang w:val="en-US"/>
        </w:rPr>
        <w:t>URL</w:t>
      </w:r>
      <w:r w:rsidR="00B857CB" w:rsidRPr="00AB7AB0">
        <w:rPr>
          <w:szCs w:val="28"/>
        </w:rPr>
        <w:t xml:space="preserve">: </w:t>
      </w:r>
      <w:hyperlink r:id="rId22" w:history="1">
        <w:r w:rsidR="004A0CEA">
          <w:rPr>
            <w:rStyle w:val="Hyperlink"/>
          </w:rPr>
          <w:t>http://kaf401.rloc.ru/TRPO/LeonenkovUML.pdf</w:t>
        </w:r>
      </w:hyperlink>
      <w:r w:rsidR="00B857CB" w:rsidRPr="00AB7AB0">
        <w:t xml:space="preserve"> (</w:t>
      </w:r>
      <w:r w:rsidR="00B857CB">
        <w:t xml:space="preserve">дата обращения </w:t>
      </w:r>
      <w:r w:rsidR="004A0CEA">
        <w:t>9</w:t>
      </w:r>
      <w:r w:rsidR="00B857CB">
        <w:t>.0</w:t>
      </w:r>
      <w:r w:rsidR="004A0CEA">
        <w:t>4</w:t>
      </w:r>
      <w:r w:rsidR="00B857CB">
        <w:t>.2020</w:t>
      </w:r>
      <w:r w:rsidR="00B857CB" w:rsidRPr="00AB7AB0">
        <w:t>)</w:t>
      </w:r>
      <w:r w:rsidRPr="00E21DA7">
        <w:rPr>
          <w:rFonts w:cs="Times New Roman"/>
          <w:szCs w:val="28"/>
        </w:rPr>
        <w:t xml:space="preserve"> </w:t>
      </w:r>
    </w:p>
    <w:sectPr w:rsidR="00171DAF" w:rsidRPr="00E21DA7" w:rsidSect="004A0CEA">
      <w:headerReference w:type="default" r:id="rId23"/>
      <w:pgSz w:w="11906" w:h="16838"/>
      <w:pgMar w:top="1134" w:right="567" w:bottom="1134" w:left="1701" w:header="709" w:footer="709" w:gutter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3" w:author="Kalentyev Alexey" w:date="2020-04-20T16:46:00Z" w:initials="KA">
    <w:p w14:paraId="22CCF001" w14:textId="5E8924DD" w:rsidR="001377F2" w:rsidRPr="001377F2" w:rsidRDefault="001377F2">
      <w:pPr>
        <w:pStyle w:val="CommentText"/>
      </w:pPr>
      <w:r>
        <w:rPr>
          <w:rStyle w:val="CommentReference"/>
        </w:rPr>
        <w:annotationRef/>
      </w:r>
      <w:r>
        <w:t>Четвёртая колонка – что это такое? Вторая колонка – просто перечислить – это не значит описать. Описать, значит написать их назначение.</w:t>
      </w:r>
    </w:p>
  </w:comment>
  <w:comment w:id="8" w:author="Kalentyev Alexey" w:date="2020-04-20T16:50:00Z" w:initials="KA">
    <w:p w14:paraId="4E58279F" w14:textId="05B02DA4" w:rsidR="001377F2" w:rsidRPr="001377F2" w:rsidRDefault="001377F2" w:rsidP="001377F2">
      <w:pPr>
        <w:pStyle w:val="CommentText"/>
      </w:pPr>
      <w:r>
        <w:rPr>
          <w:rStyle w:val="CommentReference"/>
        </w:rPr>
        <w:annotationRef/>
      </w:r>
      <w:r>
        <w:t>Связь между вводом данных и построением модели не верна.</w:t>
      </w:r>
    </w:p>
  </w:comment>
  <w:comment w:id="10" w:author="Kalentyev Alexey" w:date="2020-04-20T16:51:00Z" w:initials="KA">
    <w:p w14:paraId="28647746" w14:textId="4EC2499D" w:rsidR="001377F2" w:rsidRDefault="001377F2" w:rsidP="000D4DC9">
      <w:pPr>
        <w:pStyle w:val="CommentText"/>
      </w:pPr>
      <w:r>
        <w:rPr>
          <w:rStyle w:val="CommentReference"/>
        </w:rPr>
        <w:annotationRef/>
      </w:r>
      <w:r>
        <w:t>Связи</w:t>
      </w:r>
      <w:r w:rsidRPr="001377F2">
        <w:rPr>
          <w:lang w:val="en-US"/>
        </w:rPr>
        <w:t xml:space="preserve"> </w:t>
      </w:r>
      <w:r>
        <w:t>между</w:t>
      </w:r>
      <w:r w:rsidRPr="001377F2">
        <w:rPr>
          <w:lang w:val="en-US"/>
        </w:rPr>
        <w:t xml:space="preserve"> </w:t>
      </w:r>
      <w:r>
        <w:rPr>
          <w:lang w:val="en-US"/>
        </w:rPr>
        <w:t xml:space="preserve">MainForm </w:t>
      </w:r>
      <w:r>
        <w:t>и</w:t>
      </w:r>
      <w:r w:rsidRPr="001377F2">
        <w:rPr>
          <w:lang w:val="en-US"/>
        </w:rPr>
        <w:t xml:space="preserve"> </w:t>
      </w:r>
      <w:r>
        <w:rPr>
          <w:lang w:val="en-US"/>
        </w:rPr>
        <w:t xml:space="preserve">Commands, Soil-SoilTypes, Desing-HangarParam, MainForm-Desing – </w:t>
      </w:r>
      <w:r>
        <w:t>не</w:t>
      </w:r>
      <w:r w:rsidRPr="001377F2">
        <w:rPr>
          <w:lang w:val="en-US"/>
        </w:rPr>
        <w:t xml:space="preserve"> </w:t>
      </w:r>
      <w:r>
        <w:t>верные</w:t>
      </w:r>
    </w:p>
    <w:p w14:paraId="52D39BEF" w14:textId="7DCC1C7A" w:rsidR="001377F2" w:rsidRPr="001377F2" w:rsidRDefault="001377F2">
      <w:pPr>
        <w:pStyle w:val="CommentText"/>
      </w:pPr>
      <w:r>
        <w:t xml:space="preserve">Класс </w:t>
      </w:r>
      <w:r>
        <w:rPr>
          <w:lang w:val="en-US"/>
        </w:rPr>
        <w:t>Desing</w:t>
      </w:r>
      <w:r w:rsidRPr="001377F2">
        <w:t xml:space="preserve">, </w:t>
      </w:r>
      <w:r>
        <w:t xml:space="preserve">поле </w:t>
      </w:r>
      <w:r>
        <w:rPr>
          <w:lang w:val="en-US"/>
        </w:rPr>
        <w:t>hangarParam</w:t>
      </w:r>
      <w:r w:rsidRPr="001377F2">
        <w:t xml:space="preserve"> – </w:t>
      </w:r>
      <w:r>
        <w:t>не должно быть публичным. Если нужен доступ к данным – меняйте на свойство.</w:t>
      </w:r>
    </w:p>
  </w:comment>
  <w:comment w:id="11" w:author="Kalentyev Alexey" w:date="2020-04-20T16:56:00Z" w:initials="KA">
    <w:p w14:paraId="0E8EE308" w14:textId="7D7E54CF" w:rsidR="000D4DC9" w:rsidRDefault="000D4DC9">
      <w:pPr>
        <w:pStyle w:val="CommentText"/>
      </w:pPr>
      <w:r>
        <w:rPr>
          <w:rStyle w:val="CommentReference"/>
        </w:rPr>
        <w:annotationRef/>
      </w:r>
      <w:r>
        <w:t>Зачем разделять класс параметров и класс валидатор параметров? Вы планируете использовать один без другого?</w:t>
      </w:r>
    </w:p>
  </w:comment>
  <w:comment w:id="12" w:author="Kalentyev Alexey" w:date="2020-04-20T16:54:00Z" w:initials="KA">
    <w:p w14:paraId="7523A26D" w14:textId="73237529" w:rsidR="001377F2" w:rsidRDefault="001377F2">
      <w:pPr>
        <w:pStyle w:val="CommentText"/>
      </w:pPr>
      <w:r>
        <w:rPr>
          <w:rStyle w:val="CommentReference"/>
        </w:rPr>
        <w:annotationRef/>
      </w:r>
      <w:r>
        <w:t>Нет такого.</w:t>
      </w:r>
    </w:p>
  </w:comment>
  <w:comment w:id="14" w:author="Kalentyev Alexey" w:date="2020-04-20T16:56:00Z" w:initials="KA">
    <w:p w14:paraId="7288898C" w14:textId="697867F2" w:rsidR="000D4DC9" w:rsidRDefault="000D4DC9">
      <w:pPr>
        <w:pStyle w:val="CommentText"/>
      </w:pPr>
      <w:r>
        <w:rPr>
          <w:rStyle w:val="CommentReference"/>
        </w:rPr>
        <w:annotationRef/>
      </w:r>
      <w:r>
        <w:t>Нужен визуальный пример на макете – как это будет работать. Описания не достаточно.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22CCF001" w15:done="0"/>
  <w15:commentEx w15:paraId="4E58279F" w15:done="0"/>
  <w15:commentEx w15:paraId="52D39BEF" w15:done="0"/>
  <w15:commentEx w15:paraId="0E8EE308" w15:done="0"/>
  <w15:commentEx w15:paraId="7523A26D" w15:done="0"/>
  <w15:commentEx w15:paraId="7288898C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2485072" w16cex:dateUtc="2020-04-20T09:46:00Z"/>
  <w16cex:commentExtensible w16cex:durableId="2248514C" w16cex:dateUtc="2020-04-20T09:50:00Z"/>
  <w16cex:commentExtensible w16cex:durableId="224851A3" w16cex:dateUtc="2020-04-20T09:51:00Z"/>
  <w16cex:commentExtensible w16cex:durableId="224852A8" w16cex:dateUtc="2020-04-20T09:56:00Z"/>
  <w16cex:commentExtensible w16cex:durableId="2248522F" w16cex:dateUtc="2020-04-20T09:54:00Z"/>
  <w16cex:commentExtensible w16cex:durableId="224852D9" w16cex:dateUtc="2020-04-20T09:56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22CCF001" w16cid:durableId="22485072"/>
  <w16cid:commentId w16cid:paraId="4E58279F" w16cid:durableId="2248514C"/>
  <w16cid:commentId w16cid:paraId="52D39BEF" w16cid:durableId="224851A3"/>
  <w16cid:commentId w16cid:paraId="0E8EE308" w16cid:durableId="224852A8"/>
  <w16cid:commentId w16cid:paraId="7523A26D" w16cid:durableId="2248522F"/>
  <w16cid:commentId w16cid:paraId="7288898C" w16cid:durableId="224852D9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4E478CF" w14:textId="77777777" w:rsidR="004137DB" w:rsidRDefault="004137DB" w:rsidP="004778FF">
      <w:pPr>
        <w:spacing w:line="240" w:lineRule="auto"/>
      </w:pPr>
      <w:r>
        <w:separator/>
      </w:r>
    </w:p>
  </w:endnote>
  <w:endnote w:type="continuationSeparator" w:id="0">
    <w:p w14:paraId="0175A3FE" w14:textId="77777777" w:rsidR="004137DB" w:rsidRDefault="004137DB" w:rsidP="004778F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3C539AF" w14:textId="77777777" w:rsidR="004137DB" w:rsidRDefault="004137DB" w:rsidP="004778FF">
      <w:pPr>
        <w:spacing w:line="240" w:lineRule="auto"/>
      </w:pPr>
      <w:r>
        <w:separator/>
      </w:r>
    </w:p>
  </w:footnote>
  <w:footnote w:type="continuationSeparator" w:id="0">
    <w:p w14:paraId="57EAD769" w14:textId="77777777" w:rsidR="004137DB" w:rsidRDefault="004137DB" w:rsidP="004778F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299073197"/>
      <w:docPartObj>
        <w:docPartGallery w:val="Page Numbers (Top of Page)"/>
        <w:docPartUnique/>
      </w:docPartObj>
    </w:sdtPr>
    <w:sdtEndPr/>
    <w:sdtContent>
      <w:p w14:paraId="0E40D580" w14:textId="440A339A" w:rsidR="00B353C9" w:rsidRDefault="00B353C9" w:rsidP="00352C50">
        <w:pPr>
          <w:pStyle w:val="Head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B05A3">
          <w:rPr>
            <w:noProof/>
          </w:rPr>
          <w:t>15</w:t>
        </w:r>
        <w:r>
          <w:fldChar w:fldCharType="end"/>
        </w:r>
      </w:p>
    </w:sdtContent>
  </w:sdt>
  <w:p w14:paraId="368D4CE8" w14:textId="77777777" w:rsidR="00B353C9" w:rsidRDefault="00B353C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021A4E"/>
    <w:multiLevelType w:val="hybridMultilevel"/>
    <w:tmpl w:val="F042BE52"/>
    <w:lvl w:ilvl="0" w:tplc="0610034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1D2D45"/>
    <w:multiLevelType w:val="multilevel"/>
    <w:tmpl w:val="0D3E438C"/>
    <w:numStyleLink w:val="2"/>
  </w:abstractNum>
  <w:abstractNum w:abstractNumId="2" w15:restartNumberingAfterBreak="0">
    <w:nsid w:val="05357D2E"/>
    <w:multiLevelType w:val="hybridMultilevel"/>
    <w:tmpl w:val="56BA9FF8"/>
    <w:lvl w:ilvl="0" w:tplc="60724DB6">
      <w:start w:val="1"/>
      <w:numFmt w:val="bullet"/>
      <w:lvlText w:val=""/>
      <w:lvlJc w:val="left"/>
      <w:pPr>
        <w:ind w:left="227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99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71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43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15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7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59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31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039" w:hanging="360"/>
      </w:pPr>
      <w:rPr>
        <w:rFonts w:ascii="Wingdings" w:hAnsi="Wingdings" w:hint="default"/>
      </w:rPr>
    </w:lvl>
  </w:abstractNum>
  <w:abstractNum w:abstractNumId="3" w15:restartNumberingAfterBreak="0">
    <w:nsid w:val="079D45CA"/>
    <w:multiLevelType w:val="multilevel"/>
    <w:tmpl w:val="6BDA17AC"/>
    <w:lvl w:ilvl="0">
      <w:start w:val="1"/>
      <w:numFmt w:val="decimal"/>
      <w:lvlText w:val="%1"/>
      <w:lvlJc w:val="left"/>
      <w:pPr>
        <w:ind w:left="393" w:hanging="210"/>
      </w:pPr>
      <w:rPr>
        <w:rFonts w:ascii="Times New Roman" w:eastAsia="Times New Roman" w:hAnsi="Times New Roman" w:cs="Times New Roman" w:hint="default"/>
        <w:w w:val="99"/>
        <w:sz w:val="28"/>
        <w:szCs w:val="28"/>
      </w:rPr>
    </w:lvl>
    <w:lvl w:ilvl="1">
      <w:start w:val="1"/>
      <w:numFmt w:val="decimal"/>
      <w:lvlText w:val="%1.%2"/>
      <w:lvlJc w:val="left"/>
      <w:pPr>
        <w:ind w:left="183" w:hanging="420"/>
        <w:jc w:val="right"/>
      </w:pPr>
      <w:rPr>
        <w:rFonts w:ascii="Times New Roman" w:eastAsia="Times New Roman" w:hAnsi="Times New Roman" w:cs="Times New Roman" w:hint="default"/>
        <w:w w:val="99"/>
        <w:sz w:val="28"/>
        <w:szCs w:val="28"/>
      </w:rPr>
    </w:lvl>
    <w:lvl w:ilvl="2">
      <w:numFmt w:val="bullet"/>
      <w:lvlText w:val="•"/>
      <w:lvlJc w:val="left"/>
      <w:pPr>
        <w:ind w:left="1501" w:hanging="420"/>
      </w:pPr>
      <w:rPr>
        <w:rFonts w:hint="default"/>
      </w:rPr>
    </w:lvl>
    <w:lvl w:ilvl="3">
      <w:numFmt w:val="bullet"/>
      <w:lvlText w:val="•"/>
      <w:lvlJc w:val="left"/>
      <w:pPr>
        <w:ind w:left="2603" w:hanging="420"/>
      </w:pPr>
      <w:rPr>
        <w:rFonts w:hint="default"/>
      </w:rPr>
    </w:lvl>
    <w:lvl w:ilvl="4">
      <w:numFmt w:val="bullet"/>
      <w:lvlText w:val="•"/>
      <w:lvlJc w:val="left"/>
      <w:pPr>
        <w:ind w:left="3705" w:hanging="420"/>
      </w:pPr>
      <w:rPr>
        <w:rFonts w:hint="default"/>
      </w:rPr>
    </w:lvl>
    <w:lvl w:ilvl="5">
      <w:numFmt w:val="bullet"/>
      <w:lvlText w:val="•"/>
      <w:lvlJc w:val="left"/>
      <w:pPr>
        <w:ind w:left="4806" w:hanging="420"/>
      </w:pPr>
      <w:rPr>
        <w:rFonts w:hint="default"/>
      </w:rPr>
    </w:lvl>
    <w:lvl w:ilvl="6">
      <w:numFmt w:val="bullet"/>
      <w:lvlText w:val="•"/>
      <w:lvlJc w:val="left"/>
      <w:pPr>
        <w:ind w:left="5908" w:hanging="420"/>
      </w:pPr>
      <w:rPr>
        <w:rFonts w:hint="default"/>
      </w:rPr>
    </w:lvl>
    <w:lvl w:ilvl="7">
      <w:numFmt w:val="bullet"/>
      <w:lvlText w:val="•"/>
      <w:lvlJc w:val="left"/>
      <w:pPr>
        <w:ind w:left="7010" w:hanging="420"/>
      </w:pPr>
      <w:rPr>
        <w:rFonts w:hint="default"/>
      </w:rPr>
    </w:lvl>
    <w:lvl w:ilvl="8">
      <w:numFmt w:val="bullet"/>
      <w:lvlText w:val="•"/>
      <w:lvlJc w:val="left"/>
      <w:pPr>
        <w:ind w:left="8111" w:hanging="420"/>
      </w:pPr>
      <w:rPr>
        <w:rFonts w:hint="default"/>
      </w:rPr>
    </w:lvl>
  </w:abstractNum>
  <w:abstractNum w:abstractNumId="4" w15:restartNumberingAfterBreak="0">
    <w:nsid w:val="08461534"/>
    <w:multiLevelType w:val="hybridMultilevel"/>
    <w:tmpl w:val="B1F81EDC"/>
    <w:lvl w:ilvl="0" w:tplc="62E8B62E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5" w15:restartNumberingAfterBreak="0">
    <w:nsid w:val="0B4C2543"/>
    <w:multiLevelType w:val="hybridMultilevel"/>
    <w:tmpl w:val="CD444C52"/>
    <w:lvl w:ilvl="0" w:tplc="31D40A5C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DB3098D"/>
    <w:multiLevelType w:val="hybridMultilevel"/>
    <w:tmpl w:val="24D8FDAC"/>
    <w:lvl w:ilvl="0" w:tplc="60724DB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7" w15:restartNumberingAfterBreak="0">
    <w:nsid w:val="20BC06C9"/>
    <w:multiLevelType w:val="hybridMultilevel"/>
    <w:tmpl w:val="DFC65B3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30B0F15"/>
    <w:multiLevelType w:val="hybridMultilevel"/>
    <w:tmpl w:val="9CAC061C"/>
    <w:lvl w:ilvl="0" w:tplc="60724DB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9" w15:restartNumberingAfterBreak="0">
    <w:nsid w:val="24494313"/>
    <w:multiLevelType w:val="hybridMultilevel"/>
    <w:tmpl w:val="0534E810"/>
    <w:lvl w:ilvl="0" w:tplc="60724DB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0" w15:restartNumberingAfterBreak="0">
    <w:nsid w:val="261A5C36"/>
    <w:multiLevelType w:val="hybridMultilevel"/>
    <w:tmpl w:val="91BE953C"/>
    <w:lvl w:ilvl="0" w:tplc="60724DB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1" w15:restartNumberingAfterBreak="0">
    <w:nsid w:val="31153569"/>
    <w:multiLevelType w:val="hybridMultilevel"/>
    <w:tmpl w:val="3260073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3AA40E9"/>
    <w:multiLevelType w:val="hybridMultilevel"/>
    <w:tmpl w:val="3B28FB34"/>
    <w:lvl w:ilvl="0" w:tplc="5DB2F100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3" w15:restartNumberingAfterBreak="0">
    <w:nsid w:val="34391F0F"/>
    <w:multiLevelType w:val="hybridMultilevel"/>
    <w:tmpl w:val="C6809B2A"/>
    <w:lvl w:ilvl="0" w:tplc="A5BCC95E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3025842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 w15:restartNumberingAfterBreak="0">
    <w:nsid w:val="492F5BAF"/>
    <w:multiLevelType w:val="hybridMultilevel"/>
    <w:tmpl w:val="E934231E"/>
    <w:lvl w:ilvl="0" w:tplc="440A7EE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F826A5F"/>
    <w:multiLevelType w:val="hybridMultilevel"/>
    <w:tmpl w:val="8F1470DC"/>
    <w:lvl w:ilvl="0" w:tplc="94C8512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54EB10B2"/>
    <w:multiLevelType w:val="multilevel"/>
    <w:tmpl w:val="6A76B68C"/>
    <w:lvl w:ilvl="0">
      <w:start w:val="4"/>
      <w:numFmt w:val="decimal"/>
      <w:lvlText w:val="%1"/>
      <w:lvlJc w:val="left"/>
      <w:pPr>
        <w:ind w:left="393" w:hanging="210"/>
      </w:pPr>
      <w:rPr>
        <w:rFonts w:ascii="Times New Roman" w:eastAsia="Times New Roman" w:hAnsi="Times New Roman" w:cs="Times New Roman" w:hint="default"/>
        <w:w w:val="99"/>
        <w:sz w:val="28"/>
        <w:szCs w:val="28"/>
      </w:rPr>
    </w:lvl>
    <w:lvl w:ilvl="1">
      <w:start w:val="1"/>
      <w:numFmt w:val="decimal"/>
      <w:lvlText w:val="%1.%2"/>
      <w:lvlJc w:val="left"/>
      <w:pPr>
        <w:ind w:left="883" w:hanging="422"/>
      </w:pPr>
      <w:rPr>
        <w:rFonts w:ascii="Times New Roman" w:eastAsia="Times New Roman" w:hAnsi="Times New Roman" w:cs="Times New Roman" w:hint="default"/>
        <w:w w:val="99"/>
        <w:sz w:val="28"/>
        <w:szCs w:val="28"/>
      </w:rPr>
    </w:lvl>
    <w:lvl w:ilvl="2">
      <w:numFmt w:val="bullet"/>
      <w:lvlText w:val="•"/>
      <w:lvlJc w:val="left"/>
      <w:pPr>
        <w:ind w:left="960" w:hanging="422"/>
      </w:pPr>
      <w:rPr>
        <w:rFonts w:hint="default"/>
      </w:rPr>
    </w:lvl>
    <w:lvl w:ilvl="3">
      <w:numFmt w:val="bullet"/>
      <w:lvlText w:val="•"/>
      <w:lvlJc w:val="left"/>
      <w:pPr>
        <w:ind w:left="2129" w:hanging="422"/>
      </w:pPr>
      <w:rPr>
        <w:rFonts w:hint="default"/>
      </w:rPr>
    </w:lvl>
    <w:lvl w:ilvl="4">
      <w:numFmt w:val="bullet"/>
      <w:lvlText w:val="•"/>
      <w:lvlJc w:val="left"/>
      <w:pPr>
        <w:ind w:left="3298" w:hanging="422"/>
      </w:pPr>
      <w:rPr>
        <w:rFonts w:hint="default"/>
      </w:rPr>
    </w:lvl>
    <w:lvl w:ilvl="5">
      <w:numFmt w:val="bullet"/>
      <w:lvlText w:val="•"/>
      <w:lvlJc w:val="left"/>
      <w:pPr>
        <w:ind w:left="4468" w:hanging="422"/>
      </w:pPr>
      <w:rPr>
        <w:rFonts w:hint="default"/>
      </w:rPr>
    </w:lvl>
    <w:lvl w:ilvl="6">
      <w:numFmt w:val="bullet"/>
      <w:lvlText w:val="•"/>
      <w:lvlJc w:val="left"/>
      <w:pPr>
        <w:ind w:left="5637" w:hanging="422"/>
      </w:pPr>
      <w:rPr>
        <w:rFonts w:hint="default"/>
      </w:rPr>
    </w:lvl>
    <w:lvl w:ilvl="7">
      <w:numFmt w:val="bullet"/>
      <w:lvlText w:val="•"/>
      <w:lvlJc w:val="left"/>
      <w:pPr>
        <w:ind w:left="6806" w:hanging="422"/>
      </w:pPr>
      <w:rPr>
        <w:rFonts w:hint="default"/>
      </w:rPr>
    </w:lvl>
    <w:lvl w:ilvl="8">
      <w:numFmt w:val="bullet"/>
      <w:lvlText w:val="•"/>
      <w:lvlJc w:val="left"/>
      <w:pPr>
        <w:ind w:left="7976" w:hanging="422"/>
      </w:pPr>
      <w:rPr>
        <w:rFonts w:hint="default"/>
      </w:rPr>
    </w:lvl>
  </w:abstractNum>
  <w:abstractNum w:abstractNumId="18" w15:restartNumberingAfterBreak="0">
    <w:nsid w:val="54F50387"/>
    <w:multiLevelType w:val="hybridMultilevel"/>
    <w:tmpl w:val="0F7C712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89502F6"/>
    <w:multiLevelType w:val="multilevel"/>
    <w:tmpl w:val="7E005D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B8970FE"/>
    <w:multiLevelType w:val="hybridMultilevel"/>
    <w:tmpl w:val="6CAC991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D9F5E70"/>
    <w:multiLevelType w:val="hybridMultilevel"/>
    <w:tmpl w:val="8784418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34473F1"/>
    <w:multiLevelType w:val="hybridMultilevel"/>
    <w:tmpl w:val="91029760"/>
    <w:lvl w:ilvl="0" w:tplc="440A7EE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5746AA7"/>
    <w:multiLevelType w:val="hybridMultilevel"/>
    <w:tmpl w:val="B5FCFED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6621BFB"/>
    <w:multiLevelType w:val="hybridMultilevel"/>
    <w:tmpl w:val="5BBEDA7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E8C50E2"/>
    <w:multiLevelType w:val="hybridMultilevel"/>
    <w:tmpl w:val="5CDCFCB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1BE622C"/>
    <w:multiLevelType w:val="hybridMultilevel"/>
    <w:tmpl w:val="0B8A0798"/>
    <w:lvl w:ilvl="0" w:tplc="440A7EE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2EC09C9"/>
    <w:multiLevelType w:val="hybridMultilevel"/>
    <w:tmpl w:val="57F823BE"/>
    <w:lvl w:ilvl="0" w:tplc="88C2F598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8" w15:restartNumberingAfterBreak="0">
    <w:nsid w:val="74287A72"/>
    <w:multiLevelType w:val="hybridMultilevel"/>
    <w:tmpl w:val="76E6E5DE"/>
    <w:lvl w:ilvl="0" w:tplc="60724DB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9" w15:restartNumberingAfterBreak="0">
    <w:nsid w:val="74EA761A"/>
    <w:multiLevelType w:val="multilevel"/>
    <w:tmpl w:val="399EEC34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6614141"/>
    <w:multiLevelType w:val="multilevel"/>
    <w:tmpl w:val="0D3E438C"/>
    <w:styleLink w:val="2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ascii="Times New Roman" w:hAnsi="Times New Roman" w:hint="default"/>
        <w:color w:val="auto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ascii="Times New Roman" w:hAnsi="Times New Roman" w:hint="default"/>
        <w:color w:val="auto"/>
      </w:rPr>
    </w:lvl>
    <w:lvl w:ilvl="2">
      <w:start w:val="1"/>
      <w:numFmt w:val="decimal"/>
      <w:lvlText w:val="%1.%2.%3"/>
      <w:lvlJc w:val="left"/>
      <w:pPr>
        <w:ind w:left="0" w:firstLine="709"/>
      </w:pPr>
      <w:rPr>
        <w:rFonts w:ascii="Times New Roman" w:hAnsi="Times New Roman" w:hint="default"/>
        <w:sz w:val="28"/>
      </w:rPr>
    </w:lvl>
    <w:lvl w:ilvl="3">
      <w:start w:val="1"/>
      <w:numFmt w:val="decimal"/>
      <w:lvlText w:val="%1.%2.%3.%4"/>
      <w:lvlJc w:val="left"/>
      <w:pPr>
        <w:tabs>
          <w:tab w:val="num" w:pos="709"/>
        </w:tabs>
        <w:ind w:left="0" w:firstLine="709"/>
      </w:pPr>
      <w:rPr>
        <w:rFonts w:ascii="Times New Roman" w:hAnsi="Times New Roman" w:hint="default"/>
        <w:sz w:val="28"/>
      </w:rPr>
    </w:lvl>
    <w:lvl w:ilvl="4">
      <w:start w:val="1"/>
      <w:numFmt w:val="lowerLetter"/>
      <w:lvlText w:val="(%5)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31" w15:restartNumberingAfterBreak="0">
    <w:nsid w:val="783F6114"/>
    <w:multiLevelType w:val="hybridMultilevel"/>
    <w:tmpl w:val="349C935C"/>
    <w:lvl w:ilvl="0" w:tplc="60724DB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2" w15:restartNumberingAfterBreak="0">
    <w:nsid w:val="7B40244B"/>
    <w:multiLevelType w:val="hybridMultilevel"/>
    <w:tmpl w:val="FDFC40E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E9850D5"/>
    <w:multiLevelType w:val="hybridMultilevel"/>
    <w:tmpl w:val="8572C782"/>
    <w:lvl w:ilvl="0" w:tplc="A6C6AC4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15"/>
  </w:num>
  <w:num w:numId="2">
    <w:abstractNumId w:val="26"/>
  </w:num>
  <w:num w:numId="3">
    <w:abstractNumId w:val="22"/>
  </w:num>
  <w:num w:numId="4">
    <w:abstractNumId w:val="11"/>
  </w:num>
  <w:num w:numId="5">
    <w:abstractNumId w:val="31"/>
  </w:num>
  <w:num w:numId="6">
    <w:abstractNumId w:val="27"/>
  </w:num>
  <w:num w:numId="7">
    <w:abstractNumId w:val="10"/>
  </w:num>
  <w:num w:numId="8">
    <w:abstractNumId w:val="2"/>
  </w:num>
  <w:num w:numId="9">
    <w:abstractNumId w:val="14"/>
  </w:num>
  <w:num w:numId="10">
    <w:abstractNumId w:val="12"/>
  </w:num>
  <w:num w:numId="11">
    <w:abstractNumId w:val="8"/>
  </w:num>
  <w:num w:numId="12">
    <w:abstractNumId w:val="6"/>
  </w:num>
  <w:num w:numId="13">
    <w:abstractNumId w:val="4"/>
  </w:num>
  <w:num w:numId="14">
    <w:abstractNumId w:val="28"/>
  </w:num>
  <w:num w:numId="15">
    <w:abstractNumId w:val="9"/>
  </w:num>
  <w:num w:numId="16">
    <w:abstractNumId w:val="17"/>
  </w:num>
  <w:num w:numId="17">
    <w:abstractNumId w:val="3"/>
  </w:num>
  <w:num w:numId="18">
    <w:abstractNumId w:val="24"/>
  </w:num>
  <w:num w:numId="19">
    <w:abstractNumId w:val="21"/>
  </w:num>
  <w:num w:numId="20">
    <w:abstractNumId w:val="25"/>
  </w:num>
  <w:num w:numId="21">
    <w:abstractNumId w:val="20"/>
  </w:num>
  <w:num w:numId="22">
    <w:abstractNumId w:val="23"/>
  </w:num>
  <w:num w:numId="23">
    <w:abstractNumId w:val="7"/>
  </w:num>
  <w:num w:numId="24">
    <w:abstractNumId w:val="0"/>
  </w:num>
  <w:num w:numId="25">
    <w:abstractNumId w:val="5"/>
  </w:num>
  <w:num w:numId="26">
    <w:abstractNumId w:val="33"/>
  </w:num>
  <w:num w:numId="27">
    <w:abstractNumId w:val="13"/>
  </w:num>
  <w:num w:numId="28">
    <w:abstractNumId w:val="16"/>
  </w:num>
  <w:num w:numId="29">
    <w:abstractNumId w:val="1"/>
  </w:num>
  <w:num w:numId="30">
    <w:abstractNumId w:val="30"/>
  </w:num>
  <w:num w:numId="31">
    <w:abstractNumId w:val="29"/>
  </w:num>
  <w:num w:numId="32">
    <w:abstractNumId w:val="18"/>
  </w:num>
  <w:num w:numId="33">
    <w:abstractNumId w:val="19"/>
  </w:num>
  <w:num w:numId="34">
    <w:abstractNumId w:val="32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Kalentyev Alexey">
    <w15:presenceInfo w15:providerId="Windows Live" w15:userId="da819b8650d7d997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doNotDisplayPageBoundaries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A859E7"/>
    <w:rsid w:val="00012171"/>
    <w:rsid w:val="00016614"/>
    <w:rsid w:val="00016C08"/>
    <w:rsid w:val="00026E75"/>
    <w:rsid w:val="00026EC3"/>
    <w:rsid w:val="00030D49"/>
    <w:rsid w:val="0004073E"/>
    <w:rsid w:val="00041505"/>
    <w:rsid w:val="0005561C"/>
    <w:rsid w:val="00056429"/>
    <w:rsid w:val="000600B3"/>
    <w:rsid w:val="00062CDD"/>
    <w:rsid w:val="00065E58"/>
    <w:rsid w:val="00065EB0"/>
    <w:rsid w:val="000878A6"/>
    <w:rsid w:val="00092714"/>
    <w:rsid w:val="000A1C13"/>
    <w:rsid w:val="000A7E3F"/>
    <w:rsid w:val="000B0202"/>
    <w:rsid w:val="000B0CAF"/>
    <w:rsid w:val="000B4FD3"/>
    <w:rsid w:val="000B7FD9"/>
    <w:rsid w:val="000C1206"/>
    <w:rsid w:val="000C4A16"/>
    <w:rsid w:val="000C65C7"/>
    <w:rsid w:val="000D0E71"/>
    <w:rsid w:val="000D14FB"/>
    <w:rsid w:val="000D4DC9"/>
    <w:rsid w:val="000D5EDF"/>
    <w:rsid w:val="000E1E65"/>
    <w:rsid w:val="001049F5"/>
    <w:rsid w:val="00105FE1"/>
    <w:rsid w:val="001169EB"/>
    <w:rsid w:val="00120D37"/>
    <w:rsid w:val="00122E3B"/>
    <w:rsid w:val="00127092"/>
    <w:rsid w:val="00132E4E"/>
    <w:rsid w:val="001334BF"/>
    <w:rsid w:val="00133523"/>
    <w:rsid w:val="001351E5"/>
    <w:rsid w:val="001377F2"/>
    <w:rsid w:val="001436CE"/>
    <w:rsid w:val="00146697"/>
    <w:rsid w:val="00171DAF"/>
    <w:rsid w:val="00175B5E"/>
    <w:rsid w:val="001801AF"/>
    <w:rsid w:val="00182A6E"/>
    <w:rsid w:val="001A199D"/>
    <w:rsid w:val="001A39CA"/>
    <w:rsid w:val="001B1647"/>
    <w:rsid w:val="001B51AF"/>
    <w:rsid w:val="001C02BE"/>
    <w:rsid w:val="001C5078"/>
    <w:rsid w:val="001D4827"/>
    <w:rsid w:val="001F431B"/>
    <w:rsid w:val="001F6140"/>
    <w:rsid w:val="0020465B"/>
    <w:rsid w:val="00221AC1"/>
    <w:rsid w:val="00241A06"/>
    <w:rsid w:val="00243668"/>
    <w:rsid w:val="002543FD"/>
    <w:rsid w:val="00255821"/>
    <w:rsid w:val="00255ED2"/>
    <w:rsid w:val="002719E3"/>
    <w:rsid w:val="00272135"/>
    <w:rsid w:val="00280ADE"/>
    <w:rsid w:val="00286F92"/>
    <w:rsid w:val="002877E5"/>
    <w:rsid w:val="0029318D"/>
    <w:rsid w:val="00293BC9"/>
    <w:rsid w:val="00296F5F"/>
    <w:rsid w:val="002A7A7C"/>
    <w:rsid w:val="002B3422"/>
    <w:rsid w:val="002C53AB"/>
    <w:rsid w:val="002D2AF1"/>
    <w:rsid w:val="002D5A98"/>
    <w:rsid w:val="002E0ACA"/>
    <w:rsid w:val="002E4BA2"/>
    <w:rsid w:val="00302C61"/>
    <w:rsid w:val="00302F1B"/>
    <w:rsid w:val="0030695B"/>
    <w:rsid w:val="00327A28"/>
    <w:rsid w:val="00330460"/>
    <w:rsid w:val="003316C6"/>
    <w:rsid w:val="00335851"/>
    <w:rsid w:val="00336001"/>
    <w:rsid w:val="00345C27"/>
    <w:rsid w:val="00351884"/>
    <w:rsid w:val="00351ECA"/>
    <w:rsid w:val="00352C50"/>
    <w:rsid w:val="00356AFF"/>
    <w:rsid w:val="00360D26"/>
    <w:rsid w:val="00367186"/>
    <w:rsid w:val="00380684"/>
    <w:rsid w:val="00387ACF"/>
    <w:rsid w:val="003908F0"/>
    <w:rsid w:val="003913D0"/>
    <w:rsid w:val="003914E1"/>
    <w:rsid w:val="0039799F"/>
    <w:rsid w:val="003B219C"/>
    <w:rsid w:val="003B43DE"/>
    <w:rsid w:val="003C6382"/>
    <w:rsid w:val="003D7CFD"/>
    <w:rsid w:val="003F67C1"/>
    <w:rsid w:val="003F79C0"/>
    <w:rsid w:val="00401FCC"/>
    <w:rsid w:val="004037E1"/>
    <w:rsid w:val="00410584"/>
    <w:rsid w:val="004137DB"/>
    <w:rsid w:val="004250F0"/>
    <w:rsid w:val="00426B71"/>
    <w:rsid w:val="0044690D"/>
    <w:rsid w:val="00447103"/>
    <w:rsid w:val="0045228A"/>
    <w:rsid w:val="00457D5A"/>
    <w:rsid w:val="004631C4"/>
    <w:rsid w:val="00470DD6"/>
    <w:rsid w:val="004742BF"/>
    <w:rsid w:val="004778FF"/>
    <w:rsid w:val="00481EA9"/>
    <w:rsid w:val="004858AF"/>
    <w:rsid w:val="00493A5D"/>
    <w:rsid w:val="004A0CEA"/>
    <w:rsid w:val="004A277D"/>
    <w:rsid w:val="004A6725"/>
    <w:rsid w:val="004B5AE1"/>
    <w:rsid w:val="004C208C"/>
    <w:rsid w:val="004D2058"/>
    <w:rsid w:val="004D2648"/>
    <w:rsid w:val="004E3B8F"/>
    <w:rsid w:val="004E67B0"/>
    <w:rsid w:val="004E7193"/>
    <w:rsid w:val="004F1355"/>
    <w:rsid w:val="004F1DF0"/>
    <w:rsid w:val="00504E55"/>
    <w:rsid w:val="005052EA"/>
    <w:rsid w:val="00510136"/>
    <w:rsid w:val="0051623B"/>
    <w:rsid w:val="005349B6"/>
    <w:rsid w:val="0054330E"/>
    <w:rsid w:val="005640E3"/>
    <w:rsid w:val="00564D7B"/>
    <w:rsid w:val="00566925"/>
    <w:rsid w:val="005718E3"/>
    <w:rsid w:val="00574C0D"/>
    <w:rsid w:val="00577FCD"/>
    <w:rsid w:val="00583729"/>
    <w:rsid w:val="0059449D"/>
    <w:rsid w:val="005A2D3C"/>
    <w:rsid w:val="005A40FA"/>
    <w:rsid w:val="005A579B"/>
    <w:rsid w:val="005B28DE"/>
    <w:rsid w:val="005D38B7"/>
    <w:rsid w:val="005D7959"/>
    <w:rsid w:val="005E4012"/>
    <w:rsid w:val="0060159C"/>
    <w:rsid w:val="00612A64"/>
    <w:rsid w:val="006146A9"/>
    <w:rsid w:val="00614E27"/>
    <w:rsid w:val="00617EA7"/>
    <w:rsid w:val="0062077A"/>
    <w:rsid w:val="00624FC9"/>
    <w:rsid w:val="00626C4B"/>
    <w:rsid w:val="00627697"/>
    <w:rsid w:val="00631EB0"/>
    <w:rsid w:val="00632542"/>
    <w:rsid w:val="0063359F"/>
    <w:rsid w:val="006336B7"/>
    <w:rsid w:val="006532CE"/>
    <w:rsid w:val="006601A1"/>
    <w:rsid w:val="00672A18"/>
    <w:rsid w:val="00672F65"/>
    <w:rsid w:val="00676437"/>
    <w:rsid w:val="006852EE"/>
    <w:rsid w:val="006925D2"/>
    <w:rsid w:val="006950F9"/>
    <w:rsid w:val="006A1D48"/>
    <w:rsid w:val="006A5A47"/>
    <w:rsid w:val="006C3A9D"/>
    <w:rsid w:val="006D2C73"/>
    <w:rsid w:val="006D6D90"/>
    <w:rsid w:val="006D71B4"/>
    <w:rsid w:val="006E1BD8"/>
    <w:rsid w:val="006E4117"/>
    <w:rsid w:val="006F148E"/>
    <w:rsid w:val="0070188A"/>
    <w:rsid w:val="00711B53"/>
    <w:rsid w:val="00727F5A"/>
    <w:rsid w:val="0073001A"/>
    <w:rsid w:val="00731D9D"/>
    <w:rsid w:val="00733122"/>
    <w:rsid w:val="00743D10"/>
    <w:rsid w:val="00744E3D"/>
    <w:rsid w:val="00747F66"/>
    <w:rsid w:val="00752D52"/>
    <w:rsid w:val="00760B04"/>
    <w:rsid w:val="00767A72"/>
    <w:rsid w:val="00771084"/>
    <w:rsid w:val="0077790A"/>
    <w:rsid w:val="007942C6"/>
    <w:rsid w:val="007947BA"/>
    <w:rsid w:val="00794B32"/>
    <w:rsid w:val="007A38BB"/>
    <w:rsid w:val="007A631A"/>
    <w:rsid w:val="007C3B40"/>
    <w:rsid w:val="007D1C1C"/>
    <w:rsid w:val="007D240C"/>
    <w:rsid w:val="007D7925"/>
    <w:rsid w:val="007E374E"/>
    <w:rsid w:val="00802734"/>
    <w:rsid w:val="00814D06"/>
    <w:rsid w:val="0081529F"/>
    <w:rsid w:val="0082555E"/>
    <w:rsid w:val="00832F58"/>
    <w:rsid w:val="00833F7F"/>
    <w:rsid w:val="008457EA"/>
    <w:rsid w:val="0086252B"/>
    <w:rsid w:val="00863EFC"/>
    <w:rsid w:val="008645CE"/>
    <w:rsid w:val="0087004E"/>
    <w:rsid w:val="00871CFF"/>
    <w:rsid w:val="0087650B"/>
    <w:rsid w:val="00880CBC"/>
    <w:rsid w:val="008904F2"/>
    <w:rsid w:val="00891303"/>
    <w:rsid w:val="008A1C1E"/>
    <w:rsid w:val="008A2F2D"/>
    <w:rsid w:val="008A55D5"/>
    <w:rsid w:val="008B1331"/>
    <w:rsid w:val="008B279C"/>
    <w:rsid w:val="008B4B15"/>
    <w:rsid w:val="008B54C1"/>
    <w:rsid w:val="008C0F47"/>
    <w:rsid w:val="008D123D"/>
    <w:rsid w:val="008D3644"/>
    <w:rsid w:val="008D382C"/>
    <w:rsid w:val="008D4F32"/>
    <w:rsid w:val="008F0E34"/>
    <w:rsid w:val="008F7AB3"/>
    <w:rsid w:val="00912C92"/>
    <w:rsid w:val="00916A5D"/>
    <w:rsid w:val="00924296"/>
    <w:rsid w:val="00927668"/>
    <w:rsid w:val="0094358D"/>
    <w:rsid w:val="0094747B"/>
    <w:rsid w:val="009528EA"/>
    <w:rsid w:val="00962264"/>
    <w:rsid w:val="00971992"/>
    <w:rsid w:val="00976D08"/>
    <w:rsid w:val="00981F39"/>
    <w:rsid w:val="00982E44"/>
    <w:rsid w:val="00986484"/>
    <w:rsid w:val="009876D2"/>
    <w:rsid w:val="00992029"/>
    <w:rsid w:val="0099328B"/>
    <w:rsid w:val="00996CF5"/>
    <w:rsid w:val="009A20D8"/>
    <w:rsid w:val="009A690A"/>
    <w:rsid w:val="009B5C04"/>
    <w:rsid w:val="009B6272"/>
    <w:rsid w:val="009B62BF"/>
    <w:rsid w:val="009C553F"/>
    <w:rsid w:val="009D2431"/>
    <w:rsid w:val="009E02EA"/>
    <w:rsid w:val="009E1463"/>
    <w:rsid w:val="009F27AD"/>
    <w:rsid w:val="00A01595"/>
    <w:rsid w:val="00A03419"/>
    <w:rsid w:val="00A06CE8"/>
    <w:rsid w:val="00A152F5"/>
    <w:rsid w:val="00A242FA"/>
    <w:rsid w:val="00A322EF"/>
    <w:rsid w:val="00A34115"/>
    <w:rsid w:val="00A566DE"/>
    <w:rsid w:val="00A6255A"/>
    <w:rsid w:val="00A71859"/>
    <w:rsid w:val="00A7783C"/>
    <w:rsid w:val="00A859E7"/>
    <w:rsid w:val="00A906CA"/>
    <w:rsid w:val="00A91E00"/>
    <w:rsid w:val="00A9774D"/>
    <w:rsid w:val="00AA5AB0"/>
    <w:rsid w:val="00AB0AB3"/>
    <w:rsid w:val="00AB7AB0"/>
    <w:rsid w:val="00AC0C73"/>
    <w:rsid w:val="00AF4DA1"/>
    <w:rsid w:val="00B0605A"/>
    <w:rsid w:val="00B07E5C"/>
    <w:rsid w:val="00B157EC"/>
    <w:rsid w:val="00B2373F"/>
    <w:rsid w:val="00B24053"/>
    <w:rsid w:val="00B25504"/>
    <w:rsid w:val="00B32690"/>
    <w:rsid w:val="00B353C9"/>
    <w:rsid w:val="00B3558B"/>
    <w:rsid w:val="00B6140F"/>
    <w:rsid w:val="00B736AD"/>
    <w:rsid w:val="00B80EC4"/>
    <w:rsid w:val="00B857CB"/>
    <w:rsid w:val="00B948E2"/>
    <w:rsid w:val="00B94ABE"/>
    <w:rsid w:val="00B9718D"/>
    <w:rsid w:val="00BA36EC"/>
    <w:rsid w:val="00BA47E3"/>
    <w:rsid w:val="00BC08CF"/>
    <w:rsid w:val="00BC0F0A"/>
    <w:rsid w:val="00BD0E2C"/>
    <w:rsid w:val="00BD7E57"/>
    <w:rsid w:val="00BF394A"/>
    <w:rsid w:val="00BF5D12"/>
    <w:rsid w:val="00BF68DF"/>
    <w:rsid w:val="00C00C6C"/>
    <w:rsid w:val="00C0323A"/>
    <w:rsid w:val="00C0538F"/>
    <w:rsid w:val="00C07832"/>
    <w:rsid w:val="00C1268A"/>
    <w:rsid w:val="00C22D53"/>
    <w:rsid w:val="00C261CA"/>
    <w:rsid w:val="00C26E31"/>
    <w:rsid w:val="00C40268"/>
    <w:rsid w:val="00C411C5"/>
    <w:rsid w:val="00C469D8"/>
    <w:rsid w:val="00C51E2C"/>
    <w:rsid w:val="00C5454C"/>
    <w:rsid w:val="00C625FB"/>
    <w:rsid w:val="00C718C7"/>
    <w:rsid w:val="00C83678"/>
    <w:rsid w:val="00C93887"/>
    <w:rsid w:val="00CA0F03"/>
    <w:rsid w:val="00CA531E"/>
    <w:rsid w:val="00CA7E0C"/>
    <w:rsid w:val="00CB2ECA"/>
    <w:rsid w:val="00CB5623"/>
    <w:rsid w:val="00CB73C3"/>
    <w:rsid w:val="00CC33D8"/>
    <w:rsid w:val="00CD7422"/>
    <w:rsid w:val="00CE34D0"/>
    <w:rsid w:val="00CE352E"/>
    <w:rsid w:val="00CF10FE"/>
    <w:rsid w:val="00CF4A00"/>
    <w:rsid w:val="00CF604A"/>
    <w:rsid w:val="00D10C78"/>
    <w:rsid w:val="00D15DB3"/>
    <w:rsid w:val="00D226DC"/>
    <w:rsid w:val="00D24ED9"/>
    <w:rsid w:val="00D262A6"/>
    <w:rsid w:val="00D32837"/>
    <w:rsid w:val="00D363B8"/>
    <w:rsid w:val="00D3690E"/>
    <w:rsid w:val="00D41555"/>
    <w:rsid w:val="00D4502F"/>
    <w:rsid w:val="00D5521E"/>
    <w:rsid w:val="00D55FAA"/>
    <w:rsid w:val="00D57C2D"/>
    <w:rsid w:val="00D817EB"/>
    <w:rsid w:val="00D847AC"/>
    <w:rsid w:val="00D84CE8"/>
    <w:rsid w:val="00D9161F"/>
    <w:rsid w:val="00D91815"/>
    <w:rsid w:val="00D93E79"/>
    <w:rsid w:val="00D956C2"/>
    <w:rsid w:val="00D96E40"/>
    <w:rsid w:val="00DA2C8D"/>
    <w:rsid w:val="00DA507D"/>
    <w:rsid w:val="00DB05A3"/>
    <w:rsid w:val="00DB11D5"/>
    <w:rsid w:val="00DC28A6"/>
    <w:rsid w:val="00DC37BF"/>
    <w:rsid w:val="00DC7FEB"/>
    <w:rsid w:val="00DD1979"/>
    <w:rsid w:val="00DD2143"/>
    <w:rsid w:val="00DD21F0"/>
    <w:rsid w:val="00DD4AC4"/>
    <w:rsid w:val="00DD7952"/>
    <w:rsid w:val="00DE4BA7"/>
    <w:rsid w:val="00DF0475"/>
    <w:rsid w:val="00DF6149"/>
    <w:rsid w:val="00E03E17"/>
    <w:rsid w:val="00E04F02"/>
    <w:rsid w:val="00E068C0"/>
    <w:rsid w:val="00E12813"/>
    <w:rsid w:val="00E1576A"/>
    <w:rsid w:val="00E21DA7"/>
    <w:rsid w:val="00E3173B"/>
    <w:rsid w:val="00E35399"/>
    <w:rsid w:val="00E45735"/>
    <w:rsid w:val="00E45C4F"/>
    <w:rsid w:val="00E50EF3"/>
    <w:rsid w:val="00E63D32"/>
    <w:rsid w:val="00E64795"/>
    <w:rsid w:val="00E75625"/>
    <w:rsid w:val="00E908BD"/>
    <w:rsid w:val="00E97772"/>
    <w:rsid w:val="00EA6BDE"/>
    <w:rsid w:val="00EA7F51"/>
    <w:rsid w:val="00EC1C6A"/>
    <w:rsid w:val="00EC390D"/>
    <w:rsid w:val="00ED07D7"/>
    <w:rsid w:val="00ED7C37"/>
    <w:rsid w:val="00EE200F"/>
    <w:rsid w:val="00EF064B"/>
    <w:rsid w:val="00EF25BA"/>
    <w:rsid w:val="00EF4C49"/>
    <w:rsid w:val="00F06DF8"/>
    <w:rsid w:val="00F12904"/>
    <w:rsid w:val="00F26C26"/>
    <w:rsid w:val="00F26C46"/>
    <w:rsid w:val="00F370E6"/>
    <w:rsid w:val="00F44183"/>
    <w:rsid w:val="00F766FF"/>
    <w:rsid w:val="00F80F3D"/>
    <w:rsid w:val="00F818F5"/>
    <w:rsid w:val="00F825CC"/>
    <w:rsid w:val="00F82DD8"/>
    <w:rsid w:val="00F86F05"/>
    <w:rsid w:val="00F91171"/>
    <w:rsid w:val="00F91BAA"/>
    <w:rsid w:val="00F94E88"/>
    <w:rsid w:val="00FA0AA2"/>
    <w:rsid w:val="00FA1CE7"/>
    <w:rsid w:val="00FA50CF"/>
    <w:rsid w:val="00FB4497"/>
    <w:rsid w:val="00FB52B2"/>
    <w:rsid w:val="00FB73C1"/>
    <w:rsid w:val="00FC3A81"/>
    <w:rsid w:val="00FC459E"/>
    <w:rsid w:val="00FC77E1"/>
    <w:rsid w:val="00FD392E"/>
    <w:rsid w:val="00FE0885"/>
    <w:rsid w:val="00FE25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D0F0D05"/>
  <w15:docId w15:val="{C794B647-01D2-4F62-946E-8A5F1C0F4A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801AF"/>
    <w:pPr>
      <w:spacing w:after="0" w:line="360" w:lineRule="auto"/>
      <w:jc w:val="both"/>
    </w:pPr>
    <w:rPr>
      <w:rFonts w:ascii="Times New Roman" w:hAnsi="Times New Roman"/>
      <w:color w:val="000000" w:themeColor="text1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77790A"/>
    <w:pPr>
      <w:keepNext/>
      <w:keepLines/>
      <w:spacing w:before="240"/>
      <w:jc w:val="center"/>
      <w:outlineLvl w:val="0"/>
    </w:pPr>
    <w:rPr>
      <w:rFonts w:ascii="Arial" w:eastAsiaTheme="majorEastAsia" w:hAnsi="Arial" w:cstheme="majorBidi"/>
      <w:i/>
      <w:color w:val="auto"/>
      <w:sz w:val="24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C3B40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532CE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A50CF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A2C8D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A2C8D"/>
    <w:rPr>
      <w:rFonts w:ascii="Segoe UI" w:hAnsi="Segoe UI" w:cs="Segoe UI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DA2C8D"/>
    <w:rPr>
      <w:color w:val="0563C1" w:themeColor="hyperlink"/>
      <w:u w:val="single"/>
    </w:rPr>
  </w:style>
  <w:style w:type="character" w:customStyle="1" w:styleId="1">
    <w:name w:val="Неразрешенное упоминание1"/>
    <w:basedOn w:val="DefaultParagraphFont"/>
    <w:uiPriority w:val="99"/>
    <w:semiHidden/>
    <w:unhideWhenUsed/>
    <w:rsid w:val="00DA2C8D"/>
    <w:rPr>
      <w:color w:val="605E5C"/>
      <w:shd w:val="clear" w:color="auto" w:fill="E1DFDD"/>
    </w:rPr>
  </w:style>
  <w:style w:type="paragraph" w:customStyle="1" w:styleId="DDD">
    <w:name w:val="DDD"/>
    <w:basedOn w:val="Heading1"/>
    <w:link w:val="DDD0"/>
    <w:qFormat/>
    <w:rsid w:val="007D7925"/>
    <w:pPr>
      <w:spacing w:after="240"/>
    </w:pPr>
    <w:rPr>
      <w:rFonts w:ascii="Times New Roman" w:hAnsi="Times New Roman"/>
      <w:b/>
      <w:color w:val="000000" w:themeColor="text1"/>
      <w:sz w:val="28"/>
    </w:rPr>
  </w:style>
  <w:style w:type="character" w:customStyle="1" w:styleId="Heading1Char">
    <w:name w:val="Heading 1 Char"/>
    <w:basedOn w:val="DefaultParagraphFont"/>
    <w:link w:val="Heading1"/>
    <w:uiPriority w:val="9"/>
    <w:rsid w:val="0077790A"/>
    <w:rPr>
      <w:rFonts w:ascii="Arial" w:eastAsiaTheme="majorEastAsia" w:hAnsi="Arial" w:cstheme="majorBidi"/>
      <w:i/>
      <w:sz w:val="24"/>
      <w:szCs w:val="32"/>
    </w:rPr>
  </w:style>
  <w:style w:type="character" w:customStyle="1" w:styleId="DDD0">
    <w:name w:val="DDD Знак"/>
    <w:basedOn w:val="Heading1Char"/>
    <w:link w:val="DDD"/>
    <w:rsid w:val="007D7925"/>
    <w:rPr>
      <w:rFonts w:ascii="Times New Roman" w:eastAsiaTheme="majorEastAsia" w:hAnsi="Times New Roman" w:cstheme="majorBidi"/>
      <w:b/>
      <w:i/>
      <w:color w:val="000000" w:themeColor="text1"/>
      <w:sz w:val="28"/>
      <w:szCs w:val="32"/>
    </w:rPr>
  </w:style>
  <w:style w:type="table" w:styleId="TableGrid">
    <w:name w:val="Table Grid"/>
    <w:basedOn w:val="TableNormal"/>
    <w:uiPriority w:val="59"/>
    <w:rsid w:val="00E45C4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4778FF"/>
    <w:pPr>
      <w:tabs>
        <w:tab w:val="center" w:pos="4677"/>
        <w:tab w:val="right" w:pos="9355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778FF"/>
  </w:style>
  <w:style w:type="paragraph" w:styleId="Footer">
    <w:name w:val="footer"/>
    <w:basedOn w:val="Normal"/>
    <w:link w:val="FooterChar"/>
    <w:uiPriority w:val="99"/>
    <w:unhideWhenUsed/>
    <w:rsid w:val="004778FF"/>
    <w:pPr>
      <w:tabs>
        <w:tab w:val="center" w:pos="4677"/>
        <w:tab w:val="right" w:pos="9355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778FF"/>
  </w:style>
  <w:style w:type="character" w:styleId="PlaceholderText">
    <w:name w:val="Placeholder Text"/>
    <w:basedOn w:val="DefaultParagraphFont"/>
    <w:uiPriority w:val="99"/>
    <w:semiHidden/>
    <w:rsid w:val="008F0E34"/>
    <w:rPr>
      <w:color w:val="808080"/>
    </w:rPr>
  </w:style>
  <w:style w:type="paragraph" w:styleId="TOCHeading">
    <w:name w:val="TOC Heading"/>
    <w:basedOn w:val="Heading1"/>
    <w:next w:val="Normal"/>
    <w:uiPriority w:val="39"/>
    <w:unhideWhenUsed/>
    <w:qFormat/>
    <w:rsid w:val="00CD7422"/>
    <w:pPr>
      <w:spacing w:line="259" w:lineRule="auto"/>
      <w:jc w:val="left"/>
      <w:outlineLvl w:val="9"/>
    </w:pPr>
    <w:rPr>
      <w:lang w:eastAsia="ru-RU"/>
    </w:rPr>
  </w:style>
  <w:style w:type="paragraph" w:styleId="TOC1">
    <w:name w:val="toc 1"/>
    <w:basedOn w:val="Normal"/>
    <w:next w:val="Normal"/>
    <w:autoRedefine/>
    <w:uiPriority w:val="39"/>
    <w:unhideWhenUsed/>
    <w:rsid w:val="0073001A"/>
    <w:pPr>
      <w:tabs>
        <w:tab w:val="right" w:leader="dot" w:pos="9628"/>
      </w:tabs>
      <w:spacing w:after="100"/>
    </w:pPr>
  </w:style>
  <w:style w:type="table" w:customStyle="1" w:styleId="TableNormal1">
    <w:name w:val="Table Normal1"/>
    <w:uiPriority w:val="2"/>
    <w:semiHidden/>
    <w:unhideWhenUsed/>
    <w:qFormat/>
    <w:rsid w:val="009876D2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Normal"/>
    <w:uiPriority w:val="1"/>
    <w:qFormat/>
    <w:rsid w:val="009876D2"/>
    <w:pPr>
      <w:widowControl w:val="0"/>
      <w:autoSpaceDE w:val="0"/>
      <w:autoSpaceDN w:val="0"/>
      <w:spacing w:line="240" w:lineRule="auto"/>
      <w:jc w:val="left"/>
    </w:pPr>
    <w:rPr>
      <w:rFonts w:ascii="Arial" w:eastAsia="Arial" w:hAnsi="Arial" w:cs="Arial"/>
      <w:color w:val="auto"/>
      <w:sz w:val="22"/>
      <w:lang w:val="en-US"/>
    </w:rPr>
  </w:style>
  <w:style w:type="paragraph" w:styleId="BodyText">
    <w:name w:val="Body Text"/>
    <w:basedOn w:val="Normal"/>
    <w:link w:val="BodyTextChar"/>
    <w:uiPriority w:val="1"/>
    <w:qFormat/>
    <w:rsid w:val="0099328B"/>
    <w:pPr>
      <w:widowControl w:val="0"/>
      <w:autoSpaceDE w:val="0"/>
      <w:autoSpaceDN w:val="0"/>
      <w:spacing w:line="240" w:lineRule="auto"/>
      <w:jc w:val="left"/>
    </w:pPr>
    <w:rPr>
      <w:rFonts w:eastAsia="Times New Roman" w:cs="Times New Roman"/>
      <w:color w:val="auto"/>
      <w:szCs w:val="28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sid w:val="0099328B"/>
    <w:rPr>
      <w:rFonts w:ascii="Times New Roman" w:eastAsia="Times New Roman" w:hAnsi="Times New Roman" w:cs="Times New Roman"/>
      <w:sz w:val="28"/>
      <w:szCs w:val="28"/>
      <w:lang w:val="en-US"/>
    </w:rPr>
  </w:style>
  <w:style w:type="character" w:styleId="FollowedHyperlink">
    <w:name w:val="FollowedHyperlink"/>
    <w:basedOn w:val="DefaultParagraphFont"/>
    <w:uiPriority w:val="99"/>
    <w:semiHidden/>
    <w:unhideWhenUsed/>
    <w:rsid w:val="0073001A"/>
    <w:rPr>
      <w:color w:val="954F72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7C3B4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7C3B40"/>
    <w:pPr>
      <w:spacing w:after="100"/>
      <w:ind w:left="280"/>
    </w:pPr>
  </w:style>
  <w:style w:type="character" w:styleId="CommentReference">
    <w:name w:val="annotation reference"/>
    <w:basedOn w:val="DefaultParagraphFont"/>
    <w:uiPriority w:val="99"/>
    <w:semiHidden/>
    <w:unhideWhenUsed/>
    <w:rsid w:val="001B164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1B1647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1B1647"/>
    <w:rPr>
      <w:rFonts w:ascii="Times New Roman" w:hAnsi="Times New Roman"/>
      <w:color w:val="000000" w:themeColor="text1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B164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B1647"/>
    <w:rPr>
      <w:rFonts w:ascii="Times New Roman" w:hAnsi="Times New Roman"/>
      <w:b/>
      <w:bCs/>
      <w:color w:val="000000" w:themeColor="text1"/>
      <w:sz w:val="20"/>
      <w:szCs w:val="20"/>
    </w:rPr>
  </w:style>
  <w:style w:type="character" w:customStyle="1" w:styleId="tm71">
    <w:name w:val="tm71"/>
    <w:basedOn w:val="DefaultParagraphFont"/>
    <w:rsid w:val="00EF4C49"/>
    <w:rPr>
      <w:rFonts w:ascii="Symbol" w:hAnsi="Symbol" w:hint="default"/>
    </w:rPr>
  </w:style>
  <w:style w:type="paragraph" w:styleId="Caption">
    <w:name w:val="caption"/>
    <w:basedOn w:val="Normal"/>
    <w:next w:val="Normal"/>
    <w:uiPriority w:val="35"/>
    <w:unhideWhenUsed/>
    <w:qFormat/>
    <w:rsid w:val="00504E55"/>
    <w:rPr>
      <w:bCs/>
      <w:color w:val="auto"/>
      <w:szCs w:val="18"/>
    </w:rPr>
  </w:style>
  <w:style w:type="numbering" w:customStyle="1" w:styleId="2">
    <w:name w:val="Стиль2"/>
    <w:uiPriority w:val="99"/>
    <w:rsid w:val="00AB7AB0"/>
    <w:pPr>
      <w:numPr>
        <w:numId w:val="30"/>
      </w:numPr>
    </w:pPr>
  </w:style>
  <w:style w:type="table" w:customStyle="1" w:styleId="10">
    <w:name w:val="Сетка таблицы1"/>
    <w:basedOn w:val="TableNormal"/>
    <w:next w:val="TableGrid"/>
    <w:uiPriority w:val="59"/>
    <w:rsid w:val="00FD392E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Times New Roman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802734"/>
    <w:pPr>
      <w:spacing w:before="100" w:beforeAutospacing="1" w:after="100" w:afterAutospacing="1" w:line="240" w:lineRule="auto"/>
      <w:jc w:val="left"/>
    </w:pPr>
    <w:rPr>
      <w:rFonts w:eastAsia="Times New Roman" w:cs="Times New Roman"/>
      <w:color w:val="auto"/>
      <w:sz w:val="24"/>
      <w:szCs w:val="24"/>
      <w:lang w:eastAsia="ru-RU"/>
    </w:rPr>
  </w:style>
  <w:style w:type="character" w:styleId="Emphasis">
    <w:name w:val="Emphasis"/>
    <w:basedOn w:val="DefaultParagraphFont"/>
    <w:uiPriority w:val="20"/>
    <w:qFormat/>
    <w:rsid w:val="00802734"/>
    <w:rPr>
      <w:i/>
      <w:iCs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532CE"/>
    <w:rPr>
      <w:rFonts w:asciiTheme="majorHAnsi" w:eastAsiaTheme="majorEastAsia" w:hAnsiTheme="majorHAnsi" w:cstheme="majorBidi"/>
      <w:b/>
      <w:bCs/>
      <w:color w:val="5B9BD5" w:themeColor="accent1"/>
      <w:sz w:val="28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037E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jc w:val="left"/>
    </w:pPr>
    <w:rPr>
      <w:rFonts w:ascii="Courier New" w:eastAsia="Times New Roman" w:hAnsi="Courier New" w:cs="Courier New"/>
      <w:color w:val="auto"/>
      <w:sz w:val="20"/>
      <w:szCs w:val="20"/>
      <w:lang w:eastAsia="ru-RU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037E1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3975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1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468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919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07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741757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46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9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3482336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21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9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7627473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55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7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2418652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52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2233642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721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34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3873302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33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8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2440715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83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847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642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749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837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86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799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373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39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74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624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23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318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48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774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24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949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000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openxmlformats.org/officeDocument/2006/relationships/image" Target="media/image2.png"/><Relationship Id="rId18" Type="http://schemas.openxmlformats.org/officeDocument/2006/relationships/hyperlink" Target="https://cgschool.pro/base/baza-1/" TargetMode="External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hyperlink" Target="https://www.liraland.ru/lira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hyperlink" Target="https://scienceforum.ru/2017/article/2017040096" TargetMode="External"/><Relationship Id="rId25" Type="http://schemas.microsoft.com/office/2011/relationships/people" Target="people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hyperlink" Target="https://api-2d3d-cad.com/objectarx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8/08/relationships/commentsExtensible" Target="commentsExtensible.xml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header" Target="header1.xml"/><Relationship Id="rId10" Type="http://schemas.microsoft.com/office/2016/09/relationships/commentsIds" Target="commentsIds.xml"/><Relationship Id="rId19" Type="http://schemas.openxmlformats.org/officeDocument/2006/relationships/hyperlink" Target="http://docs.autodesk.com/ACD/2010/ENU/AutoCAD%20.NET%20Developer%27s%20Guide/index.html" TargetMode="External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image" Target="media/image3.png"/><Relationship Id="rId22" Type="http://schemas.openxmlformats.org/officeDocument/2006/relationships/hyperlink" Target="http://kaf401.rloc.ru/TRPO/LeonenkovUML.pdf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9B72872-2D73-425B-A1B8-519ADFFC1F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15</Pages>
  <Words>2512</Words>
  <Characters>14321</Characters>
  <Application>Microsoft Office Word</Application>
  <DocSecurity>0</DocSecurity>
  <Lines>119</Lines>
  <Paragraphs>33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I</Company>
  <LinksUpToDate>false</LinksUpToDate>
  <CharactersWithSpaces>16800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Kalentyev Alexey</cp:lastModifiedBy>
  <cp:revision>3</cp:revision>
  <cp:lastPrinted>2019-05-16T10:16:00Z</cp:lastPrinted>
  <dcterms:created xsi:type="dcterms:W3CDTF">2020-04-10T03:47:00Z</dcterms:created>
  <dcterms:modified xsi:type="dcterms:W3CDTF">2020-04-20T09:57:00Z</dcterms:modified>
</cp:coreProperties>
</file>