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D09341F" w:rsidP="044A7253" w:rsidRDefault="3D09341F" w14:paraId="658A8779" w14:textId="35EA3A60">
      <w:pPr>
        <w:pStyle w:val="Normal"/>
        <w:spacing w:line="480" w:lineRule="auto"/>
        <w:rPr>
          <w:rFonts w:ascii="Times New Roman" w:hAnsi="Times New Roman" w:eastAsia="Times New Roman" w:cs="Times New Roman"/>
          <w:color w:val="auto"/>
          <w:sz w:val="24"/>
          <w:szCs w:val="24"/>
        </w:rPr>
      </w:pPr>
      <w:r w:rsidRPr="044A7253" w:rsidR="3D09341F">
        <w:rPr>
          <w:rFonts w:ascii="Times New Roman" w:hAnsi="Times New Roman" w:eastAsia="Times New Roman" w:cs="Times New Roman"/>
          <w:color w:val="auto"/>
          <w:sz w:val="24"/>
          <w:szCs w:val="24"/>
        </w:rPr>
        <w:t>Devyn Mustard</w:t>
      </w:r>
    </w:p>
    <w:p w:rsidR="3D09341F" w:rsidP="044A7253" w:rsidRDefault="3D09341F" w14:paraId="060D1111" w14:textId="05CD683E">
      <w:pPr>
        <w:pStyle w:val="Normal"/>
        <w:spacing w:line="480" w:lineRule="auto"/>
        <w:rPr>
          <w:rFonts w:ascii="Times New Roman" w:hAnsi="Times New Roman" w:eastAsia="Times New Roman" w:cs="Times New Roman"/>
          <w:color w:val="auto"/>
          <w:sz w:val="24"/>
          <w:szCs w:val="24"/>
        </w:rPr>
      </w:pPr>
      <w:r w:rsidRPr="044A7253" w:rsidR="180B0031">
        <w:rPr>
          <w:rFonts w:ascii="Times New Roman" w:hAnsi="Times New Roman" w:eastAsia="Times New Roman" w:cs="Times New Roman"/>
          <w:color w:val="auto"/>
          <w:sz w:val="24"/>
          <w:szCs w:val="24"/>
        </w:rPr>
        <w:t>10</w:t>
      </w:r>
      <w:r w:rsidRPr="044A7253" w:rsidR="3D09341F">
        <w:rPr>
          <w:rFonts w:ascii="Times New Roman" w:hAnsi="Times New Roman" w:eastAsia="Times New Roman" w:cs="Times New Roman"/>
          <w:color w:val="auto"/>
          <w:sz w:val="24"/>
          <w:szCs w:val="24"/>
        </w:rPr>
        <w:t>/</w:t>
      </w:r>
      <w:r w:rsidRPr="044A7253" w:rsidR="20C12AEE">
        <w:rPr>
          <w:rFonts w:ascii="Times New Roman" w:hAnsi="Times New Roman" w:eastAsia="Times New Roman" w:cs="Times New Roman"/>
          <w:color w:val="auto"/>
          <w:sz w:val="24"/>
          <w:szCs w:val="24"/>
        </w:rPr>
        <w:t>1</w:t>
      </w:r>
      <w:r w:rsidRPr="044A7253" w:rsidR="3C5A371D">
        <w:rPr>
          <w:rFonts w:ascii="Times New Roman" w:hAnsi="Times New Roman" w:eastAsia="Times New Roman" w:cs="Times New Roman"/>
          <w:color w:val="auto"/>
          <w:sz w:val="24"/>
          <w:szCs w:val="24"/>
        </w:rPr>
        <w:t>5</w:t>
      </w:r>
      <w:r w:rsidRPr="044A7253" w:rsidR="3D09341F">
        <w:rPr>
          <w:rFonts w:ascii="Times New Roman" w:hAnsi="Times New Roman" w:eastAsia="Times New Roman" w:cs="Times New Roman"/>
          <w:color w:val="auto"/>
          <w:sz w:val="24"/>
          <w:szCs w:val="24"/>
        </w:rPr>
        <w:t>/2023</w:t>
      </w:r>
    </w:p>
    <w:p w:rsidR="3D09341F" w:rsidP="044A7253" w:rsidRDefault="3D09341F" w14:paraId="049BA36F" w14:textId="1E0319C4">
      <w:pPr>
        <w:pStyle w:val="Normal"/>
        <w:spacing w:line="480" w:lineRule="auto"/>
        <w:rPr>
          <w:rFonts w:ascii="Times New Roman" w:hAnsi="Times New Roman" w:eastAsia="Times New Roman" w:cs="Times New Roman"/>
          <w:color w:val="auto"/>
          <w:sz w:val="24"/>
          <w:szCs w:val="24"/>
        </w:rPr>
      </w:pPr>
      <w:r w:rsidRPr="044A7253" w:rsidR="0927C07A">
        <w:rPr>
          <w:rFonts w:ascii="Times New Roman" w:hAnsi="Times New Roman" w:eastAsia="Times New Roman" w:cs="Times New Roman"/>
          <w:color w:val="auto"/>
          <w:sz w:val="24"/>
          <w:szCs w:val="24"/>
        </w:rPr>
        <w:t>7-</w:t>
      </w:r>
      <w:r w:rsidRPr="044A7253" w:rsidR="0927C07A">
        <w:rPr>
          <w:rFonts w:ascii="Times New Roman" w:hAnsi="Times New Roman" w:eastAsia="Times New Roman" w:cs="Times New Roman"/>
          <w:color w:val="auto"/>
          <w:sz w:val="24"/>
          <w:szCs w:val="24"/>
        </w:rPr>
        <w:t>1</w:t>
      </w:r>
      <w:r w:rsidRPr="044A7253" w:rsidR="3D09341F">
        <w:rPr>
          <w:rFonts w:ascii="Times New Roman" w:hAnsi="Times New Roman" w:eastAsia="Times New Roman" w:cs="Times New Roman"/>
          <w:color w:val="auto"/>
          <w:sz w:val="24"/>
          <w:szCs w:val="24"/>
        </w:rPr>
        <w:t xml:space="preserve"> </w:t>
      </w:r>
      <w:r w:rsidRPr="044A7253" w:rsidR="3D09341F">
        <w:rPr>
          <w:rFonts w:ascii="Times New Roman" w:hAnsi="Times New Roman" w:eastAsia="Times New Roman" w:cs="Times New Roman"/>
          <w:color w:val="auto"/>
          <w:sz w:val="24"/>
          <w:szCs w:val="24"/>
        </w:rPr>
        <w:t>Project</w:t>
      </w:r>
      <w:r w:rsidRPr="044A7253" w:rsidR="3D09341F">
        <w:rPr>
          <w:rFonts w:ascii="Times New Roman" w:hAnsi="Times New Roman" w:eastAsia="Times New Roman" w:cs="Times New Roman"/>
          <w:color w:val="auto"/>
          <w:sz w:val="24"/>
          <w:szCs w:val="24"/>
        </w:rPr>
        <w:t xml:space="preserve"> </w:t>
      </w:r>
      <w:r w:rsidRPr="044A7253" w:rsidR="3DEFF4C3">
        <w:rPr>
          <w:rFonts w:ascii="Times New Roman" w:hAnsi="Times New Roman" w:eastAsia="Times New Roman" w:cs="Times New Roman"/>
          <w:color w:val="auto"/>
          <w:sz w:val="24"/>
          <w:szCs w:val="24"/>
        </w:rPr>
        <w:t>Reflection</w:t>
      </w:r>
    </w:p>
    <w:p w:rsidR="041A5C71" w:rsidP="044A7253" w:rsidRDefault="041A5C71" w14:paraId="042337EA" w14:textId="5BC78DEC">
      <w:pPr>
        <w:pStyle w:val="Normal"/>
        <w:spacing w:line="480" w:lineRule="auto"/>
        <w:rPr>
          <w:rFonts w:ascii="Times New Roman" w:hAnsi="Times New Roman" w:eastAsia="Times New Roman" w:cs="Times New Roman"/>
          <w:color w:val="auto"/>
          <w:sz w:val="24"/>
          <w:szCs w:val="24"/>
        </w:rPr>
      </w:pPr>
    </w:p>
    <w:p w:rsidR="041A5C71" w:rsidP="044A7253" w:rsidRDefault="041A5C71" w14:paraId="1D7BF691" w14:textId="5032EFE0">
      <w:pPr>
        <w:pStyle w:val="Normal"/>
        <w:spacing w:line="480" w:lineRule="auto"/>
        <w:rPr>
          <w:rFonts w:ascii="Times New Roman" w:hAnsi="Times New Roman" w:eastAsia="Times New Roman" w:cs="Times New Roman"/>
          <w:color w:val="auto"/>
          <w:sz w:val="24"/>
          <w:szCs w:val="24"/>
        </w:rPr>
      </w:pPr>
      <w:r w:rsidRPr="044A7253" w:rsidR="626D2702">
        <w:rPr>
          <w:rFonts w:ascii="Times New Roman" w:hAnsi="Times New Roman" w:eastAsia="Times New Roman" w:cs="Times New Roman"/>
          <w:color w:val="auto"/>
          <w:sz w:val="24"/>
          <w:szCs w:val="24"/>
        </w:rPr>
        <w:t>Proposal:</w:t>
      </w:r>
    </w:p>
    <w:p w:rsidR="041A5C71" w:rsidP="044A7253" w:rsidRDefault="041A5C71" w14:paraId="635F3452" w14:textId="789217E7">
      <w:pPr>
        <w:pStyle w:val="Normal"/>
        <w:spacing w:line="480" w:lineRule="auto"/>
        <w:rPr>
          <w:rFonts w:ascii="Times New Roman" w:hAnsi="Times New Roman" w:eastAsia="Times New Roman" w:cs="Times New Roman"/>
          <w:color w:val="auto"/>
          <w:sz w:val="24"/>
          <w:szCs w:val="24"/>
        </w:rPr>
      </w:pPr>
      <w:r w:rsidR="1D237CA1">
        <w:drawing>
          <wp:inline wp14:editId="7D35DD4D" wp14:anchorId="245784C8">
            <wp:extent cx="6324598" cy="4216400"/>
            <wp:effectExtent l="0" t="0" r="0" b="0"/>
            <wp:docPr id="1701915610" name="" title=""/>
            <wp:cNvGraphicFramePr>
              <a:graphicFrameLocks noChangeAspect="1"/>
            </wp:cNvGraphicFramePr>
            <a:graphic>
              <a:graphicData uri="http://schemas.openxmlformats.org/drawingml/2006/picture">
                <pic:pic>
                  <pic:nvPicPr>
                    <pic:cNvPr id="0" name=""/>
                    <pic:cNvPicPr/>
                  </pic:nvPicPr>
                  <pic:blipFill>
                    <a:blip r:embed="Rf59ae651469b4e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24598" cy="4216400"/>
                    </a:xfrm>
                    <a:prstGeom prst="rect">
                      <a:avLst/>
                    </a:prstGeom>
                  </pic:spPr>
                </pic:pic>
              </a:graphicData>
            </a:graphic>
          </wp:inline>
        </w:drawing>
      </w:r>
    </w:p>
    <w:p w:rsidR="041A5C71" w:rsidP="044A7253" w:rsidRDefault="041A5C71" w14:paraId="75F8E4DA" w14:textId="68B0D8DB">
      <w:pPr>
        <w:pStyle w:val="Normal"/>
        <w:spacing w:line="480" w:lineRule="auto"/>
        <w:rPr>
          <w:rFonts w:ascii="Times New Roman" w:hAnsi="Times New Roman" w:eastAsia="Times New Roman" w:cs="Times New Roman"/>
          <w:color w:val="auto"/>
          <w:sz w:val="24"/>
          <w:szCs w:val="24"/>
        </w:rPr>
      </w:pPr>
      <w:r w:rsidRPr="044A7253" w:rsidR="6CAF47B9">
        <w:rPr>
          <w:rFonts w:ascii="Times New Roman" w:hAnsi="Times New Roman" w:eastAsia="Times New Roman" w:cs="Times New Roman"/>
          <w:color w:val="auto"/>
          <w:sz w:val="24"/>
          <w:szCs w:val="24"/>
        </w:rPr>
        <w:t>Final:</w:t>
      </w:r>
      <w:r w:rsidR="031AB46A">
        <w:drawing>
          <wp:inline wp14:editId="5AD52BDC" wp14:anchorId="4D967086">
            <wp:extent cx="6334125" cy="3008709"/>
            <wp:effectExtent l="0" t="0" r="0" b="0"/>
            <wp:docPr id="336190407" name="" title=""/>
            <wp:cNvGraphicFramePr>
              <a:graphicFrameLocks noChangeAspect="1"/>
            </wp:cNvGraphicFramePr>
            <a:graphic>
              <a:graphicData uri="http://schemas.openxmlformats.org/drawingml/2006/picture">
                <pic:pic>
                  <pic:nvPicPr>
                    <pic:cNvPr id="0" name=""/>
                    <pic:cNvPicPr/>
                  </pic:nvPicPr>
                  <pic:blipFill>
                    <a:blip r:embed="R091c5653cef245f4">
                      <a:extLst>
                        <a:ext xmlns:a="http://schemas.openxmlformats.org/drawingml/2006/main" uri="{28A0092B-C50C-407E-A947-70E740481C1C}">
                          <a14:useLocalDpi val="0"/>
                        </a:ext>
                      </a:extLst>
                    </a:blip>
                    <a:stretch>
                      <a:fillRect/>
                    </a:stretch>
                  </pic:blipFill>
                  <pic:spPr>
                    <a:xfrm>
                      <a:off x="0" y="0"/>
                      <a:ext cx="6334125" cy="3008709"/>
                    </a:xfrm>
                    <a:prstGeom prst="rect">
                      <a:avLst/>
                    </a:prstGeom>
                  </pic:spPr>
                </pic:pic>
              </a:graphicData>
            </a:graphic>
          </wp:inline>
        </w:drawing>
      </w:r>
    </w:p>
    <w:p w:rsidR="044A7253" w:rsidP="044A7253" w:rsidRDefault="044A7253" w14:paraId="545D8771" w14:textId="472D1C8E">
      <w:pPr>
        <w:pStyle w:val="Normal"/>
        <w:spacing w:line="480" w:lineRule="auto"/>
        <w:rPr>
          <w:rFonts w:ascii="Times New Roman" w:hAnsi="Times New Roman" w:eastAsia="Times New Roman" w:cs="Times New Roman"/>
          <w:color w:val="auto"/>
          <w:sz w:val="24"/>
          <w:szCs w:val="24"/>
        </w:rPr>
      </w:pPr>
    </w:p>
    <w:p w:rsidR="09522851" w:rsidP="772182FD" w:rsidRDefault="09522851" w14:paraId="4D3D6001" w14:textId="572B284C">
      <w:pPr>
        <w:pStyle w:val="Normal"/>
        <w:spacing w:line="480" w:lineRule="auto"/>
        <w:ind w:firstLine="720"/>
        <w:rPr>
          <w:rFonts w:ascii="Times New Roman" w:hAnsi="Times New Roman" w:eastAsia="Times New Roman" w:cs="Times New Roman"/>
          <w:color w:val="auto"/>
          <w:sz w:val="24"/>
          <w:szCs w:val="24"/>
        </w:rPr>
      </w:pPr>
      <w:r w:rsidRPr="772182FD" w:rsidR="09522851">
        <w:rPr>
          <w:rFonts w:ascii="Times New Roman" w:hAnsi="Times New Roman" w:eastAsia="Times New Roman" w:cs="Times New Roman"/>
          <w:color w:val="auto"/>
          <w:sz w:val="24"/>
          <w:szCs w:val="24"/>
        </w:rPr>
        <w:t xml:space="preserve">Recreating the modern desk scene took several redesigns and iterations to get to the results that were achieved. Many of the objects from the original photo did not seem to fit the overall feel of the scene. Wanting to take the design and approach to a more modern look, design changes had to be made. The laptop </w:t>
      </w:r>
      <w:r w:rsidRPr="772182FD" w:rsidR="09522851">
        <w:rPr>
          <w:rFonts w:ascii="Times New Roman" w:hAnsi="Times New Roman" w:eastAsia="Times New Roman" w:cs="Times New Roman"/>
          <w:color w:val="auto"/>
          <w:sz w:val="24"/>
          <w:szCs w:val="24"/>
        </w:rPr>
        <w:t>remained</w:t>
      </w:r>
      <w:r w:rsidRPr="772182FD" w:rsidR="09522851">
        <w:rPr>
          <w:rFonts w:ascii="Times New Roman" w:hAnsi="Times New Roman" w:eastAsia="Times New Roman" w:cs="Times New Roman"/>
          <w:color w:val="auto"/>
          <w:sz w:val="24"/>
          <w:szCs w:val="24"/>
        </w:rPr>
        <w:t xml:space="preserve"> the same, constructed of two rectangles, and three planes. The two rectangles are both the base and top half of the object, while the three planes make up the laptop’s screen, keyboard, and trackpad. The pencil in the scene was made up out of 3 cylinders, one cylinder was the main pencil object, another was the metal holder of the eraser, and the final one was the eraser itself. The phone was simply constructed out of a small rectangle and a plane that </w:t>
      </w:r>
      <w:r w:rsidRPr="772182FD" w:rsidR="09522851">
        <w:rPr>
          <w:rFonts w:ascii="Times New Roman" w:hAnsi="Times New Roman" w:eastAsia="Times New Roman" w:cs="Times New Roman"/>
          <w:color w:val="auto"/>
          <w:sz w:val="24"/>
          <w:szCs w:val="24"/>
        </w:rPr>
        <w:t>represents</w:t>
      </w:r>
      <w:r w:rsidRPr="772182FD" w:rsidR="09522851">
        <w:rPr>
          <w:rFonts w:ascii="Times New Roman" w:hAnsi="Times New Roman" w:eastAsia="Times New Roman" w:cs="Times New Roman"/>
          <w:color w:val="auto"/>
          <w:sz w:val="24"/>
          <w:szCs w:val="24"/>
        </w:rPr>
        <w:t xml:space="preserve"> the screen. The lamp object is a pyramid mesh, emitting a soft warm yellow light. </w:t>
      </w:r>
      <w:r w:rsidRPr="772182FD" w:rsidR="09522851">
        <w:rPr>
          <w:rFonts w:ascii="Times New Roman" w:hAnsi="Times New Roman" w:eastAsia="Times New Roman" w:cs="Times New Roman"/>
          <w:color w:val="auto"/>
          <w:sz w:val="24"/>
          <w:szCs w:val="24"/>
        </w:rPr>
        <w:t>All of these objects are resting on a flat plane.</w:t>
      </w:r>
      <w:r w:rsidRPr="772182FD" w:rsidR="09522851">
        <w:rPr>
          <w:rFonts w:ascii="Times New Roman" w:hAnsi="Times New Roman" w:eastAsia="Times New Roman" w:cs="Times New Roman"/>
          <w:color w:val="auto"/>
          <w:sz w:val="24"/>
          <w:szCs w:val="24"/>
        </w:rPr>
        <w:t xml:space="preserve"> Above all objects, rests a cold white ambient light, ensuring all objects have light emitted on them. Staying faithful to the original image, I branched off and took the modern approach. Mixing both a warm and cold white light results in a more cohesive scene, thanks to the shaders that were written</w:t>
      </w:r>
      <w:r w:rsidRPr="772182FD" w:rsidR="09522851">
        <w:rPr>
          <w:rFonts w:ascii="Times New Roman" w:hAnsi="Times New Roman" w:eastAsia="Times New Roman" w:cs="Times New Roman"/>
          <w:color w:val="auto"/>
          <w:sz w:val="24"/>
          <w:szCs w:val="24"/>
        </w:rPr>
        <w:t xml:space="preserve">.  </w:t>
      </w:r>
    </w:p>
    <w:p w:rsidR="09522851" w:rsidP="772182FD" w:rsidRDefault="09522851" w14:paraId="68143C8E" w14:textId="6959F0CB">
      <w:pPr>
        <w:pStyle w:val="Normal"/>
        <w:spacing w:line="480" w:lineRule="auto"/>
      </w:pPr>
      <w:r w:rsidRPr="772182FD" w:rsidR="09522851">
        <w:rPr>
          <w:rFonts w:ascii="Times New Roman" w:hAnsi="Times New Roman" w:eastAsia="Times New Roman" w:cs="Times New Roman"/>
          <w:color w:val="auto"/>
          <w:sz w:val="24"/>
          <w:szCs w:val="24"/>
        </w:rPr>
        <w:t xml:space="preserve"> </w:t>
      </w:r>
    </w:p>
    <w:p w:rsidR="09522851" w:rsidP="772182FD" w:rsidRDefault="09522851" w14:paraId="67EAAC1C" w14:textId="63A8A3CF">
      <w:pPr>
        <w:pStyle w:val="Normal"/>
        <w:spacing w:line="480" w:lineRule="auto"/>
        <w:ind w:firstLine="720"/>
      </w:pPr>
      <w:r w:rsidRPr="772182FD" w:rsidR="09522851">
        <w:rPr>
          <w:rFonts w:ascii="Times New Roman" w:hAnsi="Times New Roman" w:eastAsia="Times New Roman" w:cs="Times New Roman"/>
          <w:color w:val="auto"/>
          <w:sz w:val="24"/>
          <w:szCs w:val="24"/>
        </w:rPr>
        <w:t>You are able to navigate through the scene utilizing mouse and keyboard movement.</w:t>
      </w:r>
      <w:r w:rsidRPr="772182FD" w:rsidR="09522851">
        <w:rPr>
          <w:rFonts w:ascii="Times New Roman" w:hAnsi="Times New Roman" w:eastAsia="Times New Roman" w:cs="Times New Roman"/>
          <w:color w:val="auto"/>
          <w:sz w:val="24"/>
          <w:szCs w:val="24"/>
        </w:rPr>
        <w:t xml:space="preserve"> The keys WASD QE control the camera's direct movement, W = FORWARDS, A = LEFT, S = BACKWARDS, D = RIGHT, Q = UP, E = DOWN. The key P changes the camera’s view perspective back and forth from perspective to orthographic. The mouse input is used to control the pitch and yaw that the camera is looking at. </w:t>
      </w:r>
      <w:r w:rsidRPr="772182FD" w:rsidR="09522851">
        <w:rPr>
          <w:rFonts w:ascii="Times New Roman" w:hAnsi="Times New Roman" w:eastAsia="Times New Roman" w:cs="Times New Roman"/>
          <w:color w:val="auto"/>
          <w:sz w:val="24"/>
          <w:szCs w:val="24"/>
        </w:rPr>
        <w:t>With all of these functions combined, you are able to easily transverse and see all aspects of the 3D scene.</w:t>
      </w:r>
      <w:r w:rsidRPr="772182FD" w:rsidR="09522851">
        <w:rPr>
          <w:rFonts w:ascii="Times New Roman" w:hAnsi="Times New Roman" w:eastAsia="Times New Roman" w:cs="Times New Roman"/>
          <w:color w:val="auto"/>
          <w:sz w:val="24"/>
          <w:szCs w:val="24"/>
        </w:rPr>
        <w:t xml:space="preserve"> </w:t>
      </w:r>
    </w:p>
    <w:p w:rsidR="09522851" w:rsidP="772182FD" w:rsidRDefault="09522851" w14:paraId="3CBAAF23" w14:textId="3DE5D5D1">
      <w:pPr>
        <w:pStyle w:val="Normal"/>
        <w:spacing w:line="480" w:lineRule="auto"/>
      </w:pPr>
      <w:r w:rsidRPr="772182FD" w:rsidR="09522851">
        <w:rPr>
          <w:rFonts w:ascii="Times New Roman" w:hAnsi="Times New Roman" w:eastAsia="Times New Roman" w:cs="Times New Roman"/>
          <w:color w:val="auto"/>
          <w:sz w:val="24"/>
          <w:szCs w:val="24"/>
        </w:rPr>
        <w:t xml:space="preserve"> </w:t>
      </w:r>
    </w:p>
    <w:p w:rsidR="09522851" w:rsidP="772182FD" w:rsidRDefault="09522851" w14:paraId="29F2B615" w14:textId="5A39EDD8">
      <w:pPr>
        <w:pStyle w:val="Normal"/>
        <w:spacing w:line="480" w:lineRule="auto"/>
        <w:ind w:firstLine="720"/>
        <w:rPr>
          <w:rFonts w:ascii="Times New Roman" w:hAnsi="Times New Roman" w:eastAsia="Times New Roman" w:cs="Times New Roman"/>
          <w:color w:val="auto"/>
          <w:sz w:val="24"/>
          <w:szCs w:val="24"/>
        </w:rPr>
      </w:pPr>
      <w:r w:rsidRPr="772182FD" w:rsidR="09522851">
        <w:rPr>
          <w:rFonts w:ascii="Times New Roman" w:hAnsi="Times New Roman" w:eastAsia="Times New Roman" w:cs="Times New Roman"/>
          <w:color w:val="auto"/>
          <w:sz w:val="24"/>
          <w:szCs w:val="24"/>
        </w:rPr>
        <w:t xml:space="preserve">The program has multiple functions that allow for modularized OOP code. Splitting the source code into multiple files helps keep the code easy to read and follow along. Keeping vertices data in different variables and assigning them to an array of a VAO and VBO allows for fewer declarations and </w:t>
      </w:r>
      <w:r w:rsidRPr="772182FD" w:rsidR="09522851">
        <w:rPr>
          <w:rFonts w:ascii="Times New Roman" w:hAnsi="Times New Roman" w:eastAsia="Times New Roman" w:cs="Times New Roman"/>
          <w:color w:val="auto"/>
          <w:sz w:val="24"/>
          <w:szCs w:val="24"/>
        </w:rPr>
        <w:t>utilizes</w:t>
      </w:r>
      <w:r w:rsidRPr="772182FD" w:rsidR="09522851">
        <w:rPr>
          <w:rFonts w:ascii="Times New Roman" w:hAnsi="Times New Roman" w:eastAsia="Times New Roman" w:cs="Times New Roman"/>
          <w:color w:val="auto"/>
          <w:sz w:val="24"/>
          <w:szCs w:val="24"/>
        </w:rPr>
        <w:t xml:space="preserve"> less memory. Creating a cylinder generation function allows for cylinders to be easily created with a specified </w:t>
      </w:r>
      <w:r w:rsidRPr="772182FD" w:rsidR="09522851">
        <w:rPr>
          <w:rFonts w:ascii="Times New Roman" w:hAnsi="Times New Roman" w:eastAsia="Times New Roman" w:cs="Times New Roman"/>
          <w:color w:val="auto"/>
          <w:sz w:val="24"/>
          <w:szCs w:val="24"/>
        </w:rPr>
        <w:t>amount</w:t>
      </w:r>
      <w:r w:rsidRPr="772182FD" w:rsidR="09522851">
        <w:rPr>
          <w:rFonts w:ascii="Times New Roman" w:hAnsi="Times New Roman" w:eastAsia="Times New Roman" w:cs="Times New Roman"/>
          <w:color w:val="auto"/>
          <w:sz w:val="24"/>
          <w:szCs w:val="24"/>
        </w:rPr>
        <w:t xml:space="preserve"> of triangles, length, and width. This function can be called and automatically assigns and binds the vertex data to VAO VBO. </w:t>
      </w:r>
      <w:r w:rsidRPr="772182FD" w:rsidR="09522851">
        <w:rPr>
          <w:rFonts w:ascii="Times New Roman" w:hAnsi="Times New Roman" w:eastAsia="Times New Roman" w:cs="Times New Roman"/>
          <w:color w:val="auto"/>
          <w:sz w:val="24"/>
          <w:szCs w:val="24"/>
        </w:rPr>
        <w:t xml:space="preserve">This results in much less code, as it is written once and can be reused any </w:t>
      </w:r>
      <w:r w:rsidRPr="772182FD" w:rsidR="09522851">
        <w:rPr>
          <w:rFonts w:ascii="Times New Roman" w:hAnsi="Times New Roman" w:eastAsia="Times New Roman" w:cs="Times New Roman"/>
          <w:color w:val="auto"/>
          <w:sz w:val="24"/>
          <w:szCs w:val="24"/>
        </w:rPr>
        <w:t>amount</w:t>
      </w:r>
      <w:r w:rsidRPr="772182FD" w:rsidR="09522851">
        <w:rPr>
          <w:rFonts w:ascii="Times New Roman" w:hAnsi="Times New Roman" w:eastAsia="Times New Roman" w:cs="Times New Roman"/>
          <w:color w:val="auto"/>
          <w:sz w:val="24"/>
          <w:szCs w:val="24"/>
        </w:rPr>
        <w:t xml:space="preserve"> of times.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227a8a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83DD5E"/>
    <w:rsid w:val="0093E934"/>
    <w:rsid w:val="0108C09B"/>
    <w:rsid w:val="012D09E8"/>
    <w:rsid w:val="0158F6C4"/>
    <w:rsid w:val="01CEEFCC"/>
    <w:rsid w:val="0241EE92"/>
    <w:rsid w:val="031AB46A"/>
    <w:rsid w:val="03425C29"/>
    <w:rsid w:val="0353C9D1"/>
    <w:rsid w:val="041A5C71"/>
    <w:rsid w:val="044A7253"/>
    <w:rsid w:val="04575807"/>
    <w:rsid w:val="04EF9A32"/>
    <w:rsid w:val="053EB395"/>
    <w:rsid w:val="058E277E"/>
    <w:rsid w:val="07155FB5"/>
    <w:rsid w:val="078EF8C9"/>
    <w:rsid w:val="08B61232"/>
    <w:rsid w:val="092458B6"/>
    <w:rsid w:val="0927C07A"/>
    <w:rsid w:val="09522851"/>
    <w:rsid w:val="0A51E293"/>
    <w:rsid w:val="0BE8D0D8"/>
    <w:rsid w:val="0D065F87"/>
    <w:rsid w:val="0D898355"/>
    <w:rsid w:val="0E0EF3BE"/>
    <w:rsid w:val="0ED34440"/>
    <w:rsid w:val="0F64B8F3"/>
    <w:rsid w:val="12510BDE"/>
    <w:rsid w:val="129298ED"/>
    <w:rsid w:val="12BF0EBE"/>
    <w:rsid w:val="12D4B532"/>
    <w:rsid w:val="13095448"/>
    <w:rsid w:val="13ECDC3F"/>
    <w:rsid w:val="145EA304"/>
    <w:rsid w:val="14CF8736"/>
    <w:rsid w:val="16941970"/>
    <w:rsid w:val="16A97BE3"/>
    <w:rsid w:val="17A9DD1E"/>
    <w:rsid w:val="180B0031"/>
    <w:rsid w:val="196FEAAC"/>
    <w:rsid w:val="1AC42CD9"/>
    <w:rsid w:val="1B386B2C"/>
    <w:rsid w:val="1BB757EB"/>
    <w:rsid w:val="1CA6D4E0"/>
    <w:rsid w:val="1CCCF914"/>
    <w:rsid w:val="1D237CA1"/>
    <w:rsid w:val="1E070EDC"/>
    <w:rsid w:val="1EB4A142"/>
    <w:rsid w:val="1F504E8E"/>
    <w:rsid w:val="1FF94139"/>
    <w:rsid w:val="207CF0E6"/>
    <w:rsid w:val="20C12AEE"/>
    <w:rsid w:val="21516027"/>
    <w:rsid w:val="21C19885"/>
    <w:rsid w:val="22FD0C87"/>
    <w:rsid w:val="23A94173"/>
    <w:rsid w:val="254511D4"/>
    <w:rsid w:val="25804B38"/>
    <w:rsid w:val="277F1840"/>
    <w:rsid w:val="2AE2DAD0"/>
    <w:rsid w:val="2D08EF36"/>
    <w:rsid w:val="2DAD22E3"/>
    <w:rsid w:val="2E847CE5"/>
    <w:rsid w:val="2EB1985D"/>
    <w:rsid w:val="3088B2AA"/>
    <w:rsid w:val="315DF9B4"/>
    <w:rsid w:val="32599A44"/>
    <w:rsid w:val="32760014"/>
    <w:rsid w:val="32836DB5"/>
    <w:rsid w:val="33ABA62A"/>
    <w:rsid w:val="369E82CE"/>
    <w:rsid w:val="3A9C3A7C"/>
    <w:rsid w:val="3B40A504"/>
    <w:rsid w:val="3C5A371D"/>
    <w:rsid w:val="3CD88DDA"/>
    <w:rsid w:val="3D09341F"/>
    <w:rsid w:val="3D2A4907"/>
    <w:rsid w:val="3D47A658"/>
    <w:rsid w:val="3D49A6B8"/>
    <w:rsid w:val="3DEFF4C3"/>
    <w:rsid w:val="3F0A056A"/>
    <w:rsid w:val="3FD1EF19"/>
    <w:rsid w:val="4072946C"/>
    <w:rsid w:val="4083DD5E"/>
    <w:rsid w:val="4638857D"/>
    <w:rsid w:val="46F83BC6"/>
    <w:rsid w:val="491E7B6B"/>
    <w:rsid w:val="49E4D5A5"/>
    <w:rsid w:val="4AE7AFB8"/>
    <w:rsid w:val="4B525EA4"/>
    <w:rsid w:val="4D8D8A60"/>
    <w:rsid w:val="4FFAC3CA"/>
    <w:rsid w:val="506069FF"/>
    <w:rsid w:val="51D904B4"/>
    <w:rsid w:val="52293ADD"/>
    <w:rsid w:val="546DC436"/>
    <w:rsid w:val="546F2AA5"/>
    <w:rsid w:val="55F54E56"/>
    <w:rsid w:val="578C3C9B"/>
    <w:rsid w:val="578E9D5B"/>
    <w:rsid w:val="57911EB7"/>
    <w:rsid w:val="57A1CEF2"/>
    <w:rsid w:val="57A1FC2D"/>
    <w:rsid w:val="593200E7"/>
    <w:rsid w:val="59397846"/>
    <w:rsid w:val="5B3D7671"/>
    <w:rsid w:val="5B4BBA11"/>
    <w:rsid w:val="5C5FADBE"/>
    <w:rsid w:val="5DB32394"/>
    <w:rsid w:val="5E01EFAE"/>
    <w:rsid w:val="5E85D0A4"/>
    <w:rsid w:val="6222EA5E"/>
    <w:rsid w:val="626D2702"/>
    <w:rsid w:val="627BDC75"/>
    <w:rsid w:val="62D3D15E"/>
    <w:rsid w:val="63C2B235"/>
    <w:rsid w:val="65751E8E"/>
    <w:rsid w:val="66705DD5"/>
    <w:rsid w:val="66765274"/>
    <w:rsid w:val="66EDBCD3"/>
    <w:rsid w:val="67AF3007"/>
    <w:rsid w:val="694B0068"/>
    <w:rsid w:val="6BFFEC0B"/>
    <w:rsid w:val="6CAF47B9"/>
    <w:rsid w:val="6D7411B7"/>
    <w:rsid w:val="6E1E718B"/>
    <w:rsid w:val="6E2E2799"/>
    <w:rsid w:val="6EB9F7E5"/>
    <w:rsid w:val="7193974F"/>
    <w:rsid w:val="75D0BAA7"/>
    <w:rsid w:val="75D51717"/>
    <w:rsid w:val="76FC3080"/>
    <w:rsid w:val="772182FD"/>
    <w:rsid w:val="774D3842"/>
    <w:rsid w:val="7A33D142"/>
    <w:rsid w:val="7B4AA5A5"/>
    <w:rsid w:val="7B6A0CE0"/>
    <w:rsid w:val="7B8D1762"/>
    <w:rsid w:val="7D6B7204"/>
    <w:rsid w:val="7E20D580"/>
    <w:rsid w:val="7F98026E"/>
    <w:rsid w:val="7FED5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DD5E"/>
  <w15:chartTrackingRefBased/>
  <w15:docId w15:val="{B77F9A9F-8096-4543-8254-7C9FD7156B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jpg" Id="Rf59ae651469b4efd" /><Relationship Type="http://schemas.openxmlformats.org/officeDocument/2006/relationships/image" Target="/media/image.png" Id="R091c5653cef245f4" /><Relationship Type="http://schemas.openxmlformats.org/officeDocument/2006/relationships/numbering" Target="numbering.xml" Id="R2abab99ce60b4a7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2023-09-03T23:53:28.0541760Z</dcterms:created>
  <dcterms:modified xsi:type="dcterms:W3CDTF">2023-10-16T04:13:37.6597290Z</dcterms:modified>
  <dc:creator>Mustard, Devyn</dc:creator>
  <lastModifiedBy>Mustard, Devyn</lastModifiedBy>
</coreProperties>
</file>