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insideH w:val="single" w:sz="4" w:space="0" w:color="auto"/>
          <w:insideV w:val="single" w:sz="4" w:space="0" w:color="auto"/>
        </w:tblBorders>
        <w:tblLook w:val="01E0" w:firstRow="1" w:lastRow="1" w:firstColumn="1" w:lastColumn="1" w:noHBand="0" w:noVBand="0"/>
      </w:tblPr>
      <w:tblGrid>
        <w:gridCol w:w="10204"/>
      </w:tblGrid>
      <w:tr w:rsidR="00E96C67" w:rsidRPr="00AE5F9B" w14:paraId="44FA178B" w14:textId="77777777" w:rsidTr="00641B90">
        <w:trPr>
          <w:trHeight w:val="1001"/>
        </w:trPr>
        <w:tc>
          <w:tcPr>
            <w:tcW w:w="5000" w:type="pct"/>
            <w:shd w:val="clear" w:color="auto" w:fill="1E386B" w:themeFill="accent1" w:themeFillShade="80"/>
            <w:vAlign w:val="center"/>
          </w:tcPr>
          <w:p w14:paraId="596354BD" w14:textId="77777777" w:rsidR="00E96C67" w:rsidRPr="00AE5F9B" w:rsidRDefault="00E96C67" w:rsidP="00641B90">
            <w:pPr>
              <w:rPr>
                <w:rFonts w:asciiTheme="majorHAnsi" w:hAnsiTheme="majorHAnsi" w:cstheme="majorHAnsi"/>
                <w:b/>
                <w:color w:val="FFFFFF" w:themeColor="background1"/>
                <w:sz w:val="32"/>
                <w:szCs w:val="32"/>
              </w:rPr>
            </w:pPr>
            <w:r>
              <w:rPr>
                <w:rFonts w:asciiTheme="majorHAnsi" w:hAnsiTheme="majorHAnsi" w:cstheme="majorHAnsi"/>
                <w:b/>
                <w:color w:val="FFFFFF" w:themeColor="background1"/>
                <w:sz w:val="32"/>
                <w:szCs w:val="32"/>
              </w:rPr>
              <w:t xml:space="preserve">COMP.8157: Advanced Database Topics</w:t>
            </w:r>
          </w:p>
          <w:p w14:paraId="52B6AC3A" w14:textId="3EE3DADB" w:rsidR="005A6C7C" w:rsidRPr="00AE5F9B" w:rsidRDefault="00E96C67" w:rsidP="00641B90">
            <w:pPr>
              <w:rPr>
                <w:rFonts w:asciiTheme="majorHAnsi" w:hAnsiTheme="majorHAnsi" w:cstheme="majorHAnsi"/>
                <w:b/>
                <w:color w:val="FFFFFF" w:themeColor="background1"/>
                <w:sz w:val="32"/>
                <w:szCs w:val="32"/>
              </w:rPr>
            </w:pPr>
            <w:r>
              <w:rPr>
                <w:rFonts w:asciiTheme="majorHAnsi" w:hAnsiTheme="majorHAnsi" w:cstheme="majorHAnsi"/>
                <w:b/>
                <w:color w:val="FFFFFF" w:themeColor="background1"/>
                <w:sz w:val="32"/>
                <w:szCs w:val="32"/>
              </w:rPr>
              <w:t xml:space="preserve">Group Project: ADT Application – D.3.1.1. Team Contribution Form</w:t>
            </w:r>
          </w:p>
        </w:tc>
      </w:tr>
    </w:tbl>
    <w:p w14:paraId="49660D9B" w14:textId="77777777" w:rsidR="00E96C67" w:rsidRDefault="00E96C67" w:rsidP="00E96C67"/>
    <w:p w14:paraId="7B436534" w14:textId="1D6DA17E" w:rsidR="00235FC7" w:rsidRPr="005A6C7C" w:rsidRDefault="005A6C7C">
      <w:pPr>
        <w:rPr>
          <w:b/>
          <w:bCs/>
          <w:color w:val="44546A" w:themeColor="text2"/>
          <w:sz w:val="24"/>
          <w:szCs w:val="32"/>
        </w:rPr>
      </w:pPr>
      <w:r>
        <w:rPr>
          <w:b/>
          <w:bCs/>
          <w:color w:val="44546A" w:themeColor="text2"/>
          <w:sz w:val="24"/>
          <w:szCs w:val="32"/>
        </w:rPr>
        <w:t>Team No: 4</w:t>
      </w:r>
    </w:p>
    <w:tbl>
      <w:tblPr>
        <w:tblStyle w:val="GridTable5Dark-Accent1"/>
        <w:tblW w:w="5000" w:type="pct"/>
        <w:tblLook w:val="04A0" w:firstRow="1" w:lastRow="0" w:firstColumn="1" w:lastColumn="0" w:noHBand="0" w:noVBand="1"/>
      </w:tblPr>
      <w:tblGrid>
        <w:gridCol w:w="562"/>
        <w:gridCol w:w="2977"/>
        <w:gridCol w:w="6655"/>
      </w:tblGrid>
      <w:tr w:rsidR="00235FC7" w14:paraId="46599BD3" w14:textId="77777777" w:rsidTr="00E96C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 w:type="pct"/>
          </w:tcPr>
          <w:p w14:paraId="57227AAC" w14:textId="77777777" w:rsidR="00235FC7" w:rsidRDefault="00DB227D">
            <w:pPr>
              <w:jc w:val="center"/>
              <w:rPr>
                <w:sz w:val="24"/>
                <w:szCs w:val="32"/>
              </w:rPr>
            </w:pPr>
            <w:r>
              <w:rPr>
                <w:sz w:val="24"/>
                <w:szCs w:val="32"/>
              </w:rPr>
              <w:t>ID</w:t>
            </w:r>
          </w:p>
        </w:tc>
        <w:tc>
          <w:tcPr>
            <w:tcW w:w="1460" w:type="pct"/>
          </w:tcPr>
          <w:p w14:paraId="6BA587D2" w14:textId="77777777" w:rsidR="00235FC7" w:rsidRDefault="00DB227D">
            <w:pPr>
              <w:jc w:val="center"/>
              <w:cnfStyle w:val="100000000000" w:firstRow="1" w:lastRow="0" w:firstColumn="0" w:lastColumn="0" w:oddVBand="0" w:evenVBand="0" w:oddHBand="0" w:evenHBand="0" w:firstRowFirstColumn="0" w:firstRowLastColumn="0" w:lastRowFirstColumn="0" w:lastRowLastColumn="0"/>
              <w:rPr>
                <w:sz w:val="24"/>
                <w:szCs w:val="32"/>
              </w:rPr>
            </w:pPr>
            <w:r>
              <w:rPr>
                <w:sz w:val="24"/>
                <w:szCs w:val="32"/>
              </w:rPr>
              <w:t>Name</w:t>
            </w:r>
          </w:p>
        </w:tc>
        <w:tc>
          <w:tcPr>
            <w:tcW w:w="3264" w:type="pct"/>
          </w:tcPr>
          <w:p w14:paraId="56C75FAD" w14:textId="77777777" w:rsidR="00235FC7" w:rsidRDefault="00DB227D">
            <w:pPr>
              <w:jc w:val="center"/>
              <w:cnfStyle w:val="100000000000" w:firstRow="1" w:lastRow="0" w:firstColumn="0" w:lastColumn="0" w:oddVBand="0" w:evenVBand="0" w:oddHBand="0" w:evenHBand="0" w:firstRowFirstColumn="0" w:firstRowLastColumn="0" w:lastRowFirstColumn="0" w:lastRowLastColumn="0"/>
              <w:rPr>
                <w:sz w:val="24"/>
                <w:szCs w:val="32"/>
              </w:rPr>
            </w:pPr>
            <w:r>
              <w:rPr>
                <w:rFonts w:hint="eastAsia"/>
                <w:sz w:val="24"/>
                <w:szCs w:val="32"/>
              </w:rPr>
              <w:t>Contribution</w:t>
            </w:r>
          </w:p>
        </w:tc>
      </w:tr>
      <w:tr w:rsidR="00235FC7" w14:paraId="08F2F423" w14:textId="77777777" w:rsidTr="00E96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 w:type="pct"/>
          </w:tcPr>
          <w:p w14:paraId="3E5E8CC6" w14:textId="77777777" w:rsidR="00235FC7" w:rsidRDefault="00DB227D">
            <w:pPr>
              <w:jc w:val="center"/>
              <w:rPr>
                <w:sz w:val="24"/>
                <w:szCs w:val="32"/>
              </w:rPr>
            </w:pPr>
            <w:r>
              <w:rPr>
                <w:rFonts w:hint="eastAsia"/>
                <w:sz w:val="24"/>
                <w:szCs w:val="32"/>
              </w:rPr>
              <w:t>1</w:t>
            </w:r>
          </w:p>
        </w:tc>
        <w:tc>
          <w:tcPr>
            <w:tcW w:w="1460" w:type="pct"/>
          </w:tcPr>
          <w:p w14:paraId="6A42C5B3" w14:textId="581D574C" w:rsidR="00235FC7" w:rsidRDefault="00235FC7">
            <w:pPr>
              <w:jc w:val="center"/>
              <w:cnfStyle w:val="000000100000" w:firstRow="0" w:lastRow="0" w:firstColumn="0" w:lastColumn="0" w:oddVBand="0" w:evenVBand="0" w:oddHBand="1" w:evenHBand="0" w:firstRowFirstColumn="0" w:firstRowLastColumn="0" w:lastRowFirstColumn="0" w:lastRowLastColumn="0"/>
              <w:rPr>
                <w:sz w:val="24"/>
                <w:szCs w:val="32"/>
              </w:rPr>
            </w:pPr>
            <w:r>
              <w:t xml:space="preserve">Devu Babu Sheeja</w:t>
            </w:r>
          </w:p>
        </w:tc>
        <w:tc>
          <w:tcPr>
            <w:tcW w:w="3264" w:type="pct"/>
          </w:tcPr>
          <w:p w14:paraId="03ED8E9C" w14:textId="7BF098A8" w:rsidR="00235FC7" w:rsidRDefault="00235FC7">
            <w:pPr>
              <w:cnfStyle w:val="000000100000" w:firstRow="0" w:lastRow="0" w:firstColumn="0" w:lastColumn="0" w:oddVBand="0" w:evenVBand="0" w:oddHBand="1" w:evenHBand="0" w:firstRowFirstColumn="0" w:firstRowLastColumn="0" w:lastRowFirstColumn="0" w:lastRowLastColumn="0"/>
              <w:rPr>
                <w:sz w:val="24"/>
                <w:szCs w:val="32"/>
              </w:rPr>
            </w:pPr>
            <w:r>
              <w:t xml:space="preserve">Data and Embeddings Lead. Implemented data_ingestion.py, prepare_headlines.py, and embeddings.py; selected and justified the ABC News Headlines dataset; built the reproducible preprocessing pipeline with deterministic Sentence-BERT embeddings; prepared and verified the scaled corpora (1K to 100K) for the scalability experiments. Authored the Introduction and Problem Statement (proposal) and the dataset and preprocessing sections of the report.</w:t>
            </w:r>
          </w:p>
        </w:tc>
      </w:tr>
      <w:tr w:rsidR="00235FC7" w14:paraId="53D0E1D5" w14:textId="77777777" w:rsidTr="00E96C67">
        <w:tc>
          <w:tcPr>
            <w:cnfStyle w:val="001000000000" w:firstRow="0" w:lastRow="0" w:firstColumn="1" w:lastColumn="0" w:oddVBand="0" w:evenVBand="0" w:oddHBand="0" w:evenHBand="0" w:firstRowFirstColumn="0" w:firstRowLastColumn="0" w:lastRowFirstColumn="0" w:lastRowLastColumn="0"/>
            <w:tcW w:w="276" w:type="pct"/>
          </w:tcPr>
          <w:p w14:paraId="412CA34A" w14:textId="77777777" w:rsidR="00235FC7" w:rsidRDefault="00DB227D">
            <w:pPr>
              <w:jc w:val="center"/>
              <w:rPr>
                <w:sz w:val="24"/>
                <w:szCs w:val="32"/>
              </w:rPr>
            </w:pPr>
            <w:r>
              <w:rPr>
                <w:rFonts w:hint="eastAsia"/>
                <w:sz w:val="24"/>
                <w:szCs w:val="32"/>
              </w:rPr>
              <w:t>2</w:t>
            </w:r>
          </w:p>
        </w:tc>
        <w:tc>
          <w:tcPr>
            <w:tcW w:w="1460" w:type="pct"/>
          </w:tcPr>
          <w:p w14:paraId="1967D113" w14:textId="4D444531" w:rsidR="00235FC7" w:rsidRDefault="00235FC7">
            <w:pPr>
              <w:jc w:val="center"/>
              <w:cnfStyle w:val="000000000000" w:firstRow="0" w:lastRow="0" w:firstColumn="0" w:lastColumn="0" w:oddVBand="0" w:evenVBand="0" w:oddHBand="0" w:evenHBand="0" w:firstRowFirstColumn="0" w:firstRowLastColumn="0" w:lastRowFirstColumn="0" w:lastRowLastColumn="0"/>
              <w:rPr>
                <w:sz w:val="24"/>
                <w:szCs w:val="32"/>
              </w:rPr>
            </w:pPr>
            <w:r>
              <w:t xml:space="preserve">Ashwin Senthur Pandian</w:t>
            </w:r>
          </w:p>
        </w:tc>
        <w:tc>
          <w:tcPr>
            <w:tcW w:w="3264" w:type="pct"/>
          </w:tcPr>
          <w:p w14:paraId="3F50A975" w14:textId="78AAD898" w:rsidR="00235FC7" w:rsidRDefault="00235FC7">
            <w:pPr>
              <w:cnfStyle w:val="000000000000" w:firstRow="0" w:lastRow="0" w:firstColumn="0" w:lastColumn="0" w:oddVBand="0" w:evenVBand="0" w:oddHBand="0" w:evenHBand="0" w:firstRowFirstColumn="0" w:firstRowLastColumn="0" w:lastRowFirstColumn="0" w:lastRowLastColumn="0"/>
              <w:rPr>
                <w:sz w:val="24"/>
                <w:szCs w:val="32"/>
              </w:rPr>
            </w:pPr>
            <w:r>
              <w:t xml:space="preserve">Vector Indexing and Tuning Lead. Implemented the Flat (exact ground-truth baseline) and IVF (k-means partitioning with nprobe, adaptive nlist) indexes in indexing.py with memory and build-time measurement; HNSW construction and the tune_parameters.py parameter-sweep framework are in progress. Authored the Related Work, Novelty and Contributions, and Future Work sections (proposal) and the index methodology section of the report.</w:t>
            </w:r>
          </w:p>
        </w:tc>
      </w:tr>
      <w:tr w:rsidR="00235FC7" w14:paraId="544CC3F3" w14:textId="77777777" w:rsidTr="00E96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 w:type="pct"/>
          </w:tcPr>
          <w:p w14:paraId="0415D720" w14:textId="77777777" w:rsidR="00235FC7" w:rsidRDefault="00DB227D">
            <w:pPr>
              <w:jc w:val="center"/>
              <w:rPr>
                <w:sz w:val="24"/>
                <w:szCs w:val="32"/>
              </w:rPr>
            </w:pPr>
            <w:r>
              <w:rPr>
                <w:rFonts w:hint="eastAsia"/>
                <w:sz w:val="24"/>
                <w:szCs w:val="32"/>
              </w:rPr>
              <w:t>3</w:t>
            </w:r>
          </w:p>
        </w:tc>
        <w:tc>
          <w:tcPr>
            <w:tcW w:w="1460" w:type="pct"/>
          </w:tcPr>
          <w:p w14:paraId="749382C5" w14:textId="7BFEEE40" w:rsidR="00235FC7" w:rsidRDefault="00235FC7">
            <w:pPr>
              <w:jc w:val="center"/>
              <w:cnfStyle w:val="000000100000" w:firstRow="0" w:lastRow="0" w:firstColumn="0" w:lastColumn="0" w:oddVBand="0" w:evenVBand="0" w:oddHBand="1" w:evenHBand="0" w:firstRowFirstColumn="0" w:firstRowLastColumn="0" w:lastRowFirstColumn="0" w:lastRowLastColumn="0"/>
              <w:rPr>
                <w:sz w:val="24"/>
                <w:szCs w:val="32"/>
              </w:rPr>
            </w:pPr>
            <w:r>
              <w:t xml:space="preserve">Rishi Gaurangkumar Patel</w:t>
            </w:r>
          </w:p>
        </w:tc>
        <w:tc>
          <w:tcPr>
            <w:tcW w:w="3264" w:type="pct"/>
          </w:tcPr>
          <w:p w14:paraId="7584308F" w14:textId="4F1F39F3" w:rsidR="00235FC7" w:rsidRDefault="00235FC7">
            <w:pPr>
              <w:cnfStyle w:val="000000100000" w:firstRow="0" w:lastRow="0" w:firstColumn="0" w:lastColumn="0" w:oddVBand="0" w:evenVBand="0" w:oddHBand="1" w:evenHBand="0" w:firstRowFirstColumn="0" w:firstRowLastColumn="0" w:lastRowFirstColumn="0" w:lastRowLastColumn="0"/>
              <w:rPr>
                <w:sz w:val="24"/>
                <w:szCs w:val="32"/>
              </w:rPr>
            </w:pPr>
            <w:r>
              <w:t xml:space="preserve">Query and Evaluation Lead. Implemented query_engine.py (warm-up, per-query latency mean/p50/p95, recall@K against the Flat ground truth) and benchmark.py (orchestration in single and scalability modes with metric aggregation); ran and verified the initial Flat and IVF benchmarks and confirmed result reproducibility. Authored the Research Objectives, Evaluation Metrics, and Risks and Mitigation sections (proposal) and the results-analysis section of the report.</w:t>
            </w:r>
          </w:p>
        </w:tc>
      </w:tr>
      <w:tr w:rsidR="00235FC7" w14:paraId="0EF42676" w14:textId="77777777" w:rsidTr="00E96C67">
        <w:tc>
          <w:tcPr>
            <w:cnfStyle w:val="001000000000" w:firstRow="0" w:lastRow="0" w:firstColumn="1" w:lastColumn="0" w:oddVBand="0" w:evenVBand="0" w:oddHBand="0" w:evenHBand="0" w:firstRowFirstColumn="0" w:firstRowLastColumn="0" w:lastRowFirstColumn="0" w:lastRowLastColumn="0"/>
            <w:tcW w:w="276" w:type="pct"/>
          </w:tcPr>
          <w:p w14:paraId="66FEDA2A" w14:textId="77777777" w:rsidR="00235FC7" w:rsidRDefault="00DB227D">
            <w:pPr>
              <w:jc w:val="center"/>
              <w:rPr>
                <w:sz w:val="24"/>
                <w:szCs w:val="32"/>
              </w:rPr>
            </w:pPr>
            <w:r>
              <w:rPr>
                <w:rFonts w:hint="eastAsia"/>
                <w:sz w:val="24"/>
                <w:szCs w:val="32"/>
              </w:rPr>
              <w:t>4</w:t>
            </w:r>
          </w:p>
        </w:tc>
        <w:tc>
          <w:tcPr>
            <w:tcW w:w="1460" w:type="pct"/>
          </w:tcPr>
          <w:p w14:paraId="5385F4C9" w14:textId="6C71515B" w:rsidR="00235FC7" w:rsidRDefault="00235FC7">
            <w:pPr>
              <w:jc w:val="center"/>
              <w:cnfStyle w:val="000000000000" w:firstRow="0" w:lastRow="0" w:firstColumn="0" w:lastColumn="0" w:oddVBand="0" w:evenVBand="0" w:oddHBand="0" w:evenHBand="0" w:firstRowFirstColumn="0" w:firstRowLastColumn="0" w:lastRowFirstColumn="0" w:lastRowLastColumn="0"/>
              <w:rPr>
                <w:sz w:val="24"/>
                <w:szCs w:val="32"/>
              </w:rPr>
            </w:pPr>
            <w:r>
              <w:t xml:space="preserve">Nikhil Goud Nathi</w:t>
            </w:r>
          </w:p>
        </w:tc>
        <w:tc>
          <w:tcPr>
            <w:tcW w:w="3264" w:type="pct"/>
          </w:tcPr>
          <w:p w14:paraId="552E3C42" w14:textId="7E06F852" w:rsidR="00235FC7" w:rsidRDefault="00235FC7">
            <w:pPr>
              <w:cnfStyle w:val="000000000000" w:firstRow="0" w:lastRow="0" w:firstColumn="0" w:lastColumn="0" w:oddVBand="0" w:evenVBand="0" w:oddHBand="0" w:evenHBand="0" w:firstRowFirstColumn="0" w:firstRowLastColumn="0" w:lastRowFirstColumn="0" w:lastRowLastColumn="0"/>
              <w:rPr>
                <w:sz w:val="24"/>
                <w:szCs w:val="32"/>
              </w:rPr>
            </w:pPr>
            <w:r>
              <w:t xml:space="preserve">Experiments and Visualization Lead. Implemented run_benchmark.py (config-driven CLI runner) and visualization.py (comparative and scalability charts, CSV tables); built the YAML experiment configuration system; set up the GitHub repository and Projects board and integrated the pipeline end to end. Authored the System Design, Implementation Plan, Timeline, Expected Outcomes, and Conclusion sections (proposal), the README, and the experimental-setup section of the report.</w:t>
            </w:r>
          </w:p>
        </w:tc>
      </w:tr>
      <w:tr w:rsidR="00235FC7" w14:paraId="49A9D9D8" w14:textId="77777777" w:rsidTr="00E96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 w:type="pct"/>
          </w:tcPr>
          <w:p w14:paraId="0CE714B9" w14:textId="77777777" w:rsidR="00235FC7" w:rsidRDefault="00DB227D">
            <w:pPr>
              <w:jc w:val="center"/>
              <w:rPr>
                <w:sz w:val="24"/>
                <w:szCs w:val="32"/>
              </w:rPr>
            </w:pPr>
            <w:r>
              <w:rPr>
                <w:rFonts w:hint="eastAsia"/>
                <w:sz w:val="24"/>
                <w:szCs w:val="32"/>
              </w:rPr>
              <w:t>5</w:t>
            </w:r>
          </w:p>
        </w:tc>
        <w:tc>
          <w:tcPr>
            <w:tcW w:w="1460" w:type="pct"/>
          </w:tcPr>
          <w:p w14:paraId="1EFAFE80" w14:textId="21A80F86" w:rsidR="00235FC7" w:rsidRDefault="00235FC7">
            <w:pPr>
              <w:jc w:val="center"/>
              <w:cnfStyle w:val="000000100000" w:firstRow="0" w:lastRow="0" w:firstColumn="0" w:lastColumn="0" w:oddVBand="0" w:evenVBand="0" w:oddHBand="1" w:evenHBand="0" w:firstRowFirstColumn="0" w:firstRowLastColumn="0" w:lastRowFirstColumn="0" w:lastRowLastColumn="0"/>
              <w:rPr>
                <w:sz w:val="24"/>
                <w:szCs w:val="32"/>
              </w:rPr>
            </w:pPr>
          </w:p>
        </w:tc>
        <w:tc>
          <w:tcPr>
            <w:tcW w:w="3264" w:type="pct"/>
          </w:tcPr>
          <w:p w14:paraId="0699DECF" w14:textId="524AFBBB" w:rsidR="00235FC7" w:rsidRDefault="00235FC7">
            <w:pPr>
              <w:cnfStyle w:val="000000100000" w:firstRow="0" w:lastRow="0" w:firstColumn="0" w:lastColumn="0" w:oddVBand="0" w:evenVBand="0" w:oddHBand="1" w:evenHBand="0" w:firstRowFirstColumn="0" w:firstRowLastColumn="0" w:lastRowFirstColumn="0" w:lastRowLastColumn="0"/>
              <w:rPr>
                <w:sz w:val="24"/>
                <w:szCs w:val="32"/>
              </w:rPr>
            </w:pPr>
          </w:p>
        </w:tc>
      </w:tr>
    </w:tbl>
    <w:p w14:paraId="73644A83" w14:textId="77777777" w:rsidR="00235FC7" w:rsidRDefault="00235FC7">
      <w:pPr>
        <w:rPr>
          <w:sz w:val="24"/>
          <w:szCs w:val="32"/>
        </w:rPr>
      </w:pPr>
    </w:p>
    <w:sectPr w:rsidR="00235FC7" w:rsidSect="00E96C67">
      <w:headerReference w:type="default" r:id="rId7"/>
      <w:footerReference w:type="default" r:id="rId8"/>
      <w:pgSz w:w="11906" w:h="16838"/>
      <w:pgMar w:top="851" w:right="851" w:bottom="851" w:left="851" w:header="851" w:footer="23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1A0FC" w14:textId="77777777" w:rsidR="00CA767B" w:rsidRDefault="00CA767B" w:rsidP="00E96C67">
      <w:r>
        <w:separator/>
      </w:r>
    </w:p>
  </w:endnote>
  <w:endnote w:type="continuationSeparator" w:id="0">
    <w:p w14:paraId="54B74A5F" w14:textId="77777777" w:rsidR="00CA767B" w:rsidRDefault="00CA767B" w:rsidP="00E96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color w:val="2D53A0" w:themeColor="accent1" w:themeShade="BF"/>
      </w:rPr>
      <w:id w:val="-1073577780"/>
      <w:docPartObj>
        <w:docPartGallery w:val="Page Numbers (Bottom of Page)"/>
        <w:docPartUnique/>
      </w:docPartObj>
    </w:sdtPr>
    <w:sdtEndPr/>
    <w:sdtContent>
      <w:p w14:paraId="1408374C" w14:textId="58967E07" w:rsidR="00E96C67" w:rsidRPr="00E96C67" w:rsidRDefault="00E96C67" w:rsidP="00E96C67">
        <w:pPr>
          <w:pStyle w:val="Footer"/>
          <w:pBdr>
            <w:top w:val="single" w:sz="12" w:space="1" w:color="2D53A0" w:themeColor="accent1" w:themeShade="BF"/>
          </w:pBdr>
          <w:jc w:val="right"/>
          <w:rPr>
            <w:rFonts w:cstheme="minorHAnsi"/>
            <w:color w:val="2D53A0" w:themeColor="accent1" w:themeShade="BF"/>
          </w:rPr>
        </w:pPr>
        <w:r w:rsidRPr="00571353">
          <w:rPr>
            <w:rFonts w:ascii="Verdana" w:eastAsia="Verdana" w:hAnsi="Verdana" w:cs="Verdana"/>
            <w:noProof/>
            <w:sz w:val="20"/>
            <w:lang w:val="en-CA" w:eastAsia="en-CA"/>
          </w:rPr>
          <mc:AlternateContent>
            <mc:Choice Requires="wps">
              <w:drawing>
                <wp:anchor distT="45720" distB="45720" distL="114300" distR="114300" simplePos="0" relativeHeight="251659264" behindDoc="0" locked="0" layoutInCell="1" allowOverlap="1" wp14:anchorId="11A40EEA" wp14:editId="5DDCDA7B">
                  <wp:simplePos x="0" y="0"/>
                  <wp:positionH relativeFrom="column">
                    <wp:posOffset>5517832</wp:posOffset>
                  </wp:positionH>
                  <wp:positionV relativeFrom="paragraph">
                    <wp:posOffset>-2683826</wp:posOffset>
                  </wp:positionV>
                  <wp:extent cx="3974465" cy="1404620"/>
                  <wp:effectExtent l="0" t="7302"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974465" cy="1404620"/>
                          </a:xfrm>
                          <a:prstGeom prst="rect">
                            <a:avLst/>
                          </a:prstGeom>
                          <a:solidFill>
                            <a:srgbClr val="FFFFFF"/>
                          </a:solidFill>
                          <a:ln w="9525">
                            <a:noFill/>
                            <a:miter lim="800000"/>
                            <a:headEnd/>
                            <a:tailEnd/>
                          </a:ln>
                        </wps:spPr>
                        <wps:txbx>
                          <w:txbxContent>
                            <w:p w14:paraId="1DDED887" w14:textId="77777777" w:rsidR="00E96C67" w:rsidRPr="00BB6A28" w:rsidRDefault="00E96C67" w:rsidP="00E96C67">
                              <w:pPr>
                                <w:rPr>
                                  <w:rFonts w:cstheme="minorHAnsi"/>
                                  <w:color w:val="A6A6A6" w:themeColor="background1" w:themeShade="A6"/>
                                  <w:sz w:val="20"/>
                                  <w:szCs w:val="20"/>
                                  <w:lang w:val="en-CA"/>
                                </w:rPr>
                              </w:pPr>
                              <w:r w:rsidRPr="00BB6A28">
                                <w:rPr>
                                  <w:rFonts w:cstheme="minorHAnsi"/>
                                  <w:color w:val="A6A6A6" w:themeColor="background1" w:themeShade="A6"/>
                                  <w:sz w:val="20"/>
                                  <w:szCs w:val="20"/>
                                  <w:lang w:val="en-CA"/>
                                </w:rPr>
                                <w:t>© Dr. Andreas Maniatis – UWindsor - SCS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1A40EEA" id="_x0000_t202" coordsize="21600,21600" o:spt="202" path="m,l,21600r21600,l21600,xe">
                  <v:stroke joinstyle="miter"/>
                  <v:path gradientshapeok="t" o:connecttype="rect"/>
                </v:shapetype>
                <v:shape id="Text Box 2" o:spid="_x0000_s1026" type="#_x0000_t202" style="position:absolute;left:0;text-align:left;margin-left:434.45pt;margin-top:-211.3pt;width:312.95pt;height:110.6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" stroked="f">
                  <v:textbox style="mso-fit-shape-to-text:t">
                    <w:txbxContent>
                      <w:p w14:paraId="1DDED887" w14:textId="77777777" w:rsidR="00E96C67" w:rsidRPr="00BB6A28" w:rsidRDefault="00E96C67" w:rsidP="00E96C67">
                        <w:pPr>
                          <w:rPr>
                            <w:rFonts w:cstheme="minorHAnsi"/>
                            <w:color w:val="A6A6A6" w:themeColor="background1" w:themeShade="A6"/>
                            <w:sz w:val="20"/>
                            <w:szCs w:val="20"/>
                            <w:lang w:val="en-CA"/>
                          </w:rPr>
                        </w:pPr>
                        <w:r w:rsidRPr="00BB6A28">
                          <w:rPr>
                            <w:rFonts w:cstheme="minorHAnsi"/>
                            <w:color w:val="A6A6A6" w:themeColor="background1" w:themeShade="A6"/>
                            <w:sz w:val="20"/>
                            <w:szCs w:val="20"/>
                            <w:lang w:val="en-CA"/>
                          </w:rPr>
                          <w:t>© Dr. Andreas Maniatis – UWindsor - SCS</w:t>
                        </w:r>
                      </w:p>
                    </w:txbxContent>
                  </v:textbox>
                </v:shape>
              </w:pict>
            </mc:Fallback>
          </mc:AlternateContent>
        </w:r>
        <w:r w:rsidRPr="005D3FA7">
          <w:rPr>
            <w:rFonts w:cstheme="minorHAnsi"/>
            <w:color w:val="2D53A0" w:themeColor="accent1" w:themeShade="BF"/>
          </w:rPr>
          <w:t xml:space="preserve">Page | </w:t>
        </w:r>
        <w:r w:rsidRPr="005D3FA7">
          <w:rPr>
            <w:rFonts w:cstheme="minorHAnsi"/>
            <w:color w:val="2D53A0" w:themeColor="accent1" w:themeShade="BF"/>
          </w:rPr>
          <w:fldChar w:fldCharType="begin"/>
        </w:r>
        <w:r w:rsidRPr="005D3FA7">
          <w:rPr>
            <w:rFonts w:cstheme="minorHAnsi"/>
            <w:color w:val="2D53A0" w:themeColor="accent1" w:themeShade="BF"/>
          </w:rPr>
          <w:instrText xml:space="preserve"> PAGE   \* MERGEFORMAT </w:instrText>
        </w:r>
        <w:r w:rsidRPr="005D3FA7">
          <w:rPr>
            <w:rFonts w:cstheme="minorHAnsi"/>
            <w:color w:val="2D53A0" w:themeColor="accent1" w:themeShade="BF"/>
          </w:rPr>
          <w:fldChar w:fldCharType="separate"/>
        </w:r>
        <w:r>
          <w:rPr>
            <w:rFonts w:cstheme="minorHAnsi"/>
            <w:color w:val="2D53A0" w:themeColor="accent1" w:themeShade="BF"/>
          </w:rPr>
          <w:t>1</w:t>
        </w:r>
        <w:r w:rsidRPr="005D3FA7">
          <w:rPr>
            <w:rFonts w:cstheme="minorHAnsi"/>
            <w:noProof/>
            <w:color w:val="2D53A0" w:themeColor="accent1" w:themeShade="BF"/>
          </w:rPr>
          <w:fldChar w:fldCharType="end"/>
        </w:r>
        <w:r w:rsidRPr="005D3FA7">
          <w:rPr>
            <w:rFonts w:cstheme="minorHAnsi"/>
            <w:color w:val="2D53A0" w:themeColor="accent1" w:themeShade="BF"/>
          </w:rPr>
          <w:t xml:space="preserve"> of </w:t>
        </w:r>
        <w:r w:rsidRPr="005D3FA7">
          <w:rPr>
            <w:rFonts w:cstheme="minorHAnsi"/>
            <w:color w:val="2D53A0" w:themeColor="accent1" w:themeShade="BF"/>
          </w:rPr>
          <w:fldChar w:fldCharType="begin"/>
        </w:r>
        <w:r w:rsidRPr="005D3FA7">
          <w:rPr>
            <w:rFonts w:cstheme="minorHAnsi"/>
            <w:color w:val="2D53A0" w:themeColor="accent1" w:themeShade="BF"/>
          </w:rPr>
          <w:instrText xml:space="preserve"> NUMPAGES   \* MERGEFORMAT </w:instrText>
        </w:r>
        <w:r w:rsidRPr="005D3FA7">
          <w:rPr>
            <w:rFonts w:cstheme="minorHAnsi"/>
            <w:color w:val="2D53A0" w:themeColor="accent1" w:themeShade="BF"/>
          </w:rPr>
          <w:fldChar w:fldCharType="separate"/>
        </w:r>
        <w:r>
          <w:rPr>
            <w:rFonts w:cstheme="minorHAnsi"/>
            <w:color w:val="2D53A0" w:themeColor="accent1" w:themeShade="BF"/>
          </w:rPr>
          <w:t>4</w:t>
        </w:r>
        <w:r w:rsidRPr="005D3FA7">
          <w:rPr>
            <w:rFonts w:cstheme="minorHAnsi"/>
            <w:color w:val="2D53A0" w:themeColor="accent1" w:themeShade="B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BA0DE" w14:textId="77777777" w:rsidR="00CA767B" w:rsidRDefault="00CA767B" w:rsidP="00E96C67">
      <w:r>
        <w:separator/>
      </w:r>
    </w:p>
  </w:footnote>
  <w:footnote w:type="continuationSeparator" w:id="0">
    <w:p w14:paraId="7F2A0FFA" w14:textId="77777777" w:rsidR="00CA767B" w:rsidRDefault="00CA767B" w:rsidP="00E96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359" w:type="dxa"/>
      <w:tblInd w:w="-289" w:type="dxa"/>
      <w:tblBorders>
        <w:top w:val="none" w:sz="0" w:space="0" w:color="auto"/>
        <w:left w:val="none" w:sz="0" w:space="0" w:color="auto"/>
        <w:bottom w:val="single" w:sz="12" w:space="0" w:color="2D53A0"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1359"/>
    </w:tblGrid>
    <w:tr w:rsidR="00E96C67" w:rsidRPr="006B3259" w14:paraId="213D6727" w14:textId="77777777" w:rsidTr="00641B90">
      <w:tc>
        <w:tcPr>
          <w:tcW w:w="11137" w:type="dxa"/>
        </w:tcPr>
        <w:tbl>
          <w:tblPr>
            <w:tblStyle w:val="TableGrid"/>
            <w:tblW w:w="10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0"/>
            <w:gridCol w:w="4111"/>
          </w:tblGrid>
          <w:tr w:rsidR="00E96C67" w:rsidRPr="006B3259" w14:paraId="658D5E45" w14:textId="77777777" w:rsidTr="00641B90">
            <w:tc>
              <w:tcPr>
                <w:tcW w:w="6810" w:type="dxa"/>
              </w:tcPr>
              <w:p w14:paraId="6A9F7397" w14:textId="77777777" w:rsidR="00E96C67" w:rsidRPr="006B3259" w:rsidRDefault="00E96C67" w:rsidP="00E96C67">
                <w:pPr>
                  <w:ind w:right="4"/>
                  <w:rPr>
                    <w:rFonts w:ascii="Verdana" w:eastAsia="Verdana" w:hAnsi="Verdana" w:cs="Verdana"/>
                    <w:sz w:val="20"/>
                  </w:rPr>
                </w:pPr>
                <w:r>
                  <w:rPr>
                    <w:rFonts w:ascii="Verdana" w:eastAsia="Verdana" w:hAnsi="Verdana" w:cs="Verdana"/>
                    <w:noProof/>
                    <w:sz w:val="20"/>
                  </w:rPr>
                  <w:drawing>
                    <wp:inline distT="0" distB="0" distL="0" distR="0" wp14:anchorId="4BAB0448" wp14:editId="7AD01213">
                      <wp:extent cx="2000250" cy="662246"/>
                      <wp:effectExtent l="0" t="0" r="0" b="5080"/>
                      <wp:docPr id="1377618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5555" t="14966" r="7895" b="18367"/>
                              <a:stretch>
                                <a:fillRect/>
                              </a:stretch>
                            </pic:blipFill>
                            <pic:spPr bwMode="auto">
                              <a:xfrm>
                                <a:off x="0" y="0"/>
                                <a:ext cx="2027092" cy="67113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11" w:type="dxa"/>
              </w:tcPr>
              <w:p w14:paraId="02225A80" w14:textId="1E455340" w:rsidR="00E96C67" w:rsidRPr="006B3259" w:rsidRDefault="00E96C67" w:rsidP="00E96C67">
                <w:pPr>
                  <w:spacing w:after="60"/>
                  <w:ind w:right="6"/>
                  <w:rPr>
                    <w:rFonts w:ascii="Verdana" w:eastAsia="Verdana" w:hAnsi="Verdana" w:cs="Verdana"/>
                    <w:sz w:val="20"/>
                  </w:rPr>
                </w:pPr>
                <w:r w:rsidRPr="006B3259">
                  <w:rPr>
                    <w:rFonts w:ascii="Verdana" w:eastAsia="Verdana" w:hAnsi="Verdana" w:cs="Verdana"/>
                    <w:sz w:val="20"/>
                  </w:rPr>
                  <w:t>Course:</w:t>
                </w:r>
                <w:r>
                  <w:rPr>
                    <w:rFonts w:ascii="Verdana" w:eastAsia="Verdana" w:hAnsi="Verdana" w:cs="Verdana"/>
                    <w:sz w:val="20"/>
                  </w:rPr>
                  <w:tab/>
                </w:r>
                <w:r>
                  <w:rPr>
                    <w:rFonts w:ascii="Verdana" w:eastAsia="Verdana" w:hAnsi="Verdana" w:cs="Verdana"/>
                    <w:sz w:val="20"/>
                  </w:rPr>
                  <w:tab/>
                  <w:t>COMP.8157</w:t>
                </w:r>
              </w:p>
              <w:p w14:paraId="7AF69087" w14:textId="77777777" w:rsidR="00E96C67" w:rsidRDefault="00E96C67" w:rsidP="00E96C67">
                <w:pPr>
                  <w:spacing w:after="60"/>
                  <w:ind w:right="6"/>
                  <w:rPr>
                    <w:rFonts w:ascii="Verdana" w:eastAsia="Verdana" w:hAnsi="Verdana" w:cs="Verdana"/>
                    <w:sz w:val="20"/>
                  </w:rPr>
                </w:pPr>
                <w:r w:rsidRPr="006B3259">
                  <w:rPr>
                    <w:rFonts w:ascii="Verdana" w:eastAsia="Verdana" w:hAnsi="Verdana" w:cs="Verdana"/>
                    <w:sz w:val="20"/>
                  </w:rPr>
                  <w:t>Professor:</w:t>
                </w:r>
                <w:r>
                  <w:rPr>
                    <w:rFonts w:ascii="Verdana" w:eastAsia="Verdana" w:hAnsi="Verdana" w:cs="Verdana"/>
                    <w:sz w:val="20"/>
                  </w:rPr>
                  <w:tab/>
                </w:r>
                <w:r w:rsidRPr="006B3259">
                  <w:rPr>
                    <w:rFonts w:ascii="Verdana" w:eastAsia="Verdana" w:hAnsi="Verdana" w:cs="Verdana"/>
                    <w:sz w:val="20"/>
                  </w:rPr>
                  <w:t>Dr. Andreas S. Maniatis</w:t>
                </w:r>
              </w:p>
              <w:p w14:paraId="60137571" w14:textId="77777777" w:rsidR="00E96C67" w:rsidRPr="006B3259" w:rsidRDefault="00E96C67" w:rsidP="00E96C67">
                <w:pPr>
                  <w:spacing w:after="60"/>
                  <w:ind w:right="6"/>
                  <w:rPr>
                    <w:rFonts w:ascii="Verdana" w:eastAsia="Verdana" w:hAnsi="Verdana" w:cs="Verdana"/>
                    <w:sz w:val="20"/>
                  </w:rPr>
                </w:pPr>
                <w:r>
                  <w:rPr>
                    <w:rFonts w:ascii="Verdana" w:eastAsia="Verdana" w:hAnsi="Verdana" w:cs="Verdana"/>
                    <w:sz w:val="20"/>
                  </w:rPr>
                  <w:t>Term:</w:t>
                </w:r>
                <w:r>
                  <w:rPr>
                    <w:rFonts w:ascii="Verdana" w:eastAsia="Verdana" w:hAnsi="Verdana" w:cs="Verdana"/>
                    <w:sz w:val="20"/>
                  </w:rPr>
                  <w:tab/>
                </w:r>
                <w:r>
                  <w:rPr>
                    <w:rFonts w:ascii="Verdana" w:eastAsia="Verdana" w:hAnsi="Verdana" w:cs="Verdana"/>
                    <w:sz w:val="20"/>
                  </w:rPr>
                  <w:tab/>
                  <w:t>2026S</w:t>
                </w:r>
              </w:p>
            </w:tc>
          </w:tr>
        </w:tbl>
        <w:p w14:paraId="7B665E52" w14:textId="77777777" w:rsidR="00E96C67" w:rsidRPr="006B3259" w:rsidRDefault="00E96C67" w:rsidP="00E96C67">
          <w:pPr>
            <w:ind w:left="38" w:right="4"/>
            <w:rPr>
              <w:rFonts w:ascii="Verdana" w:eastAsia="Verdana" w:hAnsi="Verdana" w:cs="Verdana"/>
              <w:sz w:val="20"/>
            </w:rPr>
          </w:pPr>
        </w:p>
      </w:tc>
    </w:tr>
  </w:tbl>
  <w:p w14:paraId="3D7C6E0B" w14:textId="77777777" w:rsidR="00E96C67" w:rsidRDefault="00E96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3DFCB"/>
    <w:multiLevelType w:val="singleLevel"/>
    <w:tmpl w:val="7BF3DFCB"/>
    <w:lvl w:ilvl="0">
      <w:start w:val="1"/>
      <w:numFmt w:val="decimal"/>
      <w:suff w:val="space"/>
      <w:lvlText w:val="%1."/>
      <w:lvlJc w:val="left"/>
    </w:lvl>
  </w:abstractNum>
  <w:num w:numId="1" w16cid:durableId="372388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DF14DEA"/>
    <w:rsid w:val="00235FC7"/>
    <w:rsid w:val="005267E2"/>
    <w:rsid w:val="005A6C7C"/>
    <w:rsid w:val="00BD380B"/>
    <w:rsid w:val="00CA767B"/>
    <w:rsid w:val="00DB227D"/>
    <w:rsid w:val="00DD4DBB"/>
    <w:rsid w:val="00E96C67"/>
    <w:rsid w:val="275B85A5"/>
    <w:rsid w:val="2BFF5181"/>
    <w:rsid w:val="3FFB53F6"/>
    <w:rsid w:val="6E7BE6B0"/>
    <w:rsid w:val="7DF14DEA"/>
    <w:rsid w:val="7F3D5264"/>
    <w:rsid w:val="BB3787FC"/>
    <w:rsid w:val="CBFF8BBB"/>
    <w:rsid w:val="DDDE6434"/>
    <w:rsid w:val="EB37249C"/>
    <w:rsid w:val="FFFE86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9B5A96"/>
  <w15:docId w15:val="{D8662ED7-0945-44E3-A707-89CD56E99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E96C6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3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874C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874C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874C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874CB" w:themeFill="accent1"/>
      </w:tcPr>
    </w:tblStylePr>
    <w:tblStylePr w:type="band1Vert">
      <w:tblPr/>
      <w:tcPr>
        <w:shd w:val="clear" w:color="auto" w:fill="B5C7EA" w:themeFill="accent1" w:themeFillTint="66"/>
      </w:tcPr>
    </w:tblStylePr>
    <w:tblStylePr w:type="band1Horz">
      <w:tblPr/>
      <w:tcPr>
        <w:shd w:val="clear" w:color="auto" w:fill="B5C7EA" w:themeFill="accent1" w:themeFillTint="66"/>
      </w:tcPr>
    </w:tblStylePr>
  </w:style>
  <w:style w:type="paragraph" w:styleId="Header">
    <w:name w:val="header"/>
    <w:basedOn w:val="Normal"/>
    <w:link w:val="HeaderChar"/>
    <w:rsid w:val="00E96C67"/>
    <w:pPr>
      <w:tabs>
        <w:tab w:val="center" w:pos="4680"/>
        <w:tab w:val="right" w:pos="9360"/>
      </w:tabs>
    </w:pPr>
  </w:style>
  <w:style w:type="character" w:customStyle="1" w:styleId="HeaderChar">
    <w:name w:val="Header Char"/>
    <w:basedOn w:val="DefaultParagraphFont"/>
    <w:link w:val="Header"/>
    <w:rsid w:val="00E96C67"/>
    <w:rPr>
      <w:kern w:val="2"/>
      <w:sz w:val="21"/>
      <w:szCs w:val="24"/>
      <w:lang w:val="en-US" w:eastAsia="zh-CN"/>
    </w:rPr>
  </w:style>
  <w:style w:type="paragraph" w:styleId="Footer">
    <w:name w:val="footer"/>
    <w:basedOn w:val="Normal"/>
    <w:link w:val="FooterChar"/>
    <w:uiPriority w:val="99"/>
    <w:rsid w:val="00E96C67"/>
    <w:pPr>
      <w:tabs>
        <w:tab w:val="center" w:pos="4680"/>
        <w:tab w:val="right" w:pos="9360"/>
      </w:tabs>
    </w:pPr>
  </w:style>
  <w:style w:type="character" w:customStyle="1" w:styleId="FooterChar">
    <w:name w:val="Footer Char"/>
    <w:basedOn w:val="DefaultParagraphFont"/>
    <w:link w:val="Footer"/>
    <w:uiPriority w:val="99"/>
    <w:rsid w:val="00E96C67"/>
    <w:rPr>
      <w:kern w:val="2"/>
      <w:sz w:val="21"/>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1</Pages>
  <Words>24</Words>
  <Characters>139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P.1.3.1.1. COMP.8157 - ADT [2026S] - D.3.1.1. Team Contribution Form</dc:title>
  <dc:creator>Data</dc:creator>
  <cp:keywords>COMP.8157, ADT, 2026S, P.1.3.1.1., D.3.1.1. Team Contribution Form</cp:keywords>
  <dc:description>Project</dc:description>
  <cp:lastModifiedBy>Andreas Maniatis</cp:lastModifiedBy>
  <cp:revision>5</cp:revision>
  <dcterms:created xsi:type="dcterms:W3CDTF">2026-06-18T01:56:00Z</dcterms:created>
  <dcterms:modified xsi:type="dcterms:W3CDTF">2026-06-29T00:17:00Z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7CD85D9BC3C439ECFE828868C9F27BF0_41</vt:lpwstr>
  </property>
</Properties>
</file>