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5"/>
        <w:tabs>
          <w:tab w:val="right" w:leader="dot" w:pos="8306"/>
        </w:tabs>
        <w:jc w:val="center"/>
        <w:rPr>
          <w:b/>
          <w:bCs/>
          <w:sz w:val="72"/>
          <w:szCs w:val="72"/>
        </w:rPr>
      </w:pPr>
      <w:r>
        <w:rPr>
          <w:b/>
          <w:bCs/>
          <w:sz w:val="72"/>
          <w:szCs w:val="72"/>
        </w:rPr>
        <w:t>Assignment3</w:t>
      </w:r>
    </w:p>
    <w:p>
      <w:pPr>
        <w:rPr>
          <w:rFonts w:hint="default" w:ascii="Times New Roman Regular" w:hAnsi="Times New Roman Regular" w:cs="Times New Roman Regular"/>
          <w:b w:val="0"/>
          <w:bCs w:val="0"/>
          <w:sz w:val="32"/>
          <w:szCs w:val="32"/>
        </w:rPr>
      </w:pPr>
      <w:r>
        <w:rPr>
          <w:rFonts w:hint="default" w:ascii="Times New Roman Regular" w:hAnsi="Times New Roman Regular" w:cs="Times New Roman Regular"/>
          <w:b w:val="0"/>
          <w:bCs w:val="0"/>
          <w:sz w:val="32"/>
          <w:szCs w:val="32"/>
        </w:rPr>
        <w:t xml:space="preserve">Name:Dew </w:t>
      </w:r>
    </w:p>
    <w:p>
      <w:pPr>
        <w:rPr>
          <w:rFonts w:hint="default" w:ascii="Times New Roman Regular" w:hAnsi="Times New Roman Regular" w:cs="Times New Roman Regular"/>
          <w:b w:val="0"/>
          <w:bCs w:val="0"/>
          <w:sz w:val="32"/>
          <w:szCs w:val="32"/>
        </w:rPr>
      </w:pPr>
      <w:r>
        <w:rPr>
          <w:rFonts w:hint="default" w:ascii="Times New Roman Regular" w:hAnsi="Times New Roman Regular" w:cs="Times New Roman Regular"/>
          <w:b w:val="0"/>
          <w:bCs w:val="0"/>
          <w:sz w:val="32"/>
          <w:szCs w:val="32"/>
        </w:rPr>
        <w:t>ID:18406040245</w:t>
      </w:r>
    </w:p>
    <w:p>
      <w:pPr>
        <w:rPr>
          <w:rFonts w:hint="default" w:ascii="Times New Roman Regular" w:hAnsi="Times New Roman Regular" w:cs="Times New Roman Regular"/>
          <w:b w:val="0"/>
          <w:bCs w:val="0"/>
          <w:sz w:val="32"/>
          <w:szCs w:val="32"/>
          <w:lang w:val="en-US" w:eastAsia="zh-CN"/>
        </w:rPr>
      </w:pPr>
    </w:p>
    <w:p>
      <w:pPr>
        <w:pStyle w:val="2"/>
        <w:numPr>
          <w:ilvl w:val="0"/>
          <w:numId w:val="1"/>
        </w:numPr>
        <w:bidi w:val="0"/>
        <w:rPr>
          <w:lang w:val="en-US" w:eastAsia="zh-CN"/>
        </w:rPr>
      </w:pPr>
      <w:r>
        <w:rPr>
          <w:lang w:val="en-US" w:eastAsia="zh-CN"/>
        </w:rPr>
        <w:t>Ensemble learning notebook</w:t>
      </w:r>
    </w:p>
    <w:p>
      <w:pPr>
        <w:pStyle w:val="3"/>
        <w:bidi w:val="0"/>
        <w:rPr>
          <w:lang w:eastAsia="zh-CN"/>
        </w:rPr>
      </w:pPr>
      <w:r>
        <w:rPr>
          <w:lang w:eastAsia="zh-CN"/>
        </w:rPr>
        <w:t>(1)Bagging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%matplotlib inline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itertools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numpy as np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seaborn as sns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matplotlib.pyplot as plt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matplotlib.gridspec as gridspec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from sklearn import datasets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from sklearn.tree import DecisionTreeClassifier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from sklearn.neighbors import KNeighborsClassifier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from sklearn.linear_model import LogisticRegression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from sklearn.ensemble import RandomForestClassifier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from sklearn.ensemble import BaggingClassifier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from sklearn.model_selection import cross_val_score, train_test_split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from mlxtend.plotting import plot_learning_curves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from mlxtend.plotting import plot_decision_regions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np.random.seed(0)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label = ['Decision Tree', 'K-NN', 'Bagging Tree', 'Bagging K-NN']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clf_list = [clf1, clf2, bagging1, bagging2]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fig = plt.figure(figsize=(10, 8))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gs = gridspec.GridSpec(2, 2)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grid = itertools.product([0,1],repeat=2)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for clf, label, grd in zip(clf_list, label, grid):       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scores = cross_val_score(clf, X, y, cv=3, scoring='accuracy')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print "Accuracy: %.2f (+/- %.2f) [%s]" %(scores.mean(), scores.std(), label)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clf.fit(X, y)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ax = plt.subplot(gs[grd[0], grd[1]])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fig = plot_decision_regions(X=X, y=y, clf=clf, legend=2)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plt.title(label)</w:t>
      </w:r>
    </w:p>
    <w:p>
      <w:pPr>
        <w:rPr>
          <w:rFonts w:hint="eastAsia"/>
          <w:lang w:val="en-US" w:eastAsia="zh-CN"/>
        </w:rPr>
      </w:pPr>
    </w:p>
    <w:p>
      <w:r>
        <w:rPr>
          <w:rFonts w:hint="eastAsia"/>
          <w:lang w:val="en-US" w:eastAsia="zh-CN"/>
        </w:rPr>
        <w:t>plt.show()</w:t>
      </w:r>
    </w:p>
    <w:p>
      <w:pPr>
        <w:pStyle w:val="2"/>
        <w:bidi w:val="0"/>
      </w:pPr>
      <w:r>
        <w:drawing>
          <wp:inline distT="0" distB="0" distL="114300" distR="114300">
            <wp:extent cx="5267325" cy="4652010"/>
            <wp:effectExtent l="0" t="0" r="15875" b="21590"/>
            <wp:docPr id="1" name="图片 1" descr="截屏2020-12-26 下午8.04.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截屏2020-12-26 下午8.04.38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65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#plot learning curves</w:t>
      </w:r>
    </w:p>
    <w:p>
      <w:pPr>
        <w:rPr>
          <w:rFonts w:hint="eastAsia"/>
        </w:rPr>
      </w:pPr>
      <w:r>
        <w:rPr>
          <w:rFonts w:hint="eastAsia"/>
        </w:rPr>
        <w:t xml:space="preserve">X_train, X_test, y_train, y_test = train_test_split(X, y, test_size=0.3, random_state=42)  </w:t>
      </w:r>
    </w:p>
    <w:p>
      <w:pPr>
        <w:rPr>
          <w:rFonts w:hint="eastAsia"/>
        </w:rPr>
      </w:pPr>
      <w:r>
        <w:rPr>
          <w:rFonts w:hint="eastAsia"/>
        </w:rPr>
        <w:t>plt.figure()</w:t>
      </w:r>
    </w:p>
    <w:p>
      <w:pPr>
        <w:rPr>
          <w:rFonts w:hint="eastAsia"/>
        </w:rPr>
      </w:pPr>
      <w:r>
        <w:rPr>
          <w:rFonts w:hint="eastAsia"/>
        </w:rPr>
        <w:t>plot_learning_curves(X_train, y_train, X_test, y_test, bagging1, print_model=False, style='ggplot')</w:t>
      </w:r>
    </w:p>
    <w:p>
      <w:pPr>
        <w:rPr>
          <w:rFonts w:hint="eastAsia"/>
        </w:rPr>
      </w:pPr>
      <w:r>
        <w:rPr>
          <w:rFonts w:hint="eastAsia"/>
        </w:rPr>
        <w:t>plt.show()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4095115" cy="2421255"/>
            <wp:effectExtent l="0" t="0" r="19685" b="17145"/>
            <wp:docPr id="2" name="图片 2" descr="截屏2020-12-26 下午8.05.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截屏2020-12-26 下午8.05.2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95115" cy="242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#Ensemble Size</w:t>
      </w:r>
    </w:p>
    <w:p>
      <w:pPr>
        <w:rPr>
          <w:rFonts w:hint="eastAsia"/>
        </w:rPr>
      </w:pPr>
      <w:r>
        <w:rPr>
          <w:rFonts w:hint="eastAsia"/>
        </w:rPr>
        <w:t>num_est = np.linspace(1,100,20).astype(int)</w:t>
      </w:r>
    </w:p>
    <w:p>
      <w:pPr>
        <w:rPr>
          <w:rFonts w:hint="eastAsia"/>
        </w:rPr>
      </w:pPr>
      <w:r>
        <w:rPr>
          <w:rFonts w:hint="eastAsia"/>
        </w:rPr>
        <w:t>bg_clf_cv_mean = []</w:t>
      </w:r>
    </w:p>
    <w:p>
      <w:pPr>
        <w:rPr>
          <w:rFonts w:hint="eastAsia"/>
        </w:rPr>
      </w:pPr>
      <w:r>
        <w:rPr>
          <w:rFonts w:hint="eastAsia"/>
        </w:rPr>
        <w:t>bg_clf_cv_std = []</w:t>
      </w:r>
    </w:p>
    <w:p>
      <w:pPr>
        <w:rPr>
          <w:rFonts w:hint="eastAsia"/>
        </w:rPr>
      </w:pPr>
      <w:r>
        <w:rPr>
          <w:rFonts w:hint="eastAsia"/>
        </w:rPr>
        <w:t xml:space="preserve">for n_est in num_est:    </w:t>
      </w:r>
    </w:p>
    <w:p>
      <w:pPr>
        <w:rPr>
          <w:rFonts w:hint="eastAsia"/>
        </w:rPr>
      </w:pPr>
      <w:r>
        <w:rPr>
          <w:rFonts w:hint="eastAsia"/>
        </w:rPr>
        <w:t xml:space="preserve">    bg_clf = BaggingClassifier(base_estimator=clf1, n_estimators=n_est, max_samples=0.8, max_features=0.8)</w:t>
      </w:r>
    </w:p>
    <w:p>
      <w:pPr>
        <w:rPr>
          <w:rFonts w:hint="eastAsia"/>
        </w:rPr>
      </w:pPr>
      <w:r>
        <w:rPr>
          <w:rFonts w:hint="eastAsia"/>
        </w:rPr>
        <w:t xml:space="preserve">    scores = cross_val_score(bg_clf, X, y, cv=3, scoring='accuracy')</w:t>
      </w:r>
    </w:p>
    <w:p>
      <w:pPr>
        <w:rPr>
          <w:rFonts w:hint="eastAsia"/>
        </w:rPr>
      </w:pPr>
      <w:r>
        <w:rPr>
          <w:rFonts w:hint="eastAsia"/>
        </w:rPr>
        <w:t xml:space="preserve">    bg_clf_cv_mean.append(scores.mean())</w:t>
      </w:r>
    </w:p>
    <w:p>
      <w:pPr>
        <w:ind w:firstLine="420"/>
        <w:rPr>
          <w:rFonts w:hint="eastAsia"/>
        </w:rPr>
      </w:pPr>
      <w:r>
        <w:rPr>
          <w:rFonts w:hint="eastAsia"/>
        </w:rPr>
        <w:t>bg_clf_cv_std.append(scores.std())</w:t>
      </w:r>
    </w:p>
    <w:p>
      <w:pPr>
        <w:rPr>
          <w:rFonts w:hint="eastAsia"/>
        </w:rPr>
      </w:pPr>
      <w:r>
        <w:rPr>
          <w:rFonts w:hint="eastAsia"/>
        </w:rPr>
        <w:t>plt.figure()</w:t>
      </w:r>
    </w:p>
    <w:p>
      <w:pPr>
        <w:rPr>
          <w:rFonts w:hint="eastAsia"/>
        </w:rPr>
      </w:pPr>
      <w:r>
        <w:rPr>
          <w:rFonts w:hint="eastAsia"/>
        </w:rPr>
        <w:t>(_, caps, _) = plt.errorbar(num_est, bg_clf_cv_mean, yerr=bg_clf_cv_std, c='blue', fmt='-o', capsize=5)</w:t>
      </w:r>
    </w:p>
    <w:p>
      <w:pPr>
        <w:rPr>
          <w:rFonts w:hint="eastAsia"/>
        </w:rPr>
      </w:pPr>
      <w:r>
        <w:rPr>
          <w:rFonts w:hint="eastAsia"/>
        </w:rPr>
        <w:t>for cap in caps:</w:t>
      </w:r>
    </w:p>
    <w:p>
      <w:pPr>
        <w:rPr>
          <w:rFonts w:hint="eastAsia"/>
        </w:rPr>
      </w:pPr>
      <w:r>
        <w:rPr>
          <w:rFonts w:hint="eastAsia"/>
        </w:rPr>
        <w:t xml:space="preserve">    cap.set_markeredgewidth(1)                                                                                                                                </w:t>
      </w:r>
    </w:p>
    <w:p>
      <w:pPr>
        <w:rPr>
          <w:rFonts w:hint="eastAsia"/>
        </w:rPr>
      </w:pPr>
      <w:r>
        <w:rPr>
          <w:rFonts w:hint="eastAsia"/>
        </w:rPr>
        <w:t>plt.ylabel('Accuracy'); plt.xlabel('Ensemble Size'); plt.title('Bagging Tree Ensemble');</w:t>
      </w:r>
    </w:p>
    <w:p>
      <w:pPr>
        <w:rPr>
          <w:rFonts w:hint="eastAsia"/>
        </w:rPr>
      </w:pPr>
      <w:r>
        <w:rPr>
          <w:rFonts w:hint="eastAsia"/>
        </w:rPr>
        <w:t>plt.show()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3938270" cy="2502535"/>
            <wp:effectExtent l="0" t="0" r="24130" b="12065"/>
            <wp:docPr id="3" name="图片 3" descr="截屏2020-12-26 下午8.07.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截屏2020-12-26 下午8.07.3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38270" cy="250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2"/>
        </w:numPr>
        <w:bidi w:val="0"/>
        <w:rPr>
          <w:rFonts w:hint="default"/>
        </w:rPr>
      </w:pPr>
      <w:r>
        <w:rPr>
          <w:rFonts w:hint="default"/>
        </w:rPr>
        <w:t>Boosting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t>import itertools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t>import numpy as np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t>import seaborn as sns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t>import matplotlib.pyplot as plt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t>import matplotlib.gridspec as gridspec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t>from sklearn import datasets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t>from sklearn.tree import DecisionTreeClassifier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t>from sklearn.neighbors import KNeighborsClassifier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t>from sklearn.linear_model import LogisticRegression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t>from sklearn.ensemble import AdaBoostClassifier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t>from sklearn.model_selection import cross_val_score, train_test_split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t>from mlxtend.plotting import plot_learning_curves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t>from mlxtend.plotting import plot_decision_regions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t>iris = datasets.load_iris()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t>X, y = iris.data[:, 0:2], iris.target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t xml:space="preserve">    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t>#XOR dataset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t>#X = np.random.randn(200, 2)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t>#y = np.array(map(int,np.logical_xor(X[:, 0] &gt; 0, X[:, 1] &gt; 0)))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t xml:space="preserve">    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t>clf = DecisionTreeClassifier(criterion='entropy', max_depth=1)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t>num_est = [1, 2, 3, 10]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t>label = ['AdaBoost (n_est=1)', 'AdaBoost (n_est=2)', 'AdaBoost (n_est=3)', 'AdaBoost (n_est=10)']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t>fig = plt.figure(figsize=(10, 8))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t>gs = gridspec.GridSpec(2, 2)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t>grid = itertools.product([0,1],repeat=2)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t xml:space="preserve">for n_est, label, grd in zip(num_est, label, grid):     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t xml:space="preserve">    boosting = AdaBoostClassifier(base_estimator=clf, n_estimators=n_est)   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t xml:space="preserve">    boosting.fit(X, y)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t xml:space="preserve">    ax = plt.subplot(gs[grd[0], grd[1]])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t xml:space="preserve">    fig = plot_decision_regions(X=X, y=y, clf=boosting, legend=2)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t xml:space="preserve">    plt.title(label)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t>plt.show()</w:t>
      </w:r>
    </w:p>
    <w:p>
      <w:pPr>
        <w:pStyle w:val="3"/>
        <w:bidi w:val="0"/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5267325" cy="3852545"/>
            <wp:effectExtent l="0" t="0" r="15875" b="8255"/>
            <wp:docPr id="4" name="图片 4" descr="截屏2020-12-26 下午8.10.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截屏2020-12-26 下午8.10.0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85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#plot learning curves</w:t>
      </w:r>
    </w:p>
    <w:p>
      <w:pPr>
        <w:rPr>
          <w:rFonts w:hint="eastAsia"/>
        </w:rPr>
      </w:pPr>
      <w:r>
        <w:rPr>
          <w:rFonts w:hint="eastAsia"/>
        </w:rPr>
        <w:t>X_train, X_test, y_train, y_test = train_test_split(X, y, test_size=0.3, random_state=0)</w:t>
      </w:r>
    </w:p>
    <w:p>
      <w:pPr>
        <w:rPr>
          <w:rFonts w:hint="eastAsia"/>
        </w:rPr>
      </w:pPr>
      <w:r>
        <w:rPr>
          <w:rFonts w:hint="eastAsia"/>
        </w:rPr>
        <w:t xml:space="preserve">boosting = AdaBoostClassifier(base_estimator=clf, n_estimators=10)     </w:t>
      </w:r>
    </w:p>
    <w:p>
      <w:pPr>
        <w:rPr>
          <w:rFonts w:hint="eastAsia"/>
        </w:rPr>
      </w:pPr>
      <w:r>
        <w:rPr>
          <w:rFonts w:hint="eastAsia"/>
        </w:rPr>
        <w:t>plt.figure()</w:t>
      </w:r>
    </w:p>
    <w:p>
      <w:pPr>
        <w:rPr>
          <w:rFonts w:hint="eastAsia"/>
        </w:rPr>
      </w:pPr>
      <w:r>
        <w:rPr>
          <w:rFonts w:hint="eastAsia"/>
        </w:rPr>
        <w:t>plot_learning_curves(X_train, y_train, X_test, y_test, boosting, print_model=False, style='ggplot')</w:t>
      </w:r>
    </w:p>
    <w:p>
      <w:pPr>
        <w:rPr>
          <w:rFonts w:hint="eastAsia"/>
        </w:rPr>
      </w:pPr>
      <w:r>
        <w:rPr>
          <w:rFonts w:hint="eastAsia"/>
        </w:rPr>
        <w:t>plt.show()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4534535" cy="2936240"/>
            <wp:effectExtent l="0" t="0" r="12065" b="10160"/>
            <wp:docPr id="5" name="图片 5" descr="截屏2020-12-26 下午8.10.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截屏2020-12-26 下午8.10.2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34535" cy="29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#Ensemble Size</w:t>
      </w:r>
    </w:p>
    <w:p>
      <w:pPr>
        <w:rPr>
          <w:rFonts w:hint="eastAsia"/>
        </w:rPr>
      </w:pPr>
      <w:r>
        <w:rPr>
          <w:rFonts w:hint="eastAsia"/>
        </w:rPr>
        <w:t>num_est = np.linspace(1,100,20).astype(int)</w:t>
      </w:r>
    </w:p>
    <w:p>
      <w:pPr>
        <w:rPr>
          <w:rFonts w:hint="eastAsia"/>
        </w:rPr>
      </w:pPr>
      <w:r>
        <w:rPr>
          <w:rFonts w:hint="eastAsia"/>
        </w:rPr>
        <w:t>bg_clf_cv_mean = []</w:t>
      </w:r>
    </w:p>
    <w:p>
      <w:pPr>
        <w:rPr>
          <w:rFonts w:hint="eastAsia"/>
        </w:rPr>
      </w:pPr>
      <w:r>
        <w:rPr>
          <w:rFonts w:hint="eastAsia"/>
        </w:rPr>
        <w:t>bg_clf_cv_std = []</w:t>
      </w:r>
    </w:p>
    <w:p>
      <w:pPr>
        <w:rPr>
          <w:rFonts w:hint="eastAsia"/>
        </w:rPr>
      </w:pPr>
      <w:r>
        <w:rPr>
          <w:rFonts w:hint="eastAsia"/>
        </w:rPr>
        <w:t>for n_est in num_est:</w:t>
      </w:r>
    </w:p>
    <w:p>
      <w:pPr>
        <w:rPr>
          <w:rFonts w:hint="eastAsia"/>
        </w:rPr>
      </w:pPr>
      <w:r>
        <w:rPr>
          <w:rFonts w:hint="eastAsia"/>
        </w:rPr>
        <w:t xml:space="preserve">    ada_clf = AdaBoostClassifier(base_estimator=clf, n_estimators=n_est)</w:t>
      </w:r>
    </w:p>
    <w:p>
      <w:pPr>
        <w:rPr>
          <w:rFonts w:hint="eastAsia"/>
        </w:rPr>
      </w:pPr>
      <w:r>
        <w:rPr>
          <w:rFonts w:hint="eastAsia"/>
        </w:rPr>
        <w:t xml:space="preserve">    scores = cross_val_score(ada_clf, X, y, cv=3, scoring='accuracy')</w:t>
      </w:r>
    </w:p>
    <w:p>
      <w:pPr>
        <w:rPr>
          <w:rFonts w:hint="eastAsia"/>
        </w:rPr>
      </w:pPr>
      <w:r>
        <w:rPr>
          <w:rFonts w:hint="eastAsia"/>
        </w:rPr>
        <w:t xml:space="preserve">    bg_clf_cv_mean.append(scores.mean())</w:t>
      </w:r>
    </w:p>
    <w:p>
      <w:pPr>
        <w:ind w:firstLine="420"/>
        <w:rPr>
          <w:rFonts w:hint="eastAsia"/>
        </w:rPr>
      </w:pPr>
      <w:r>
        <w:rPr>
          <w:rFonts w:hint="eastAsia"/>
        </w:rPr>
        <w:t>bg_clf_cv_std.append(scores.std())</w:t>
      </w:r>
    </w:p>
    <w:p>
      <w:pPr>
        <w:ind w:firstLine="420"/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plt.figure()</w:t>
      </w:r>
    </w:p>
    <w:p>
      <w:pPr>
        <w:rPr>
          <w:rFonts w:hint="eastAsia"/>
        </w:rPr>
      </w:pPr>
      <w:r>
        <w:rPr>
          <w:rFonts w:hint="eastAsia"/>
        </w:rPr>
        <w:t>(_, caps, _) = plt.errorbar(num_est, bg_clf_cv_mean, yerr=bg_clf_cv_std, c='blue', fmt='-o', capsize=5)</w:t>
      </w:r>
    </w:p>
    <w:p>
      <w:pPr>
        <w:rPr>
          <w:rFonts w:hint="eastAsia"/>
        </w:rPr>
      </w:pPr>
      <w:r>
        <w:rPr>
          <w:rFonts w:hint="eastAsia"/>
        </w:rPr>
        <w:t>for cap in caps:</w:t>
      </w:r>
    </w:p>
    <w:p>
      <w:pPr>
        <w:rPr>
          <w:rFonts w:hint="eastAsia"/>
        </w:rPr>
      </w:pPr>
      <w:r>
        <w:rPr>
          <w:rFonts w:hint="eastAsia"/>
        </w:rPr>
        <w:t xml:space="preserve">    cap.set_markeredgewidth(1)                                                                                                                                </w:t>
      </w:r>
    </w:p>
    <w:p>
      <w:pPr>
        <w:rPr>
          <w:rFonts w:hint="eastAsia"/>
        </w:rPr>
      </w:pPr>
      <w:r>
        <w:rPr>
          <w:rFonts w:hint="eastAsia"/>
        </w:rPr>
        <w:t>plt.ylabel('Accuracy'); plt.xlabel('Ensemble Size'); plt.title('AdaBoost Ensemble');</w:t>
      </w:r>
    </w:p>
    <w:p>
      <w:pPr>
        <w:rPr>
          <w:rFonts w:hint="eastAsia"/>
        </w:rPr>
      </w:pPr>
      <w:r>
        <w:rPr>
          <w:rFonts w:hint="eastAsia"/>
        </w:rPr>
        <w:t>plt.show()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5272405" cy="3195320"/>
            <wp:effectExtent l="0" t="0" r="10795" b="5080"/>
            <wp:docPr id="6" name="图片 6" descr="截屏2020-12-26 下午8.11.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截屏2020-12-26 下午8.11.4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19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2"/>
        </w:numPr>
        <w:bidi w:val="0"/>
        <w:rPr>
          <w:rFonts w:hint="default"/>
        </w:rPr>
      </w:pPr>
      <w:r>
        <w:rPr>
          <w:rFonts w:hint="default"/>
        </w:rPr>
        <w:t>Stacking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t>import itertools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t>import numpy as np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t>import seaborn as sns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t>import matplotlib.pyplot as plt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t>import matplotlib.gridspec as gridspec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t>from sklearn import datasets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t>from sklearn.linear_model import LogisticRegression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t>from sklearn.neighbors import KNeighborsClassifier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t xml:space="preserve">from sklearn.naive_bayes import GaussianNB 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t>from sklearn.ensemble import RandomForestClassifier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t>from mlxtend.classifier import StackingClassifier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t>from sklearn.model_selection import cross_val_score, train_test_split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t>from mlxtend.plotting import plot_learning_curves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t>from mlxtend.plotting import plot_decision_regions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t>iris = datasets.load_iris()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t>X, y = iris.data[:, 1:3], iris.target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t>clf1 = KNeighborsClassifier(n_neighbors=1)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t>clf2 = RandomForestClassifier(random_state=1)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t>clf3 = GaussianNB()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t>lr = LogisticRegression()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t xml:space="preserve">sclf = StackingClassifier(classifiers=[clf1, clf2, clf3], 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t xml:space="preserve">                          meta_classifier=lr)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t>label = ['KNN', 'Random Forest', 'Naive Bayes', 'Stacking Classifier']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t>clf_list = [clf1, clf2, clf3, sclf]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t xml:space="preserve">    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t>fig = plt.figure(figsize=(10,8))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t>gs = gridspec.GridSpec(2, 2)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t>grid = itertools.product([0,1],repeat=2)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t>clf_cv_mean = []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t>clf_cv_std = []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t>for clf, label, grd in zip(clf_list, label, grid):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t xml:space="preserve">        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t xml:space="preserve">    scores = cross_val_score(clf, X, y, cv=3, scoring='accuracy')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t xml:space="preserve">    print ("Accuracy: %.2f (+/- %.2f) [%s]" %(scores.mean(), scores.std(), label))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t xml:space="preserve">    clf_cv_mean.append(scores.mean())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t xml:space="preserve">    clf_cv_std.append(scores.std())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t xml:space="preserve">        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t xml:space="preserve">    clf.fit(X, y)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t xml:space="preserve">    ax = plt.subplot(gs[grd[0], grd[1]])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t xml:space="preserve">    fig = plot_decision_regions(X=X, y=y, clf=clf)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t xml:space="preserve">    plt.title(label)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t>plt.show()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4305300" cy="3830320"/>
            <wp:effectExtent l="0" t="0" r="12700" b="5080"/>
            <wp:docPr id="7" name="图片 7" descr="截屏2020-12-26 下午8.15.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截屏2020-12-26 下午8.15.3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383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plt.figure()</w:t>
      </w:r>
    </w:p>
    <w:p>
      <w:pPr>
        <w:rPr>
          <w:rFonts w:hint="eastAsia"/>
        </w:rPr>
      </w:pPr>
      <w:r>
        <w:rPr>
          <w:rFonts w:hint="eastAsia"/>
        </w:rPr>
        <w:t>(_, caps, _) = plt.errorbar(range(4), clf_cv_mean, yerr=clf_cv_std, c='blue', fmt='-o', capsize=5)</w:t>
      </w:r>
    </w:p>
    <w:p>
      <w:pPr>
        <w:rPr>
          <w:rFonts w:hint="eastAsia"/>
        </w:rPr>
      </w:pPr>
      <w:r>
        <w:rPr>
          <w:rFonts w:hint="eastAsia"/>
        </w:rPr>
        <w:t>for cap in caps:</w:t>
      </w:r>
    </w:p>
    <w:p>
      <w:pPr>
        <w:rPr>
          <w:rFonts w:hint="eastAsia"/>
        </w:rPr>
      </w:pPr>
      <w:r>
        <w:rPr>
          <w:rFonts w:hint="eastAsia"/>
        </w:rPr>
        <w:t xml:space="preserve">    cap.set_markeredgewidth(1)                                                                                                                                </w:t>
      </w:r>
    </w:p>
    <w:p>
      <w:pPr>
        <w:rPr>
          <w:rFonts w:hint="eastAsia"/>
        </w:rPr>
      </w:pPr>
      <w:r>
        <w:rPr>
          <w:rFonts w:hint="eastAsia"/>
        </w:rPr>
        <w:t xml:space="preserve">plt.xticks(range(4), ['KNN', 'RF', 'NB', 'Stacking'])        </w:t>
      </w:r>
    </w:p>
    <w:p>
      <w:pPr>
        <w:rPr>
          <w:rFonts w:hint="eastAsia"/>
        </w:rPr>
      </w:pPr>
      <w:r>
        <w:rPr>
          <w:rFonts w:hint="eastAsia"/>
        </w:rPr>
        <w:t>plt.ylabel('Accuracy'); plt.xlabel('Classifier'); plt.title('Stacking Ensemble');</w:t>
      </w:r>
    </w:p>
    <w:p>
      <w:pPr>
        <w:rPr>
          <w:rFonts w:hint="eastAsia"/>
        </w:rPr>
      </w:pPr>
      <w:r>
        <w:rPr>
          <w:rFonts w:hint="eastAsia"/>
        </w:rPr>
        <w:t>plt.show()</w:t>
      </w:r>
      <w:r>
        <w:rPr>
          <w:rFonts w:hint="eastAsia"/>
        </w:rPr>
        <w:drawing>
          <wp:inline distT="0" distB="0" distL="114300" distR="114300">
            <wp:extent cx="4819015" cy="2932430"/>
            <wp:effectExtent l="0" t="0" r="6985" b="13970"/>
            <wp:docPr id="8" name="图片 8" descr="截屏2020-12-26 下午8.15.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截屏2020-12-26 下午8.15.5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19015" cy="293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#plot learning curves</w:t>
      </w:r>
    </w:p>
    <w:p>
      <w:pPr>
        <w:rPr>
          <w:rFonts w:hint="eastAsia"/>
        </w:rPr>
      </w:pPr>
      <w:r>
        <w:rPr>
          <w:rFonts w:hint="eastAsia"/>
        </w:rPr>
        <w:t>X_train, X_test, y_train, y_test = train_test_split(X, y, test_size=0.3, random_state=42)</w:t>
      </w:r>
    </w:p>
    <w:p>
      <w:pPr>
        <w:rPr>
          <w:rFonts w:hint="eastAsia"/>
        </w:rPr>
      </w:pPr>
      <w:r>
        <w:rPr>
          <w:rFonts w:hint="eastAsia"/>
        </w:rPr>
        <w:t xml:space="preserve">    </w:t>
      </w:r>
    </w:p>
    <w:p>
      <w:pPr>
        <w:rPr>
          <w:rFonts w:hint="eastAsia"/>
        </w:rPr>
      </w:pPr>
      <w:r>
        <w:rPr>
          <w:rFonts w:hint="eastAsia"/>
        </w:rPr>
        <w:t>plt.figure()</w:t>
      </w:r>
    </w:p>
    <w:p>
      <w:pPr>
        <w:rPr>
          <w:rFonts w:hint="eastAsia"/>
        </w:rPr>
      </w:pPr>
      <w:r>
        <w:rPr>
          <w:rFonts w:hint="eastAsia"/>
        </w:rPr>
        <w:t>plot_learning_curves(X_train, y_train, X_test, y_test, sclf, print_model=False, style='ggplot')</w:t>
      </w:r>
    </w:p>
    <w:p>
      <w:pPr>
        <w:rPr>
          <w:rFonts w:hint="eastAsia"/>
        </w:rPr>
      </w:pPr>
      <w:r>
        <w:rPr>
          <w:rFonts w:hint="eastAsia"/>
        </w:rPr>
        <w:t>plt.show()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5269865" cy="3191510"/>
            <wp:effectExtent l="0" t="0" r="13335" b="8890"/>
            <wp:docPr id="9" name="图片 9" descr="截屏2020-12-26 下午8.16.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截屏2020-12-26 下午8.16.2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3"/>
        </w:numPr>
        <w:bidi w:val="0"/>
        <w:jc w:val="both"/>
        <w:rPr>
          <w:lang w:val="en-US" w:eastAsia="zh-CN"/>
        </w:rPr>
      </w:pPr>
      <w:r>
        <w:rPr>
          <w:lang w:val="en-US" w:eastAsia="zh-CN"/>
        </w:rPr>
        <w:t>Work on the glass.arff using RandomForest and AdaBoost algorithms in Weka. </w:t>
      </w:r>
    </w:p>
    <w:p>
      <w:pPr>
        <w:pStyle w:val="3"/>
        <w:bidi w:val="0"/>
        <w:rPr>
          <w:lang w:eastAsia="zh-CN"/>
        </w:rPr>
      </w:pPr>
      <w:r>
        <w:rPr>
          <w:lang w:eastAsia="zh-CN"/>
        </w:rPr>
        <w:t>（1）</w:t>
      </w:r>
      <w:r>
        <w:rPr>
          <w:rFonts w:hint="eastAsia"/>
          <w:lang w:val="en-US" w:eastAsia="zh-Hans"/>
        </w:rPr>
        <w:t>RandomForest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t>First, open the data file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pStyle w:val="3"/>
        <w:bidi w:val="0"/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5271135" cy="3594735"/>
            <wp:effectExtent l="0" t="0" r="12065" b="12065"/>
            <wp:docPr id="10" name="图片 10" descr="截屏2020-12-26 下午8.33.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截屏2020-12-26 下午8.33.0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59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default"/>
        </w:rPr>
        <w:t>Then,choose RandomForest classifier in classify.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3290570" cy="4185920"/>
            <wp:effectExtent l="0" t="0" r="11430" b="5080"/>
            <wp:docPr id="11" name="图片 11" descr="截屏2020-12-26 下午8.34.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截屏2020-12-26 下午8.34.3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90570" cy="418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Click start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3581400" cy="3733800"/>
            <wp:effectExtent l="0" t="0" r="0" b="0"/>
            <wp:docPr id="12" name="图片 12" descr="截屏2020-12-26 下午8.36.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截屏2020-12-26 下午8.36.4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default"/>
        </w:rPr>
      </w:pPr>
      <w:r>
        <w:rPr>
          <w:rFonts w:hint="default"/>
        </w:rPr>
        <w:t>At last,we get the result.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5273040" cy="4046855"/>
            <wp:effectExtent l="0" t="0" r="10160" b="17145"/>
            <wp:docPr id="13" name="图片 13" descr="截屏2020-12-26 下午8.38.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截屏2020-12-26 下午8.38.0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04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4"/>
        </w:numPr>
        <w:bidi w:val="0"/>
        <w:rPr>
          <w:lang w:val="en-US" w:eastAsia="zh-CN"/>
        </w:rPr>
      </w:pPr>
      <w:r>
        <w:rPr>
          <w:lang w:val="en-US" w:eastAsia="zh-CN"/>
        </w:rPr>
        <w:t>AdaBoost</w:t>
      </w:r>
    </w:p>
    <w:p>
      <w:pPr>
        <w:rPr>
          <w:rFonts w:hint="eastAsia"/>
        </w:rPr>
      </w:pPr>
      <w:r>
        <w:rPr>
          <w:rFonts w:hint="default"/>
        </w:rPr>
        <w:t>The specific step is same as RandomForest,but we should choose AdaBoostM1 classifier in classify.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3729990" cy="3526155"/>
            <wp:effectExtent l="0" t="0" r="3810" b="4445"/>
            <wp:docPr id="14" name="图片 14" descr="截屏2020-12-26 下午8.39.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截屏2020-12-26 下午8.39.3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29990" cy="352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</w:rPr>
      </w:pPr>
      <w:r>
        <w:rPr>
          <w:rFonts w:hint="default"/>
        </w:rPr>
        <w:t>At last, we get result.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5264785" cy="3651885"/>
            <wp:effectExtent l="0" t="0" r="18415" b="5715"/>
            <wp:docPr id="15" name="图片 15" descr="截屏2020-12-26 下午8.41.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截屏2020-12-26 下午8.41.2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65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5"/>
        </w:numPr>
        <w:bidi w:val="0"/>
      </w:pPr>
      <w:r>
        <w:t>Compare your accuracy of results with that of J48 (Decision Tree) algorithm</w:t>
      </w:r>
    </w:p>
    <w:p>
      <w:pPr>
        <w:bidi w:val="0"/>
        <w:rPr>
          <w:rFonts w:hint="default" w:ascii="Times New Roman Regular" w:hAnsi="Times New Roman Regular" w:cs="Times New Roman Regular"/>
          <w:sz w:val="30"/>
          <w:szCs w:val="30"/>
        </w:rPr>
      </w:pPr>
      <w:r>
        <w:rPr>
          <w:rFonts w:hint="default" w:ascii="Times New Roman Regular" w:hAnsi="Times New Roman Regular" w:cs="Times New Roman Regular"/>
          <w:sz w:val="30"/>
          <w:szCs w:val="30"/>
          <w:lang w:eastAsia="zh-CN"/>
        </w:rPr>
        <w:t xml:space="preserve">For </w:t>
      </w:r>
      <w:r>
        <w:rPr>
          <w:rFonts w:hint="default" w:ascii="Times New Roman Regular" w:hAnsi="Times New Roman Regular" w:cs="Times New Roman Regular"/>
          <w:sz w:val="30"/>
          <w:szCs w:val="30"/>
          <w:lang w:val="en-US" w:eastAsia="zh-CN"/>
        </w:rPr>
        <w:t>J48 (Decision Tree) algorithm</w:t>
      </w:r>
      <w:r>
        <w:rPr>
          <w:rFonts w:hint="default" w:ascii="Times New Roman Regular" w:hAnsi="Times New Roman Regular" w:cs="Times New Roman Regular"/>
          <w:sz w:val="30"/>
          <w:szCs w:val="30"/>
          <w:lang w:eastAsia="zh-CN"/>
        </w:rPr>
        <w:t>:</w:t>
      </w:r>
    </w:p>
    <w:p>
      <w:pPr>
        <w:pStyle w:val="2"/>
        <w:bidi w:val="0"/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2706370" cy="2386330"/>
            <wp:effectExtent l="0" t="0" r="11430" b="1270"/>
            <wp:docPr id="16" name="图片 16" descr="截屏2020-12-26 下午9.18.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截屏2020-12-26 下午9.18.1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06370" cy="238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</w:rPr>
      </w:pPr>
      <w:r>
        <w:rPr>
          <w:rFonts w:hint="default"/>
        </w:rPr>
        <w:t>Click start,we get result.</w:t>
      </w:r>
    </w:p>
    <w:p>
      <w:pPr>
        <w:bidi w:val="0"/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4569460" cy="2943225"/>
            <wp:effectExtent l="0" t="0" r="2540" b="3175"/>
            <wp:docPr id="17" name="图片 17" descr="截屏2020-12-26 下午9.18.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截屏2020-12-26 下午9.18.3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6946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</w:rPr>
      </w:pPr>
    </w:p>
    <w:p>
      <w:pPr>
        <w:bidi w:val="0"/>
        <w:rPr>
          <w:rFonts w:hint="eastAsia"/>
        </w:rPr>
      </w:pPr>
    </w:p>
    <w:p>
      <w:pPr>
        <w:bidi w:val="0"/>
        <w:rPr>
          <w:rFonts w:hint="eastAsia"/>
        </w:rPr>
      </w:pPr>
    </w:p>
    <w:tbl>
      <w:tblPr>
        <w:tblStyle w:val="8"/>
        <w:tblW w:w="0" w:type="auto"/>
        <w:tblInd w:w="28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1254"/>
        <w:gridCol w:w="1284"/>
        <w:gridCol w:w="1015"/>
        <w:gridCol w:w="1210"/>
        <w:gridCol w:w="1179"/>
        <w:gridCol w:w="1118"/>
        <w:gridCol w:w="104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911" w:hRule="atLeast"/>
        </w:trPr>
        <w:tc>
          <w:tcPr>
            <w:tcW w:w="1254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 Bold" w:hAnsi="Arial Bold" w:cs="Arial Bold"/>
                <w:b/>
                <w:bCs/>
                <w:sz w:val="15"/>
                <w:szCs w:val="15"/>
              </w:rPr>
            </w:pPr>
            <w:r>
              <w:rPr>
                <w:rFonts w:hint="default" w:ascii="Arial Bold" w:hAnsi="Arial Bold" w:eastAsia="宋体" w:cs="Arial Bold"/>
                <w:b/>
                <w:bCs/>
                <w:i w:val="0"/>
                <w:caps w:val="0"/>
                <w:color w:val="000000"/>
                <w:spacing w:val="0"/>
                <w:kern w:val="0"/>
                <w:sz w:val="15"/>
                <w:szCs w:val="15"/>
                <w:shd w:val="clear" w:fill="FFFFFF"/>
                <w:lang w:val="en-US" w:eastAsia="zh-CN" w:bidi="ar"/>
              </w:rPr>
              <w:t>algorithm</w:t>
            </w:r>
          </w:p>
          <w:p>
            <w:pPr>
              <w:bidi w:val="0"/>
              <w:rPr>
                <w:rFonts w:hint="default" w:ascii="Times New Roman Regular" w:hAnsi="Times New Roman Regular" w:cs="Times New Roman Regular"/>
                <w:sz w:val="15"/>
                <w:szCs w:val="15"/>
                <w:vertAlign w:val="baseline"/>
              </w:rPr>
            </w:pPr>
          </w:p>
        </w:tc>
        <w:tc>
          <w:tcPr>
            <w:tcW w:w="1284" w:type="dxa"/>
          </w:tcPr>
          <w:p>
            <w:pPr>
              <w:bidi w:val="0"/>
              <w:rPr>
                <w:rFonts w:hint="default" w:ascii="Times New Roman Bold" w:hAnsi="Times New Roman Bold" w:cs="Times New Roman Bold"/>
                <w:b/>
                <w:bCs/>
                <w:sz w:val="15"/>
                <w:szCs w:val="15"/>
                <w:vertAlign w:val="baseline"/>
              </w:rPr>
            </w:pPr>
            <w:r>
              <w:rPr>
                <w:rFonts w:hint="default" w:ascii="Times New Roman Bold" w:hAnsi="Times New Roman Bold" w:cs="Times New Roman Bold"/>
                <w:b/>
                <w:bCs/>
                <w:sz w:val="15"/>
                <w:szCs w:val="15"/>
                <w:vertAlign w:val="baseline"/>
              </w:rPr>
              <w:t xml:space="preserve">Correctly </w:t>
            </w:r>
            <w:bookmarkStart w:id="0" w:name="_GoBack"/>
            <w:bookmarkEnd w:id="0"/>
            <w:r>
              <w:rPr>
                <w:rFonts w:hint="default" w:ascii="Times New Roman Bold" w:hAnsi="Times New Roman Bold" w:cs="Times New Roman Bold"/>
                <w:b/>
                <w:bCs/>
                <w:sz w:val="15"/>
                <w:szCs w:val="15"/>
                <w:vertAlign w:val="baseline"/>
              </w:rPr>
              <w:t>Classified rate</w:t>
            </w:r>
          </w:p>
        </w:tc>
        <w:tc>
          <w:tcPr>
            <w:tcW w:w="1015" w:type="dxa"/>
          </w:tcPr>
          <w:p>
            <w:pPr>
              <w:bidi w:val="0"/>
              <w:rPr>
                <w:rFonts w:hint="default" w:ascii="Times New Roman Bold" w:hAnsi="Times New Roman Bold" w:cs="Times New Roman Bold"/>
                <w:b/>
                <w:bCs/>
                <w:sz w:val="15"/>
                <w:szCs w:val="15"/>
                <w:vertAlign w:val="baseline"/>
              </w:rPr>
            </w:pPr>
            <w:r>
              <w:rPr>
                <w:rFonts w:hint="default" w:ascii="Times New Roman Bold" w:hAnsi="Times New Roman Bold" w:cs="Times New Roman Bold"/>
                <w:b/>
                <w:bCs/>
                <w:sz w:val="15"/>
                <w:szCs w:val="15"/>
                <w:vertAlign w:val="baseline"/>
              </w:rPr>
              <w:t>Kappa statistic</w:t>
            </w:r>
          </w:p>
        </w:tc>
        <w:tc>
          <w:tcPr>
            <w:tcW w:w="1210" w:type="dxa"/>
          </w:tcPr>
          <w:p>
            <w:pPr>
              <w:bidi w:val="0"/>
              <w:rPr>
                <w:rFonts w:hint="default" w:ascii="Times New Roman Bold" w:hAnsi="Times New Roman Bold" w:cs="Times New Roman Bold"/>
                <w:b/>
                <w:bCs/>
                <w:sz w:val="15"/>
                <w:szCs w:val="15"/>
                <w:vertAlign w:val="baseline"/>
              </w:rPr>
            </w:pPr>
            <w:r>
              <w:rPr>
                <w:rFonts w:hint="default" w:ascii="Times New Roman Bold" w:hAnsi="Times New Roman Bold" w:cs="Times New Roman Bold"/>
                <w:b/>
                <w:bCs/>
                <w:sz w:val="15"/>
                <w:szCs w:val="15"/>
                <w:vertAlign w:val="baseline"/>
              </w:rPr>
              <w:t>Mean absolute error</w:t>
            </w:r>
          </w:p>
        </w:tc>
        <w:tc>
          <w:tcPr>
            <w:tcW w:w="1179" w:type="dxa"/>
          </w:tcPr>
          <w:p>
            <w:pPr>
              <w:bidi w:val="0"/>
              <w:rPr>
                <w:rFonts w:hint="default" w:ascii="Times New Roman Bold" w:hAnsi="Times New Roman Bold" w:cs="Times New Roman Bold"/>
                <w:b/>
                <w:bCs/>
                <w:sz w:val="15"/>
                <w:szCs w:val="15"/>
                <w:vertAlign w:val="baseline"/>
              </w:rPr>
            </w:pPr>
            <w:r>
              <w:rPr>
                <w:rFonts w:hint="default" w:ascii="Times New Roman Bold" w:hAnsi="Times New Roman Bold" w:cs="Times New Roman Bold"/>
                <w:b/>
                <w:bCs/>
                <w:sz w:val="15"/>
                <w:szCs w:val="15"/>
                <w:vertAlign w:val="baseline"/>
              </w:rPr>
              <w:t>Root mean squared error</w:t>
            </w:r>
          </w:p>
        </w:tc>
        <w:tc>
          <w:tcPr>
            <w:tcW w:w="1118" w:type="dxa"/>
          </w:tcPr>
          <w:p>
            <w:pPr>
              <w:bidi w:val="0"/>
              <w:rPr>
                <w:rFonts w:hint="default" w:ascii="Times New Roman Bold" w:hAnsi="Times New Roman Bold" w:cs="Times New Roman Bold"/>
                <w:b/>
                <w:bCs/>
                <w:sz w:val="15"/>
                <w:szCs w:val="15"/>
                <w:vertAlign w:val="baseline"/>
              </w:rPr>
            </w:pPr>
            <w:r>
              <w:rPr>
                <w:rFonts w:hint="default" w:ascii="Times New Roman Bold" w:hAnsi="Times New Roman Bold" w:cs="Times New Roman Bold"/>
                <w:b/>
                <w:bCs/>
                <w:sz w:val="15"/>
                <w:szCs w:val="15"/>
                <w:vertAlign w:val="baseline"/>
              </w:rPr>
              <w:t>Relative absolute error</w:t>
            </w:r>
          </w:p>
        </w:tc>
        <w:tc>
          <w:tcPr>
            <w:tcW w:w="1045" w:type="dxa"/>
          </w:tcPr>
          <w:p>
            <w:pPr>
              <w:bidi w:val="0"/>
              <w:rPr>
                <w:rFonts w:hint="default" w:ascii="Times New Roman Bold" w:hAnsi="Times New Roman Bold" w:cs="Times New Roman Bold"/>
                <w:b/>
                <w:bCs/>
                <w:sz w:val="15"/>
                <w:szCs w:val="15"/>
                <w:vertAlign w:val="baseline"/>
              </w:rPr>
            </w:pPr>
            <w:r>
              <w:rPr>
                <w:rFonts w:hint="default" w:ascii="Times New Roman Bold" w:hAnsi="Times New Roman Bold" w:cs="Times New Roman Bold"/>
                <w:b/>
                <w:bCs/>
                <w:sz w:val="15"/>
                <w:szCs w:val="15"/>
                <w:vertAlign w:val="baseline"/>
              </w:rPr>
              <w:t>Root relative squared error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254" w:type="dxa"/>
          </w:tcPr>
          <w:p>
            <w:pPr>
              <w:bidi w:val="0"/>
              <w:rPr>
                <w:rFonts w:hint="default" w:ascii="Times New Roman Bold" w:hAnsi="Times New Roman Bold" w:cs="Times New Roman Bold"/>
                <w:b/>
                <w:bCs/>
                <w:sz w:val="15"/>
                <w:szCs w:val="15"/>
                <w:vertAlign w:val="baseline"/>
              </w:rPr>
            </w:pPr>
            <w:r>
              <w:rPr>
                <w:rFonts w:hint="default" w:ascii="Times New Roman Bold" w:hAnsi="Times New Roman Bold" w:cs="Times New Roman Bold"/>
                <w:b/>
                <w:bCs/>
                <w:sz w:val="15"/>
                <w:szCs w:val="15"/>
                <w:vertAlign w:val="baseline"/>
              </w:rPr>
              <w:t>RandomForest</w:t>
            </w:r>
          </w:p>
        </w:tc>
        <w:tc>
          <w:tcPr>
            <w:tcW w:w="1284" w:type="dxa"/>
          </w:tcPr>
          <w:p>
            <w:pPr>
              <w:bidi w:val="0"/>
              <w:rPr>
                <w:rFonts w:hint="default" w:ascii="Times New Roman Regular" w:hAnsi="Times New Roman Regular" w:cs="Times New Roman Regular"/>
                <w:sz w:val="15"/>
                <w:szCs w:val="15"/>
                <w:vertAlign w:val="baseline"/>
              </w:rPr>
            </w:pPr>
            <w:r>
              <w:rPr>
                <w:rFonts w:hint="default" w:ascii="Times New Roman Regular" w:hAnsi="Times New Roman Regular" w:cs="Times New Roman Regular"/>
                <w:sz w:val="15"/>
                <w:szCs w:val="15"/>
                <w:vertAlign w:val="baseline"/>
              </w:rPr>
              <w:t>79.9065 %</w:t>
            </w:r>
          </w:p>
        </w:tc>
        <w:tc>
          <w:tcPr>
            <w:tcW w:w="1015" w:type="dxa"/>
          </w:tcPr>
          <w:p>
            <w:pPr>
              <w:bidi w:val="0"/>
              <w:rPr>
                <w:rFonts w:hint="default" w:ascii="Times New Roman Regular" w:hAnsi="Times New Roman Regular" w:cs="Times New Roman Regular"/>
                <w:sz w:val="15"/>
                <w:szCs w:val="15"/>
                <w:vertAlign w:val="baseline"/>
              </w:rPr>
            </w:pPr>
            <w:r>
              <w:rPr>
                <w:rFonts w:hint="default" w:ascii="Times New Roman Regular" w:hAnsi="Times New Roman Regular" w:cs="Times New Roman Regular"/>
                <w:sz w:val="15"/>
                <w:szCs w:val="15"/>
                <w:vertAlign w:val="baseline"/>
              </w:rPr>
              <w:t>0.7229</w:t>
            </w:r>
          </w:p>
        </w:tc>
        <w:tc>
          <w:tcPr>
            <w:tcW w:w="1210" w:type="dxa"/>
          </w:tcPr>
          <w:p>
            <w:pPr>
              <w:bidi w:val="0"/>
              <w:rPr>
                <w:rFonts w:hint="default" w:ascii="Times New Roman Regular" w:hAnsi="Times New Roman Regular" w:cs="Times New Roman Regular"/>
                <w:sz w:val="15"/>
                <w:szCs w:val="15"/>
                <w:vertAlign w:val="baseline"/>
              </w:rPr>
            </w:pPr>
            <w:r>
              <w:rPr>
                <w:rFonts w:hint="default" w:ascii="Times New Roman Regular" w:hAnsi="Times New Roman Regular" w:cs="Times New Roman Regular"/>
                <w:sz w:val="15"/>
                <w:szCs w:val="15"/>
                <w:vertAlign w:val="baseline"/>
              </w:rPr>
              <w:t>0.1004</w:t>
            </w:r>
          </w:p>
        </w:tc>
        <w:tc>
          <w:tcPr>
            <w:tcW w:w="1179" w:type="dxa"/>
          </w:tcPr>
          <w:p>
            <w:pPr>
              <w:bidi w:val="0"/>
              <w:rPr>
                <w:rFonts w:hint="default" w:ascii="Times New Roman Regular" w:hAnsi="Times New Roman Regular" w:cs="Times New Roman Regular"/>
                <w:sz w:val="15"/>
                <w:szCs w:val="15"/>
                <w:vertAlign w:val="baseline"/>
              </w:rPr>
            </w:pPr>
            <w:r>
              <w:rPr>
                <w:rFonts w:hint="default" w:ascii="Times New Roman Regular" w:hAnsi="Times New Roman Regular" w:cs="Times New Roman Regular"/>
                <w:sz w:val="15"/>
                <w:szCs w:val="15"/>
                <w:vertAlign w:val="baseline"/>
              </w:rPr>
              <w:t>0.2123</w:t>
            </w:r>
          </w:p>
        </w:tc>
        <w:tc>
          <w:tcPr>
            <w:tcW w:w="1118" w:type="dxa"/>
          </w:tcPr>
          <w:p>
            <w:pPr>
              <w:bidi w:val="0"/>
              <w:rPr>
                <w:rFonts w:hint="default" w:ascii="Times New Roman Regular" w:hAnsi="Times New Roman Regular" w:cs="Times New Roman Regular"/>
                <w:sz w:val="15"/>
                <w:szCs w:val="15"/>
                <w:vertAlign w:val="baseline"/>
              </w:rPr>
            </w:pPr>
            <w:r>
              <w:rPr>
                <w:rFonts w:hint="default" w:ascii="Times New Roman Regular" w:hAnsi="Times New Roman Regular" w:cs="Times New Roman Regular"/>
                <w:sz w:val="15"/>
                <w:szCs w:val="15"/>
                <w:vertAlign w:val="baseline"/>
              </w:rPr>
              <w:t>47.4315 %</w:t>
            </w:r>
          </w:p>
        </w:tc>
        <w:tc>
          <w:tcPr>
            <w:tcW w:w="1045" w:type="dxa"/>
          </w:tcPr>
          <w:p>
            <w:pPr>
              <w:bidi w:val="0"/>
              <w:rPr>
                <w:rFonts w:hint="default" w:ascii="Times New Roman Regular" w:hAnsi="Times New Roman Regular" w:cs="Times New Roman Regular"/>
                <w:sz w:val="15"/>
                <w:szCs w:val="15"/>
                <w:vertAlign w:val="baseline"/>
              </w:rPr>
            </w:pPr>
            <w:r>
              <w:rPr>
                <w:rFonts w:hint="default" w:ascii="Times New Roman Regular" w:hAnsi="Times New Roman Regular" w:cs="Times New Roman Regular"/>
                <w:sz w:val="15"/>
                <w:szCs w:val="15"/>
                <w:vertAlign w:val="baseline"/>
              </w:rPr>
              <w:t>65.4186 %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254" w:type="dxa"/>
          </w:tcPr>
          <w:p>
            <w:pPr>
              <w:bidi w:val="0"/>
              <w:rPr>
                <w:rFonts w:hint="default" w:ascii="Times New Roman Bold" w:hAnsi="Times New Roman Bold" w:cs="Times New Roman Bold"/>
                <w:b/>
                <w:bCs/>
                <w:sz w:val="15"/>
                <w:szCs w:val="15"/>
                <w:vertAlign w:val="baseline"/>
              </w:rPr>
            </w:pPr>
            <w:r>
              <w:rPr>
                <w:rFonts w:hint="default" w:ascii="Times New Roman Bold" w:hAnsi="Times New Roman Bold" w:cs="Times New Roman Bold"/>
                <w:b/>
                <w:bCs/>
                <w:sz w:val="15"/>
                <w:szCs w:val="15"/>
                <w:vertAlign w:val="baseline"/>
              </w:rPr>
              <w:t>Adaboost</w:t>
            </w:r>
          </w:p>
        </w:tc>
        <w:tc>
          <w:tcPr>
            <w:tcW w:w="1284" w:type="dxa"/>
          </w:tcPr>
          <w:p>
            <w:pPr>
              <w:bidi w:val="0"/>
              <w:rPr>
                <w:rFonts w:hint="default" w:ascii="Times New Roman Regular" w:hAnsi="Times New Roman Regular" w:cs="Times New Roman Regular"/>
                <w:sz w:val="15"/>
                <w:szCs w:val="15"/>
                <w:vertAlign w:val="baseline"/>
              </w:rPr>
            </w:pPr>
            <w:r>
              <w:rPr>
                <w:rFonts w:hint="default" w:ascii="Times New Roman Regular" w:hAnsi="Times New Roman Regular" w:cs="Times New Roman Regular"/>
                <w:sz w:val="15"/>
                <w:szCs w:val="15"/>
                <w:vertAlign w:val="baseline"/>
              </w:rPr>
              <w:t>44.8598 %</w:t>
            </w:r>
          </w:p>
        </w:tc>
        <w:tc>
          <w:tcPr>
            <w:tcW w:w="1015" w:type="dxa"/>
          </w:tcPr>
          <w:p>
            <w:pPr>
              <w:bidi w:val="0"/>
              <w:rPr>
                <w:rFonts w:hint="default" w:ascii="Times New Roman Regular" w:hAnsi="Times New Roman Regular" w:cs="Times New Roman Regular"/>
                <w:sz w:val="15"/>
                <w:szCs w:val="15"/>
                <w:vertAlign w:val="baseline"/>
              </w:rPr>
            </w:pPr>
            <w:r>
              <w:rPr>
                <w:rFonts w:hint="default" w:ascii="Times New Roman Regular" w:hAnsi="Times New Roman Regular" w:cs="Times New Roman Regular"/>
                <w:sz w:val="15"/>
                <w:szCs w:val="15"/>
                <w:vertAlign w:val="baseline"/>
              </w:rPr>
              <w:t>0.2411</w:t>
            </w:r>
          </w:p>
        </w:tc>
        <w:tc>
          <w:tcPr>
            <w:tcW w:w="1210" w:type="dxa"/>
          </w:tcPr>
          <w:p>
            <w:pPr>
              <w:bidi w:val="0"/>
              <w:rPr>
                <w:rFonts w:hint="default" w:ascii="Times New Roman Regular" w:hAnsi="Times New Roman Regular" w:cs="Times New Roman Regular"/>
                <w:sz w:val="15"/>
                <w:szCs w:val="15"/>
                <w:vertAlign w:val="baseline"/>
              </w:rPr>
            </w:pPr>
            <w:r>
              <w:rPr>
                <w:rFonts w:hint="default" w:ascii="Times New Roman Regular" w:hAnsi="Times New Roman Regular" w:cs="Times New Roman Regular"/>
                <w:sz w:val="15"/>
                <w:szCs w:val="15"/>
                <w:vertAlign w:val="baseline"/>
              </w:rPr>
              <w:t>0.1824</w:t>
            </w:r>
          </w:p>
        </w:tc>
        <w:tc>
          <w:tcPr>
            <w:tcW w:w="1179" w:type="dxa"/>
          </w:tcPr>
          <w:p>
            <w:pPr>
              <w:bidi w:val="0"/>
              <w:rPr>
                <w:rFonts w:hint="default" w:ascii="Times New Roman Regular" w:hAnsi="Times New Roman Regular" w:cs="Times New Roman Regular"/>
                <w:sz w:val="15"/>
                <w:szCs w:val="15"/>
                <w:vertAlign w:val="baseline"/>
              </w:rPr>
            </w:pPr>
            <w:r>
              <w:rPr>
                <w:rFonts w:hint="default" w:ascii="Times New Roman Regular" w:hAnsi="Times New Roman Regular" w:cs="Times New Roman Regular"/>
                <w:sz w:val="15"/>
                <w:szCs w:val="15"/>
                <w:vertAlign w:val="baseline"/>
              </w:rPr>
              <w:t>0.3027</w:t>
            </w:r>
          </w:p>
        </w:tc>
        <w:tc>
          <w:tcPr>
            <w:tcW w:w="1118" w:type="dxa"/>
          </w:tcPr>
          <w:p>
            <w:pPr>
              <w:bidi w:val="0"/>
              <w:rPr>
                <w:rFonts w:hint="default" w:ascii="Times New Roman Regular" w:hAnsi="Times New Roman Regular" w:cs="Times New Roman Regular"/>
                <w:sz w:val="15"/>
                <w:szCs w:val="15"/>
                <w:vertAlign w:val="baseline"/>
              </w:rPr>
            </w:pPr>
            <w:r>
              <w:rPr>
                <w:rFonts w:hint="default" w:ascii="Times New Roman Regular" w:hAnsi="Times New Roman Regular" w:cs="Times New Roman Regular"/>
                <w:sz w:val="15"/>
                <w:szCs w:val="15"/>
                <w:vertAlign w:val="baseline"/>
              </w:rPr>
              <w:t>86.1214 %</w:t>
            </w:r>
          </w:p>
        </w:tc>
        <w:tc>
          <w:tcPr>
            <w:tcW w:w="1045" w:type="dxa"/>
          </w:tcPr>
          <w:p>
            <w:pPr>
              <w:bidi w:val="0"/>
              <w:rPr>
                <w:rFonts w:hint="default" w:ascii="Times New Roman Regular" w:hAnsi="Times New Roman Regular" w:cs="Times New Roman Regular"/>
                <w:sz w:val="15"/>
                <w:szCs w:val="15"/>
                <w:vertAlign w:val="baseline"/>
              </w:rPr>
            </w:pPr>
            <w:r>
              <w:rPr>
                <w:rFonts w:hint="default" w:ascii="Times New Roman Regular" w:hAnsi="Times New Roman Regular" w:cs="Times New Roman Regular"/>
                <w:sz w:val="15"/>
                <w:szCs w:val="15"/>
                <w:vertAlign w:val="baseline"/>
              </w:rPr>
              <w:t>93.2665 %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254" w:type="dxa"/>
          </w:tcPr>
          <w:p>
            <w:pPr>
              <w:bidi w:val="0"/>
              <w:rPr>
                <w:rFonts w:hint="default" w:ascii="Times New Roman Bold" w:hAnsi="Times New Roman Bold" w:cs="Times New Roman Bold"/>
                <w:b/>
                <w:bCs/>
                <w:sz w:val="15"/>
                <w:szCs w:val="15"/>
                <w:vertAlign w:val="baseline"/>
              </w:rPr>
            </w:pPr>
            <w:r>
              <w:rPr>
                <w:rFonts w:hint="default" w:ascii="Times New Roman Bold" w:hAnsi="Times New Roman Bold" w:cs="Times New Roman Bold"/>
                <w:b/>
                <w:bCs/>
                <w:sz w:val="15"/>
                <w:szCs w:val="15"/>
                <w:vertAlign w:val="baseline"/>
              </w:rPr>
              <w:t>J48</w:t>
            </w:r>
          </w:p>
        </w:tc>
        <w:tc>
          <w:tcPr>
            <w:tcW w:w="1284" w:type="dxa"/>
          </w:tcPr>
          <w:p>
            <w:pPr>
              <w:bidi w:val="0"/>
              <w:rPr>
                <w:rFonts w:hint="default" w:ascii="Times New Roman Regular" w:hAnsi="Times New Roman Regular" w:cs="Times New Roman Regular"/>
                <w:sz w:val="15"/>
                <w:szCs w:val="15"/>
                <w:vertAlign w:val="baseline"/>
              </w:rPr>
            </w:pPr>
            <w:r>
              <w:rPr>
                <w:rFonts w:hint="default" w:ascii="Times New Roman Regular" w:hAnsi="Times New Roman Regular" w:cs="Times New Roman Regular"/>
                <w:sz w:val="15"/>
                <w:szCs w:val="15"/>
                <w:vertAlign w:val="baseline"/>
              </w:rPr>
              <w:t>66.8224 %</w:t>
            </w:r>
          </w:p>
        </w:tc>
        <w:tc>
          <w:tcPr>
            <w:tcW w:w="1015" w:type="dxa"/>
          </w:tcPr>
          <w:p>
            <w:pPr>
              <w:bidi w:val="0"/>
              <w:rPr>
                <w:rFonts w:hint="default" w:ascii="Times New Roman Regular" w:hAnsi="Times New Roman Regular" w:cs="Times New Roman Regular"/>
                <w:sz w:val="15"/>
                <w:szCs w:val="15"/>
                <w:vertAlign w:val="baseline"/>
              </w:rPr>
            </w:pPr>
            <w:r>
              <w:rPr>
                <w:rFonts w:hint="default" w:ascii="Times New Roman Regular" w:hAnsi="Times New Roman Regular" w:cs="Times New Roman Regular"/>
                <w:sz w:val="15"/>
                <w:szCs w:val="15"/>
                <w:vertAlign w:val="baseline"/>
              </w:rPr>
              <w:t xml:space="preserve">0.55  </w:t>
            </w:r>
          </w:p>
        </w:tc>
        <w:tc>
          <w:tcPr>
            <w:tcW w:w="1210" w:type="dxa"/>
          </w:tcPr>
          <w:p>
            <w:pPr>
              <w:bidi w:val="0"/>
              <w:rPr>
                <w:rFonts w:hint="default" w:ascii="Times New Roman Regular" w:hAnsi="Times New Roman Regular" w:cs="Times New Roman Regular"/>
                <w:sz w:val="15"/>
                <w:szCs w:val="15"/>
                <w:vertAlign w:val="baseline"/>
              </w:rPr>
            </w:pPr>
            <w:r>
              <w:rPr>
                <w:rFonts w:hint="default" w:ascii="Times New Roman Regular" w:hAnsi="Times New Roman Regular" w:cs="Times New Roman Regular"/>
                <w:sz w:val="15"/>
                <w:szCs w:val="15"/>
                <w:vertAlign w:val="baseline"/>
              </w:rPr>
              <w:t>0.1026</w:t>
            </w:r>
          </w:p>
        </w:tc>
        <w:tc>
          <w:tcPr>
            <w:tcW w:w="1179" w:type="dxa"/>
          </w:tcPr>
          <w:p>
            <w:pPr>
              <w:bidi w:val="0"/>
              <w:rPr>
                <w:rFonts w:hint="default" w:ascii="Times New Roman Regular" w:hAnsi="Times New Roman Regular" w:cs="Times New Roman Regular"/>
                <w:sz w:val="15"/>
                <w:szCs w:val="15"/>
                <w:vertAlign w:val="baseline"/>
              </w:rPr>
            </w:pPr>
            <w:r>
              <w:rPr>
                <w:rFonts w:hint="default" w:ascii="Times New Roman Regular" w:hAnsi="Times New Roman Regular" w:cs="Times New Roman Regular"/>
                <w:sz w:val="15"/>
                <w:szCs w:val="15"/>
                <w:vertAlign w:val="baseline"/>
              </w:rPr>
              <w:t>0.2897</w:t>
            </w:r>
          </w:p>
        </w:tc>
        <w:tc>
          <w:tcPr>
            <w:tcW w:w="1118" w:type="dxa"/>
          </w:tcPr>
          <w:p>
            <w:pPr>
              <w:bidi w:val="0"/>
              <w:rPr>
                <w:rFonts w:hint="default" w:ascii="Times New Roman Regular" w:hAnsi="Times New Roman Regular" w:cs="Times New Roman Regular"/>
                <w:sz w:val="15"/>
                <w:szCs w:val="15"/>
                <w:vertAlign w:val="baseline"/>
              </w:rPr>
            </w:pPr>
            <w:r>
              <w:rPr>
                <w:rFonts w:hint="default" w:ascii="Times New Roman Regular" w:hAnsi="Times New Roman Regular" w:cs="Times New Roman Regular"/>
                <w:sz w:val="15"/>
                <w:szCs w:val="15"/>
                <w:vertAlign w:val="baseline"/>
              </w:rPr>
              <w:t>48.4507 %</w:t>
            </w:r>
          </w:p>
        </w:tc>
        <w:tc>
          <w:tcPr>
            <w:tcW w:w="1045" w:type="dxa"/>
          </w:tcPr>
          <w:p>
            <w:pPr>
              <w:bidi w:val="0"/>
              <w:rPr>
                <w:rFonts w:hint="default" w:ascii="Times New Roman Regular" w:hAnsi="Times New Roman Regular" w:cs="Times New Roman Regular"/>
                <w:sz w:val="15"/>
                <w:szCs w:val="15"/>
                <w:vertAlign w:val="baseline"/>
              </w:rPr>
            </w:pPr>
            <w:r>
              <w:rPr>
                <w:rFonts w:hint="default" w:ascii="Times New Roman Regular" w:hAnsi="Times New Roman Regular" w:cs="Times New Roman Regular"/>
                <w:sz w:val="15"/>
                <w:szCs w:val="15"/>
                <w:vertAlign w:val="baseline"/>
              </w:rPr>
              <w:t>89.2727 %</w:t>
            </w:r>
          </w:p>
        </w:tc>
      </w:tr>
    </w:tbl>
    <w:p>
      <w:pPr>
        <w:bidi w:val="0"/>
        <w:rPr>
          <w:rFonts w:hint="eastAsia"/>
        </w:rPr>
      </w:pPr>
    </w:p>
    <w:p>
      <w:pPr>
        <w:bidi w:val="0"/>
        <w:rPr>
          <w:rFonts w:hint="default"/>
        </w:rPr>
      </w:pPr>
      <w:r>
        <w:rPr>
          <w:rFonts w:hint="default"/>
        </w:rPr>
        <w:t>In conclusion,The accuracy rank of these algorithm here is</w:t>
      </w:r>
    </w:p>
    <w:p>
      <w:pPr>
        <w:bidi w:val="0"/>
        <w:rPr>
          <w:rFonts w:hint="eastAsia"/>
          <w:b/>
          <w:bCs/>
          <w:sz w:val="30"/>
          <w:szCs w:val="30"/>
        </w:rPr>
      </w:pPr>
      <w:r>
        <w:rPr>
          <w:rFonts w:hint="default"/>
          <w:b/>
          <w:bCs/>
          <w:sz w:val="30"/>
          <w:szCs w:val="30"/>
        </w:rPr>
        <w:t>RandomForest&gt;J48&gt;Adaboost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panose1 w:val="02000000000000000000"/>
    <w:charset w:val="86"/>
    <w:family w:val="auto"/>
    <w:pitch w:val="default"/>
    <w:sig w:usb0="A00002BF" w:usb1="38CF7CFA" w:usb2="00082016" w:usb3="00000000" w:csb0="00040001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Arial">
    <w:panose1 w:val="020B0604020202090204"/>
    <w:charset w:val="00"/>
    <w:family w:val="auto"/>
    <w:pitch w:val="default"/>
    <w:sig w:usb0="E0000AFF" w:usb1="00007843" w:usb2="00000001" w:usb3="00000000" w:csb0="400001BF" w:csb1="DFF70000"/>
  </w:font>
  <w:font w:name="Symbol">
    <w:altName w:val="Kingsoft Sign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Kingsoft Sign">
    <w:panose1 w:val="05050102010706020507"/>
    <w:charset w:val="00"/>
    <w:family w:val="auto"/>
    <w:pitch w:val="default"/>
    <w:sig w:usb0="00000000" w:usb1="10000000" w:usb2="00000000" w:usb3="00000000" w:csb0="00000001" w:csb1="00000000"/>
  </w:font>
  <w:font w:name="Times New Roman Regular">
    <w:panose1 w:val="02020503050405090304"/>
    <w:charset w:val="00"/>
    <w:family w:val="auto"/>
    <w:pitch w:val="default"/>
    <w:sig w:usb0="E0000AFF" w:usb1="00007843" w:usb2="00000001" w:usb3="00000000" w:csb0="400001BF" w:csb1="DFF70000"/>
  </w:font>
  <w:font w:name="Source Code Pro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 Bold">
    <w:panose1 w:val="020B0604020202090204"/>
    <w:charset w:val="00"/>
    <w:family w:val="auto"/>
    <w:pitch w:val="default"/>
    <w:sig w:usb0="E0000AFF" w:usb1="00007843" w:usb2="00000001" w:usb3="00000000" w:csb0="400001BF" w:csb1="DFF70000"/>
  </w:font>
  <w:font w:name="Times New Roman Bold">
    <w:panose1 w:val="02020503050405090304"/>
    <w:charset w:val="00"/>
    <w:family w:val="auto"/>
    <w:pitch w:val="default"/>
    <w:sig w:usb0="E0000AFF" w:usb1="00007843" w:usb2="00000001" w:usb3="00000000" w:csb0="400001BF" w:csb1="DFF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FE72B9B"/>
    <w:multiLevelType w:val="singleLevel"/>
    <w:tmpl w:val="5FE72B9B"/>
    <w:lvl w:ilvl="0" w:tentative="0">
      <w:start w:val="1"/>
      <w:numFmt w:val="decimal"/>
      <w:suff w:val="nothing"/>
      <w:lvlText w:val="%1."/>
      <w:lvlJc w:val="left"/>
    </w:lvl>
  </w:abstractNum>
  <w:abstractNum w:abstractNumId="1">
    <w:nsid w:val="5FE72DC9"/>
    <w:multiLevelType w:val="singleLevel"/>
    <w:tmpl w:val="5FE72DC9"/>
    <w:lvl w:ilvl="0" w:tentative="0">
      <w:start w:val="2"/>
      <w:numFmt w:val="decimal"/>
      <w:suff w:val="nothing"/>
      <w:lvlText w:val="(%1)"/>
      <w:lvlJc w:val="left"/>
    </w:lvl>
  </w:abstractNum>
  <w:abstractNum w:abstractNumId="2">
    <w:nsid w:val="5FE72FAB"/>
    <w:multiLevelType w:val="singleLevel"/>
    <w:tmpl w:val="5FE72FAB"/>
    <w:lvl w:ilvl="0" w:tentative="0">
      <w:start w:val="2"/>
      <w:numFmt w:val="decimal"/>
      <w:suff w:val="nothing"/>
      <w:lvlText w:val="%1."/>
      <w:lvlJc w:val="left"/>
    </w:lvl>
  </w:abstractNum>
  <w:abstractNum w:abstractNumId="3">
    <w:nsid w:val="5FE734B0"/>
    <w:multiLevelType w:val="singleLevel"/>
    <w:tmpl w:val="5FE734B0"/>
    <w:lvl w:ilvl="0" w:tentative="0">
      <w:start w:val="2"/>
      <w:numFmt w:val="decimal"/>
      <w:suff w:val="nothing"/>
      <w:lvlText w:val="(%1)"/>
      <w:lvlJc w:val="left"/>
    </w:lvl>
  </w:abstractNum>
  <w:abstractNum w:abstractNumId="4">
    <w:nsid w:val="5FE73886"/>
    <w:multiLevelType w:val="singleLevel"/>
    <w:tmpl w:val="5FE73886"/>
    <w:lvl w:ilvl="0" w:tentative="0">
      <w:start w:val="3"/>
      <w:numFmt w:val="decimal"/>
      <w:suff w:val="nothing"/>
      <w:lvlText w:val="%1."/>
      <w:lvlJc w:val="left"/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3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CFCD3F68"/>
    <w:rsid w:val="3CFDDD9F"/>
    <w:rsid w:val="6FDEAB30"/>
    <w:rsid w:val="79BFADD8"/>
    <w:rsid w:val="7CDA7874"/>
    <w:rsid w:val="7DB18077"/>
    <w:rsid w:val="7E7F7673"/>
    <w:rsid w:val="7EDAA79D"/>
    <w:rsid w:val="7F3FAB59"/>
    <w:rsid w:val="7FDFBB15"/>
    <w:rsid w:val="7FEB259C"/>
    <w:rsid w:val="AB998C4F"/>
    <w:rsid w:val="AEBF06B2"/>
    <w:rsid w:val="CFCD3F68"/>
    <w:rsid w:val="F57BC97B"/>
    <w:rsid w:val="F5FD4A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DejaVu Sans" w:hAnsi="DejaVu Sans" w:eastAsia="方正黑体_GBK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7"/>
      <w:szCs w:val="27"/>
      <w:lang w:val="en-US" w:eastAsia="zh-CN" w:bidi="ar"/>
    </w:rPr>
  </w:style>
  <w:style w:type="character" w:default="1" w:styleId="6">
    <w:name w:val="Default Paragraph Font"/>
    <w:semiHidden/>
    <w:qFormat/>
    <w:uiPriority w:val="0"/>
  </w:style>
  <w:style w:type="table" w:default="1" w:styleId="7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toc 1"/>
    <w:basedOn w:val="1"/>
    <w:next w:val="1"/>
    <w:qFormat/>
    <w:uiPriority w:val="0"/>
  </w:style>
  <w:style w:type="table" w:styleId="8">
    <w:name w:val="Table Grid"/>
    <w:basedOn w:val="7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3" Type="http://schemas.openxmlformats.org/officeDocument/2006/relationships/fontTable" Target="fontTable.xml"/><Relationship Id="rId22" Type="http://schemas.openxmlformats.org/officeDocument/2006/relationships/numbering" Target="numbering.xml"/><Relationship Id="rId21" Type="http://schemas.openxmlformats.org/officeDocument/2006/relationships/customXml" Target="../customXml/item1.xml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13</Pages>
  <Words>664</Words>
  <Characters>5942</Characters>
  <Lines>0</Lines>
  <Paragraphs>0</Paragraphs>
  <ScaleCrop>false</ScaleCrop>
  <LinksUpToDate>false</LinksUpToDate>
  <CharactersWithSpaces>7036</CharactersWithSpaces>
  <Application>WPS Office_3.0.2.4882_F1E327BC-269C-435d-A152-05C5408002CA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2020-12-27T03:59:00Z</dcterms:created>
  <dc:creator>dew</dc:creator>
  <cp:lastModifiedBy>dew</cp:lastModifiedBy>
  <dcterms:modified xsi:type="dcterms:W3CDTF">2020-12-26T21:31:04Z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2052-3.0.2.4882</vt:lpwstr>
  </property>
</Properties>
</file>