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49B3" w14:textId="77777777" w:rsidR="006C0BE4" w:rsidRDefault="00600AB5">
      <w:pPr>
        <w:spacing w:after="120"/>
      </w:pPr>
      <w:r>
        <w:rPr>
          <w:b/>
          <w:color w:val="0085A5"/>
          <w:sz w:val="19"/>
        </w:rPr>
        <w:t>FULL STACK DEVELOPMENT WORKSHOP SERIES</w:t>
      </w:r>
    </w:p>
    <w:p w14:paraId="3BB91A31" w14:textId="77777777" w:rsidR="006C0BE4" w:rsidRDefault="00600AB5">
      <w:pPr>
        <w:spacing w:after="60"/>
      </w:pPr>
      <w:r>
        <w:rPr>
          <w:b/>
          <w:color w:val="0A1F3D"/>
          <w:sz w:val="48"/>
        </w:rPr>
        <w:t>Assignment 01 - Static Front-End Skeleton</w:t>
      </w:r>
    </w:p>
    <w:p w14:paraId="472E8C30" w14:textId="77777777" w:rsidR="006C0BE4" w:rsidRDefault="00600AB5">
      <w:pPr>
        <w:spacing w:after="360"/>
      </w:pPr>
      <w:r>
        <w:rPr>
          <w:color w:val="52667C"/>
          <w:sz w:val="30"/>
        </w:rPr>
        <w:t>SyncBoard Client Project Report - Huddle</w:t>
      </w:r>
    </w:p>
    <w:tbl>
      <w:tblPr>
        <w:tblStyle w:val="TableGrid"/>
        <w:tblW w:w="0" w:type="auto"/>
        <w:jc w:val="center"/>
        <w:tblLayout w:type="fixed"/>
        <w:tblLook w:val="04A0" w:firstRow="1" w:lastRow="0" w:firstColumn="1" w:lastColumn="0" w:noHBand="0" w:noVBand="1"/>
      </w:tblPr>
      <w:tblGrid>
        <w:gridCol w:w="2088"/>
        <w:gridCol w:w="7272"/>
      </w:tblGrid>
      <w:tr w:rsidR="006C0BE4" w14:paraId="31CC7E57" w14:textId="77777777">
        <w:trPr>
          <w:jc w:val="center"/>
        </w:trPr>
        <w:tc>
          <w:tcPr>
            <w:tcW w:w="2088" w:type="dxa"/>
            <w:shd w:val="clear" w:color="auto" w:fill="F0F4F8"/>
            <w:tcMar>
              <w:top w:w="120" w:type="dxa"/>
              <w:left w:w="120" w:type="dxa"/>
              <w:bottom w:w="120" w:type="dxa"/>
              <w:right w:w="120" w:type="dxa"/>
            </w:tcMar>
            <w:vAlign w:val="center"/>
          </w:tcPr>
          <w:p w14:paraId="5FC4E4BA" w14:textId="77777777" w:rsidR="006C0BE4" w:rsidRDefault="00600AB5">
            <w:pPr>
              <w:spacing w:line="269" w:lineRule="auto"/>
            </w:pPr>
            <w:r>
              <w:rPr>
                <w:b/>
                <w:color w:val="0A1F3D"/>
                <w:sz w:val="19"/>
              </w:rPr>
              <w:t>Group</w:t>
            </w:r>
          </w:p>
        </w:tc>
        <w:tc>
          <w:tcPr>
            <w:tcW w:w="7272" w:type="dxa"/>
            <w:tcMar>
              <w:top w:w="120" w:type="dxa"/>
              <w:left w:w="120" w:type="dxa"/>
              <w:bottom w:w="120" w:type="dxa"/>
              <w:right w:w="120" w:type="dxa"/>
            </w:tcMar>
            <w:vAlign w:val="center"/>
          </w:tcPr>
          <w:p w14:paraId="1F87A4DD" w14:textId="77777777" w:rsidR="006C0BE4" w:rsidRDefault="00600AB5">
            <w:pPr>
              <w:spacing w:line="269" w:lineRule="auto"/>
            </w:pPr>
            <w:r>
              <w:rPr>
                <w:color w:val="0A1F3D"/>
                <w:sz w:val="19"/>
              </w:rPr>
              <w:t>97</w:t>
            </w:r>
          </w:p>
        </w:tc>
      </w:tr>
      <w:tr w:rsidR="006C0BE4" w14:paraId="3C2B52EB" w14:textId="77777777">
        <w:trPr>
          <w:jc w:val="center"/>
        </w:trPr>
        <w:tc>
          <w:tcPr>
            <w:tcW w:w="2088" w:type="dxa"/>
            <w:shd w:val="clear" w:color="auto" w:fill="F0F4F8"/>
            <w:tcMar>
              <w:top w:w="120" w:type="dxa"/>
              <w:left w:w="120" w:type="dxa"/>
              <w:bottom w:w="120" w:type="dxa"/>
              <w:right w:w="120" w:type="dxa"/>
            </w:tcMar>
            <w:vAlign w:val="center"/>
          </w:tcPr>
          <w:p w14:paraId="0D179119" w14:textId="77777777" w:rsidR="006C0BE4" w:rsidRDefault="00600AB5">
            <w:pPr>
              <w:spacing w:line="269" w:lineRule="auto"/>
            </w:pPr>
            <w:r>
              <w:rPr>
                <w:b/>
                <w:color w:val="0A1F3D"/>
                <w:sz w:val="19"/>
              </w:rPr>
              <w:t>Project</w:t>
            </w:r>
          </w:p>
        </w:tc>
        <w:tc>
          <w:tcPr>
            <w:tcW w:w="7272" w:type="dxa"/>
            <w:tcMar>
              <w:top w:w="120" w:type="dxa"/>
              <w:left w:w="120" w:type="dxa"/>
              <w:bottom w:w="120" w:type="dxa"/>
              <w:right w:w="120" w:type="dxa"/>
            </w:tcMar>
            <w:vAlign w:val="center"/>
          </w:tcPr>
          <w:p w14:paraId="5C26161E" w14:textId="77777777" w:rsidR="006C0BE4" w:rsidRDefault="00600AB5">
            <w:pPr>
              <w:spacing w:line="269" w:lineRule="auto"/>
            </w:pPr>
            <w:r>
              <w:rPr>
                <w:color w:val="0A1F3D"/>
                <w:sz w:val="19"/>
              </w:rPr>
              <w:t>SyncBoard Client - Huddle collaborative task board</w:t>
            </w:r>
          </w:p>
        </w:tc>
      </w:tr>
      <w:tr w:rsidR="006C0BE4" w14:paraId="105C9AF4" w14:textId="77777777">
        <w:trPr>
          <w:jc w:val="center"/>
        </w:trPr>
        <w:tc>
          <w:tcPr>
            <w:tcW w:w="2088" w:type="dxa"/>
            <w:shd w:val="clear" w:color="auto" w:fill="F0F4F8"/>
            <w:tcMar>
              <w:top w:w="120" w:type="dxa"/>
              <w:left w:w="120" w:type="dxa"/>
              <w:bottom w:w="120" w:type="dxa"/>
              <w:right w:w="120" w:type="dxa"/>
            </w:tcMar>
            <w:vAlign w:val="center"/>
          </w:tcPr>
          <w:p w14:paraId="6518C8ED" w14:textId="77777777" w:rsidR="006C0BE4" w:rsidRDefault="00600AB5">
            <w:pPr>
              <w:spacing w:line="269" w:lineRule="auto"/>
            </w:pPr>
            <w:r>
              <w:rPr>
                <w:b/>
                <w:color w:val="0A1F3D"/>
                <w:sz w:val="19"/>
              </w:rPr>
              <w:t>Submission</w:t>
            </w:r>
          </w:p>
        </w:tc>
        <w:tc>
          <w:tcPr>
            <w:tcW w:w="7272" w:type="dxa"/>
            <w:tcMar>
              <w:top w:w="120" w:type="dxa"/>
              <w:left w:w="120" w:type="dxa"/>
              <w:bottom w:w="120" w:type="dxa"/>
              <w:right w:w="120" w:type="dxa"/>
            </w:tcMar>
            <w:vAlign w:val="center"/>
          </w:tcPr>
          <w:p w14:paraId="02E117D9" w14:textId="77777777" w:rsidR="006C0BE4" w:rsidRDefault="00600AB5">
            <w:pPr>
              <w:spacing w:line="269" w:lineRule="auto"/>
            </w:pPr>
            <w:r>
              <w:rPr>
                <w:color w:val="0A1F3D"/>
                <w:sz w:val="19"/>
              </w:rPr>
              <w:t>Assignment 01 front-end skeleton report</w:t>
            </w:r>
          </w:p>
        </w:tc>
      </w:tr>
      <w:tr w:rsidR="006C0BE4" w14:paraId="6D09411F" w14:textId="77777777">
        <w:trPr>
          <w:jc w:val="center"/>
        </w:trPr>
        <w:tc>
          <w:tcPr>
            <w:tcW w:w="2088" w:type="dxa"/>
            <w:shd w:val="clear" w:color="auto" w:fill="F0F4F8"/>
            <w:tcMar>
              <w:top w:w="120" w:type="dxa"/>
              <w:left w:w="120" w:type="dxa"/>
              <w:bottom w:w="120" w:type="dxa"/>
              <w:right w:w="120" w:type="dxa"/>
            </w:tcMar>
            <w:vAlign w:val="center"/>
          </w:tcPr>
          <w:p w14:paraId="4BB1422F" w14:textId="77777777" w:rsidR="006C0BE4" w:rsidRDefault="00600AB5">
            <w:pPr>
              <w:spacing w:line="269" w:lineRule="auto"/>
            </w:pPr>
            <w:r>
              <w:rPr>
                <w:b/>
                <w:color w:val="0A1F3D"/>
                <w:sz w:val="19"/>
              </w:rPr>
              <w:t>Repository</w:t>
            </w:r>
          </w:p>
        </w:tc>
        <w:tc>
          <w:tcPr>
            <w:tcW w:w="7272" w:type="dxa"/>
            <w:tcMar>
              <w:top w:w="120" w:type="dxa"/>
              <w:left w:w="120" w:type="dxa"/>
              <w:bottom w:w="120" w:type="dxa"/>
              <w:right w:w="120" w:type="dxa"/>
            </w:tcMar>
            <w:vAlign w:val="center"/>
          </w:tcPr>
          <w:p w14:paraId="6A44D0C0" w14:textId="77777777" w:rsidR="006C0BE4" w:rsidRDefault="00600AB5">
            <w:pPr>
              <w:spacing w:line="269" w:lineRule="auto"/>
            </w:pPr>
            <w:r>
              <w:rPr>
                <w:color w:val="0A1F3D"/>
                <w:sz w:val="19"/>
              </w:rPr>
              <w:t>https://github.com/Dew3120/huddle</w:t>
            </w:r>
          </w:p>
        </w:tc>
      </w:tr>
      <w:tr w:rsidR="006C0BE4" w14:paraId="75BF70FE" w14:textId="77777777">
        <w:trPr>
          <w:jc w:val="center"/>
        </w:trPr>
        <w:tc>
          <w:tcPr>
            <w:tcW w:w="2088" w:type="dxa"/>
            <w:shd w:val="clear" w:color="auto" w:fill="F0F4F8"/>
            <w:tcMar>
              <w:top w:w="120" w:type="dxa"/>
              <w:left w:w="120" w:type="dxa"/>
              <w:bottom w:w="120" w:type="dxa"/>
              <w:right w:w="120" w:type="dxa"/>
            </w:tcMar>
            <w:vAlign w:val="center"/>
          </w:tcPr>
          <w:p w14:paraId="17142745" w14:textId="77777777" w:rsidR="006C0BE4" w:rsidRDefault="00600AB5">
            <w:pPr>
              <w:spacing w:line="269" w:lineRule="auto"/>
            </w:pPr>
            <w:r>
              <w:rPr>
                <w:b/>
                <w:color w:val="0A1F3D"/>
                <w:sz w:val="19"/>
              </w:rPr>
              <w:t>Assignment Tag</w:t>
            </w:r>
          </w:p>
        </w:tc>
        <w:tc>
          <w:tcPr>
            <w:tcW w:w="7272" w:type="dxa"/>
            <w:tcMar>
              <w:top w:w="120" w:type="dxa"/>
              <w:left w:w="120" w:type="dxa"/>
              <w:bottom w:w="120" w:type="dxa"/>
              <w:right w:w="120" w:type="dxa"/>
            </w:tcMar>
            <w:vAlign w:val="center"/>
          </w:tcPr>
          <w:p w14:paraId="7B332FD8" w14:textId="77777777" w:rsidR="006C0BE4" w:rsidRDefault="00600AB5">
            <w:pPr>
              <w:spacing w:line="269" w:lineRule="auto"/>
            </w:pPr>
            <w:r>
              <w:rPr>
                <w:color w:val="0A1F3D"/>
                <w:sz w:val="19"/>
              </w:rPr>
              <w:t>assignment-01-static-front-end-skeleton</w:t>
            </w:r>
          </w:p>
        </w:tc>
      </w:tr>
    </w:tbl>
    <w:p w14:paraId="4C5EC678" w14:textId="77777777" w:rsidR="006C0BE4" w:rsidRDefault="00600AB5">
      <w:r>
        <w:br w:type="page"/>
      </w:r>
    </w:p>
    <w:p w14:paraId="6AF0CFB8" w14:textId="77777777" w:rsidR="006C0BE4" w:rsidRDefault="00600AB5">
      <w:pPr>
        <w:spacing w:after="160"/>
      </w:pPr>
      <w:r>
        <w:rPr>
          <w:b/>
          <w:color w:val="1F77BE"/>
          <w:sz w:val="36"/>
        </w:rPr>
        <w:lastRenderedPageBreak/>
        <w:t>Table of Contents</w:t>
      </w:r>
    </w:p>
    <w:p w14:paraId="4F44309D" w14:textId="3F018C4A" w:rsidR="001A7BEB" w:rsidRDefault="00600AB5">
      <w:pPr>
        <w:pStyle w:val="TOC1"/>
        <w:tabs>
          <w:tab w:val="right" w:leader="dot" w:pos="9350"/>
        </w:tabs>
        <w:rPr>
          <w:rFonts w:asciiTheme="minorHAnsi" w:hAnsiTheme="minorHAnsi"/>
          <w:noProof/>
          <w:kern w:val="2"/>
          <w:sz w:val="24"/>
          <w:szCs w:val="24"/>
          <w:lang w:bidi="si-LK"/>
          <w14:ligatures w14:val="standardContextual"/>
        </w:rPr>
      </w:pPr>
      <w:r>
        <w:fldChar w:fldCharType="begin"/>
      </w:r>
      <w:r>
        <w:instrText>TOC \o "1-2" \h \z \u</w:instrText>
      </w:r>
      <w:r>
        <w:fldChar w:fldCharType="separate"/>
      </w:r>
      <w:hyperlink w:anchor="_Toc238411633" w:history="1">
        <w:r w:rsidR="001A7BEB" w:rsidRPr="00AE617C">
          <w:rPr>
            <w:rStyle w:val="Hyperlink"/>
            <w:noProof/>
          </w:rPr>
          <w:t>Introduction</w:t>
        </w:r>
        <w:r w:rsidR="001A7BEB">
          <w:rPr>
            <w:noProof/>
            <w:webHidden/>
          </w:rPr>
          <w:tab/>
        </w:r>
        <w:r w:rsidR="001A7BEB">
          <w:rPr>
            <w:noProof/>
            <w:webHidden/>
          </w:rPr>
          <w:fldChar w:fldCharType="begin"/>
        </w:r>
        <w:r w:rsidR="001A7BEB">
          <w:rPr>
            <w:noProof/>
            <w:webHidden/>
          </w:rPr>
          <w:instrText xml:space="preserve"> PAGEREF _Toc238411633 \h </w:instrText>
        </w:r>
        <w:r w:rsidR="001A7BEB">
          <w:rPr>
            <w:noProof/>
            <w:webHidden/>
          </w:rPr>
        </w:r>
        <w:r w:rsidR="001A7BEB">
          <w:rPr>
            <w:noProof/>
            <w:webHidden/>
          </w:rPr>
          <w:fldChar w:fldCharType="separate"/>
        </w:r>
        <w:r w:rsidR="001A7BEB">
          <w:rPr>
            <w:noProof/>
            <w:webHidden/>
          </w:rPr>
          <w:t>3</w:t>
        </w:r>
        <w:r w:rsidR="001A7BEB">
          <w:rPr>
            <w:noProof/>
            <w:webHidden/>
          </w:rPr>
          <w:fldChar w:fldCharType="end"/>
        </w:r>
      </w:hyperlink>
    </w:p>
    <w:p w14:paraId="0609E482" w14:textId="0ED1A09E"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34" w:history="1">
        <w:r w:rsidRPr="00AE617C">
          <w:rPr>
            <w:rStyle w:val="Hyperlink"/>
            <w:noProof/>
          </w:rPr>
          <w:t>Project Scope</w:t>
        </w:r>
        <w:r>
          <w:rPr>
            <w:noProof/>
            <w:webHidden/>
          </w:rPr>
          <w:tab/>
        </w:r>
        <w:r>
          <w:rPr>
            <w:noProof/>
            <w:webHidden/>
          </w:rPr>
          <w:fldChar w:fldCharType="begin"/>
        </w:r>
        <w:r>
          <w:rPr>
            <w:noProof/>
            <w:webHidden/>
          </w:rPr>
          <w:instrText xml:space="preserve"> PAGEREF _Toc238411634 \h </w:instrText>
        </w:r>
        <w:r>
          <w:rPr>
            <w:noProof/>
            <w:webHidden/>
          </w:rPr>
        </w:r>
        <w:r>
          <w:rPr>
            <w:noProof/>
            <w:webHidden/>
          </w:rPr>
          <w:fldChar w:fldCharType="separate"/>
        </w:r>
        <w:r>
          <w:rPr>
            <w:noProof/>
            <w:webHidden/>
          </w:rPr>
          <w:t>3</w:t>
        </w:r>
        <w:r>
          <w:rPr>
            <w:noProof/>
            <w:webHidden/>
          </w:rPr>
          <w:fldChar w:fldCharType="end"/>
        </w:r>
      </w:hyperlink>
    </w:p>
    <w:p w14:paraId="4490112A" w14:textId="25756ADD"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35" w:history="1">
        <w:r w:rsidRPr="00AE617C">
          <w:rPr>
            <w:rStyle w:val="Hyperlink"/>
            <w:noProof/>
          </w:rPr>
          <w:t>Functional Requirements Coverage</w:t>
        </w:r>
        <w:r>
          <w:rPr>
            <w:noProof/>
            <w:webHidden/>
          </w:rPr>
          <w:tab/>
        </w:r>
        <w:r>
          <w:rPr>
            <w:noProof/>
            <w:webHidden/>
          </w:rPr>
          <w:fldChar w:fldCharType="begin"/>
        </w:r>
        <w:r>
          <w:rPr>
            <w:noProof/>
            <w:webHidden/>
          </w:rPr>
          <w:instrText xml:space="preserve"> PAGEREF _Toc238411635 \h </w:instrText>
        </w:r>
        <w:r>
          <w:rPr>
            <w:noProof/>
            <w:webHidden/>
          </w:rPr>
        </w:r>
        <w:r>
          <w:rPr>
            <w:noProof/>
            <w:webHidden/>
          </w:rPr>
          <w:fldChar w:fldCharType="separate"/>
        </w:r>
        <w:r>
          <w:rPr>
            <w:noProof/>
            <w:webHidden/>
          </w:rPr>
          <w:t>4</w:t>
        </w:r>
        <w:r>
          <w:rPr>
            <w:noProof/>
            <w:webHidden/>
          </w:rPr>
          <w:fldChar w:fldCharType="end"/>
        </w:r>
      </w:hyperlink>
    </w:p>
    <w:p w14:paraId="65EF4C1A" w14:textId="7B7455E4"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36" w:history="1">
        <w:r w:rsidRPr="00AE617C">
          <w:rPr>
            <w:rStyle w:val="Hyperlink"/>
            <w:noProof/>
          </w:rPr>
          <w:t>Technical Requirements Coverage</w:t>
        </w:r>
        <w:r>
          <w:rPr>
            <w:noProof/>
            <w:webHidden/>
          </w:rPr>
          <w:tab/>
        </w:r>
        <w:r>
          <w:rPr>
            <w:noProof/>
            <w:webHidden/>
          </w:rPr>
          <w:fldChar w:fldCharType="begin"/>
        </w:r>
        <w:r>
          <w:rPr>
            <w:noProof/>
            <w:webHidden/>
          </w:rPr>
          <w:instrText xml:space="preserve"> PAGEREF _Toc238411636 \h </w:instrText>
        </w:r>
        <w:r>
          <w:rPr>
            <w:noProof/>
            <w:webHidden/>
          </w:rPr>
        </w:r>
        <w:r>
          <w:rPr>
            <w:noProof/>
            <w:webHidden/>
          </w:rPr>
          <w:fldChar w:fldCharType="separate"/>
        </w:r>
        <w:r>
          <w:rPr>
            <w:noProof/>
            <w:webHidden/>
          </w:rPr>
          <w:t>4</w:t>
        </w:r>
        <w:r>
          <w:rPr>
            <w:noProof/>
            <w:webHidden/>
          </w:rPr>
          <w:fldChar w:fldCharType="end"/>
        </w:r>
      </w:hyperlink>
    </w:p>
    <w:p w14:paraId="2847651A" w14:textId="3499A409"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37" w:history="1">
        <w:r w:rsidRPr="00AE617C">
          <w:rPr>
            <w:rStyle w:val="Hyperlink"/>
            <w:noProof/>
          </w:rPr>
          <w:t>Team and Contribution Chart</w:t>
        </w:r>
        <w:r>
          <w:rPr>
            <w:noProof/>
            <w:webHidden/>
          </w:rPr>
          <w:tab/>
        </w:r>
        <w:r>
          <w:rPr>
            <w:noProof/>
            <w:webHidden/>
          </w:rPr>
          <w:fldChar w:fldCharType="begin"/>
        </w:r>
        <w:r>
          <w:rPr>
            <w:noProof/>
            <w:webHidden/>
          </w:rPr>
          <w:instrText xml:space="preserve"> PAGEREF _Toc238411637 \h </w:instrText>
        </w:r>
        <w:r>
          <w:rPr>
            <w:noProof/>
            <w:webHidden/>
          </w:rPr>
        </w:r>
        <w:r>
          <w:rPr>
            <w:noProof/>
            <w:webHidden/>
          </w:rPr>
          <w:fldChar w:fldCharType="separate"/>
        </w:r>
        <w:r>
          <w:rPr>
            <w:noProof/>
            <w:webHidden/>
          </w:rPr>
          <w:t>5</w:t>
        </w:r>
        <w:r>
          <w:rPr>
            <w:noProof/>
            <w:webHidden/>
          </w:rPr>
          <w:fldChar w:fldCharType="end"/>
        </w:r>
      </w:hyperlink>
    </w:p>
    <w:p w14:paraId="55FE6040" w14:textId="1FA7042F"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38" w:history="1">
        <w:r w:rsidRPr="00AE617C">
          <w:rPr>
            <w:rStyle w:val="Hyperlink"/>
            <w:noProof/>
          </w:rPr>
          <w:t>Commit Evidence Summary</w:t>
        </w:r>
        <w:r>
          <w:rPr>
            <w:noProof/>
            <w:webHidden/>
          </w:rPr>
          <w:tab/>
        </w:r>
        <w:r>
          <w:rPr>
            <w:noProof/>
            <w:webHidden/>
          </w:rPr>
          <w:fldChar w:fldCharType="begin"/>
        </w:r>
        <w:r>
          <w:rPr>
            <w:noProof/>
            <w:webHidden/>
          </w:rPr>
          <w:instrText xml:space="preserve"> PAGEREF _Toc238411638 \h </w:instrText>
        </w:r>
        <w:r>
          <w:rPr>
            <w:noProof/>
            <w:webHidden/>
          </w:rPr>
        </w:r>
        <w:r>
          <w:rPr>
            <w:noProof/>
            <w:webHidden/>
          </w:rPr>
          <w:fldChar w:fldCharType="separate"/>
        </w:r>
        <w:r>
          <w:rPr>
            <w:noProof/>
            <w:webHidden/>
          </w:rPr>
          <w:t>5</w:t>
        </w:r>
        <w:r>
          <w:rPr>
            <w:noProof/>
            <w:webHidden/>
          </w:rPr>
          <w:fldChar w:fldCharType="end"/>
        </w:r>
      </w:hyperlink>
    </w:p>
    <w:p w14:paraId="1ABF4DDF" w14:textId="07B14DB2"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39" w:history="1">
        <w:r w:rsidRPr="00AE617C">
          <w:rPr>
            <w:rStyle w:val="Hyperlink"/>
            <w:noProof/>
          </w:rPr>
          <w:t>GitHub Repository and Tag</w:t>
        </w:r>
        <w:r>
          <w:rPr>
            <w:noProof/>
            <w:webHidden/>
          </w:rPr>
          <w:tab/>
        </w:r>
        <w:r>
          <w:rPr>
            <w:noProof/>
            <w:webHidden/>
          </w:rPr>
          <w:fldChar w:fldCharType="begin"/>
        </w:r>
        <w:r>
          <w:rPr>
            <w:noProof/>
            <w:webHidden/>
          </w:rPr>
          <w:instrText xml:space="preserve"> PAGEREF _Toc238411639 \h </w:instrText>
        </w:r>
        <w:r>
          <w:rPr>
            <w:noProof/>
            <w:webHidden/>
          </w:rPr>
        </w:r>
        <w:r>
          <w:rPr>
            <w:noProof/>
            <w:webHidden/>
          </w:rPr>
          <w:fldChar w:fldCharType="separate"/>
        </w:r>
        <w:r>
          <w:rPr>
            <w:noProof/>
            <w:webHidden/>
          </w:rPr>
          <w:t>6</w:t>
        </w:r>
        <w:r>
          <w:rPr>
            <w:noProof/>
            <w:webHidden/>
          </w:rPr>
          <w:fldChar w:fldCharType="end"/>
        </w:r>
      </w:hyperlink>
    </w:p>
    <w:p w14:paraId="381B1697" w14:textId="3269BA5D"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40" w:history="1">
        <w:r w:rsidRPr="00AE617C">
          <w:rPr>
            <w:rStyle w:val="Hyperlink"/>
            <w:noProof/>
          </w:rPr>
          <w:t>How to Run</w:t>
        </w:r>
        <w:r>
          <w:rPr>
            <w:noProof/>
            <w:webHidden/>
          </w:rPr>
          <w:tab/>
        </w:r>
        <w:r>
          <w:rPr>
            <w:noProof/>
            <w:webHidden/>
          </w:rPr>
          <w:fldChar w:fldCharType="begin"/>
        </w:r>
        <w:r>
          <w:rPr>
            <w:noProof/>
            <w:webHidden/>
          </w:rPr>
          <w:instrText xml:space="preserve"> PAGEREF _Toc238411640 \h </w:instrText>
        </w:r>
        <w:r>
          <w:rPr>
            <w:noProof/>
            <w:webHidden/>
          </w:rPr>
        </w:r>
        <w:r>
          <w:rPr>
            <w:noProof/>
            <w:webHidden/>
          </w:rPr>
          <w:fldChar w:fldCharType="separate"/>
        </w:r>
        <w:r>
          <w:rPr>
            <w:noProof/>
            <w:webHidden/>
          </w:rPr>
          <w:t>6</w:t>
        </w:r>
        <w:r>
          <w:rPr>
            <w:noProof/>
            <w:webHidden/>
          </w:rPr>
          <w:fldChar w:fldCharType="end"/>
        </w:r>
      </w:hyperlink>
    </w:p>
    <w:p w14:paraId="023E69A3" w14:textId="57C5B264"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41" w:history="1">
        <w:r w:rsidRPr="00AE617C">
          <w:rPr>
            <w:rStyle w:val="Hyperlink"/>
            <w:noProof/>
          </w:rPr>
          <w:t>Screenshots of the Front End</w:t>
        </w:r>
        <w:r>
          <w:rPr>
            <w:noProof/>
            <w:webHidden/>
          </w:rPr>
          <w:tab/>
        </w:r>
        <w:r>
          <w:rPr>
            <w:noProof/>
            <w:webHidden/>
          </w:rPr>
          <w:fldChar w:fldCharType="begin"/>
        </w:r>
        <w:r>
          <w:rPr>
            <w:noProof/>
            <w:webHidden/>
          </w:rPr>
          <w:instrText xml:space="preserve"> PAGEREF _Toc238411641 \h </w:instrText>
        </w:r>
        <w:r>
          <w:rPr>
            <w:noProof/>
            <w:webHidden/>
          </w:rPr>
        </w:r>
        <w:r>
          <w:rPr>
            <w:noProof/>
            <w:webHidden/>
          </w:rPr>
          <w:fldChar w:fldCharType="separate"/>
        </w:r>
        <w:r>
          <w:rPr>
            <w:noProof/>
            <w:webHidden/>
          </w:rPr>
          <w:t>7</w:t>
        </w:r>
        <w:r>
          <w:rPr>
            <w:noProof/>
            <w:webHidden/>
          </w:rPr>
          <w:fldChar w:fldCharType="end"/>
        </w:r>
      </w:hyperlink>
    </w:p>
    <w:p w14:paraId="2F675055" w14:textId="429F62E8"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2" w:history="1">
        <w:r w:rsidRPr="00AE617C">
          <w:rPr>
            <w:rStyle w:val="Hyperlink"/>
            <w:noProof/>
          </w:rPr>
          <w:t>Figure 1: Board Dashboard</w:t>
        </w:r>
        <w:r>
          <w:rPr>
            <w:noProof/>
            <w:webHidden/>
          </w:rPr>
          <w:tab/>
        </w:r>
        <w:r>
          <w:rPr>
            <w:noProof/>
            <w:webHidden/>
          </w:rPr>
          <w:fldChar w:fldCharType="begin"/>
        </w:r>
        <w:r>
          <w:rPr>
            <w:noProof/>
            <w:webHidden/>
          </w:rPr>
          <w:instrText xml:space="preserve"> PAGEREF _Toc238411642 \h </w:instrText>
        </w:r>
        <w:r>
          <w:rPr>
            <w:noProof/>
            <w:webHidden/>
          </w:rPr>
        </w:r>
        <w:r>
          <w:rPr>
            <w:noProof/>
            <w:webHidden/>
          </w:rPr>
          <w:fldChar w:fldCharType="separate"/>
        </w:r>
        <w:r>
          <w:rPr>
            <w:noProof/>
            <w:webHidden/>
          </w:rPr>
          <w:t>7</w:t>
        </w:r>
        <w:r>
          <w:rPr>
            <w:noProof/>
            <w:webHidden/>
          </w:rPr>
          <w:fldChar w:fldCharType="end"/>
        </w:r>
      </w:hyperlink>
    </w:p>
    <w:p w14:paraId="2981969D" w14:textId="2364450D"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3" w:history="1">
        <w:r w:rsidRPr="00AE617C">
          <w:rPr>
            <w:rStyle w:val="Hyperlink"/>
            <w:noProof/>
          </w:rPr>
          <w:t>Figure 2: Create Task Page</w:t>
        </w:r>
        <w:r>
          <w:rPr>
            <w:noProof/>
            <w:webHidden/>
          </w:rPr>
          <w:tab/>
        </w:r>
        <w:r>
          <w:rPr>
            <w:noProof/>
            <w:webHidden/>
          </w:rPr>
          <w:fldChar w:fldCharType="begin"/>
        </w:r>
        <w:r>
          <w:rPr>
            <w:noProof/>
            <w:webHidden/>
          </w:rPr>
          <w:instrText xml:space="preserve"> PAGEREF _Toc238411643 \h </w:instrText>
        </w:r>
        <w:r>
          <w:rPr>
            <w:noProof/>
            <w:webHidden/>
          </w:rPr>
        </w:r>
        <w:r>
          <w:rPr>
            <w:noProof/>
            <w:webHidden/>
          </w:rPr>
          <w:fldChar w:fldCharType="separate"/>
        </w:r>
        <w:r>
          <w:rPr>
            <w:noProof/>
            <w:webHidden/>
          </w:rPr>
          <w:t>8</w:t>
        </w:r>
        <w:r>
          <w:rPr>
            <w:noProof/>
            <w:webHidden/>
          </w:rPr>
          <w:fldChar w:fldCharType="end"/>
        </w:r>
      </w:hyperlink>
    </w:p>
    <w:p w14:paraId="6B7BC552" w14:textId="69C6D967"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4" w:history="1">
        <w:r w:rsidRPr="00AE617C">
          <w:rPr>
            <w:rStyle w:val="Hyperlink"/>
            <w:noProof/>
          </w:rPr>
          <w:t>Figure 3: Task Detail Modal</w:t>
        </w:r>
        <w:r>
          <w:rPr>
            <w:noProof/>
            <w:webHidden/>
          </w:rPr>
          <w:tab/>
        </w:r>
        <w:r>
          <w:rPr>
            <w:noProof/>
            <w:webHidden/>
          </w:rPr>
          <w:fldChar w:fldCharType="begin"/>
        </w:r>
        <w:r>
          <w:rPr>
            <w:noProof/>
            <w:webHidden/>
          </w:rPr>
          <w:instrText xml:space="preserve"> PAGEREF _Toc238411644 \h </w:instrText>
        </w:r>
        <w:r>
          <w:rPr>
            <w:noProof/>
            <w:webHidden/>
          </w:rPr>
        </w:r>
        <w:r>
          <w:rPr>
            <w:noProof/>
            <w:webHidden/>
          </w:rPr>
          <w:fldChar w:fldCharType="separate"/>
        </w:r>
        <w:r>
          <w:rPr>
            <w:noProof/>
            <w:webHidden/>
          </w:rPr>
          <w:t>8</w:t>
        </w:r>
        <w:r>
          <w:rPr>
            <w:noProof/>
            <w:webHidden/>
          </w:rPr>
          <w:fldChar w:fldCharType="end"/>
        </w:r>
      </w:hyperlink>
    </w:p>
    <w:p w14:paraId="064DD527" w14:textId="6AD04CE7"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5" w:history="1">
        <w:r w:rsidRPr="00AE617C">
          <w:rPr>
            <w:rStyle w:val="Hyperlink"/>
            <w:noProof/>
          </w:rPr>
          <w:t>Figure 4: Edit Task Form</w:t>
        </w:r>
        <w:r>
          <w:rPr>
            <w:noProof/>
            <w:webHidden/>
          </w:rPr>
          <w:tab/>
        </w:r>
        <w:r>
          <w:rPr>
            <w:noProof/>
            <w:webHidden/>
          </w:rPr>
          <w:fldChar w:fldCharType="begin"/>
        </w:r>
        <w:r>
          <w:rPr>
            <w:noProof/>
            <w:webHidden/>
          </w:rPr>
          <w:instrText xml:space="preserve"> PAGEREF _Toc238411645 \h </w:instrText>
        </w:r>
        <w:r>
          <w:rPr>
            <w:noProof/>
            <w:webHidden/>
          </w:rPr>
        </w:r>
        <w:r>
          <w:rPr>
            <w:noProof/>
            <w:webHidden/>
          </w:rPr>
          <w:fldChar w:fldCharType="separate"/>
        </w:r>
        <w:r>
          <w:rPr>
            <w:noProof/>
            <w:webHidden/>
          </w:rPr>
          <w:t>9</w:t>
        </w:r>
        <w:r>
          <w:rPr>
            <w:noProof/>
            <w:webHidden/>
          </w:rPr>
          <w:fldChar w:fldCharType="end"/>
        </w:r>
      </w:hyperlink>
    </w:p>
    <w:p w14:paraId="72F6DE1B" w14:textId="64FE1A14"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6" w:history="1">
        <w:r w:rsidRPr="00AE617C">
          <w:rPr>
            <w:rStyle w:val="Hyperlink"/>
            <w:noProof/>
          </w:rPr>
          <w:t>Figure 5: Search and Filter State</w:t>
        </w:r>
        <w:r>
          <w:rPr>
            <w:noProof/>
            <w:webHidden/>
          </w:rPr>
          <w:tab/>
        </w:r>
        <w:r>
          <w:rPr>
            <w:noProof/>
            <w:webHidden/>
          </w:rPr>
          <w:fldChar w:fldCharType="begin"/>
        </w:r>
        <w:r>
          <w:rPr>
            <w:noProof/>
            <w:webHidden/>
          </w:rPr>
          <w:instrText xml:space="preserve"> PAGEREF _Toc238411646 \h </w:instrText>
        </w:r>
        <w:r>
          <w:rPr>
            <w:noProof/>
            <w:webHidden/>
          </w:rPr>
        </w:r>
        <w:r>
          <w:rPr>
            <w:noProof/>
            <w:webHidden/>
          </w:rPr>
          <w:fldChar w:fldCharType="separate"/>
        </w:r>
        <w:r>
          <w:rPr>
            <w:noProof/>
            <w:webHidden/>
          </w:rPr>
          <w:t>10</w:t>
        </w:r>
        <w:r>
          <w:rPr>
            <w:noProof/>
            <w:webHidden/>
          </w:rPr>
          <w:fldChar w:fldCharType="end"/>
        </w:r>
      </w:hyperlink>
    </w:p>
    <w:p w14:paraId="03B3A0B5" w14:textId="16BFA555"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7" w:history="1">
        <w:r w:rsidRPr="00AE617C">
          <w:rPr>
            <w:rStyle w:val="Hyperlink"/>
            <w:noProof/>
          </w:rPr>
          <w:t>Figure 6: No Matching Tasks State</w:t>
        </w:r>
        <w:r>
          <w:rPr>
            <w:noProof/>
            <w:webHidden/>
          </w:rPr>
          <w:tab/>
        </w:r>
        <w:r>
          <w:rPr>
            <w:noProof/>
            <w:webHidden/>
          </w:rPr>
          <w:fldChar w:fldCharType="begin"/>
        </w:r>
        <w:r>
          <w:rPr>
            <w:noProof/>
            <w:webHidden/>
          </w:rPr>
          <w:instrText xml:space="preserve"> PAGEREF _Toc238411647 \h </w:instrText>
        </w:r>
        <w:r>
          <w:rPr>
            <w:noProof/>
            <w:webHidden/>
          </w:rPr>
        </w:r>
        <w:r>
          <w:rPr>
            <w:noProof/>
            <w:webHidden/>
          </w:rPr>
          <w:fldChar w:fldCharType="separate"/>
        </w:r>
        <w:r>
          <w:rPr>
            <w:noProof/>
            <w:webHidden/>
          </w:rPr>
          <w:t>11</w:t>
        </w:r>
        <w:r>
          <w:rPr>
            <w:noProof/>
            <w:webHidden/>
          </w:rPr>
          <w:fldChar w:fldCharType="end"/>
        </w:r>
      </w:hyperlink>
    </w:p>
    <w:p w14:paraId="1D28ECA3" w14:textId="329FF66D" w:rsidR="001A7BEB" w:rsidRDefault="001A7BEB">
      <w:pPr>
        <w:pStyle w:val="TOC2"/>
        <w:tabs>
          <w:tab w:val="right" w:leader="dot" w:pos="9350"/>
        </w:tabs>
        <w:rPr>
          <w:rFonts w:asciiTheme="minorHAnsi" w:hAnsiTheme="minorHAnsi"/>
          <w:noProof/>
          <w:kern w:val="2"/>
          <w:sz w:val="24"/>
          <w:szCs w:val="24"/>
          <w:lang w:bidi="si-LK"/>
          <w14:ligatures w14:val="standardContextual"/>
        </w:rPr>
      </w:pPr>
      <w:hyperlink w:anchor="_Toc238411648" w:history="1">
        <w:r w:rsidRPr="00AE617C">
          <w:rPr>
            <w:rStyle w:val="Hyperlink"/>
            <w:noProof/>
          </w:rPr>
          <w:t>Figure 7: 404 Not Found Page</w:t>
        </w:r>
        <w:r>
          <w:rPr>
            <w:noProof/>
            <w:webHidden/>
          </w:rPr>
          <w:tab/>
        </w:r>
        <w:r>
          <w:rPr>
            <w:noProof/>
            <w:webHidden/>
          </w:rPr>
          <w:fldChar w:fldCharType="begin"/>
        </w:r>
        <w:r>
          <w:rPr>
            <w:noProof/>
            <w:webHidden/>
          </w:rPr>
          <w:instrText xml:space="preserve"> PAGEREF _Toc238411648 \h </w:instrText>
        </w:r>
        <w:r>
          <w:rPr>
            <w:noProof/>
            <w:webHidden/>
          </w:rPr>
        </w:r>
        <w:r>
          <w:rPr>
            <w:noProof/>
            <w:webHidden/>
          </w:rPr>
          <w:fldChar w:fldCharType="separate"/>
        </w:r>
        <w:r>
          <w:rPr>
            <w:noProof/>
            <w:webHidden/>
          </w:rPr>
          <w:t>11</w:t>
        </w:r>
        <w:r>
          <w:rPr>
            <w:noProof/>
            <w:webHidden/>
          </w:rPr>
          <w:fldChar w:fldCharType="end"/>
        </w:r>
      </w:hyperlink>
    </w:p>
    <w:p w14:paraId="460AFB7C" w14:textId="2BB415B0"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49" w:history="1">
        <w:r w:rsidRPr="00AE617C">
          <w:rPr>
            <w:rStyle w:val="Hyperlink"/>
            <w:noProof/>
          </w:rPr>
          <w:t>Current Limitations and Next Milestone</w:t>
        </w:r>
        <w:r>
          <w:rPr>
            <w:noProof/>
            <w:webHidden/>
          </w:rPr>
          <w:tab/>
        </w:r>
        <w:r>
          <w:rPr>
            <w:noProof/>
            <w:webHidden/>
          </w:rPr>
          <w:fldChar w:fldCharType="begin"/>
        </w:r>
        <w:r>
          <w:rPr>
            <w:noProof/>
            <w:webHidden/>
          </w:rPr>
          <w:instrText xml:space="preserve"> PAGEREF _Toc238411649 \h </w:instrText>
        </w:r>
        <w:r>
          <w:rPr>
            <w:noProof/>
            <w:webHidden/>
          </w:rPr>
        </w:r>
        <w:r>
          <w:rPr>
            <w:noProof/>
            <w:webHidden/>
          </w:rPr>
          <w:fldChar w:fldCharType="separate"/>
        </w:r>
        <w:r>
          <w:rPr>
            <w:noProof/>
            <w:webHidden/>
          </w:rPr>
          <w:t>12</w:t>
        </w:r>
        <w:r>
          <w:rPr>
            <w:noProof/>
            <w:webHidden/>
          </w:rPr>
          <w:fldChar w:fldCharType="end"/>
        </w:r>
      </w:hyperlink>
    </w:p>
    <w:p w14:paraId="2E5EAED2" w14:textId="3952DB23" w:rsidR="001A7BEB" w:rsidRDefault="001A7BEB">
      <w:pPr>
        <w:pStyle w:val="TOC1"/>
        <w:tabs>
          <w:tab w:val="right" w:leader="dot" w:pos="9350"/>
        </w:tabs>
        <w:rPr>
          <w:rFonts w:asciiTheme="minorHAnsi" w:hAnsiTheme="minorHAnsi"/>
          <w:noProof/>
          <w:kern w:val="2"/>
          <w:sz w:val="24"/>
          <w:szCs w:val="24"/>
          <w:lang w:bidi="si-LK"/>
          <w14:ligatures w14:val="standardContextual"/>
        </w:rPr>
      </w:pPr>
      <w:hyperlink w:anchor="_Toc238411650" w:history="1">
        <w:r w:rsidRPr="00AE617C">
          <w:rPr>
            <w:rStyle w:val="Hyperlink"/>
            <w:noProof/>
          </w:rPr>
          <w:t>Conclusion</w:t>
        </w:r>
        <w:r>
          <w:rPr>
            <w:noProof/>
            <w:webHidden/>
          </w:rPr>
          <w:tab/>
        </w:r>
        <w:r>
          <w:rPr>
            <w:noProof/>
            <w:webHidden/>
          </w:rPr>
          <w:fldChar w:fldCharType="begin"/>
        </w:r>
        <w:r>
          <w:rPr>
            <w:noProof/>
            <w:webHidden/>
          </w:rPr>
          <w:instrText xml:space="preserve"> PAGEREF _Toc238411650 \h </w:instrText>
        </w:r>
        <w:r>
          <w:rPr>
            <w:noProof/>
            <w:webHidden/>
          </w:rPr>
        </w:r>
        <w:r>
          <w:rPr>
            <w:noProof/>
            <w:webHidden/>
          </w:rPr>
          <w:fldChar w:fldCharType="separate"/>
        </w:r>
        <w:r>
          <w:rPr>
            <w:noProof/>
            <w:webHidden/>
          </w:rPr>
          <w:t>12</w:t>
        </w:r>
        <w:r>
          <w:rPr>
            <w:noProof/>
            <w:webHidden/>
          </w:rPr>
          <w:fldChar w:fldCharType="end"/>
        </w:r>
      </w:hyperlink>
    </w:p>
    <w:p w14:paraId="335DB5CA" w14:textId="016581EA" w:rsidR="006C0BE4" w:rsidRDefault="00600AB5">
      <w:r>
        <w:fldChar w:fldCharType="end"/>
      </w:r>
    </w:p>
    <w:p w14:paraId="2D13C83F" w14:textId="77777777" w:rsidR="006C0BE4" w:rsidRDefault="00600AB5">
      <w:r>
        <w:br w:type="page"/>
      </w:r>
    </w:p>
    <w:p w14:paraId="6AF5E5C3" w14:textId="77777777" w:rsidR="006C0BE4" w:rsidRDefault="00600AB5">
      <w:pPr>
        <w:pStyle w:val="Heading1"/>
        <w:spacing w:before="320" w:after="120"/>
      </w:pPr>
      <w:bookmarkStart w:id="0" w:name="_Toc238411633"/>
      <w:r>
        <w:rPr>
          <w:rFonts w:ascii="Arial" w:hAnsi="Arial"/>
          <w:color w:val="1F77BE"/>
          <w:sz w:val="36"/>
        </w:rPr>
        <w:lastRenderedPageBreak/>
        <w:t>Introduction</w:t>
      </w:r>
      <w:bookmarkEnd w:id="0"/>
    </w:p>
    <w:p w14:paraId="767C519D" w14:textId="77777777" w:rsidR="006C0BE4" w:rsidRDefault="00600AB5">
      <w:pPr>
        <w:spacing w:after="160"/>
      </w:pPr>
      <w:r>
        <w:rPr>
          <w:color w:val="141E2D"/>
        </w:rPr>
        <w:t>Huddle is the front-end skeleton for the SyncBoard client project. It is designed as a collaborative task board for small teams to create, assign, track, move, edit, delete, search, and filter work items. The Assignment 01 submission focuses on the client-side React experience using mock data, clear component structure, routing, shared state, and a user interface that can later connect to a real backend API.</w:t>
      </w:r>
    </w:p>
    <w:p w14:paraId="1A53E3E8" w14:textId="77777777" w:rsidR="006C0BE4" w:rsidRDefault="00600AB5">
      <w:pPr>
        <w:spacing w:after="160"/>
      </w:pPr>
      <w:r>
        <w:rPr>
          <w:color w:val="141E2D"/>
        </w:rPr>
        <w:t>The project is built with Vite and React. Backend features such as authentication, database persistence, JWT handling, real HTTP task storage, deployment, and real-time sync are intentionally outside this first milestone because they belong to later workshop sessions. The current application keeps data access isolated through a front-end API module so future server integration can happen without rewriting the visible interface.</w:t>
      </w:r>
    </w:p>
    <w:p w14:paraId="1F5AF61A" w14:textId="77777777" w:rsidR="006C0BE4" w:rsidRDefault="00600AB5">
      <w:pPr>
        <w:pStyle w:val="Heading1"/>
        <w:spacing w:before="320" w:after="120"/>
      </w:pPr>
      <w:bookmarkStart w:id="1" w:name="_Toc238411634"/>
      <w:r>
        <w:rPr>
          <w:rFonts w:ascii="Arial" w:hAnsi="Arial"/>
          <w:color w:val="1F77BE"/>
          <w:sz w:val="36"/>
        </w:rPr>
        <w:t>Project Scope</w:t>
      </w:r>
      <w:bookmarkEnd w:id="1"/>
    </w:p>
    <w:p w14:paraId="7FA00D79" w14:textId="77777777" w:rsidR="006C0BE4" w:rsidRDefault="00600AB5">
      <w:pPr>
        <w:spacing w:after="160"/>
      </w:pPr>
      <w:r>
        <w:rPr>
          <w:color w:val="141E2D"/>
        </w:rPr>
        <w:t>The submitted scope covers the static and interactive front-end skeleton required for Assignment 01. The app contains a board page, new-task page, task-detail route, validated edit flow, filter/search controls, mock loading behavior, no-results handling, and a polished responsive layout. The latest UI also includes sticky navigation, independent column scrolling, dark/light theme support, glowing cards and buttons, colored status and assignee pills, and a task-detail modal shown over a blurred board backgro</w:t>
      </w:r>
      <w:r>
        <w:rPr>
          <w:color w:val="141E2D"/>
        </w:rPr>
        <w:t>und.</w:t>
      </w:r>
    </w:p>
    <w:p w14:paraId="3A31C67B" w14:textId="77777777" w:rsidR="006C0BE4" w:rsidRDefault="00600AB5">
      <w:r>
        <w:br w:type="page"/>
      </w:r>
    </w:p>
    <w:p w14:paraId="22982956" w14:textId="77777777" w:rsidR="006C0BE4" w:rsidRDefault="00600AB5">
      <w:pPr>
        <w:pStyle w:val="Heading1"/>
        <w:spacing w:before="320" w:after="120"/>
      </w:pPr>
      <w:bookmarkStart w:id="2" w:name="_Toc238411635"/>
      <w:r>
        <w:rPr>
          <w:rFonts w:ascii="Arial" w:hAnsi="Arial"/>
          <w:color w:val="1F77BE"/>
          <w:sz w:val="36"/>
        </w:rPr>
        <w:lastRenderedPageBreak/>
        <w:t>Functional Requirements Coverage</w:t>
      </w:r>
      <w:bookmarkEnd w:id="2"/>
    </w:p>
    <w:tbl>
      <w:tblPr>
        <w:tblStyle w:val="TableGrid"/>
        <w:tblW w:w="0" w:type="auto"/>
        <w:jc w:val="center"/>
        <w:tblLayout w:type="fixed"/>
        <w:tblLook w:val="04A0" w:firstRow="1" w:lastRow="0" w:firstColumn="1" w:lastColumn="0" w:noHBand="0" w:noVBand="1"/>
      </w:tblPr>
      <w:tblGrid>
        <w:gridCol w:w="3120"/>
        <w:gridCol w:w="5544"/>
        <w:gridCol w:w="3120"/>
      </w:tblGrid>
      <w:tr w:rsidR="006C0BE4" w14:paraId="31B4AB27" w14:textId="77777777">
        <w:trPr>
          <w:tblHeader/>
          <w:jc w:val="center"/>
        </w:trPr>
        <w:tc>
          <w:tcPr>
            <w:tcW w:w="2232" w:type="dxa"/>
            <w:shd w:val="clear" w:color="auto" w:fill="E8F2FB"/>
            <w:tcMar>
              <w:top w:w="120" w:type="dxa"/>
              <w:left w:w="120" w:type="dxa"/>
              <w:bottom w:w="120" w:type="dxa"/>
              <w:right w:w="120" w:type="dxa"/>
            </w:tcMar>
            <w:vAlign w:val="center"/>
          </w:tcPr>
          <w:p w14:paraId="42769B1D" w14:textId="77777777" w:rsidR="006C0BE4" w:rsidRDefault="00600AB5">
            <w:pPr>
              <w:spacing w:line="269" w:lineRule="auto"/>
            </w:pPr>
            <w:r>
              <w:rPr>
                <w:b/>
                <w:color w:val="0A1F3D"/>
                <w:sz w:val="19"/>
              </w:rPr>
              <w:t>Requirement</w:t>
            </w:r>
          </w:p>
        </w:tc>
        <w:tc>
          <w:tcPr>
            <w:tcW w:w="5544" w:type="dxa"/>
            <w:shd w:val="clear" w:color="auto" w:fill="E8F2FB"/>
            <w:tcMar>
              <w:top w:w="120" w:type="dxa"/>
              <w:left w:w="120" w:type="dxa"/>
              <w:bottom w:w="120" w:type="dxa"/>
              <w:right w:w="120" w:type="dxa"/>
            </w:tcMar>
            <w:vAlign w:val="center"/>
          </w:tcPr>
          <w:p w14:paraId="5B297D54" w14:textId="77777777" w:rsidR="006C0BE4" w:rsidRDefault="00600AB5">
            <w:pPr>
              <w:spacing w:line="269" w:lineRule="auto"/>
            </w:pPr>
            <w:r>
              <w:rPr>
                <w:b/>
                <w:color w:val="0A1F3D"/>
                <w:sz w:val="19"/>
              </w:rPr>
              <w:t>How Huddle covers it</w:t>
            </w:r>
          </w:p>
        </w:tc>
        <w:tc>
          <w:tcPr>
            <w:tcW w:w="1584" w:type="dxa"/>
            <w:shd w:val="clear" w:color="auto" w:fill="E8F2FB"/>
            <w:tcMar>
              <w:top w:w="120" w:type="dxa"/>
              <w:left w:w="120" w:type="dxa"/>
              <w:bottom w:w="120" w:type="dxa"/>
              <w:right w:w="120" w:type="dxa"/>
            </w:tcMar>
            <w:vAlign w:val="center"/>
          </w:tcPr>
          <w:p w14:paraId="61B9D887" w14:textId="77777777" w:rsidR="006C0BE4" w:rsidRDefault="00600AB5">
            <w:pPr>
              <w:spacing w:line="269" w:lineRule="auto"/>
            </w:pPr>
            <w:r>
              <w:rPr>
                <w:b/>
                <w:color w:val="0A1F3D"/>
                <w:sz w:val="19"/>
              </w:rPr>
              <w:t>Status</w:t>
            </w:r>
          </w:p>
        </w:tc>
      </w:tr>
      <w:tr w:rsidR="006C0BE4" w14:paraId="0C810227" w14:textId="77777777">
        <w:trPr>
          <w:jc w:val="center"/>
        </w:trPr>
        <w:tc>
          <w:tcPr>
            <w:tcW w:w="3120" w:type="dxa"/>
            <w:tcMar>
              <w:top w:w="120" w:type="dxa"/>
              <w:left w:w="120" w:type="dxa"/>
              <w:bottom w:w="120" w:type="dxa"/>
              <w:right w:w="120" w:type="dxa"/>
            </w:tcMar>
            <w:vAlign w:val="center"/>
          </w:tcPr>
          <w:p w14:paraId="7B16D786" w14:textId="77777777" w:rsidR="006C0BE4" w:rsidRDefault="00600AB5">
            <w:pPr>
              <w:spacing w:line="269" w:lineRule="auto"/>
            </w:pPr>
            <w:r>
              <w:rPr>
                <w:b/>
                <w:color w:val="0A1F3D"/>
                <w:sz w:val="19"/>
              </w:rPr>
              <w:t>Board view</w:t>
            </w:r>
          </w:p>
        </w:tc>
        <w:tc>
          <w:tcPr>
            <w:tcW w:w="3120" w:type="dxa"/>
            <w:tcMar>
              <w:top w:w="120" w:type="dxa"/>
              <w:left w:w="120" w:type="dxa"/>
              <w:bottom w:w="120" w:type="dxa"/>
              <w:right w:w="120" w:type="dxa"/>
            </w:tcMar>
            <w:vAlign w:val="center"/>
          </w:tcPr>
          <w:p w14:paraId="36572026" w14:textId="77777777" w:rsidR="006C0BE4" w:rsidRDefault="00600AB5">
            <w:pPr>
              <w:spacing w:line="269" w:lineRule="auto"/>
            </w:pPr>
            <w:r>
              <w:rPr>
                <w:color w:val="233044"/>
                <w:sz w:val="19"/>
              </w:rPr>
              <w:t>Three task columns render mock data with visible per-column counts and clear task cards.</w:t>
            </w:r>
          </w:p>
        </w:tc>
        <w:tc>
          <w:tcPr>
            <w:tcW w:w="3120" w:type="dxa"/>
            <w:tcMar>
              <w:top w:w="120" w:type="dxa"/>
              <w:left w:w="120" w:type="dxa"/>
              <w:bottom w:w="120" w:type="dxa"/>
              <w:right w:w="120" w:type="dxa"/>
            </w:tcMar>
            <w:vAlign w:val="center"/>
          </w:tcPr>
          <w:p w14:paraId="47791E02" w14:textId="77777777" w:rsidR="006C0BE4" w:rsidRDefault="00600AB5">
            <w:pPr>
              <w:spacing w:line="269" w:lineRule="auto"/>
            </w:pPr>
            <w:r>
              <w:rPr>
                <w:color w:val="233044"/>
                <w:sz w:val="19"/>
              </w:rPr>
              <w:t>Completed</w:t>
            </w:r>
          </w:p>
        </w:tc>
      </w:tr>
      <w:tr w:rsidR="006C0BE4" w14:paraId="1B08F7CA" w14:textId="77777777">
        <w:trPr>
          <w:jc w:val="center"/>
        </w:trPr>
        <w:tc>
          <w:tcPr>
            <w:tcW w:w="3120" w:type="dxa"/>
            <w:tcMar>
              <w:top w:w="120" w:type="dxa"/>
              <w:left w:w="120" w:type="dxa"/>
              <w:bottom w:w="120" w:type="dxa"/>
              <w:right w:w="120" w:type="dxa"/>
            </w:tcMar>
            <w:vAlign w:val="center"/>
          </w:tcPr>
          <w:p w14:paraId="4C3C5A53" w14:textId="77777777" w:rsidR="006C0BE4" w:rsidRDefault="00600AB5">
            <w:pPr>
              <w:spacing w:line="269" w:lineRule="auto"/>
            </w:pPr>
            <w:r>
              <w:rPr>
                <w:b/>
                <w:color w:val="0A1F3D"/>
                <w:sz w:val="19"/>
              </w:rPr>
              <w:t>Create a task</w:t>
            </w:r>
          </w:p>
        </w:tc>
        <w:tc>
          <w:tcPr>
            <w:tcW w:w="3120" w:type="dxa"/>
            <w:tcMar>
              <w:top w:w="120" w:type="dxa"/>
              <w:left w:w="120" w:type="dxa"/>
              <w:bottom w:w="120" w:type="dxa"/>
              <w:right w:w="120" w:type="dxa"/>
            </w:tcMar>
            <w:vAlign w:val="center"/>
          </w:tcPr>
          <w:p w14:paraId="4261F8EB" w14:textId="77777777" w:rsidR="006C0BE4" w:rsidRDefault="00600AB5">
            <w:pPr>
              <w:spacing w:line="269" w:lineRule="auto"/>
            </w:pPr>
            <w:r>
              <w:rPr>
                <w:color w:val="233044"/>
                <w:sz w:val="19"/>
              </w:rPr>
              <w:t>A controlled form adds new tasks and validates required fields, minimum title length, and past due dates.</w:t>
            </w:r>
          </w:p>
        </w:tc>
        <w:tc>
          <w:tcPr>
            <w:tcW w:w="3120" w:type="dxa"/>
            <w:tcMar>
              <w:top w:w="120" w:type="dxa"/>
              <w:left w:w="120" w:type="dxa"/>
              <w:bottom w:w="120" w:type="dxa"/>
              <w:right w:w="120" w:type="dxa"/>
            </w:tcMar>
            <w:vAlign w:val="center"/>
          </w:tcPr>
          <w:p w14:paraId="4397363F" w14:textId="77777777" w:rsidR="006C0BE4" w:rsidRDefault="00600AB5">
            <w:pPr>
              <w:spacing w:line="269" w:lineRule="auto"/>
            </w:pPr>
            <w:r>
              <w:rPr>
                <w:color w:val="233044"/>
                <w:sz w:val="19"/>
              </w:rPr>
              <w:t>Completed</w:t>
            </w:r>
          </w:p>
        </w:tc>
      </w:tr>
      <w:tr w:rsidR="006C0BE4" w14:paraId="60C63DCA" w14:textId="77777777">
        <w:trPr>
          <w:jc w:val="center"/>
        </w:trPr>
        <w:tc>
          <w:tcPr>
            <w:tcW w:w="3120" w:type="dxa"/>
            <w:tcMar>
              <w:top w:w="120" w:type="dxa"/>
              <w:left w:w="120" w:type="dxa"/>
              <w:bottom w:w="120" w:type="dxa"/>
              <w:right w:w="120" w:type="dxa"/>
            </w:tcMar>
            <w:vAlign w:val="center"/>
          </w:tcPr>
          <w:p w14:paraId="4216BF3F" w14:textId="77777777" w:rsidR="006C0BE4" w:rsidRDefault="00600AB5">
            <w:pPr>
              <w:spacing w:line="269" w:lineRule="auto"/>
            </w:pPr>
            <w:r>
              <w:rPr>
                <w:b/>
                <w:color w:val="0A1F3D"/>
                <w:sz w:val="19"/>
              </w:rPr>
              <w:t>Move and delete</w:t>
            </w:r>
          </w:p>
        </w:tc>
        <w:tc>
          <w:tcPr>
            <w:tcW w:w="3120" w:type="dxa"/>
            <w:tcMar>
              <w:top w:w="120" w:type="dxa"/>
              <w:left w:w="120" w:type="dxa"/>
              <w:bottom w:w="120" w:type="dxa"/>
              <w:right w:w="120" w:type="dxa"/>
            </w:tcMar>
            <w:vAlign w:val="center"/>
          </w:tcPr>
          <w:p w14:paraId="7DB3BCEF" w14:textId="77777777" w:rsidR="006C0BE4" w:rsidRDefault="00600AB5">
            <w:pPr>
              <w:spacing w:line="269" w:lineRule="auto"/>
            </w:pPr>
            <w:r>
              <w:rPr>
                <w:color w:val="233044"/>
                <w:sz w:val="19"/>
              </w:rPr>
              <w:t>Task cards support move-left, move-right, and delete actions. Deletion asks for confirmation.</w:t>
            </w:r>
          </w:p>
        </w:tc>
        <w:tc>
          <w:tcPr>
            <w:tcW w:w="3120" w:type="dxa"/>
            <w:tcMar>
              <w:top w:w="120" w:type="dxa"/>
              <w:left w:w="120" w:type="dxa"/>
              <w:bottom w:w="120" w:type="dxa"/>
              <w:right w:w="120" w:type="dxa"/>
            </w:tcMar>
            <w:vAlign w:val="center"/>
          </w:tcPr>
          <w:p w14:paraId="73640FFC" w14:textId="77777777" w:rsidR="006C0BE4" w:rsidRDefault="00600AB5">
            <w:pPr>
              <w:spacing w:line="269" w:lineRule="auto"/>
            </w:pPr>
            <w:r>
              <w:rPr>
                <w:color w:val="233044"/>
                <w:sz w:val="19"/>
              </w:rPr>
              <w:t>Completed</w:t>
            </w:r>
          </w:p>
        </w:tc>
      </w:tr>
      <w:tr w:rsidR="006C0BE4" w14:paraId="0C89A657" w14:textId="77777777">
        <w:trPr>
          <w:jc w:val="center"/>
        </w:trPr>
        <w:tc>
          <w:tcPr>
            <w:tcW w:w="3120" w:type="dxa"/>
            <w:tcMar>
              <w:top w:w="120" w:type="dxa"/>
              <w:left w:w="120" w:type="dxa"/>
              <w:bottom w:w="120" w:type="dxa"/>
              <w:right w:w="120" w:type="dxa"/>
            </w:tcMar>
            <w:vAlign w:val="center"/>
          </w:tcPr>
          <w:p w14:paraId="303D6957" w14:textId="77777777" w:rsidR="006C0BE4" w:rsidRDefault="00600AB5">
            <w:pPr>
              <w:spacing w:line="269" w:lineRule="auto"/>
            </w:pPr>
            <w:r>
              <w:rPr>
                <w:b/>
                <w:color w:val="0A1F3D"/>
                <w:sz w:val="19"/>
              </w:rPr>
              <w:t>Task detail route</w:t>
            </w:r>
          </w:p>
        </w:tc>
        <w:tc>
          <w:tcPr>
            <w:tcW w:w="3120" w:type="dxa"/>
            <w:tcMar>
              <w:top w:w="120" w:type="dxa"/>
              <w:left w:w="120" w:type="dxa"/>
              <w:bottom w:w="120" w:type="dxa"/>
              <w:right w:w="120" w:type="dxa"/>
            </w:tcMar>
            <w:vAlign w:val="center"/>
          </w:tcPr>
          <w:p w14:paraId="3EFF0B38" w14:textId="77777777" w:rsidR="006C0BE4" w:rsidRDefault="00600AB5">
            <w:pPr>
              <w:spacing w:line="269" w:lineRule="auto"/>
            </w:pPr>
            <w:r>
              <w:rPr>
                <w:color w:val="233044"/>
                <w:sz w:val="19"/>
              </w:rPr>
              <w:t>The /tasks/:id route opens the selected task in a modal with edit support and deep-link behavior.</w:t>
            </w:r>
          </w:p>
        </w:tc>
        <w:tc>
          <w:tcPr>
            <w:tcW w:w="3120" w:type="dxa"/>
            <w:tcMar>
              <w:top w:w="120" w:type="dxa"/>
              <w:left w:w="120" w:type="dxa"/>
              <w:bottom w:w="120" w:type="dxa"/>
              <w:right w:w="120" w:type="dxa"/>
            </w:tcMar>
            <w:vAlign w:val="center"/>
          </w:tcPr>
          <w:p w14:paraId="595E2A4D" w14:textId="77777777" w:rsidR="006C0BE4" w:rsidRDefault="00600AB5">
            <w:pPr>
              <w:spacing w:line="269" w:lineRule="auto"/>
            </w:pPr>
            <w:r>
              <w:rPr>
                <w:color w:val="233044"/>
                <w:sz w:val="19"/>
              </w:rPr>
              <w:t>Completed</w:t>
            </w:r>
          </w:p>
        </w:tc>
      </w:tr>
      <w:tr w:rsidR="006C0BE4" w14:paraId="0ED14119" w14:textId="77777777">
        <w:trPr>
          <w:jc w:val="center"/>
        </w:trPr>
        <w:tc>
          <w:tcPr>
            <w:tcW w:w="3120" w:type="dxa"/>
            <w:tcMar>
              <w:top w:w="120" w:type="dxa"/>
              <w:left w:w="120" w:type="dxa"/>
              <w:bottom w:w="120" w:type="dxa"/>
              <w:right w:w="120" w:type="dxa"/>
            </w:tcMar>
            <w:vAlign w:val="center"/>
          </w:tcPr>
          <w:p w14:paraId="17BF0D55" w14:textId="77777777" w:rsidR="006C0BE4" w:rsidRDefault="00600AB5">
            <w:pPr>
              <w:spacing w:line="269" w:lineRule="auto"/>
            </w:pPr>
            <w:r>
              <w:rPr>
                <w:b/>
                <w:color w:val="0A1F3D"/>
                <w:sz w:val="19"/>
              </w:rPr>
              <w:t>Filter and search</w:t>
            </w:r>
          </w:p>
        </w:tc>
        <w:tc>
          <w:tcPr>
            <w:tcW w:w="3120" w:type="dxa"/>
            <w:tcMar>
              <w:top w:w="120" w:type="dxa"/>
              <w:left w:w="120" w:type="dxa"/>
              <w:bottom w:w="120" w:type="dxa"/>
              <w:right w:w="120" w:type="dxa"/>
            </w:tcMar>
            <w:vAlign w:val="center"/>
          </w:tcPr>
          <w:p w14:paraId="176F326C" w14:textId="77777777" w:rsidR="006C0BE4" w:rsidRDefault="00600AB5">
            <w:pPr>
              <w:spacing w:line="269" w:lineRule="auto"/>
            </w:pPr>
            <w:r>
              <w:rPr>
                <w:color w:val="233044"/>
                <w:sz w:val="19"/>
              </w:rPr>
              <w:t>Users can search by task title and filter by assignee, status, and overdue state. Filter state is kept in the URL query string.</w:t>
            </w:r>
          </w:p>
        </w:tc>
        <w:tc>
          <w:tcPr>
            <w:tcW w:w="3120" w:type="dxa"/>
            <w:tcMar>
              <w:top w:w="120" w:type="dxa"/>
              <w:left w:w="120" w:type="dxa"/>
              <w:bottom w:w="120" w:type="dxa"/>
              <w:right w:w="120" w:type="dxa"/>
            </w:tcMar>
            <w:vAlign w:val="center"/>
          </w:tcPr>
          <w:p w14:paraId="1FEE2A16" w14:textId="77777777" w:rsidR="006C0BE4" w:rsidRDefault="00600AB5">
            <w:pPr>
              <w:spacing w:line="269" w:lineRule="auto"/>
            </w:pPr>
            <w:r>
              <w:rPr>
                <w:color w:val="233044"/>
                <w:sz w:val="19"/>
              </w:rPr>
              <w:t>Completed</w:t>
            </w:r>
          </w:p>
        </w:tc>
      </w:tr>
      <w:tr w:rsidR="006C0BE4" w14:paraId="745DD4E5" w14:textId="77777777">
        <w:trPr>
          <w:jc w:val="center"/>
        </w:trPr>
        <w:tc>
          <w:tcPr>
            <w:tcW w:w="3120" w:type="dxa"/>
            <w:tcMar>
              <w:top w:w="120" w:type="dxa"/>
              <w:left w:w="120" w:type="dxa"/>
              <w:bottom w:w="120" w:type="dxa"/>
              <w:right w:w="120" w:type="dxa"/>
            </w:tcMar>
            <w:vAlign w:val="center"/>
          </w:tcPr>
          <w:p w14:paraId="0CBB0AEA" w14:textId="77777777" w:rsidR="006C0BE4" w:rsidRDefault="00600AB5">
            <w:pPr>
              <w:spacing w:line="269" w:lineRule="auto"/>
            </w:pPr>
            <w:r>
              <w:rPr>
                <w:b/>
                <w:color w:val="0A1F3D"/>
                <w:sz w:val="19"/>
              </w:rPr>
              <w:t>Four UI states</w:t>
            </w:r>
          </w:p>
        </w:tc>
        <w:tc>
          <w:tcPr>
            <w:tcW w:w="3120" w:type="dxa"/>
            <w:tcMar>
              <w:top w:w="120" w:type="dxa"/>
              <w:left w:w="120" w:type="dxa"/>
              <w:bottom w:w="120" w:type="dxa"/>
              <w:right w:w="120" w:type="dxa"/>
            </w:tcMar>
            <w:vAlign w:val="center"/>
          </w:tcPr>
          <w:p w14:paraId="7E9E7AA3" w14:textId="77777777" w:rsidR="006C0BE4" w:rsidRDefault="00600AB5">
            <w:pPr>
              <w:spacing w:line="269" w:lineRule="auto"/>
            </w:pPr>
            <w:r>
              <w:rPr>
                <w:color w:val="233044"/>
                <w:sz w:val="19"/>
              </w:rPr>
              <w:t>Loading, error/retry, empty/no-results, and success states are represented in the interface.</w:t>
            </w:r>
          </w:p>
        </w:tc>
        <w:tc>
          <w:tcPr>
            <w:tcW w:w="3120" w:type="dxa"/>
            <w:tcMar>
              <w:top w:w="120" w:type="dxa"/>
              <w:left w:w="120" w:type="dxa"/>
              <w:bottom w:w="120" w:type="dxa"/>
              <w:right w:w="120" w:type="dxa"/>
            </w:tcMar>
            <w:vAlign w:val="center"/>
          </w:tcPr>
          <w:p w14:paraId="20D3B1EF" w14:textId="77777777" w:rsidR="006C0BE4" w:rsidRDefault="00600AB5">
            <w:pPr>
              <w:spacing w:line="269" w:lineRule="auto"/>
            </w:pPr>
            <w:r>
              <w:rPr>
                <w:color w:val="233044"/>
                <w:sz w:val="19"/>
              </w:rPr>
              <w:t>Completed</w:t>
            </w:r>
          </w:p>
        </w:tc>
      </w:tr>
    </w:tbl>
    <w:p w14:paraId="4EBD4270" w14:textId="77777777" w:rsidR="006C0BE4" w:rsidRDefault="006C0BE4"/>
    <w:p w14:paraId="4DAA963B" w14:textId="77777777" w:rsidR="006C0BE4" w:rsidRDefault="00600AB5">
      <w:pPr>
        <w:pStyle w:val="Heading1"/>
        <w:spacing w:before="320" w:after="120"/>
      </w:pPr>
      <w:bookmarkStart w:id="3" w:name="_Toc238411636"/>
      <w:r>
        <w:rPr>
          <w:rFonts w:ascii="Arial" w:hAnsi="Arial"/>
          <w:color w:val="1F77BE"/>
          <w:sz w:val="36"/>
        </w:rPr>
        <w:t>Technical Requirements Coverage</w:t>
      </w:r>
      <w:bookmarkEnd w:id="3"/>
    </w:p>
    <w:tbl>
      <w:tblPr>
        <w:tblStyle w:val="TableGrid"/>
        <w:tblW w:w="0" w:type="auto"/>
        <w:jc w:val="center"/>
        <w:tblLayout w:type="fixed"/>
        <w:tblLook w:val="04A0" w:firstRow="1" w:lastRow="0" w:firstColumn="1" w:lastColumn="0" w:noHBand="0" w:noVBand="1"/>
      </w:tblPr>
      <w:tblGrid>
        <w:gridCol w:w="3120"/>
        <w:gridCol w:w="5544"/>
        <w:gridCol w:w="3120"/>
      </w:tblGrid>
      <w:tr w:rsidR="006C0BE4" w14:paraId="7D31BEEA" w14:textId="77777777">
        <w:trPr>
          <w:tblHeader/>
          <w:jc w:val="center"/>
        </w:trPr>
        <w:tc>
          <w:tcPr>
            <w:tcW w:w="2232" w:type="dxa"/>
            <w:shd w:val="clear" w:color="auto" w:fill="E8F2FB"/>
            <w:tcMar>
              <w:top w:w="120" w:type="dxa"/>
              <w:left w:w="120" w:type="dxa"/>
              <w:bottom w:w="120" w:type="dxa"/>
              <w:right w:w="120" w:type="dxa"/>
            </w:tcMar>
            <w:vAlign w:val="center"/>
          </w:tcPr>
          <w:p w14:paraId="24524395" w14:textId="77777777" w:rsidR="006C0BE4" w:rsidRDefault="00600AB5">
            <w:pPr>
              <w:spacing w:line="269" w:lineRule="auto"/>
            </w:pPr>
            <w:r>
              <w:rPr>
                <w:b/>
                <w:color w:val="0A1F3D"/>
                <w:sz w:val="19"/>
              </w:rPr>
              <w:t>Requirement</w:t>
            </w:r>
          </w:p>
        </w:tc>
        <w:tc>
          <w:tcPr>
            <w:tcW w:w="5544" w:type="dxa"/>
            <w:shd w:val="clear" w:color="auto" w:fill="E8F2FB"/>
            <w:tcMar>
              <w:top w:w="120" w:type="dxa"/>
              <w:left w:w="120" w:type="dxa"/>
              <w:bottom w:w="120" w:type="dxa"/>
              <w:right w:w="120" w:type="dxa"/>
            </w:tcMar>
            <w:vAlign w:val="center"/>
          </w:tcPr>
          <w:p w14:paraId="02F75F0F" w14:textId="77777777" w:rsidR="006C0BE4" w:rsidRDefault="00600AB5">
            <w:pPr>
              <w:spacing w:line="269" w:lineRule="auto"/>
            </w:pPr>
            <w:r>
              <w:rPr>
                <w:b/>
                <w:color w:val="0A1F3D"/>
                <w:sz w:val="19"/>
              </w:rPr>
              <w:t>How Huddle covers it</w:t>
            </w:r>
          </w:p>
        </w:tc>
        <w:tc>
          <w:tcPr>
            <w:tcW w:w="1584" w:type="dxa"/>
            <w:shd w:val="clear" w:color="auto" w:fill="E8F2FB"/>
            <w:tcMar>
              <w:top w:w="120" w:type="dxa"/>
              <w:left w:w="120" w:type="dxa"/>
              <w:bottom w:w="120" w:type="dxa"/>
              <w:right w:w="120" w:type="dxa"/>
            </w:tcMar>
            <w:vAlign w:val="center"/>
          </w:tcPr>
          <w:p w14:paraId="67067134" w14:textId="77777777" w:rsidR="006C0BE4" w:rsidRDefault="00600AB5">
            <w:pPr>
              <w:spacing w:line="269" w:lineRule="auto"/>
            </w:pPr>
            <w:r>
              <w:rPr>
                <w:b/>
                <w:color w:val="0A1F3D"/>
                <w:sz w:val="19"/>
              </w:rPr>
              <w:t>Status</w:t>
            </w:r>
          </w:p>
        </w:tc>
      </w:tr>
      <w:tr w:rsidR="006C0BE4" w14:paraId="62AA2E51" w14:textId="77777777">
        <w:trPr>
          <w:jc w:val="center"/>
        </w:trPr>
        <w:tc>
          <w:tcPr>
            <w:tcW w:w="3120" w:type="dxa"/>
            <w:tcMar>
              <w:top w:w="120" w:type="dxa"/>
              <w:left w:w="120" w:type="dxa"/>
              <w:bottom w:w="120" w:type="dxa"/>
              <w:right w:w="120" w:type="dxa"/>
            </w:tcMar>
            <w:vAlign w:val="center"/>
          </w:tcPr>
          <w:p w14:paraId="787624D8" w14:textId="77777777" w:rsidR="006C0BE4" w:rsidRDefault="00600AB5">
            <w:pPr>
              <w:spacing w:line="269" w:lineRule="auto"/>
            </w:pPr>
            <w:r>
              <w:rPr>
                <w:b/>
                <w:color w:val="0A1F3D"/>
                <w:sz w:val="19"/>
              </w:rPr>
              <w:t>Agreed folder structure</w:t>
            </w:r>
          </w:p>
        </w:tc>
        <w:tc>
          <w:tcPr>
            <w:tcW w:w="3120" w:type="dxa"/>
            <w:tcMar>
              <w:top w:w="120" w:type="dxa"/>
              <w:left w:w="120" w:type="dxa"/>
              <w:bottom w:w="120" w:type="dxa"/>
              <w:right w:w="120" w:type="dxa"/>
            </w:tcMar>
            <w:vAlign w:val="center"/>
          </w:tcPr>
          <w:p w14:paraId="67706CD3" w14:textId="77777777" w:rsidR="006C0BE4" w:rsidRDefault="00600AB5">
            <w:pPr>
              <w:spacing w:line="269" w:lineRule="auto"/>
            </w:pPr>
            <w:r>
              <w:rPr>
                <w:color w:val="233044"/>
                <w:sz w:val="19"/>
              </w:rPr>
              <w:t>The project uses api, components, pages, hooks, context, utils, and data folders with one component or helper module per file.</w:t>
            </w:r>
          </w:p>
        </w:tc>
        <w:tc>
          <w:tcPr>
            <w:tcW w:w="3120" w:type="dxa"/>
            <w:tcMar>
              <w:top w:w="120" w:type="dxa"/>
              <w:left w:w="120" w:type="dxa"/>
              <w:bottom w:w="120" w:type="dxa"/>
              <w:right w:w="120" w:type="dxa"/>
            </w:tcMar>
            <w:vAlign w:val="center"/>
          </w:tcPr>
          <w:p w14:paraId="5F0BCC51" w14:textId="77777777" w:rsidR="006C0BE4" w:rsidRDefault="00600AB5">
            <w:pPr>
              <w:spacing w:line="269" w:lineRule="auto"/>
            </w:pPr>
            <w:r>
              <w:rPr>
                <w:color w:val="233044"/>
                <w:sz w:val="19"/>
              </w:rPr>
              <w:t>Completed</w:t>
            </w:r>
          </w:p>
        </w:tc>
      </w:tr>
      <w:tr w:rsidR="006C0BE4" w14:paraId="0E69B1E8" w14:textId="77777777">
        <w:trPr>
          <w:jc w:val="center"/>
        </w:trPr>
        <w:tc>
          <w:tcPr>
            <w:tcW w:w="3120" w:type="dxa"/>
            <w:tcMar>
              <w:top w:w="120" w:type="dxa"/>
              <w:left w:w="120" w:type="dxa"/>
              <w:bottom w:w="120" w:type="dxa"/>
              <w:right w:w="120" w:type="dxa"/>
            </w:tcMar>
            <w:vAlign w:val="center"/>
          </w:tcPr>
          <w:p w14:paraId="35BFD309" w14:textId="77777777" w:rsidR="006C0BE4" w:rsidRDefault="00600AB5">
            <w:pPr>
              <w:spacing w:line="269" w:lineRule="auto"/>
            </w:pPr>
            <w:r>
              <w:rPr>
                <w:b/>
                <w:color w:val="0A1F3D"/>
                <w:sz w:val="19"/>
              </w:rPr>
              <w:t>API module</w:t>
            </w:r>
          </w:p>
        </w:tc>
        <w:tc>
          <w:tcPr>
            <w:tcW w:w="3120" w:type="dxa"/>
            <w:tcMar>
              <w:top w:w="120" w:type="dxa"/>
              <w:left w:w="120" w:type="dxa"/>
              <w:bottom w:w="120" w:type="dxa"/>
              <w:right w:w="120" w:type="dxa"/>
            </w:tcMar>
            <w:vAlign w:val="center"/>
          </w:tcPr>
          <w:p w14:paraId="1B0FD28B" w14:textId="77777777" w:rsidR="006C0BE4" w:rsidRDefault="00600AB5">
            <w:pPr>
              <w:spacing w:line="269" w:lineRule="auto"/>
            </w:pPr>
            <w:r>
              <w:rPr>
                <w:color w:val="233044"/>
                <w:sz w:val="19"/>
              </w:rPr>
              <w:t>Task loading is isolated in src/api/tasks.js. Components import the API helper instead of calling fetch directly.</w:t>
            </w:r>
          </w:p>
        </w:tc>
        <w:tc>
          <w:tcPr>
            <w:tcW w:w="3120" w:type="dxa"/>
            <w:tcMar>
              <w:top w:w="120" w:type="dxa"/>
              <w:left w:w="120" w:type="dxa"/>
              <w:bottom w:w="120" w:type="dxa"/>
              <w:right w:w="120" w:type="dxa"/>
            </w:tcMar>
            <w:vAlign w:val="center"/>
          </w:tcPr>
          <w:p w14:paraId="490CE2E8" w14:textId="77777777" w:rsidR="006C0BE4" w:rsidRDefault="00600AB5">
            <w:pPr>
              <w:spacing w:line="269" w:lineRule="auto"/>
            </w:pPr>
            <w:r>
              <w:rPr>
                <w:color w:val="233044"/>
                <w:sz w:val="19"/>
              </w:rPr>
              <w:t>Completed</w:t>
            </w:r>
          </w:p>
        </w:tc>
      </w:tr>
      <w:tr w:rsidR="006C0BE4" w14:paraId="42F24574" w14:textId="77777777">
        <w:trPr>
          <w:jc w:val="center"/>
        </w:trPr>
        <w:tc>
          <w:tcPr>
            <w:tcW w:w="3120" w:type="dxa"/>
            <w:tcMar>
              <w:top w:w="120" w:type="dxa"/>
              <w:left w:w="120" w:type="dxa"/>
              <w:bottom w:w="120" w:type="dxa"/>
              <w:right w:w="120" w:type="dxa"/>
            </w:tcMar>
            <w:vAlign w:val="center"/>
          </w:tcPr>
          <w:p w14:paraId="07DAB9AC" w14:textId="77777777" w:rsidR="006C0BE4" w:rsidRDefault="00600AB5">
            <w:pPr>
              <w:spacing w:line="269" w:lineRule="auto"/>
            </w:pPr>
            <w:r>
              <w:rPr>
                <w:b/>
                <w:color w:val="0A1F3D"/>
                <w:sz w:val="19"/>
              </w:rPr>
              <w:t>Routing with catch-all</w:t>
            </w:r>
          </w:p>
        </w:tc>
        <w:tc>
          <w:tcPr>
            <w:tcW w:w="3120" w:type="dxa"/>
            <w:tcMar>
              <w:top w:w="120" w:type="dxa"/>
              <w:left w:w="120" w:type="dxa"/>
              <w:bottom w:w="120" w:type="dxa"/>
              <w:right w:w="120" w:type="dxa"/>
            </w:tcMar>
            <w:vAlign w:val="center"/>
          </w:tcPr>
          <w:p w14:paraId="6D11AB49" w14:textId="77777777" w:rsidR="006C0BE4" w:rsidRDefault="00600AB5">
            <w:pPr>
              <w:spacing w:line="269" w:lineRule="auto"/>
            </w:pPr>
            <w:r>
              <w:rPr>
                <w:color w:val="233044"/>
                <w:sz w:val="19"/>
              </w:rPr>
              <w:t>React Router provides /, /tasks/new, /tasks/:id, and a catch-all 404 page. Navigation uses React Router Link components.</w:t>
            </w:r>
          </w:p>
        </w:tc>
        <w:tc>
          <w:tcPr>
            <w:tcW w:w="3120" w:type="dxa"/>
            <w:tcMar>
              <w:top w:w="120" w:type="dxa"/>
              <w:left w:w="120" w:type="dxa"/>
              <w:bottom w:w="120" w:type="dxa"/>
              <w:right w:w="120" w:type="dxa"/>
            </w:tcMar>
            <w:vAlign w:val="center"/>
          </w:tcPr>
          <w:p w14:paraId="59E50B60" w14:textId="77777777" w:rsidR="006C0BE4" w:rsidRDefault="00600AB5">
            <w:pPr>
              <w:spacing w:line="269" w:lineRule="auto"/>
            </w:pPr>
            <w:r>
              <w:rPr>
                <w:color w:val="233044"/>
                <w:sz w:val="19"/>
              </w:rPr>
              <w:t>Completed</w:t>
            </w:r>
          </w:p>
        </w:tc>
      </w:tr>
      <w:tr w:rsidR="006C0BE4" w14:paraId="162B0E13" w14:textId="77777777">
        <w:trPr>
          <w:jc w:val="center"/>
        </w:trPr>
        <w:tc>
          <w:tcPr>
            <w:tcW w:w="3120" w:type="dxa"/>
            <w:tcMar>
              <w:top w:w="120" w:type="dxa"/>
              <w:left w:w="120" w:type="dxa"/>
              <w:bottom w:w="120" w:type="dxa"/>
              <w:right w:w="120" w:type="dxa"/>
            </w:tcMar>
            <w:vAlign w:val="center"/>
          </w:tcPr>
          <w:p w14:paraId="635F5C57" w14:textId="77777777" w:rsidR="006C0BE4" w:rsidRDefault="00600AB5">
            <w:pPr>
              <w:spacing w:line="269" w:lineRule="auto"/>
            </w:pPr>
            <w:r>
              <w:rPr>
                <w:b/>
                <w:color w:val="0A1F3D"/>
                <w:sz w:val="19"/>
              </w:rPr>
              <w:t>Shared state</w:t>
            </w:r>
          </w:p>
        </w:tc>
        <w:tc>
          <w:tcPr>
            <w:tcW w:w="3120" w:type="dxa"/>
            <w:tcMar>
              <w:top w:w="120" w:type="dxa"/>
              <w:left w:w="120" w:type="dxa"/>
              <w:bottom w:w="120" w:type="dxa"/>
              <w:right w:w="120" w:type="dxa"/>
            </w:tcMar>
            <w:vAlign w:val="center"/>
          </w:tcPr>
          <w:p w14:paraId="5C665058" w14:textId="77777777" w:rsidR="006C0BE4" w:rsidRDefault="00600AB5">
            <w:pPr>
              <w:spacing w:line="269" w:lineRule="auto"/>
            </w:pPr>
            <w:r>
              <w:rPr>
                <w:color w:val="233044"/>
                <w:sz w:val="19"/>
              </w:rPr>
              <w:t>Task state is shared through Context and managed deliberately with useReducer actions.</w:t>
            </w:r>
          </w:p>
        </w:tc>
        <w:tc>
          <w:tcPr>
            <w:tcW w:w="3120" w:type="dxa"/>
            <w:tcMar>
              <w:top w:w="120" w:type="dxa"/>
              <w:left w:w="120" w:type="dxa"/>
              <w:bottom w:w="120" w:type="dxa"/>
              <w:right w:w="120" w:type="dxa"/>
            </w:tcMar>
            <w:vAlign w:val="center"/>
          </w:tcPr>
          <w:p w14:paraId="5C251888" w14:textId="77777777" w:rsidR="006C0BE4" w:rsidRDefault="00600AB5">
            <w:pPr>
              <w:spacing w:line="269" w:lineRule="auto"/>
            </w:pPr>
            <w:r>
              <w:rPr>
                <w:color w:val="233044"/>
                <w:sz w:val="19"/>
              </w:rPr>
              <w:t>Completed</w:t>
            </w:r>
          </w:p>
        </w:tc>
      </w:tr>
      <w:tr w:rsidR="006C0BE4" w14:paraId="35906C3C" w14:textId="77777777">
        <w:trPr>
          <w:jc w:val="center"/>
        </w:trPr>
        <w:tc>
          <w:tcPr>
            <w:tcW w:w="3120" w:type="dxa"/>
            <w:tcMar>
              <w:top w:w="120" w:type="dxa"/>
              <w:left w:w="120" w:type="dxa"/>
              <w:bottom w:w="120" w:type="dxa"/>
              <w:right w:w="120" w:type="dxa"/>
            </w:tcMar>
            <w:vAlign w:val="center"/>
          </w:tcPr>
          <w:p w14:paraId="0CC79B43" w14:textId="77777777" w:rsidR="006C0BE4" w:rsidRDefault="00600AB5">
            <w:pPr>
              <w:spacing w:line="269" w:lineRule="auto"/>
            </w:pPr>
            <w:r>
              <w:rPr>
                <w:b/>
                <w:color w:val="0A1F3D"/>
                <w:sz w:val="19"/>
              </w:rPr>
              <w:t>README</w:t>
            </w:r>
          </w:p>
        </w:tc>
        <w:tc>
          <w:tcPr>
            <w:tcW w:w="3120" w:type="dxa"/>
            <w:tcMar>
              <w:top w:w="120" w:type="dxa"/>
              <w:left w:w="120" w:type="dxa"/>
              <w:bottom w:w="120" w:type="dxa"/>
              <w:right w:w="120" w:type="dxa"/>
            </w:tcMar>
            <w:vAlign w:val="center"/>
          </w:tcPr>
          <w:p w14:paraId="609C2132" w14:textId="77777777" w:rsidR="006C0BE4" w:rsidRDefault="00600AB5">
            <w:pPr>
              <w:spacing w:line="269" w:lineRule="auto"/>
            </w:pPr>
            <w:r>
              <w:rPr>
                <w:color w:val="233044"/>
                <w:sz w:val="19"/>
              </w:rPr>
              <w:t>README explains the scope, stack, setup commands, project structure, routes, screenshots, limitations, and team contributions.</w:t>
            </w:r>
          </w:p>
        </w:tc>
        <w:tc>
          <w:tcPr>
            <w:tcW w:w="3120" w:type="dxa"/>
            <w:tcMar>
              <w:top w:w="120" w:type="dxa"/>
              <w:left w:w="120" w:type="dxa"/>
              <w:bottom w:w="120" w:type="dxa"/>
              <w:right w:w="120" w:type="dxa"/>
            </w:tcMar>
            <w:vAlign w:val="center"/>
          </w:tcPr>
          <w:p w14:paraId="60B25C6B" w14:textId="77777777" w:rsidR="006C0BE4" w:rsidRDefault="00600AB5">
            <w:pPr>
              <w:spacing w:line="269" w:lineRule="auto"/>
            </w:pPr>
            <w:r>
              <w:rPr>
                <w:color w:val="233044"/>
                <w:sz w:val="19"/>
              </w:rPr>
              <w:t>Completed</w:t>
            </w:r>
          </w:p>
        </w:tc>
      </w:tr>
      <w:tr w:rsidR="006C0BE4" w14:paraId="601B4E35" w14:textId="77777777">
        <w:trPr>
          <w:jc w:val="center"/>
        </w:trPr>
        <w:tc>
          <w:tcPr>
            <w:tcW w:w="3120" w:type="dxa"/>
            <w:tcMar>
              <w:top w:w="120" w:type="dxa"/>
              <w:left w:w="120" w:type="dxa"/>
              <w:bottom w:w="120" w:type="dxa"/>
              <w:right w:w="120" w:type="dxa"/>
            </w:tcMar>
            <w:vAlign w:val="center"/>
          </w:tcPr>
          <w:p w14:paraId="0094FAD7" w14:textId="77777777" w:rsidR="006C0BE4" w:rsidRDefault="00600AB5">
            <w:pPr>
              <w:spacing w:line="269" w:lineRule="auto"/>
            </w:pPr>
            <w:r>
              <w:rPr>
                <w:b/>
                <w:color w:val="0A1F3D"/>
                <w:sz w:val="19"/>
              </w:rPr>
              <w:t>Evidence of teamwork</w:t>
            </w:r>
          </w:p>
        </w:tc>
        <w:tc>
          <w:tcPr>
            <w:tcW w:w="3120" w:type="dxa"/>
            <w:tcMar>
              <w:top w:w="120" w:type="dxa"/>
              <w:left w:w="120" w:type="dxa"/>
              <w:bottom w:w="120" w:type="dxa"/>
              <w:right w:w="120" w:type="dxa"/>
            </w:tcMar>
            <w:vAlign w:val="center"/>
          </w:tcPr>
          <w:p w14:paraId="6E67B0B1" w14:textId="77777777" w:rsidR="006C0BE4" w:rsidRDefault="00600AB5">
            <w:pPr>
              <w:spacing w:line="269" w:lineRule="auto"/>
            </w:pPr>
            <w:r>
              <w:rPr>
                <w:color w:val="233044"/>
                <w:sz w:val="19"/>
              </w:rPr>
              <w:t>Merged feature branches and pull requests show the frontend foundation, shared Button work, and search/filter work.</w:t>
            </w:r>
          </w:p>
        </w:tc>
        <w:tc>
          <w:tcPr>
            <w:tcW w:w="3120" w:type="dxa"/>
            <w:tcMar>
              <w:top w:w="120" w:type="dxa"/>
              <w:left w:w="120" w:type="dxa"/>
              <w:bottom w:w="120" w:type="dxa"/>
              <w:right w:w="120" w:type="dxa"/>
            </w:tcMar>
            <w:vAlign w:val="center"/>
          </w:tcPr>
          <w:p w14:paraId="1AF2650C" w14:textId="77777777" w:rsidR="006C0BE4" w:rsidRDefault="00600AB5">
            <w:pPr>
              <w:spacing w:line="269" w:lineRule="auto"/>
            </w:pPr>
            <w:r>
              <w:rPr>
                <w:color w:val="233044"/>
                <w:sz w:val="19"/>
              </w:rPr>
              <w:t>Completed</w:t>
            </w:r>
          </w:p>
        </w:tc>
      </w:tr>
    </w:tbl>
    <w:p w14:paraId="129420B9" w14:textId="77777777" w:rsidR="006C0BE4" w:rsidRDefault="006C0BE4"/>
    <w:p w14:paraId="57B80809" w14:textId="77777777" w:rsidR="006C0BE4" w:rsidRDefault="00600AB5">
      <w:r>
        <w:br w:type="page"/>
      </w:r>
    </w:p>
    <w:p w14:paraId="4A192F44" w14:textId="77777777" w:rsidR="006C0BE4" w:rsidRDefault="00600AB5">
      <w:pPr>
        <w:pStyle w:val="Heading1"/>
        <w:spacing w:before="320" w:after="120"/>
      </w:pPr>
      <w:bookmarkStart w:id="4" w:name="_Toc238411637"/>
      <w:r>
        <w:rPr>
          <w:rFonts w:ascii="Arial" w:hAnsi="Arial"/>
          <w:color w:val="1F77BE"/>
          <w:sz w:val="36"/>
        </w:rPr>
        <w:lastRenderedPageBreak/>
        <w:t>Team and Contribution Chart</w:t>
      </w:r>
      <w:bookmarkEnd w:id="4"/>
    </w:p>
    <w:p w14:paraId="4337100E" w14:textId="77777777" w:rsidR="006C0BE4" w:rsidRDefault="00600AB5">
      <w:pPr>
        <w:spacing w:after="160"/>
      </w:pPr>
      <w:r>
        <w:rPr>
          <w:color w:val="141E2D"/>
        </w:rPr>
        <w:t>The chart records each member's role for Group 97 and keeps the Student ID column ready for the final ID values before upload.</w:t>
      </w:r>
    </w:p>
    <w:tbl>
      <w:tblPr>
        <w:tblStyle w:val="TableGrid"/>
        <w:tblW w:w="0" w:type="auto"/>
        <w:jc w:val="center"/>
        <w:tblLayout w:type="fixed"/>
        <w:tblLook w:val="04A0" w:firstRow="1" w:lastRow="0" w:firstColumn="1" w:lastColumn="0" w:noHBand="0" w:noVBand="1"/>
      </w:tblPr>
      <w:tblGrid>
        <w:gridCol w:w="2340"/>
        <w:gridCol w:w="2340"/>
        <w:gridCol w:w="2376"/>
        <w:gridCol w:w="3744"/>
      </w:tblGrid>
      <w:tr w:rsidR="006C0BE4" w14:paraId="08A75788" w14:textId="77777777">
        <w:trPr>
          <w:tblHeader/>
          <w:jc w:val="center"/>
        </w:trPr>
        <w:tc>
          <w:tcPr>
            <w:tcW w:w="1440" w:type="dxa"/>
            <w:shd w:val="clear" w:color="auto" w:fill="E8F2FB"/>
            <w:tcMar>
              <w:top w:w="120" w:type="dxa"/>
              <w:left w:w="120" w:type="dxa"/>
              <w:bottom w:w="120" w:type="dxa"/>
              <w:right w:w="120" w:type="dxa"/>
            </w:tcMar>
            <w:vAlign w:val="center"/>
          </w:tcPr>
          <w:p w14:paraId="326FC673" w14:textId="77777777" w:rsidR="006C0BE4" w:rsidRDefault="00600AB5">
            <w:pPr>
              <w:spacing w:line="269" w:lineRule="auto"/>
            </w:pPr>
            <w:r>
              <w:rPr>
                <w:b/>
                <w:color w:val="0A1F3D"/>
                <w:sz w:val="18"/>
              </w:rPr>
              <w:t>Student ID</w:t>
            </w:r>
          </w:p>
        </w:tc>
        <w:tc>
          <w:tcPr>
            <w:tcW w:w="1800" w:type="dxa"/>
            <w:shd w:val="clear" w:color="auto" w:fill="E8F2FB"/>
            <w:tcMar>
              <w:top w:w="120" w:type="dxa"/>
              <w:left w:w="120" w:type="dxa"/>
              <w:bottom w:w="120" w:type="dxa"/>
              <w:right w:w="120" w:type="dxa"/>
            </w:tcMar>
            <w:vAlign w:val="center"/>
          </w:tcPr>
          <w:p w14:paraId="051CE9B2" w14:textId="77777777" w:rsidR="006C0BE4" w:rsidRDefault="00600AB5">
            <w:pPr>
              <w:spacing w:line="269" w:lineRule="auto"/>
            </w:pPr>
            <w:r>
              <w:rPr>
                <w:b/>
                <w:color w:val="0A1F3D"/>
                <w:sz w:val="18"/>
              </w:rPr>
              <w:t>Name</w:t>
            </w:r>
          </w:p>
        </w:tc>
        <w:tc>
          <w:tcPr>
            <w:tcW w:w="2376" w:type="dxa"/>
            <w:shd w:val="clear" w:color="auto" w:fill="E8F2FB"/>
            <w:tcMar>
              <w:top w:w="120" w:type="dxa"/>
              <w:left w:w="120" w:type="dxa"/>
              <w:bottom w:w="120" w:type="dxa"/>
              <w:right w:w="120" w:type="dxa"/>
            </w:tcMar>
            <w:vAlign w:val="center"/>
          </w:tcPr>
          <w:p w14:paraId="413E02D1" w14:textId="77777777" w:rsidR="006C0BE4" w:rsidRDefault="00600AB5">
            <w:pPr>
              <w:spacing w:line="269" w:lineRule="auto"/>
            </w:pPr>
            <w:r>
              <w:rPr>
                <w:b/>
                <w:color w:val="0A1F3D"/>
                <w:sz w:val="18"/>
              </w:rPr>
              <w:t>Role</w:t>
            </w:r>
          </w:p>
        </w:tc>
        <w:tc>
          <w:tcPr>
            <w:tcW w:w="3744" w:type="dxa"/>
            <w:shd w:val="clear" w:color="auto" w:fill="E8F2FB"/>
            <w:tcMar>
              <w:top w:w="120" w:type="dxa"/>
              <w:left w:w="120" w:type="dxa"/>
              <w:bottom w:w="120" w:type="dxa"/>
              <w:right w:w="120" w:type="dxa"/>
            </w:tcMar>
            <w:vAlign w:val="center"/>
          </w:tcPr>
          <w:p w14:paraId="02FEEBC3" w14:textId="77777777" w:rsidR="006C0BE4" w:rsidRDefault="00600AB5">
            <w:pPr>
              <w:spacing w:line="269" w:lineRule="auto"/>
            </w:pPr>
            <w:r>
              <w:rPr>
                <w:b/>
                <w:color w:val="0A1F3D"/>
                <w:sz w:val="18"/>
              </w:rPr>
              <w:t>Contribution Summary</w:t>
            </w:r>
          </w:p>
        </w:tc>
      </w:tr>
      <w:tr w:rsidR="006C0BE4" w14:paraId="489A3634" w14:textId="77777777">
        <w:trPr>
          <w:jc w:val="center"/>
        </w:trPr>
        <w:tc>
          <w:tcPr>
            <w:tcW w:w="2340" w:type="dxa"/>
            <w:tcMar>
              <w:top w:w="120" w:type="dxa"/>
              <w:left w:w="120" w:type="dxa"/>
              <w:bottom w:w="120" w:type="dxa"/>
              <w:right w:w="120" w:type="dxa"/>
            </w:tcMar>
            <w:vAlign w:val="center"/>
          </w:tcPr>
          <w:p w14:paraId="16D5BF06" w14:textId="77777777" w:rsidR="006C0BE4" w:rsidRDefault="006C0BE4">
            <w:pPr>
              <w:spacing w:line="269" w:lineRule="auto"/>
            </w:pPr>
          </w:p>
        </w:tc>
        <w:tc>
          <w:tcPr>
            <w:tcW w:w="2340" w:type="dxa"/>
            <w:tcMar>
              <w:top w:w="120" w:type="dxa"/>
              <w:left w:w="120" w:type="dxa"/>
              <w:bottom w:w="120" w:type="dxa"/>
              <w:right w:w="120" w:type="dxa"/>
            </w:tcMar>
            <w:vAlign w:val="center"/>
          </w:tcPr>
          <w:p w14:paraId="210DFFA5" w14:textId="77777777" w:rsidR="006C0BE4" w:rsidRDefault="00600AB5">
            <w:pPr>
              <w:spacing w:line="269" w:lineRule="auto"/>
            </w:pPr>
            <w:r>
              <w:rPr>
                <w:b/>
                <w:color w:val="1E2A3C"/>
                <w:sz w:val="17"/>
              </w:rPr>
              <w:t>T D Gnanasena</w:t>
            </w:r>
          </w:p>
        </w:tc>
        <w:tc>
          <w:tcPr>
            <w:tcW w:w="2340" w:type="dxa"/>
            <w:tcMar>
              <w:top w:w="120" w:type="dxa"/>
              <w:left w:w="120" w:type="dxa"/>
              <w:bottom w:w="120" w:type="dxa"/>
              <w:right w:w="120" w:type="dxa"/>
            </w:tcMar>
            <w:vAlign w:val="center"/>
          </w:tcPr>
          <w:p w14:paraId="3115298F" w14:textId="77777777" w:rsidR="006C0BE4" w:rsidRDefault="00600AB5">
            <w:pPr>
              <w:spacing w:line="269" w:lineRule="auto"/>
            </w:pPr>
            <w:r>
              <w:rPr>
                <w:b/>
                <w:color w:val="1E2A3C"/>
                <w:sz w:val="17"/>
              </w:rPr>
              <w:t>Team lead and front-end integration</w:t>
            </w:r>
          </w:p>
        </w:tc>
        <w:tc>
          <w:tcPr>
            <w:tcW w:w="2340" w:type="dxa"/>
            <w:tcMar>
              <w:top w:w="120" w:type="dxa"/>
              <w:left w:w="120" w:type="dxa"/>
              <w:bottom w:w="120" w:type="dxa"/>
              <w:right w:w="120" w:type="dxa"/>
            </w:tcMar>
            <w:vAlign w:val="center"/>
          </w:tcPr>
          <w:p w14:paraId="13E80F28" w14:textId="77777777" w:rsidR="006C0BE4" w:rsidRDefault="00600AB5">
            <w:pPr>
              <w:spacing w:line="269" w:lineRule="auto"/>
            </w:pPr>
            <w:r>
              <w:rPr>
                <w:color w:val="1E2A3C"/>
                <w:sz w:val="17"/>
              </w:rPr>
              <w:t>Led the Assignment 01 scope alignment, rebuilt the client as a Vite React app, implemented the board foundation, routing, shared Context/useReducer state, add/move/delete/edit flows, validation, UI states, README updates, and final interface polish.</w:t>
            </w:r>
          </w:p>
        </w:tc>
      </w:tr>
      <w:tr w:rsidR="006C0BE4" w14:paraId="16A082C9" w14:textId="77777777">
        <w:trPr>
          <w:jc w:val="center"/>
        </w:trPr>
        <w:tc>
          <w:tcPr>
            <w:tcW w:w="2340" w:type="dxa"/>
            <w:tcMar>
              <w:top w:w="120" w:type="dxa"/>
              <w:left w:w="120" w:type="dxa"/>
              <w:bottom w:w="120" w:type="dxa"/>
              <w:right w:w="120" w:type="dxa"/>
            </w:tcMar>
            <w:vAlign w:val="center"/>
          </w:tcPr>
          <w:p w14:paraId="5F1E41B7" w14:textId="77777777" w:rsidR="006C0BE4" w:rsidRDefault="006C0BE4">
            <w:pPr>
              <w:spacing w:line="269" w:lineRule="auto"/>
            </w:pPr>
          </w:p>
        </w:tc>
        <w:tc>
          <w:tcPr>
            <w:tcW w:w="2340" w:type="dxa"/>
            <w:tcMar>
              <w:top w:w="120" w:type="dxa"/>
              <w:left w:w="120" w:type="dxa"/>
              <w:bottom w:w="120" w:type="dxa"/>
              <w:right w:w="120" w:type="dxa"/>
            </w:tcMar>
            <w:vAlign w:val="center"/>
          </w:tcPr>
          <w:p w14:paraId="26CC0351" w14:textId="77777777" w:rsidR="006C0BE4" w:rsidRDefault="00600AB5">
            <w:pPr>
              <w:spacing w:line="269" w:lineRule="auto"/>
            </w:pPr>
            <w:r>
              <w:rPr>
                <w:b/>
                <w:color w:val="1E2A3C"/>
                <w:sz w:val="17"/>
              </w:rPr>
              <w:t>J Charles</w:t>
            </w:r>
          </w:p>
        </w:tc>
        <w:tc>
          <w:tcPr>
            <w:tcW w:w="2340" w:type="dxa"/>
            <w:tcMar>
              <w:top w:w="120" w:type="dxa"/>
              <w:left w:w="120" w:type="dxa"/>
              <w:bottom w:w="120" w:type="dxa"/>
              <w:right w:w="120" w:type="dxa"/>
            </w:tcMar>
            <w:vAlign w:val="center"/>
          </w:tcPr>
          <w:p w14:paraId="7BA7FB3C" w14:textId="77777777" w:rsidR="006C0BE4" w:rsidRDefault="00600AB5">
            <w:pPr>
              <w:spacing w:line="269" w:lineRule="auto"/>
            </w:pPr>
            <w:r>
              <w:rPr>
                <w:b/>
                <w:color w:val="1E2A3C"/>
                <w:sz w:val="17"/>
              </w:rPr>
              <w:t>Shared UI component contributor</w:t>
            </w:r>
          </w:p>
        </w:tc>
        <w:tc>
          <w:tcPr>
            <w:tcW w:w="2340" w:type="dxa"/>
            <w:tcMar>
              <w:top w:w="120" w:type="dxa"/>
              <w:left w:w="120" w:type="dxa"/>
              <w:bottom w:w="120" w:type="dxa"/>
              <w:right w:w="120" w:type="dxa"/>
            </w:tcMar>
            <w:vAlign w:val="center"/>
          </w:tcPr>
          <w:p w14:paraId="765E3191" w14:textId="77777777" w:rsidR="006C0BE4" w:rsidRDefault="00600AB5">
            <w:pPr>
              <w:spacing w:line="269" w:lineRule="auto"/>
            </w:pPr>
            <w:r>
              <w:rPr>
                <w:color w:val="1E2A3C"/>
                <w:sz w:val="17"/>
              </w:rPr>
              <w:t>Created and cleaned up the reusable Button component and button module styling so task cards, forms, filters, and modal actions use a consistent shared control pattern.</w:t>
            </w:r>
          </w:p>
        </w:tc>
      </w:tr>
      <w:tr w:rsidR="006C0BE4" w14:paraId="7B280E08" w14:textId="77777777">
        <w:trPr>
          <w:jc w:val="center"/>
        </w:trPr>
        <w:tc>
          <w:tcPr>
            <w:tcW w:w="2340" w:type="dxa"/>
            <w:tcMar>
              <w:top w:w="120" w:type="dxa"/>
              <w:left w:w="120" w:type="dxa"/>
              <w:bottom w:w="120" w:type="dxa"/>
              <w:right w:w="120" w:type="dxa"/>
            </w:tcMar>
            <w:vAlign w:val="center"/>
          </w:tcPr>
          <w:p w14:paraId="26C61D48" w14:textId="77777777" w:rsidR="006C0BE4" w:rsidRDefault="006C0BE4">
            <w:pPr>
              <w:spacing w:line="269" w:lineRule="auto"/>
            </w:pPr>
          </w:p>
        </w:tc>
        <w:tc>
          <w:tcPr>
            <w:tcW w:w="2340" w:type="dxa"/>
            <w:tcMar>
              <w:top w:w="120" w:type="dxa"/>
              <w:left w:w="120" w:type="dxa"/>
              <w:bottom w:w="120" w:type="dxa"/>
              <w:right w:w="120" w:type="dxa"/>
            </w:tcMar>
            <w:vAlign w:val="center"/>
          </w:tcPr>
          <w:p w14:paraId="195E18D8" w14:textId="77777777" w:rsidR="006C0BE4" w:rsidRDefault="00600AB5">
            <w:pPr>
              <w:spacing w:line="269" w:lineRule="auto"/>
            </w:pPr>
            <w:r>
              <w:rPr>
                <w:b/>
                <w:color w:val="1E2A3C"/>
                <w:sz w:val="17"/>
              </w:rPr>
              <w:t>K V Dilnath</w:t>
            </w:r>
          </w:p>
        </w:tc>
        <w:tc>
          <w:tcPr>
            <w:tcW w:w="2340" w:type="dxa"/>
            <w:tcMar>
              <w:top w:w="120" w:type="dxa"/>
              <w:left w:w="120" w:type="dxa"/>
              <w:bottom w:w="120" w:type="dxa"/>
              <w:right w:w="120" w:type="dxa"/>
            </w:tcMar>
            <w:vAlign w:val="center"/>
          </w:tcPr>
          <w:p w14:paraId="49EBC719" w14:textId="77777777" w:rsidR="006C0BE4" w:rsidRDefault="00600AB5">
            <w:pPr>
              <w:spacing w:line="269" w:lineRule="auto"/>
            </w:pPr>
            <w:r>
              <w:rPr>
                <w:b/>
                <w:color w:val="1E2A3C"/>
                <w:sz w:val="17"/>
              </w:rPr>
              <w:t>Search and filter contributor</w:t>
            </w:r>
          </w:p>
        </w:tc>
        <w:tc>
          <w:tcPr>
            <w:tcW w:w="2340" w:type="dxa"/>
            <w:tcMar>
              <w:top w:w="120" w:type="dxa"/>
              <w:left w:w="120" w:type="dxa"/>
              <w:bottom w:w="120" w:type="dxa"/>
              <w:right w:w="120" w:type="dxa"/>
            </w:tcMar>
            <w:vAlign w:val="center"/>
          </w:tcPr>
          <w:p w14:paraId="7541DF7F" w14:textId="77777777" w:rsidR="006C0BE4" w:rsidRDefault="00600AB5">
            <w:pPr>
              <w:spacing w:line="269" w:lineRule="auto"/>
            </w:pPr>
            <w:r>
              <w:rPr>
                <w:color w:val="1E2A3C"/>
                <w:sz w:val="17"/>
              </w:rPr>
              <w:t>Implemented the task search and filtering support, including the filter utility, filter controls, assignee/status/overdue filtering, URL query state, result counts, and no-results behavior.</w:t>
            </w:r>
          </w:p>
        </w:tc>
      </w:tr>
      <w:tr w:rsidR="006C0BE4" w14:paraId="4E32E8C0" w14:textId="77777777">
        <w:trPr>
          <w:jc w:val="center"/>
        </w:trPr>
        <w:tc>
          <w:tcPr>
            <w:tcW w:w="2340" w:type="dxa"/>
            <w:tcMar>
              <w:top w:w="120" w:type="dxa"/>
              <w:left w:w="120" w:type="dxa"/>
              <w:bottom w:w="120" w:type="dxa"/>
              <w:right w:w="120" w:type="dxa"/>
            </w:tcMar>
            <w:vAlign w:val="center"/>
          </w:tcPr>
          <w:p w14:paraId="4AAF55B2" w14:textId="77777777" w:rsidR="006C0BE4" w:rsidRDefault="006C0BE4">
            <w:pPr>
              <w:spacing w:line="269" w:lineRule="auto"/>
            </w:pPr>
          </w:p>
        </w:tc>
        <w:tc>
          <w:tcPr>
            <w:tcW w:w="2340" w:type="dxa"/>
            <w:tcMar>
              <w:top w:w="120" w:type="dxa"/>
              <w:left w:w="120" w:type="dxa"/>
              <w:bottom w:w="120" w:type="dxa"/>
              <w:right w:w="120" w:type="dxa"/>
            </w:tcMar>
            <w:vAlign w:val="center"/>
          </w:tcPr>
          <w:p w14:paraId="43777331" w14:textId="77777777" w:rsidR="006C0BE4" w:rsidRDefault="00600AB5">
            <w:pPr>
              <w:spacing w:line="269" w:lineRule="auto"/>
            </w:pPr>
            <w:r>
              <w:rPr>
                <w:b/>
                <w:color w:val="1E2A3C"/>
                <w:sz w:val="17"/>
              </w:rPr>
              <w:t>R S Boklagama</w:t>
            </w:r>
          </w:p>
        </w:tc>
        <w:tc>
          <w:tcPr>
            <w:tcW w:w="2340" w:type="dxa"/>
            <w:tcMar>
              <w:top w:w="120" w:type="dxa"/>
              <w:left w:w="120" w:type="dxa"/>
              <w:bottom w:w="120" w:type="dxa"/>
              <w:right w:w="120" w:type="dxa"/>
            </w:tcMar>
            <w:vAlign w:val="center"/>
          </w:tcPr>
          <w:p w14:paraId="588AFD5C" w14:textId="77777777" w:rsidR="006C0BE4" w:rsidRDefault="00600AB5">
            <w:pPr>
              <w:spacing w:line="269" w:lineRule="auto"/>
            </w:pPr>
            <w:r>
              <w:rPr>
                <w:b/>
                <w:color w:val="1E2A3C"/>
                <w:sz w:val="17"/>
              </w:rPr>
              <w:t>Documentation and design support</w:t>
            </w:r>
          </w:p>
        </w:tc>
        <w:tc>
          <w:tcPr>
            <w:tcW w:w="2340" w:type="dxa"/>
            <w:tcMar>
              <w:top w:w="120" w:type="dxa"/>
              <w:left w:w="120" w:type="dxa"/>
              <w:bottom w:w="120" w:type="dxa"/>
              <w:right w:w="120" w:type="dxa"/>
            </w:tcMar>
            <w:vAlign w:val="center"/>
          </w:tcPr>
          <w:p w14:paraId="6726951A" w14:textId="77777777" w:rsidR="006C0BE4" w:rsidRDefault="00600AB5">
            <w:pPr>
              <w:spacing w:line="269" w:lineRule="auto"/>
            </w:pPr>
            <w:r>
              <w:rPr>
                <w:color w:val="1E2A3C"/>
                <w:sz w:val="17"/>
              </w:rPr>
              <w:t>Supported final report preparation by gathering resources and screenshot evidence, and helped review layout direction and color palette choices during the final presentation polish.</w:t>
            </w:r>
          </w:p>
        </w:tc>
      </w:tr>
    </w:tbl>
    <w:p w14:paraId="1217F395" w14:textId="77777777" w:rsidR="006C0BE4" w:rsidRDefault="006C0BE4"/>
    <w:p w14:paraId="3BE848D6" w14:textId="77777777" w:rsidR="006C0BE4" w:rsidRDefault="00600AB5">
      <w:pPr>
        <w:pStyle w:val="Heading1"/>
        <w:spacing w:before="320" w:after="120"/>
      </w:pPr>
      <w:bookmarkStart w:id="5" w:name="_Toc238411638"/>
      <w:r>
        <w:rPr>
          <w:rFonts w:ascii="Arial" w:hAnsi="Arial"/>
          <w:color w:val="1F77BE"/>
          <w:sz w:val="36"/>
        </w:rPr>
        <w:t>Commit Evidence Summary</w:t>
      </w:r>
      <w:bookmarkEnd w:id="5"/>
    </w:p>
    <w:p w14:paraId="593F0BF0" w14:textId="77777777" w:rsidR="006C0BE4" w:rsidRDefault="00600AB5">
      <w:pPr>
        <w:spacing w:after="160"/>
      </w:pPr>
      <w:r>
        <w:rPr>
          <w:color w:val="141E2D"/>
        </w:rPr>
        <w:t>The commit evidence below uses the visible repository history and writes each short hash with its actual commit title. This avoids unclear hash-only references in the final report.</w:t>
      </w:r>
    </w:p>
    <w:tbl>
      <w:tblPr>
        <w:tblStyle w:val="TableGrid"/>
        <w:tblW w:w="0" w:type="auto"/>
        <w:jc w:val="center"/>
        <w:tblLayout w:type="fixed"/>
        <w:tblLook w:val="04A0" w:firstRow="1" w:lastRow="0" w:firstColumn="1" w:lastColumn="0" w:noHBand="0" w:noVBand="1"/>
      </w:tblPr>
      <w:tblGrid>
        <w:gridCol w:w="4680"/>
        <w:gridCol w:w="7128"/>
      </w:tblGrid>
      <w:tr w:rsidR="006C0BE4" w14:paraId="2B1C10D4" w14:textId="77777777">
        <w:trPr>
          <w:tblHeader/>
          <w:jc w:val="center"/>
        </w:trPr>
        <w:tc>
          <w:tcPr>
            <w:tcW w:w="2232" w:type="dxa"/>
            <w:shd w:val="clear" w:color="auto" w:fill="E8F2FB"/>
            <w:tcMar>
              <w:top w:w="120" w:type="dxa"/>
              <w:left w:w="120" w:type="dxa"/>
              <w:bottom w:w="120" w:type="dxa"/>
              <w:right w:w="120" w:type="dxa"/>
            </w:tcMar>
            <w:vAlign w:val="center"/>
          </w:tcPr>
          <w:p w14:paraId="62B9D9FD" w14:textId="77777777" w:rsidR="006C0BE4" w:rsidRDefault="00600AB5">
            <w:pPr>
              <w:spacing w:line="269" w:lineRule="auto"/>
            </w:pPr>
            <w:r>
              <w:rPr>
                <w:b/>
                <w:color w:val="0A1F3D"/>
                <w:sz w:val="19"/>
              </w:rPr>
              <w:t>Member</w:t>
            </w:r>
          </w:p>
        </w:tc>
        <w:tc>
          <w:tcPr>
            <w:tcW w:w="7128" w:type="dxa"/>
            <w:shd w:val="clear" w:color="auto" w:fill="E8F2FB"/>
            <w:tcMar>
              <w:top w:w="120" w:type="dxa"/>
              <w:left w:w="120" w:type="dxa"/>
              <w:bottom w:w="120" w:type="dxa"/>
              <w:right w:w="120" w:type="dxa"/>
            </w:tcMar>
            <w:vAlign w:val="center"/>
          </w:tcPr>
          <w:p w14:paraId="0EECBD05" w14:textId="77777777" w:rsidR="006C0BE4" w:rsidRDefault="00600AB5">
            <w:pPr>
              <w:spacing w:line="269" w:lineRule="auto"/>
            </w:pPr>
            <w:r>
              <w:rPr>
                <w:b/>
                <w:color w:val="0A1F3D"/>
                <w:sz w:val="19"/>
              </w:rPr>
              <w:t>Commit Names / Evidence</w:t>
            </w:r>
          </w:p>
        </w:tc>
      </w:tr>
      <w:tr w:rsidR="006C0BE4" w14:paraId="0109720C" w14:textId="77777777">
        <w:trPr>
          <w:jc w:val="center"/>
        </w:trPr>
        <w:tc>
          <w:tcPr>
            <w:tcW w:w="4680" w:type="dxa"/>
            <w:tcMar>
              <w:top w:w="120" w:type="dxa"/>
              <w:left w:w="120" w:type="dxa"/>
              <w:bottom w:w="120" w:type="dxa"/>
              <w:right w:w="120" w:type="dxa"/>
            </w:tcMar>
            <w:vAlign w:val="center"/>
          </w:tcPr>
          <w:p w14:paraId="6EBE6EB4" w14:textId="77777777" w:rsidR="006C0BE4" w:rsidRDefault="00600AB5">
            <w:pPr>
              <w:spacing w:line="269" w:lineRule="auto"/>
            </w:pPr>
            <w:r>
              <w:rPr>
                <w:b/>
                <w:color w:val="0A1F3D"/>
                <w:sz w:val="18"/>
              </w:rPr>
              <w:t>T D Gnanasena</w:t>
            </w:r>
          </w:p>
        </w:tc>
        <w:tc>
          <w:tcPr>
            <w:tcW w:w="4680" w:type="dxa"/>
            <w:tcMar>
              <w:top w:w="120" w:type="dxa"/>
              <w:left w:w="120" w:type="dxa"/>
              <w:bottom w:w="120" w:type="dxa"/>
              <w:right w:w="120" w:type="dxa"/>
            </w:tcMar>
            <w:vAlign w:val="center"/>
          </w:tcPr>
          <w:p w14:paraId="1AA9D97E" w14:textId="77777777" w:rsidR="006C0BE4" w:rsidRDefault="00600AB5">
            <w:pPr>
              <w:spacing w:line="269" w:lineRule="auto"/>
            </w:pPr>
            <w:r>
              <w:rPr>
                <w:color w:val="1E2A3C"/>
                <w:sz w:val="17"/>
              </w:rPr>
              <w:t>79c33d0 - Align repository with Assignment 01 frontend scope; c4198ad - Set up React frontend with Vite; a8c1cbc - Build static task board with reusable components; c0f0b75 - Add interactive task board controls; 4c64f2a - Add task loading and feedback states; 8f956cd - Add routed frontend architecture and shared task state; e178aad - Add task form validation; fef42cf - Add validated task editing; dfcaf47 - Update README for Assignment 01 frontend; 15824dc - Polish Assignment 01 frontend UI.</w:t>
            </w:r>
          </w:p>
        </w:tc>
      </w:tr>
      <w:tr w:rsidR="006C0BE4" w14:paraId="201EEF67" w14:textId="77777777">
        <w:trPr>
          <w:jc w:val="center"/>
        </w:trPr>
        <w:tc>
          <w:tcPr>
            <w:tcW w:w="4680" w:type="dxa"/>
            <w:tcMar>
              <w:top w:w="120" w:type="dxa"/>
              <w:left w:w="120" w:type="dxa"/>
              <w:bottom w:w="120" w:type="dxa"/>
              <w:right w:w="120" w:type="dxa"/>
            </w:tcMar>
            <w:vAlign w:val="center"/>
          </w:tcPr>
          <w:p w14:paraId="6268DD78" w14:textId="77777777" w:rsidR="006C0BE4" w:rsidRDefault="00600AB5">
            <w:pPr>
              <w:spacing w:line="269" w:lineRule="auto"/>
            </w:pPr>
            <w:r>
              <w:rPr>
                <w:b/>
                <w:color w:val="0A1F3D"/>
                <w:sz w:val="18"/>
              </w:rPr>
              <w:t>J Charles</w:t>
            </w:r>
          </w:p>
        </w:tc>
        <w:tc>
          <w:tcPr>
            <w:tcW w:w="4680" w:type="dxa"/>
            <w:tcMar>
              <w:top w:w="120" w:type="dxa"/>
              <w:left w:w="120" w:type="dxa"/>
              <w:bottom w:w="120" w:type="dxa"/>
              <w:right w:w="120" w:type="dxa"/>
            </w:tcMar>
            <w:vAlign w:val="center"/>
          </w:tcPr>
          <w:p w14:paraId="6C053DC0" w14:textId="77777777" w:rsidR="006C0BE4" w:rsidRDefault="00600AB5">
            <w:pPr>
              <w:spacing w:line="269" w:lineRule="auto"/>
            </w:pPr>
            <w:r>
              <w:rPr>
                <w:color w:val="1E2A3C"/>
                <w:sz w:val="17"/>
              </w:rPr>
              <w:t>154d5fa - Add reusable button component; 5e1b1ac - Clean shared button formatting.</w:t>
            </w:r>
          </w:p>
        </w:tc>
      </w:tr>
      <w:tr w:rsidR="006C0BE4" w14:paraId="06A2D17A" w14:textId="77777777">
        <w:trPr>
          <w:jc w:val="center"/>
        </w:trPr>
        <w:tc>
          <w:tcPr>
            <w:tcW w:w="4680" w:type="dxa"/>
            <w:tcMar>
              <w:top w:w="120" w:type="dxa"/>
              <w:left w:w="120" w:type="dxa"/>
              <w:bottom w:w="120" w:type="dxa"/>
              <w:right w:w="120" w:type="dxa"/>
            </w:tcMar>
            <w:vAlign w:val="center"/>
          </w:tcPr>
          <w:p w14:paraId="5DD3179C" w14:textId="77777777" w:rsidR="006C0BE4" w:rsidRDefault="00600AB5">
            <w:pPr>
              <w:spacing w:line="269" w:lineRule="auto"/>
            </w:pPr>
            <w:r>
              <w:rPr>
                <w:b/>
                <w:color w:val="0A1F3D"/>
                <w:sz w:val="18"/>
              </w:rPr>
              <w:t>K V Dilnath</w:t>
            </w:r>
          </w:p>
        </w:tc>
        <w:tc>
          <w:tcPr>
            <w:tcW w:w="4680" w:type="dxa"/>
            <w:tcMar>
              <w:top w:w="120" w:type="dxa"/>
              <w:left w:w="120" w:type="dxa"/>
              <w:bottom w:w="120" w:type="dxa"/>
              <w:right w:w="120" w:type="dxa"/>
            </w:tcMar>
            <w:vAlign w:val="center"/>
          </w:tcPr>
          <w:p w14:paraId="063DA9AC" w14:textId="77777777" w:rsidR="006C0BE4" w:rsidRDefault="00600AB5">
            <w:pPr>
              <w:spacing w:line="269" w:lineRule="auto"/>
            </w:pPr>
            <w:r>
              <w:rPr>
                <w:color w:val="1E2A3C"/>
                <w:sz w:val="17"/>
              </w:rPr>
              <w:t>e2adf31 - feat: add task search and filters; a59f2d9 - Clean task filter formatting.</w:t>
            </w:r>
          </w:p>
        </w:tc>
      </w:tr>
      <w:tr w:rsidR="006C0BE4" w14:paraId="30A561E8" w14:textId="77777777">
        <w:trPr>
          <w:jc w:val="center"/>
        </w:trPr>
        <w:tc>
          <w:tcPr>
            <w:tcW w:w="4680" w:type="dxa"/>
            <w:tcMar>
              <w:top w:w="120" w:type="dxa"/>
              <w:left w:w="120" w:type="dxa"/>
              <w:bottom w:w="120" w:type="dxa"/>
              <w:right w:w="120" w:type="dxa"/>
            </w:tcMar>
            <w:vAlign w:val="center"/>
          </w:tcPr>
          <w:p w14:paraId="2F4AEC52" w14:textId="77777777" w:rsidR="006C0BE4" w:rsidRDefault="00600AB5">
            <w:pPr>
              <w:spacing w:line="269" w:lineRule="auto"/>
            </w:pPr>
            <w:r>
              <w:rPr>
                <w:b/>
                <w:color w:val="0A1F3D"/>
                <w:sz w:val="18"/>
              </w:rPr>
              <w:t>R S Boklagama</w:t>
            </w:r>
          </w:p>
        </w:tc>
        <w:tc>
          <w:tcPr>
            <w:tcW w:w="4680" w:type="dxa"/>
            <w:tcMar>
              <w:top w:w="120" w:type="dxa"/>
              <w:left w:w="120" w:type="dxa"/>
              <w:bottom w:w="120" w:type="dxa"/>
              <w:right w:w="120" w:type="dxa"/>
            </w:tcMar>
            <w:vAlign w:val="center"/>
          </w:tcPr>
          <w:p w14:paraId="6858C5B3" w14:textId="77777777" w:rsidR="006C0BE4" w:rsidRDefault="00600AB5">
            <w:pPr>
              <w:spacing w:line="269" w:lineRule="auto"/>
            </w:pPr>
            <w:r>
              <w:rPr>
                <w:color w:val="1E2A3C"/>
                <w:sz w:val="17"/>
              </w:rPr>
              <w:t>Final report, resource gathering, screenshot evidence, layout review, and color palette support are recorded as documentation/design contribution evidence.</w:t>
            </w:r>
          </w:p>
        </w:tc>
      </w:tr>
    </w:tbl>
    <w:p w14:paraId="53A9E11D" w14:textId="77777777" w:rsidR="006C0BE4" w:rsidRDefault="006C0BE4"/>
    <w:p w14:paraId="372DFB97" w14:textId="77777777" w:rsidR="006C0BE4" w:rsidRDefault="00600AB5">
      <w:pPr>
        <w:pStyle w:val="Heading1"/>
        <w:spacing w:before="320" w:after="120"/>
      </w:pPr>
      <w:bookmarkStart w:id="6" w:name="_Toc238411639"/>
      <w:r>
        <w:rPr>
          <w:rFonts w:ascii="Arial" w:hAnsi="Arial"/>
          <w:color w:val="1F77BE"/>
          <w:sz w:val="36"/>
        </w:rPr>
        <w:lastRenderedPageBreak/>
        <w:t>GitHub Repository and Tag</w:t>
      </w:r>
      <w:bookmarkEnd w:id="6"/>
    </w:p>
    <w:p w14:paraId="7A199277" w14:textId="0EA1DBB3" w:rsidR="006C0BE4" w:rsidRDefault="00600AB5">
      <w:pPr>
        <w:spacing w:after="100"/>
      </w:pPr>
      <w:r>
        <w:rPr>
          <w:b/>
          <w:color w:val="0A1F3D"/>
        </w:rPr>
        <w:t xml:space="preserve">Repository link: </w:t>
      </w:r>
      <w:hyperlink r:id="rId8">
        <w:r>
          <w:rPr>
            <w:color w:val="0563C1"/>
            <w:u w:val="single"/>
          </w:rPr>
          <w:t>https://github.com/Dew3120/huddle</w:t>
        </w:r>
      </w:hyperlink>
    </w:p>
    <w:p w14:paraId="4214CB6D" w14:textId="37F59E18" w:rsidR="006C0BE4" w:rsidRDefault="00600AB5">
      <w:pPr>
        <w:spacing w:after="100"/>
      </w:pPr>
      <w:r>
        <w:rPr>
          <w:b/>
          <w:color w:val="0A1F3D"/>
        </w:rPr>
        <w:t xml:space="preserve">Assignment tag link: </w:t>
      </w:r>
      <w:hyperlink r:id="rId9">
        <w:r>
          <w:rPr>
            <w:color w:val="0563C1"/>
            <w:u w:val="single"/>
          </w:rPr>
          <w:t>https://github.com/Dew3120/huddle/tree/assignment-01-static-front-end-skeleton</w:t>
        </w:r>
      </w:hyperlink>
    </w:p>
    <w:p w14:paraId="32CCF987" w14:textId="77777777" w:rsidR="006C0BE4" w:rsidRDefault="00600AB5">
      <w:pPr>
        <w:spacing w:after="160"/>
      </w:pPr>
      <w:r>
        <w:rPr>
          <w:color w:val="141E2D"/>
        </w:rPr>
        <w:t>The assignment tag assignment-01-static-front-end-skeleton is used for the final Assignment 01 front-end submission version. The tag should be updated after the final report and screenshots commit so the tagged GitHub version contains the same material submitted in this report.</w:t>
      </w:r>
    </w:p>
    <w:p w14:paraId="7C8D7D37" w14:textId="77777777" w:rsidR="006C0BE4" w:rsidRDefault="00600AB5">
      <w:pPr>
        <w:pStyle w:val="Heading1"/>
        <w:spacing w:before="320" w:after="120"/>
      </w:pPr>
      <w:bookmarkStart w:id="7" w:name="_Toc238411640"/>
      <w:r>
        <w:rPr>
          <w:rFonts w:ascii="Arial" w:hAnsi="Arial"/>
          <w:color w:val="1F77BE"/>
          <w:sz w:val="36"/>
        </w:rPr>
        <w:t>How to Run</w:t>
      </w:r>
      <w:bookmarkEnd w:id="7"/>
    </w:p>
    <w:p w14:paraId="5B09AAA1" w14:textId="77777777" w:rsidR="006C0BE4" w:rsidRDefault="00600AB5">
      <w:pPr>
        <w:spacing w:after="160"/>
      </w:pPr>
      <w:r>
        <w:rPr>
          <w:color w:val="141E2D"/>
        </w:rPr>
        <w:t>Requirements: Node.js and npm installed on the machine.</w:t>
      </w:r>
    </w:p>
    <w:tbl>
      <w:tblPr>
        <w:tblStyle w:val="TableGrid"/>
        <w:tblW w:w="0" w:type="auto"/>
        <w:jc w:val="center"/>
        <w:tblLayout w:type="fixed"/>
        <w:tblLook w:val="04A0" w:firstRow="1" w:lastRow="0" w:firstColumn="1" w:lastColumn="0" w:noHBand="0" w:noVBand="1"/>
      </w:tblPr>
      <w:tblGrid>
        <w:gridCol w:w="9360"/>
      </w:tblGrid>
      <w:tr w:rsidR="006C0BE4" w14:paraId="68916A9D" w14:textId="77777777">
        <w:trPr>
          <w:jc w:val="center"/>
        </w:trPr>
        <w:tc>
          <w:tcPr>
            <w:tcW w:w="9360" w:type="dxa"/>
            <w:shd w:val="clear" w:color="auto" w:fill="F5F9FD"/>
            <w:tcMar>
              <w:top w:w="100" w:type="dxa"/>
              <w:left w:w="120" w:type="dxa"/>
              <w:bottom w:w="100" w:type="dxa"/>
              <w:right w:w="120" w:type="dxa"/>
            </w:tcMar>
          </w:tcPr>
          <w:p w14:paraId="1CE3C1E0" w14:textId="77777777" w:rsidR="006C0BE4" w:rsidRDefault="00600AB5">
            <w:r>
              <w:rPr>
                <w:rFonts w:ascii="Consolas" w:hAnsi="Consolas"/>
                <w:color w:val="141E2D"/>
                <w:sz w:val="18"/>
              </w:rPr>
              <w:t>git clone https://github.com/Dew3120/huddle.git</w:t>
            </w:r>
            <w:r>
              <w:br/>
            </w:r>
            <w:r>
              <w:rPr>
                <w:rFonts w:ascii="Consolas" w:hAnsi="Consolas"/>
                <w:color w:val="141E2D"/>
                <w:sz w:val="18"/>
              </w:rPr>
              <w:t>cd huddle</w:t>
            </w:r>
            <w:r>
              <w:br/>
            </w:r>
            <w:r>
              <w:rPr>
                <w:rFonts w:ascii="Consolas" w:hAnsi="Consolas"/>
                <w:color w:val="141E2D"/>
                <w:sz w:val="18"/>
              </w:rPr>
              <w:t>git checkout assignment-01-static-front-end-skeleton</w:t>
            </w:r>
            <w:r>
              <w:br/>
            </w:r>
            <w:r>
              <w:rPr>
                <w:rFonts w:ascii="Consolas" w:hAnsi="Consolas"/>
                <w:color w:val="141E2D"/>
                <w:sz w:val="18"/>
              </w:rPr>
              <w:t>npm install</w:t>
            </w:r>
            <w:r>
              <w:br/>
            </w:r>
            <w:r>
              <w:rPr>
                <w:rFonts w:ascii="Consolas" w:hAnsi="Consolas"/>
                <w:color w:val="141E2D"/>
                <w:sz w:val="18"/>
              </w:rPr>
              <w:t>npm run dev</w:t>
            </w:r>
          </w:p>
        </w:tc>
      </w:tr>
    </w:tbl>
    <w:p w14:paraId="2DB40ABD" w14:textId="77777777" w:rsidR="006C0BE4" w:rsidRDefault="006C0BE4">
      <w:pPr>
        <w:spacing w:after="60" w:line="48" w:lineRule="auto"/>
      </w:pPr>
    </w:p>
    <w:p w14:paraId="6F0CB83E" w14:textId="77777777" w:rsidR="006C0BE4" w:rsidRDefault="00600AB5">
      <w:pPr>
        <w:spacing w:after="160"/>
      </w:pPr>
      <w:r>
        <w:rPr>
          <w:color w:val="141E2D"/>
        </w:rPr>
        <w:t>After running npm run dev, open the local Vite URL shown in the terminal. It is usually http://localhost:5173/. If that port is busy, Vite will print another local port such as http://localhost:5174/.</w:t>
      </w:r>
    </w:p>
    <w:p w14:paraId="56051C95" w14:textId="77777777" w:rsidR="006C0BE4" w:rsidRDefault="00600AB5">
      <w:pPr>
        <w:spacing w:after="160"/>
      </w:pPr>
      <w:r>
        <w:rPr>
          <w:color w:val="141E2D"/>
        </w:rPr>
        <w:t>To verify the production build:</w:t>
      </w:r>
    </w:p>
    <w:tbl>
      <w:tblPr>
        <w:tblStyle w:val="TableGrid"/>
        <w:tblW w:w="0" w:type="auto"/>
        <w:jc w:val="center"/>
        <w:tblLayout w:type="fixed"/>
        <w:tblLook w:val="04A0" w:firstRow="1" w:lastRow="0" w:firstColumn="1" w:lastColumn="0" w:noHBand="0" w:noVBand="1"/>
      </w:tblPr>
      <w:tblGrid>
        <w:gridCol w:w="9360"/>
      </w:tblGrid>
      <w:tr w:rsidR="006C0BE4" w14:paraId="62BB17BF" w14:textId="77777777">
        <w:trPr>
          <w:jc w:val="center"/>
        </w:trPr>
        <w:tc>
          <w:tcPr>
            <w:tcW w:w="9360" w:type="dxa"/>
            <w:shd w:val="clear" w:color="auto" w:fill="F5F9FD"/>
            <w:tcMar>
              <w:top w:w="100" w:type="dxa"/>
              <w:left w:w="120" w:type="dxa"/>
              <w:bottom w:w="100" w:type="dxa"/>
              <w:right w:w="120" w:type="dxa"/>
            </w:tcMar>
          </w:tcPr>
          <w:p w14:paraId="1D2655ED" w14:textId="77777777" w:rsidR="006C0BE4" w:rsidRDefault="00600AB5">
            <w:r>
              <w:rPr>
                <w:rFonts w:ascii="Consolas" w:hAnsi="Consolas"/>
                <w:color w:val="141E2D"/>
                <w:sz w:val="18"/>
              </w:rPr>
              <w:t>npm run build</w:t>
            </w:r>
          </w:p>
        </w:tc>
      </w:tr>
    </w:tbl>
    <w:p w14:paraId="3E8AF27F" w14:textId="77777777" w:rsidR="006C0BE4" w:rsidRDefault="006C0BE4">
      <w:pPr>
        <w:spacing w:after="60" w:line="48" w:lineRule="auto"/>
      </w:pPr>
    </w:p>
    <w:p w14:paraId="7385D27E" w14:textId="77777777" w:rsidR="006C0BE4" w:rsidRDefault="00600AB5">
      <w:r>
        <w:br w:type="page"/>
      </w:r>
    </w:p>
    <w:p w14:paraId="6FE91C3D" w14:textId="77777777" w:rsidR="006C0BE4" w:rsidRDefault="00600AB5">
      <w:pPr>
        <w:pStyle w:val="Heading1"/>
        <w:spacing w:before="320" w:after="120"/>
      </w:pPr>
      <w:bookmarkStart w:id="8" w:name="_Toc238411641"/>
      <w:r>
        <w:rPr>
          <w:rFonts w:ascii="Arial" w:hAnsi="Arial"/>
          <w:color w:val="1F77BE"/>
          <w:sz w:val="36"/>
        </w:rPr>
        <w:lastRenderedPageBreak/>
        <w:t>Screenshots of the Front End</w:t>
      </w:r>
      <w:bookmarkEnd w:id="8"/>
    </w:p>
    <w:p w14:paraId="5CED42B9" w14:textId="77777777" w:rsidR="006C0BE4" w:rsidRDefault="00600AB5">
      <w:pPr>
        <w:spacing w:after="160"/>
      </w:pPr>
      <w:r>
        <w:rPr>
          <w:color w:val="141E2D"/>
        </w:rPr>
        <w:t>The screenshots below are captured from the running Vite application and show the main pages and interaction states required for the Assignment 01 front-end skeleton.</w:t>
      </w:r>
    </w:p>
    <w:p w14:paraId="1525A912" w14:textId="77777777" w:rsidR="006C0BE4" w:rsidRDefault="00600AB5">
      <w:pPr>
        <w:pStyle w:val="Heading2"/>
        <w:spacing w:after="120"/>
      </w:pPr>
      <w:bookmarkStart w:id="9" w:name="_Toc238411642"/>
      <w:r>
        <w:rPr>
          <w:rFonts w:ascii="Arial" w:hAnsi="Arial"/>
          <w:color w:val="0A1F3D"/>
          <w:sz w:val="27"/>
        </w:rPr>
        <w:t>Figure 1: Board Dashboard</w:t>
      </w:r>
      <w:bookmarkEnd w:id="9"/>
    </w:p>
    <w:p w14:paraId="60D3E6A9" w14:textId="77777777" w:rsidR="006C0BE4" w:rsidRDefault="00600AB5">
      <w:pPr>
        <w:keepNext/>
        <w:spacing w:after="80"/>
      </w:pPr>
      <w:r>
        <w:rPr>
          <w:b/>
          <w:color w:val="52667C"/>
          <w:sz w:val="19"/>
        </w:rPr>
        <w:t xml:space="preserve">Route / state: </w:t>
      </w:r>
      <w:r>
        <w:rPr>
          <w:color w:val="141E2D"/>
          <w:sz w:val="19"/>
        </w:rPr>
        <w:t>/</w:t>
      </w:r>
    </w:p>
    <w:p w14:paraId="3C44DA67" w14:textId="77777777" w:rsidR="006C0BE4" w:rsidRDefault="00600AB5">
      <w:pPr>
        <w:keepNext/>
        <w:spacing w:after="160"/>
      </w:pPr>
      <w:r>
        <w:rPr>
          <w:color w:val="141E2D"/>
        </w:rPr>
        <w:t>The board dashboard is the main Huddle workspace. It shows the project name, sticky navigation, dark/light theme control, progress summary, inline task creation form, search and filter controls, and the three required workflow columns: To Do, In Progress, and Done. Each column shows a count, task cards are grouped by status, and the card controls allow users to move work across the board or delete it after confirmation. The colored column accents, glowing card frames, status pills, assignee labels, and inde</w:t>
      </w:r>
      <w:r>
        <w:rPr>
          <w:color w:val="141E2D"/>
        </w:rPr>
        <w:t>pendent column scrolling make the page readable while still matching the polished dark interface requested for the final front-end skeleton.</w:t>
      </w:r>
    </w:p>
    <w:p w14:paraId="387B88AC" w14:textId="77777777" w:rsidR="006C0BE4" w:rsidRDefault="00600AB5">
      <w:pPr>
        <w:keepNext/>
        <w:spacing w:after="120"/>
        <w:jc w:val="center"/>
      </w:pPr>
      <w:r>
        <w:rPr>
          <w:noProof/>
        </w:rPr>
        <w:drawing>
          <wp:inline distT="0" distB="0" distL="0" distR="0" wp14:anchorId="12184F5A" wp14:editId="49A8E0FF">
            <wp:extent cx="5806440" cy="319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page.png"/>
                    <pic:cNvPicPr/>
                  </pic:nvPicPr>
                  <pic:blipFill>
                    <a:blip r:embed="rId10"/>
                    <a:stretch>
                      <a:fillRect/>
                    </a:stretch>
                  </pic:blipFill>
                  <pic:spPr>
                    <a:xfrm>
                      <a:off x="0" y="0"/>
                      <a:ext cx="5806440" cy="3195330"/>
                    </a:xfrm>
                    <a:prstGeom prst="rect">
                      <a:avLst/>
                    </a:prstGeom>
                  </pic:spPr>
                </pic:pic>
              </a:graphicData>
            </a:graphic>
          </wp:inline>
        </w:drawing>
      </w:r>
    </w:p>
    <w:p w14:paraId="7636ED7F" w14:textId="77777777" w:rsidR="006C0BE4" w:rsidRDefault="00600AB5">
      <w:pPr>
        <w:jc w:val="center"/>
      </w:pPr>
      <w:r>
        <w:rPr>
          <w:i/>
          <w:color w:val="52667C"/>
          <w:sz w:val="17"/>
        </w:rPr>
        <w:t>Figure 1: Main board page with task columns, controls, filters, counts, and styled task cards.</w:t>
      </w:r>
    </w:p>
    <w:p w14:paraId="34421820" w14:textId="77777777" w:rsidR="006C0BE4" w:rsidRDefault="00600AB5">
      <w:pPr>
        <w:pStyle w:val="Heading2"/>
        <w:spacing w:after="120"/>
      </w:pPr>
      <w:bookmarkStart w:id="10" w:name="_Toc238411643"/>
      <w:r>
        <w:rPr>
          <w:rFonts w:ascii="Arial" w:hAnsi="Arial"/>
          <w:color w:val="0A1F3D"/>
          <w:sz w:val="27"/>
        </w:rPr>
        <w:lastRenderedPageBreak/>
        <w:t>Figure 2: Create Task Page</w:t>
      </w:r>
      <w:bookmarkEnd w:id="10"/>
    </w:p>
    <w:p w14:paraId="66A4482F" w14:textId="77777777" w:rsidR="006C0BE4" w:rsidRDefault="00600AB5">
      <w:pPr>
        <w:keepNext/>
        <w:spacing w:after="80"/>
      </w:pPr>
      <w:r>
        <w:rPr>
          <w:b/>
          <w:color w:val="52667C"/>
          <w:sz w:val="19"/>
        </w:rPr>
        <w:t xml:space="preserve">Route / state: </w:t>
      </w:r>
      <w:r>
        <w:rPr>
          <w:color w:val="141E2D"/>
          <w:sz w:val="19"/>
        </w:rPr>
        <w:t>/tasks/new</w:t>
      </w:r>
    </w:p>
    <w:p w14:paraId="477214A1" w14:textId="77777777" w:rsidR="006C0BE4" w:rsidRDefault="00600AB5">
      <w:pPr>
        <w:keepNext/>
        <w:spacing w:after="160"/>
      </w:pPr>
      <w:r>
        <w:rPr>
          <w:color w:val="141E2D"/>
        </w:rPr>
        <w:t>The Create a new task page demonstrates that task creation is available as its own route as well as through the board workflow. The form is controlled by React state and includes fields for task title, assignee, and due date. New tasks are created in the To Do column, which matches the workflow expectation for incoming work. The page also keeps the same navigation and theme controls as the board, showing that routing does not break the shared application shell.</w:t>
      </w:r>
    </w:p>
    <w:p w14:paraId="7E8E515B" w14:textId="77777777" w:rsidR="006C0BE4" w:rsidRDefault="00600AB5">
      <w:pPr>
        <w:keepNext/>
        <w:spacing w:after="120"/>
        <w:jc w:val="center"/>
      </w:pPr>
      <w:r>
        <w:rPr>
          <w:noProof/>
        </w:rPr>
        <w:drawing>
          <wp:inline distT="0" distB="0" distL="0" distR="0" wp14:anchorId="6ECC8467" wp14:editId="37006798">
            <wp:extent cx="5806440" cy="1764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task-page.png"/>
                    <pic:cNvPicPr/>
                  </pic:nvPicPr>
                  <pic:blipFill>
                    <a:blip r:embed="rId11"/>
                    <a:stretch>
                      <a:fillRect/>
                    </a:stretch>
                  </pic:blipFill>
                  <pic:spPr>
                    <a:xfrm>
                      <a:off x="0" y="0"/>
                      <a:ext cx="5806440" cy="1764585"/>
                    </a:xfrm>
                    <a:prstGeom prst="rect">
                      <a:avLst/>
                    </a:prstGeom>
                  </pic:spPr>
                </pic:pic>
              </a:graphicData>
            </a:graphic>
          </wp:inline>
        </w:drawing>
      </w:r>
    </w:p>
    <w:p w14:paraId="34D40D57" w14:textId="77777777" w:rsidR="006C0BE4" w:rsidRDefault="00600AB5">
      <w:pPr>
        <w:jc w:val="center"/>
      </w:pPr>
      <w:r>
        <w:rPr>
          <w:i/>
          <w:color w:val="52667C"/>
          <w:sz w:val="17"/>
        </w:rPr>
        <w:t>Figure 2: Dedicated new-task route with controlled input fields and add-task action.</w:t>
      </w:r>
    </w:p>
    <w:p w14:paraId="4610910E" w14:textId="77777777" w:rsidR="006C0BE4" w:rsidRDefault="00600AB5">
      <w:pPr>
        <w:pStyle w:val="Heading2"/>
        <w:spacing w:after="120"/>
      </w:pPr>
      <w:bookmarkStart w:id="11" w:name="_Toc238411644"/>
      <w:r>
        <w:rPr>
          <w:rFonts w:ascii="Arial" w:hAnsi="Arial"/>
          <w:color w:val="0A1F3D"/>
          <w:sz w:val="27"/>
        </w:rPr>
        <w:t>Figure 3: Task Detail Modal</w:t>
      </w:r>
      <w:bookmarkEnd w:id="11"/>
    </w:p>
    <w:p w14:paraId="0499A6BF" w14:textId="77777777" w:rsidR="006C0BE4" w:rsidRDefault="00600AB5">
      <w:pPr>
        <w:keepNext/>
        <w:spacing w:after="80"/>
      </w:pPr>
      <w:r>
        <w:rPr>
          <w:b/>
          <w:color w:val="52667C"/>
          <w:sz w:val="19"/>
        </w:rPr>
        <w:t xml:space="preserve">Route / state: </w:t>
      </w:r>
      <w:r>
        <w:rPr>
          <w:color w:val="141E2D"/>
          <w:sz w:val="19"/>
        </w:rPr>
        <w:t>/tasks/task-001</w:t>
      </w:r>
    </w:p>
    <w:p w14:paraId="159EAD01" w14:textId="77777777" w:rsidR="006C0BE4" w:rsidRDefault="00600AB5">
      <w:pPr>
        <w:keepNext/>
        <w:spacing w:after="160"/>
      </w:pPr>
      <w:r>
        <w:rPr>
          <w:color w:val="141E2D"/>
        </w:rPr>
        <w:t>The task detail screenshot shows the selected task opened as a modal over the board instead of replacing the whole dashboard with a separate plain page. The background remains visible but blurred, while the modal stays clear and focused. This proves the task-detail route supports deep linking while preserving board context. The modal displays the task title, assignee, status, and due date, and provides an Edit task action for moving into the update flow.</w:t>
      </w:r>
    </w:p>
    <w:p w14:paraId="035FBB03" w14:textId="77777777" w:rsidR="006C0BE4" w:rsidRDefault="00600AB5">
      <w:pPr>
        <w:keepNext/>
        <w:spacing w:after="120"/>
        <w:jc w:val="center"/>
      </w:pPr>
      <w:r>
        <w:rPr>
          <w:noProof/>
        </w:rPr>
        <w:drawing>
          <wp:inline distT="0" distB="0" distL="0" distR="0" wp14:anchorId="2592F595" wp14:editId="11E413EC">
            <wp:extent cx="5806440" cy="3058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detail-modal.png"/>
                    <pic:cNvPicPr/>
                  </pic:nvPicPr>
                  <pic:blipFill>
                    <a:blip r:embed="rId12"/>
                    <a:stretch>
                      <a:fillRect/>
                    </a:stretch>
                  </pic:blipFill>
                  <pic:spPr>
                    <a:xfrm>
                      <a:off x="0" y="0"/>
                      <a:ext cx="5806440" cy="3058217"/>
                    </a:xfrm>
                    <a:prstGeom prst="rect">
                      <a:avLst/>
                    </a:prstGeom>
                  </pic:spPr>
                </pic:pic>
              </a:graphicData>
            </a:graphic>
          </wp:inline>
        </w:drawing>
      </w:r>
    </w:p>
    <w:p w14:paraId="0A9605AF" w14:textId="77777777" w:rsidR="006C0BE4" w:rsidRDefault="00600AB5">
      <w:pPr>
        <w:jc w:val="center"/>
      </w:pPr>
      <w:r>
        <w:rPr>
          <w:i/>
          <w:color w:val="52667C"/>
          <w:sz w:val="17"/>
        </w:rPr>
        <w:t>Figure 3: Task detail route shown as a clear modal over a blurred board background.</w:t>
      </w:r>
    </w:p>
    <w:p w14:paraId="3864C8C4" w14:textId="77777777" w:rsidR="006C0BE4" w:rsidRDefault="00600AB5">
      <w:pPr>
        <w:pStyle w:val="Heading2"/>
        <w:spacing w:after="120"/>
      </w:pPr>
      <w:bookmarkStart w:id="12" w:name="_Toc238411645"/>
      <w:r>
        <w:rPr>
          <w:rFonts w:ascii="Arial" w:hAnsi="Arial"/>
          <w:color w:val="0A1F3D"/>
          <w:sz w:val="27"/>
        </w:rPr>
        <w:lastRenderedPageBreak/>
        <w:t>Figure 4: Edit Task Form</w:t>
      </w:r>
      <w:bookmarkEnd w:id="12"/>
    </w:p>
    <w:p w14:paraId="0D76D7E8" w14:textId="77777777" w:rsidR="006C0BE4" w:rsidRDefault="00600AB5">
      <w:pPr>
        <w:keepNext/>
        <w:spacing w:after="80"/>
      </w:pPr>
      <w:r>
        <w:rPr>
          <w:b/>
          <w:color w:val="52667C"/>
          <w:sz w:val="19"/>
        </w:rPr>
        <w:t xml:space="preserve">Route / state: </w:t>
      </w:r>
      <w:r>
        <w:rPr>
          <w:color w:val="141E2D"/>
          <w:sz w:val="19"/>
        </w:rPr>
        <w:t>/tasks/task-001 after pressing Edit task</w:t>
      </w:r>
    </w:p>
    <w:p w14:paraId="23458473" w14:textId="77777777" w:rsidR="006C0BE4" w:rsidRDefault="00600AB5">
      <w:pPr>
        <w:keepNext/>
        <w:spacing w:after="160"/>
      </w:pPr>
      <w:r>
        <w:rPr>
          <w:color w:val="141E2D"/>
        </w:rPr>
        <w:t>The edit screenshot shows the validated update form inside the task modal. Users can change the task title, assignee, and due date, then either save changes or cancel. This demonstrates the shared task state design: edits are handled through the same Context and reducer system used by the board, so updated values can be reflected across the interface without direct mutation. Keeping the edit form inside the modal also makes the workflow efficient because the user does not lose the board context.</w:t>
      </w:r>
    </w:p>
    <w:p w14:paraId="3CF6E6DA" w14:textId="77777777" w:rsidR="006C0BE4" w:rsidRDefault="00600AB5">
      <w:pPr>
        <w:keepNext/>
        <w:spacing w:after="120"/>
        <w:jc w:val="center"/>
      </w:pPr>
      <w:r>
        <w:rPr>
          <w:noProof/>
        </w:rPr>
        <w:drawing>
          <wp:inline distT="0" distB="0" distL="0" distR="0" wp14:anchorId="75DD0073" wp14:editId="3A673310">
            <wp:extent cx="5806440" cy="3398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task-form.png"/>
                    <pic:cNvPicPr/>
                  </pic:nvPicPr>
                  <pic:blipFill>
                    <a:blip r:embed="rId13"/>
                    <a:stretch>
                      <a:fillRect/>
                    </a:stretch>
                  </pic:blipFill>
                  <pic:spPr>
                    <a:xfrm>
                      <a:off x="0" y="0"/>
                      <a:ext cx="5806440" cy="3398019"/>
                    </a:xfrm>
                    <a:prstGeom prst="rect">
                      <a:avLst/>
                    </a:prstGeom>
                  </pic:spPr>
                </pic:pic>
              </a:graphicData>
            </a:graphic>
          </wp:inline>
        </w:drawing>
      </w:r>
    </w:p>
    <w:p w14:paraId="67030013" w14:textId="77777777" w:rsidR="006C0BE4" w:rsidRDefault="00600AB5">
      <w:pPr>
        <w:jc w:val="center"/>
      </w:pPr>
      <w:r>
        <w:rPr>
          <w:i/>
          <w:color w:val="52667C"/>
          <w:sz w:val="17"/>
        </w:rPr>
        <w:t>Figure 4: Validated edit form for updating task title, assignee, and due date.</w:t>
      </w:r>
    </w:p>
    <w:p w14:paraId="7926D2A8" w14:textId="77777777" w:rsidR="006C0BE4" w:rsidRDefault="00600AB5">
      <w:pPr>
        <w:pStyle w:val="Heading2"/>
        <w:spacing w:after="120"/>
      </w:pPr>
      <w:bookmarkStart w:id="13" w:name="_Toc238411646"/>
      <w:r>
        <w:rPr>
          <w:rFonts w:ascii="Arial" w:hAnsi="Arial"/>
          <w:color w:val="0A1F3D"/>
          <w:sz w:val="27"/>
        </w:rPr>
        <w:lastRenderedPageBreak/>
        <w:t>Figure 5: Search and Filter State</w:t>
      </w:r>
      <w:bookmarkEnd w:id="13"/>
    </w:p>
    <w:p w14:paraId="616C7D9A" w14:textId="77777777" w:rsidR="006C0BE4" w:rsidRDefault="00600AB5">
      <w:pPr>
        <w:keepNext/>
        <w:spacing w:after="80"/>
      </w:pPr>
      <w:r>
        <w:rPr>
          <w:b/>
          <w:color w:val="52667C"/>
          <w:sz w:val="19"/>
        </w:rPr>
        <w:t xml:space="preserve">Route / state: </w:t>
      </w:r>
      <w:r>
        <w:rPr>
          <w:color w:val="141E2D"/>
          <w:sz w:val="19"/>
        </w:rPr>
        <w:t>/ with search/filter controls applied</w:t>
      </w:r>
    </w:p>
    <w:p w14:paraId="1A1B5F7B" w14:textId="77777777" w:rsidR="006C0BE4" w:rsidRDefault="00600AB5">
      <w:pPr>
        <w:keepNext/>
        <w:spacing w:after="160"/>
      </w:pPr>
      <w:r>
        <w:rPr>
          <w:color w:val="141E2D"/>
        </w:rPr>
        <w:t>This screenshot proves that Huddle can narrow the board based on user input. The search field filters tasks by title, while the assignee, status, and overdue controls support more focused task views. The interface updates the visible task count and task columns to match the selected filter state. This behavior is useful for a team board because users can quickly find a task by title or focus on work assigned to a person, a workflow status, or an overdue deadline.</w:t>
      </w:r>
    </w:p>
    <w:p w14:paraId="272A9FB1" w14:textId="77777777" w:rsidR="006C0BE4" w:rsidRDefault="00600AB5">
      <w:pPr>
        <w:keepNext/>
        <w:spacing w:after="120"/>
        <w:jc w:val="center"/>
      </w:pPr>
      <w:r>
        <w:rPr>
          <w:noProof/>
        </w:rPr>
        <w:drawing>
          <wp:inline distT="0" distB="0" distL="0" distR="0" wp14:anchorId="241ECD3F" wp14:editId="4CB4BAF5">
            <wp:extent cx="5806440" cy="2962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filter-state.png"/>
                    <pic:cNvPicPr/>
                  </pic:nvPicPr>
                  <pic:blipFill>
                    <a:blip r:embed="rId14"/>
                    <a:stretch>
                      <a:fillRect/>
                    </a:stretch>
                  </pic:blipFill>
                  <pic:spPr>
                    <a:xfrm>
                      <a:off x="0" y="0"/>
                      <a:ext cx="5806440" cy="2962834"/>
                    </a:xfrm>
                    <a:prstGeom prst="rect">
                      <a:avLst/>
                    </a:prstGeom>
                  </pic:spPr>
                </pic:pic>
              </a:graphicData>
            </a:graphic>
          </wp:inline>
        </w:drawing>
      </w:r>
    </w:p>
    <w:p w14:paraId="293D1102" w14:textId="77777777" w:rsidR="006C0BE4" w:rsidRDefault="00600AB5">
      <w:pPr>
        <w:jc w:val="center"/>
      </w:pPr>
      <w:r>
        <w:rPr>
          <w:i/>
          <w:color w:val="52667C"/>
          <w:sz w:val="17"/>
        </w:rPr>
        <w:t>Figure 5: Filtered board view showing search input, filtered count, and matching task card.</w:t>
      </w:r>
    </w:p>
    <w:p w14:paraId="26C24D0C" w14:textId="77777777" w:rsidR="006C0BE4" w:rsidRDefault="00600AB5">
      <w:pPr>
        <w:pStyle w:val="Heading2"/>
        <w:spacing w:after="120"/>
      </w:pPr>
      <w:bookmarkStart w:id="14" w:name="_Toc238411647"/>
      <w:r>
        <w:rPr>
          <w:rFonts w:ascii="Arial" w:hAnsi="Arial"/>
          <w:color w:val="0A1F3D"/>
          <w:sz w:val="27"/>
        </w:rPr>
        <w:lastRenderedPageBreak/>
        <w:t>Figure 6: No Matching Tasks State</w:t>
      </w:r>
      <w:bookmarkEnd w:id="14"/>
    </w:p>
    <w:p w14:paraId="07129E9A" w14:textId="77777777" w:rsidR="006C0BE4" w:rsidRDefault="00600AB5">
      <w:pPr>
        <w:keepNext/>
        <w:spacing w:after="80"/>
      </w:pPr>
      <w:r>
        <w:rPr>
          <w:b/>
          <w:color w:val="52667C"/>
          <w:sz w:val="19"/>
        </w:rPr>
        <w:t xml:space="preserve">Route / state: </w:t>
      </w:r>
      <w:r>
        <w:rPr>
          <w:color w:val="141E2D"/>
          <w:sz w:val="19"/>
        </w:rPr>
        <w:t>/ with a search query that has no matches</w:t>
      </w:r>
    </w:p>
    <w:p w14:paraId="705B3A3B" w14:textId="77777777" w:rsidR="006C0BE4" w:rsidRDefault="00600AB5">
      <w:pPr>
        <w:keepNext/>
        <w:spacing w:after="160"/>
      </w:pPr>
      <w:r>
        <w:rPr>
          <w:color w:val="141E2D"/>
        </w:rPr>
        <w:t>The no-results screenshot is part of the four required UI states. When a search query does not match any task, Huddle does not show a broken or empty board without explanation. Instead, it displays a clear no matching tasks message and offers a Clear filters action. This confirms that the app handles empty filtered data gracefully and gives the user an obvious recovery path.</w:t>
      </w:r>
    </w:p>
    <w:p w14:paraId="76D5E3CA" w14:textId="77777777" w:rsidR="006C0BE4" w:rsidRDefault="00600AB5">
      <w:pPr>
        <w:keepNext/>
        <w:spacing w:after="120"/>
        <w:jc w:val="center"/>
      </w:pPr>
      <w:r>
        <w:rPr>
          <w:noProof/>
        </w:rPr>
        <w:drawing>
          <wp:inline distT="0" distB="0" distL="0" distR="0" wp14:anchorId="4C75375F" wp14:editId="47DA26B5">
            <wp:extent cx="5806440" cy="28078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esults-state.png"/>
                    <pic:cNvPicPr/>
                  </pic:nvPicPr>
                  <pic:blipFill>
                    <a:blip r:embed="rId15"/>
                    <a:stretch>
                      <a:fillRect/>
                    </a:stretch>
                  </pic:blipFill>
                  <pic:spPr>
                    <a:xfrm>
                      <a:off x="0" y="0"/>
                      <a:ext cx="5806440" cy="2807837"/>
                    </a:xfrm>
                    <a:prstGeom prst="rect">
                      <a:avLst/>
                    </a:prstGeom>
                  </pic:spPr>
                </pic:pic>
              </a:graphicData>
            </a:graphic>
          </wp:inline>
        </w:drawing>
      </w:r>
    </w:p>
    <w:p w14:paraId="0690AE0E" w14:textId="77777777" w:rsidR="006C0BE4" w:rsidRDefault="00600AB5">
      <w:pPr>
        <w:jc w:val="center"/>
      </w:pPr>
      <w:r>
        <w:rPr>
          <w:i/>
          <w:color w:val="52667C"/>
          <w:sz w:val="17"/>
        </w:rPr>
        <w:t>Figure 6: No-results state with a clear message and recovery action.</w:t>
      </w:r>
    </w:p>
    <w:p w14:paraId="7771F153" w14:textId="77777777" w:rsidR="006C0BE4" w:rsidRDefault="00600AB5">
      <w:pPr>
        <w:pStyle w:val="Heading2"/>
        <w:spacing w:after="120"/>
      </w:pPr>
      <w:bookmarkStart w:id="15" w:name="_Toc238411648"/>
      <w:r>
        <w:rPr>
          <w:rFonts w:ascii="Arial" w:hAnsi="Arial"/>
          <w:color w:val="0A1F3D"/>
          <w:sz w:val="27"/>
        </w:rPr>
        <w:t>Figure 7: 404 Not Found Page</w:t>
      </w:r>
      <w:bookmarkEnd w:id="15"/>
    </w:p>
    <w:p w14:paraId="6943FDBA" w14:textId="77777777" w:rsidR="006C0BE4" w:rsidRDefault="00600AB5">
      <w:pPr>
        <w:keepNext/>
        <w:spacing w:after="80"/>
      </w:pPr>
      <w:r>
        <w:rPr>
          <w:b/>
          <w:color w:val="52667C"/>
          <w:sz w:val="19"/>
        </w:rPr>
        <w:t xml:space="preserve">Route / state: </w:t>
      </w:r>
      <w:r>
        <w:rPr>
          <w:color w:val="141E2D"/>
          <w:sz w:val="19"/>
        </w:rPr>
        <w:t>/wrong-page</w:t>
      </w:r>
    </w:p>
    <w:p w14:paraId="7069BD15" w14:textId="77777777" w:rsidR="006C0BE4" w:rsidRDefault="00600AB5">
      <w:pPr>
        <w:keepNext/>
        <w:spacing w:after="160"/>
      </w:pPr>
      <w:r>
        <w:rPr>
          <w:color w:val="141E2D"/>
        </w:rPr>
        <w:t>The 404 page confirms the catch-all route required in the technical checklist. If a user visits an unknown URL, Huddle shows a friendly not-found page rather than crashing or leaving a blank screen. The Return to board link gives a direct route back to the main workflow, which keeps navigation predictable and completes the routed front-end architecture.</w:t>
      </w:r>
    </w:p>
    <w:p w14:paraId="2387B9C7" w14:textId="77777777" w:rsidR="006C0BE4" w:rsidRDefault="00600AB5">
      <w:pPr>
        <w:keepNext/>
        <w:spacing w:after="120"/>
        <w:jc w:val="center"/>
      </w:pPr>
      <w:r>
        <w:rPr>
          <w:noProof/>
        </w:rPr>
        <w:drawing>
          <wp:inline distT="0" distB="0" distL="0" distR="0" wp14:anchorId="170BB683" wp14:editId="37658161">
            <wp:extent cx="5806440" cy="21640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found-page.png"/>
                    <pic:cNvPicPr/>
                  </pic:nvPicPr>
                  <pic:blipFill>
                    <a:blip r:embed="rId16"/>
                    <a:stretch>
                      <a:fillRect/>
                    </a:stretch>
                  </pic:blipFill>
                  <pic:spPr>
                    <a:xfrm>
                      <a:off x="0" y="0"/>
                      <a:ext cx="5806440" cy="2164002"/>
                    </a:xfrm>
                    <a:prstGeom prst="rect">
                      <a:avLst/>
                    </a:prstGeom>
                  </pic:spPr>
                </pic:pic>
              </a:graphicData>
            </a:graphic>
          </wp:inline>
        </w:drawing>
      </w:r>
    </w:p>
    <w:p w14:paraId="28EED78B" w14:textId="77777777" w:rsidR="006C0BE4" w:rsidRDefault="00600AB5">
      <w:pPr>
        <w:jc w:val="center"/>
      </w:pPr>
      <w:r>
        <w:rPr>
          <w:i/>
          <w:color w:val="52667C"/>
          <w:sz w:val="17"/>
        </w:rPr>
        <w:t>Figure 7: Catch-all 404 route with return-to-board navigation.</w:t>
      </w:r>
    </w:p>
    <w:p w14:paraId="6DCFB793" w14:textId="77777777" w:rsidR="006C0BE4" w:rsidRDefault="00600AB5">
      <w:pPr>
        <w:pStyle w:val="Heading1"/>
        <w:spacing w:before="320" w:after="120"/>
      </w:pPr>
      <w:bookmarkStart w:id="16" w:name="_Toc238411649"/>
      <w:r>
        <w:rPr>
          <w:rFonts w:ascii="Arial" w:hAnsi="Arial"/>
          <w:color w:val="1F77BE"/>
          <w:sz w:val="36"/>
        </w:rPr>
        <w:lastRenderedPageBreak/>
        <w:t>Current Limitations and Next Milestone</w:t>
      </w:r>
      <w:bookmarkEnd w:id="16"/>
    </w:p>
    <w:p w14:paraId="54C27890" w14:textId="77777777" w:rsidR="006C0BE4" w:rsidRDefault="00600AB5">
      <w:pPr>
        <w:spacing w:after="160"/>
      </w:pPr>
      <w:r>
        <w:rPr>
          <w:color w:val="141E2D"/>
        </w:rPr>
        <w:t>The current app uses mock task data and front-end state only, so changes reset when the app reloads. Authentication, logout, backend REST APIs, JWT, database persistence, WebSockets, CI, Docker, and deployment are intentionally not part of Assignment 01. Those features are planned for later milestones, beginning with the Express and Node API work in Assignment 02.</w:t>
      </w:r>
    </w:p>
    <w:p w14:paraId="43981763" w14:textId="77777777" w:rsidR="006C0BE4" w:rsidRDefault="00600AB5">
      <w:pPr>
        <w:pStyle w:val="Heading1"/>
        <w:spacing w:before="320" w:after="120"/>
      </w:pPr>
      <w:bookmarkStart w:id="17" w:name="_Toc238411650"/>
      <w:r>
        <w:rPr>
          <w:rFonts w:ascii="Arial" w:hAnsi="Arial"/>
          <w:color w:val="1F77BE"/>
          <w:sz w:val="36"/>
        </w:rPr>
        <w:t>Conclusion</w:t>
      </w:r>
      <w:bookmarkEnd w:id="17"/>
    </w:p>
    <w:p w14:paraId="3CC5FA18" w14:textId="77777777" w:rsidR="006C0BE4" w:rsidRDefault="00600AB5">
      <w:pPr>
        <w:spacing w:after="160"/>
      </w:pPr>
      <w:r>
        <w:rPr>
          <w:color w:val="141E2D"/>
        </w:rPr>
        <w:t>The Assignment 01 submission provides a complete front-end skeleton for the SyncBoard client. It demonstrates component-based React development, routing, state management, mock API separation, validation, search/filter behavior, UI states, team Git workflow, and a polished Huddle interface ready for future backend integration.</w:t>
      </w:r>
    </w:p>
    <w:sectPr w:rsidR="006C0BE4" w:rsidSect="00034616">
      <w:footerReference w:type="default" r:id="rId17"/>
      <w:pgSz w:w="12240" w:h="15840"/>
      <w:pgMar w:top="1123" w:right="1440" w:bottom="112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00EE" w14:textId="77777777" w:rsidR="00600AB5" w:rsidRDefault="00600AB5">
      <w:pPr>
        <w:spacing w:after="0" w:line="240" w:lineRule="auto"/>
      </w:pPr>
      <w:r>
        <w:separator/>
      </w:r>
    </w:p>
  </w:endnote>
  <w:endnote w:type="continuationSeparator" w:id="0">
    <w:p w14:paraId="0023E610" w14:textId="77777777" w:rsidR="00600AB5" w:rsidRDefault="00600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C7BA" w14:textId="77777777" w:rsidR="006C0BE4" w:rsidRDefault="00600AB5">
    <w:pPr>
      <w:pStyle w:val="Footer"/>
      <w:jc w:val="center"/>
    </w:pPr>
    <w:r>
      <w:rPr>
        <w:color w:val="52667C"/>
        <w:sz w:val="17"/>
      </w:rPr>
      <w:t xml:space="preserve">Group 97 | Assignment 01 - Static Front-End Skeleton | Page </w:t>
    </w:r>
    <w:r>
      <w:fldChar w:fldCharType="begin"/>
    </w:r>
    <w:r>
      <w:instrText>PAGE</w:instrText>
    </w:r>
    <w:r>
      <w:fldChar w:fldCharType="separate"/>
    </w:r>
    <w:r>
      <w:rPr>
        <w:sz w:val="20"/>
      </w:rPr>
      <w:t>1</w:t>
    </w:r>
    <w:r>
      <w:fldChar w:fldCharType="end"/>
    </w:r>
    <w:r>
      <w:rPr>
        <w:color w:val="52667C"/>
        <w:sz w:val="17"/>
      </w:rPr>
      <w:t xml:space="preserve"> of </w:t>
    </w:r>
    <w:r>
      <w:fldChar w:fldCharType="begin"/>
    </w:r>
    <w:r>
      <w:instrText>NUMPAGES</w:instrText>
    </w:r>
    <w:r>
      <w:fldChar w:fldCharType="separate"/>
    </w:r>
    <w:r>
      <w:rPr>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C8FD" w14:textId="77777777" w:rsidR="00600AB5" w:rsidRDefault="00600AB5">
      <w:pPr>
        <w:spacing w:after="0" w:line="240" w:lineRule="auto"/>
      </w:pPr>
      <w:r>
        <w:separator/>
      </w:r>
    </w:p>
  </w:footnote>
  <w:footnote w:type="continuationSeparator" w:id="0">
    <w:p w14:paraId="51EED501" w14:textId="77777777" w:rsidR="00600AB5" w:rsidRDefault="00600A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04366">
    <w:abstractNumId w:val="8"/>
  </w:num>
  <w:num w:numId="2" w16cid:durableId="1509438910">
    <w:abstractNumId w:val="6"/>
  </w:num>
  <w:num w:numId="3" w16cid:durableId="1426882525">
    <w:abstractNumId w:val="5"/>
  </w:num>
  <w:num w:numId="4" w16cid:durableId="986711923">
    <w:abstractNumId w:val="4"/>
  </w:num>
  <w:num w:numId="5" w16cid:durableId="138572557">
    <w:abstractNumId w:val="7"/>
  </w:num>
  <w:num w:numId="6" w16cid:durableId="346759240">
    <w:abstractNumId w:val="3"/>
  </w:num>
  <w:num w:numId="7" w16cid:durableId="801382923">
    <w:abstractNumId w:val="2"/>
  </w:num>
  <w:num w:numId="8" w16cid:durableId="1857881913">
    <w:abstractNumId w:val="1"/>
  </w:num>
  <w:num w:numId="9" w16cid:durableId="1705905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BEB"/>
    <w:rsid w:val="0029639D"/>
    <w:rsid w:val="00326F90"/>
    <w:rsid w:val="00600AB5"/>
    <w:rsid w:val="006C0BE4"/>
    <w:rsid w:val="00AA1D8D"/>
    <w:rsid w:val="00B47730"/>
    <w:rsid w:val="00CB0664"/>
    <w:rsid w:val="00FC693F"/>
    <w:rsid w:val="00FE6220"/>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42AA5"/>
  <w14:defaultImageDpi w14:val="300"/>
  <w15:docId w15:val="{3D7C468D-51CE-4720-B017-40FC5F80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A7BEB"/>
    <w:pPr>
      <w:spacing w:after="100"/>
    </w:pPr>
  </w:style>
  <w:style w:type="paragraph" w:styleId="TOC2">
    <w:name w:val="toc 2"/>
    <w:basedOn w:val="Normal"/>
    <w:next w:val="Normal"/>
    <w:autoRedefine/>
    <w:uiPriority w:val="39"/>
    <w:unhideWhenUsed/>
    <w:rsid w:val="001A7BEB"/>
    <w:pPr>
      <w:spacing w:after="100"/>
      <w:ind w:left="210"/>
    </w:pPr>
  </w:style>
  <w:style w:type="character" w:styleId="Hyperlink">
    <w:name w:val="Hyperlink"/>
    <w:basedOn w:val="DefaultParagraphFont"/>
    <w:uiPriority w:val="99"/>
    <w:unhideWhenUsed/>
    <w:rsid w:val="001A7B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w3120/huddle"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Dew3120/huddle/tree/assignment-01-static-front-end-skelet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TD Gnanasena</cp:lastModifiedBy>
  <cp:revision>2</cp:revision>
  <cp:lastPrinted>2026-08-23T15:36:00Z</cp:lastPrinted>
  <dcterms:created xsi:type="dcterms:W3CDTF">2013-12-23T23:15:00Z</dcterms:created>
  <dcterms:modified xsi:type="dcterms:W3CDTF">2026-08-23T15:36:00Z</dcterms:modified>
  <cp:category/>
</cp:coreProperties>
</file>