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81" w:rsidRDefault="00341A81">
      <w:r>
        <w:t xml:space="preserve">1. К какому классу методов относится алгоритм деления пополам? </w:t>
      </w:r>
    </w:p>
    <w:p w:rsidR="00341A81" w:rsidRDefault="00C22FB2">
      <w:r>
        <w:t>Активный метод</w:t>
      </w:r>
      <w:bookmarkStart w:id="0" w:name="_GoBack"/>
      <w:bookmarkEnd w:id="0"/>
    </w:p>
    <w:p w:rsidR="00341A81" w:rsidRDefault="00341A81">
      <w:r>
        <w:t xml:space="preserve">2. Описать схему алгоритма деления пополам. </w:t>
      </w:r>
    </w:p>
    <w:p w:rsidR="00341A81" w:rsidRDefault="00341A81"/>
    <w:p w:rsidR="00341A81" w:rsidRDefault="00341A81">
      <w:r>
        <w:t>3. К какому классу методов относится алгоритм Фибоначчи?</w:t>
      </w:r>
    </w:p>
    <w:p w:rsidR="00341A81" w:rsidRDefault="00341A81"/>
    <w:p w:rsidR="00341A81" w:rsidRDefault="00341A81">
      <w:r>
        <w:t xml:space="preserve">4. Описать схему алгоритма Фибоначчи. </w:t>
      </w:r>
    </w:p>
    <w:p w:rsidR="00341A81" w:rsidRDefault="00341A81"/>
    <w:p w:rsidR="00341A81" w:rsidRDefault="00341A81">
      <w:r>
        <w:t xml:space="preserve">5. Каковы свойства золотого сечения? </w:t>
      </w:r>
    </w:p>
    <w:p w:rsidR="00341A81" w:rsidRDefault="00341A81"/>
    <w:p w:rsidR="00341A81" w:rsidRDefault="00341A81">
      <w:r>
        <w:t xml:space="preserve">6. Описать схему алгоритма золотого сечения. </w:t>
      </w:r>
    </w:p>
    <w:p w:rsidR="00341A81" w:rsidRDefault="00341A81"/>
    <w:p w:rsidR="004220F4" w:rsidRDefault="00341A81">
      <w:r>
        <w:t>7. Как сравнить эффективность алгоритмов одномерной условной оптимизации?</w:t>
      </w:r>
    </w:p>
    <w:sectPr w:rsidR="00422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A9"/>
    <w:rsid w:val="00341A81"/>
    <w:rsid w:val="004220F4"/>
    <w:rsid w:val="006C2FC9"/>
    <w:rsid w:val="007947A9"/>
    <w:rsid w:val="00C2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F2D8B"/>
  <w15:chartTrackingRefBased/>
  <w15:docId w15:val="{C9212D5B-7A24-4713-AC6E-660DA4F8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Est</dc:creator>
  <cp:keywords/>
  <dc:description/>
  <cp:lastModifiedBy>Peter Est</cp:lastModifiedBy>
  <cp:revision>3</cp:revision>
  <dcterms:created xsi:type="dcterms:W3CDTF">2021-10-31T10:33:00Z</dcterms:created>
  <dcterms:modified xsi:type="dcterms:W3CDTF">2021-10-31T10:57:00Z</dcterms:modified>
</cp:coreProperties>
</file>