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4F" w:rsidRDefault="009164EE">
      <w:pPr>
        <w:rPr>
          <w:rFonts w:ascii="楷体" w:eastAsia="楷体" w:hAnsi="楷体" w:hint="eastAsia"/>
          <w:b/>
          <w:sz w:val="32"/>
        </w:rPr>
      </w:pPr>
      <w:r w:rsidRPr="009164EE">
        <w:rPr>
          <w:rFonts w:ascii="楷体" w:eastAsia="楷体" w:hAnsi="楷体" w:hint="eastAsia"/>
          <w:b/>
          <w:sz w:val="32"/>
        </w:rPr>
        <w:t>LCD顯示屏</w:t>
      </w:r>
    </w:p>
    <w:p w:rsidR="009164EE" w:rsidRDefault="009164EE">
      <w:pPr>
        <w:rPr>
          <w:rFonts w:ascii="楷体" w:eastAsia="楷体" w:hAnsi="楷体" w:hint="eastAsia"/>
          <w:sz w:val="24"/>
        </w:rPr>
      </w:pPr>
      <w:r w:rsidRPr="009164EE">
        <w:rPr>
          <w:rFonts w:ascii="楷体" w:eastAsia="楷体" w:hAnsi="楷体"/>
          <w:sz w:val="24"/>
          <w:lang w:eastAsia="zh-TW"/>
        </w:rPr>
        <w:t>1602</w:t>
      </w:r>
      <w:r w:rsidRPr="009164EE">
        <w:rPr>
          <w:rFonts w:ascii="楷体" w:eastAsia="楷体" w:hAnsi="楷体" w:hint="eastAsia"/>
          <w:sz w:val="24"/>
          <w:lang w:eastAsia="zh-TW"/>
        </w:rPr>
        <w:t>液晶在應用中非常廣泛，最初的</w:t>
      </w:r>
      <w:r w:rsidRPr="009164EE">
        <w:rPr>
          <w:rFonts w:ascii="楷体" w:eastAsia="楷体" w:hAnsi="楷体"/>
          <w:sz w:val="24"/>
          <w:lang w:eastAsia="zh-TW"/>
        </w:rPr>
        <w:t>1602</w:t>
      </w:r>
      <w:r w:rsidRPr="009164EE">
        <w:rPr>
          <w:rFonts w:ascii="楷体" w:eastAsia="楷体" w:hAnsi="楷体" w:hint="eastAsia"/>
          <w:sz w:val="24"/>
          <w:lang w:eastAsia="zh-TW"/>
        </w:rPr>
        <w:t>液晶使用的是</w:t>
      </w:r>
      <w:r w:rsidRPr="009164EE">
        <w:rPr>
          <w:rFonts w:ascii="楷体" w:eastAsia="楷体" w:hAnsi="楷体"/>
          <w:sz w:val="24"/>
          <w:lang w:eastAsia="zh-TW"/>
        </w:rPr>
        <w:t>HD44780</w:t>
      </w:r>
      <w:r w:rsidRPr="009164EE">
        <w:rPr>
          <w:rFonts w:ascii="楷体" w:eastAsia="楷体" w:hAnsi="楷体" w:hint="eastAsia"/>
          <w:sz w:val="24"/>
          <w:lang w:eastAsia="zh-TW"/>
        </w:rPr>
        <w:t>控制器，現在各個廠家的</w:t>
      </w:r>
      <w:r w:rsidRPr="009164EE">
        <w:rPr>
          <w:rFonts w:ascii="楷体" w:eastAsia="楷体" w:hAnsi="楷体"/>
          <w:sz w:val="24"/>
          <w:lang w:eastAsia="zh-TW"/>
        </w:rPr>
        <w:t>1602</w:t>
      </w:r>
      <w:r w:rsidRPr="009164EE">
        <w:rPr>
          <w:rFonts w:ascii="楷体" w:eastAsia="楷体" w:hAnsi="楷体" w:hint="eastAsia"/>
          <w:sz w:val="24"/>
          <w:lang w:eastAsia="zh-TW"/>
        </w:rPr>
        <w:t>模組基本上都是採用了與之相容的</w:t>
      </w:r>
      <w:r w:rsidRPr="009164EE">
        <w:rPr>
          <w:rFonts w:ascii="楷体" w:eastAsia="楷体" w:hAnsi="楷体"/>
          <w:sz w:val="24"/>
          <w:lang w:eastAsia="zh-TW"/>
        </w:rPr>
        <w:t>IC</w:t>
      </w:r>
      <w:r w:rsidRPr="009164EE">
        <w:rPr>
          <w:rFonts w:ascii="楷体" w:eastAsia="楷体" w:hAnsi="楷体" w:hint="eastAsia"/>
          <w:sz w:val="24"/>
          <w:lang w:eastAsia="zh-TW"/>
        </w:rPr>
        <w:t>，所以特性上基本都是一致的。</w:t>
      </w:r>
      <w:r w:rsidRPr="009164EE">
        <w:rPr>
          <w:rFonts w:ascii="楷体" w:eastAsia="楷体" w:hAnsi="楷体"/>
          <w:sz w:val="24"/>
        </w:rPr>
        <w:br/>
      </w:r>
      <w:r w:rsidRPr="009164EE">
        <w:rPr>
          <w:rFonts w:ascii="楷体" w:eastAsia="楷体" w:hAnsi="楷体"/>
          <w:sz w:val="24"/>
        </w:rPr>
        <w:br/>
      </w:r>
      <w:r w:rsidRPr="009164EE">
        <w:rPr>
          <w:rFonts w:ascii="楷体" w:eastAsia="楷体" w:hAnsi="楷体"/>
          <w:sz w:val="24"/>
          <w:lang w:eastAsia="zh-TW"/>
        </w:rPr>
        <w:t>1602LCD</w:t>
      </w:r>
      <w:r w:rsidRPr="009164EE">
        <w:rPr>
          <w:rFonts w:ascii="楷体" w:eastAsia="楷体" w:hAnsi="楷体" w:hint="eastAsia"/>
          <w:sz w:val="24"/>
          <w:lang w:eastAsia="zh-TW"/>
        </w:rPr>
        <w:t>主要技術參數</w:t>
      </w:r>
      <w:r w:rsidRPr="009164EE">
        <w:rPr>
          <w:rFonts w:ascii="楷体" w:eastAsia="楷体" w:hAnsi="楷体"/>
          <w:sz w:val="24"/>
          <w:lang w:eastAsia="zh-TW"/>
        </w:rPr>
        <w:br/>
      </w:r>
      <w:r w:rsidRPr="009164EE">
        <w:rPr>
          <w:rFonts w:ascii="楷体" w:eastAsia="楷体" w:hAnsi="楷体" w:hint="eastAsia"/>
          <w:sz w:val="24"/>
          <w:lang w:eastAsia="zh-TW"/>
        </w:rPr>
        <w:t>顯示容量為</w:t>
      </w:r>
      <w:r w:rsidRPr="009164EE">
        <w:rPr>
          <w:rFonts w:ascii="楷体" w:eastAsia="楷体" w:hAnsi="楷体"/>
          <w:sz w:val="24"/>
          <w:lang w:eastAsia="zh-TW"/>
        </w:rPr>
        <w:t>16×2</w:t>
      </w:r>
      <w:r w:rsidRPr="009164EE">
        <w:rPr>
          <w:rFonts w:ascii="楷体" w:eastAsia="楷体" w:hAnsi="楷体" w:hint="eastAsia"/>
          <w:sz w:val="24"/>
          <w:lang w:eastAsia="zh-TW"/>
        </w:rPr>
        <w:t>個字元；</w:t>
      </w:r>
      <w:r w:rsidRPr="009164EE">
        <w:rPr>
          <w:rFonts w:ascii="楷体" w:eastAsia="楷体" w:hAnsi="楷体"/>
          <w:sz w:val="24"/>
          <w:lang w:eastAsia="zh-TW"/>
        </w:rPr>
        <w:br/>
      </w:r>
      <w:r w:rsidRPr="009164EE">
        <w:rPr>
          <w:rFonts w:ascii="楷体" w:eastAsia="楷体" w:hAnsi="楷体" w:hint="eastAsia"/>
          <w:sz w:val="24"/>
          <w:lang w:eastAsia="zh-TW"/>
        </w:rPr>
        <w:t>晶片工作電壓為</w:t>
      </w:r>
      <w:r w:rsidRPr="009164EE">
        <w:rPr>
          <w:rFonts w:ascii="楷体" w:eastAsia="楷体" w:hAnsi="楷体"/>
          <w:sz w:val="24"/>
          <w:lang w:eastAsia="zh-TW"/>
        </w:rPr>
        <w:t>4.5</w:t>
      </w:r>
      <w:r w:rsidRPr="009164EE">
        <w:rPr>
          <w:rFonts w:ascii="楷体" w:eastAsia="楷体" w:hAnsi="楷体" w:hint="eastAsia"/>
          <w:sz w:val="24"/>
          <w:lang w:eastAsia="zh-TW"/>
        </w:rPr>
        <w:t>～</w:t>
      </w:r>
      <w:r w:rsidRPr="009164EE">
        <w:rPr>
          <w:rFonts w:ascii="楷体" w:eastAsia="楷体" w:hAnsi="楷体"/>
          <w:sz w:val="24"/>
          <w:lang w:eastAsia="zh-TW"/>
        </w:rPr>
        <w:t>5.5V</w:t>
      </w:r>
      <w:r w:rsidRPr="009164EE">
        <w:rPr>
          <w:rFonts w:ascii="楷体" w:eastAsia="楷体" w:hAnsi="楷体" w:hint="eastAsia"/>
          <w:sz w:val="24"/>
          <w:lang w:eastAsia="zh-TW"/>
        </w:rPr>
        <w:t>；</w:t>
      </w:r>
      <w:r w:rsidRPr="009164EE">
        <w:rPr>
          <w:rFonts w:ascii="楷体" w:eastAsia="楷体" w:hAnsi="楷体"/>
          <w:sz w:val="24"/>
          <w:lang w:eastAsia="zh-TW"/>
        </w:rPr>
        <w:br/>
      </w:r>
      <w:r w:rsidRPr="009164EE">
        <w:rPr>
          <w:rFonts w:ascii="楷体" w:eastAsia="楷体" w:hAnsi="楷体" w:hint="eastAsia"/>
          <w:sz w:val="24"/>
          <w:lang w:eastAsia="zh-TW"/>
        </w:rPr>
        <w:t>工作電流為</w:t>
      </w:r>
      <w:r w:rsidRPr="009164EE">
        <w:rPr>
          <w:rFonts w:ascii="楷体" w:eastAsia="楷体" w:hAnsi="楷体"/>
          <w:sz w:val="24"/>
          <w:lang w:eastAsia="zh-TW"/>
        </w:rPr>
        <w:t>2.0mA</w:t>
      </w:r>
      <w:r w:rsidRPr="009164EE">
        <w:rPr>
          <w:rFonts w:ascii="楷体" w:eastAsia="楷体" w:hAnsi="楷体" w:hint="eastAsia"/>
          <w:sz w:val="24"/>
          <w:lang w:eastAsia="zh-TW"/>
        </w:rPr>
        <w:t>（</w:t>
      </w:r>
      <w:r w:rsidRPr="009164EE">
        <w:rPr>
          <w:rFonts w:ascii="楷体" w:eastAsia="楷体" w:hAnsi="楷体"/>
          <w:sz w:val="24"/>
          <w:lang w:eastAsia="zh-TW"/>
        </w:rPr>
        <w:t>5.0V</w:t>
      </w:r>
      <w:r w:rsidRPr="009164EE">
        <w:rPr>
          <w:rFonts w:ascii="楷体" w:eastAsia="楷体" w:hAnsi="楷体" w:hint="eastAsia"/>
          <w:sz w:val="24"/>
          <w:lang w:eastAsia="zh-TW"/>
        </w:rPr>
        <w:t>）；</w:t>
      </w:r>
      <w:r w:rsidRPr="009164EE">
        <w:rPr>
          <w:rFonts w:ascii="楷体" w:eastAsia="楷体" w:hAnsi="楷体"/>
          <w:sz w:val="24"/>
          <w:lang w:eastAsia="zh-TW"/>
        </w:rPr>
        <w:br/>
      </w:r>
      <w:r w:rsidRPr="009164EE">
        <w:rPr>
          <w:rFonts w:ascii="楷体" w:eastAsia="楷体" w:hAnsi="楷体" w:hint="eastAsia"/>
          <w:sz w:val="24"/>
          <w:lang w:eastAsia="zh-TW"/>
        </w:rPr>
        <w:t>模組最佳工作電壓為</w:t>
      </w:r>
      <w:r w:rsidRPr="009164EE">
        <w:rPr>
          <w:rFonts w:ascii="楷体" w:eastAsia="楷体" w:hAnsi="楷体"/>
          <w:sz w:val="24"/>
          <w:lang w:eastAsia="zh-TW"/>
        </w:rPr>
        <w:t>5.0V</w:t>
      </w:r>
      <w:r w:rsidRPr="009164EE">
        <w:rPr>
          <w:rFonts w:ascii="楷体" w:eastAsia="楷体" w:hAnsi="楷体" w:hint="eastAsia"/>
          <w:sz w:val="24"/>
          <w:lang w:eastAsia="zh-TW"/>
        </w:rPr>
        <w:t>；</w:t>
      </w:r>
      <w:r w:rsidRPr="009164EE">
        <w:rPr>
          <w:rFonts w:ascii="楷体" w:eastAsia="楷体" w:hAnsi="楷体"/>
          <w:sz w:val="24"/>
          <w:lang w:eastAsia="zh-TW"/>
        </w:rPr>
        <w:br/>
      </w:r>
      <w:r w:rsidRPr="009164EE">
        <w:rPr>
          <w:rFonts w:ascii="楷体" w:eastAsia="楷体" w:hAnsi="楷体" w:hint="eastAsia"/>
          <w:sz w:val="24"/>
          <w:lang w:eastAsia="zh-TW"/>
        </w:rPr>
        <w:t>字元尺寸為</w:t>
      </w:r>
      <w:r w:rsidRPr="009164EE">
        <w:rPr>
          <w:rFonts w:ascii="楷体" w:eastAsia="楷体" w:hAnsi="楷体"/>
          <w:sz w:val="24"/>
          <w:lang w:eastAsia="zh-TW"/>
        </w:rPr>
        <w:t>2.95×4.35</w:t>
      </w:r>
      <w:r w:rsidRPr="009164EE">
        <w:rPr>
          <w:rFonts w:ascii="楷体" w:eastAsia="楷体" w:hAnsi="楷体" w:hint="eastAsia"/>
          <w:sz w:val="24"/>
          <w:lang w:eastAsia="zh-TW"/>
        </w:rPr>
        <w:t>（</w:t>
      </w:r>
      <w:r w:rsidRPr="009164EE">
        <w:rPr>
          <w:rFonts w:ascii="楷体" w:eastAsia="楷体" w:hAnsi="楷体"/>
          <w:sz w:val="24"/>
          <w:lang w:eastAsia="zh-TW"/>
        </w:rPr>
        <w:t>W×H</w:t>
      </w:r>
      <w:r w:rsidRPr="009164EE">
        <w:rPr>
          <w:rFonts w:ascii="楷体" w:eastAsia="楷体" w:hAnsi="楷体" w:hint="eastAsia"/>
          <w:sz w:val="24"/>
          <w:lang w:eastAsia="zh-TW"/>
        </w:rPr>
        <w:t>）</w:t>
      </w:r>
      <w:r w:rsidRPr="009164EE">
        <w:rPr>
          <w:rFonts w:ascii="楷体" w:eastAsia="楷体" w:hAnsi="楷体"/>
          <w:sz w:val="24"/>
          <w:lang w:eastAsia="zh-TW"/>
        </w:rPr>
        <w:t>mm</w:t>
      </w:r>
      <w:r w:rsidRPr="009164EE">
        <w:rPr>
          <w:rFonts w:ascii="楷体" w:eastAsia="楷体" w:hAnsi="楷体" w:hint="eastAsia"/>
          <w:sz w:val="24"/>
          <w:lang w:eastAsia="zh-TW"/>
        </w:rPr>
        <w:t>。</w:t>
      </w:r>
      <w:r w:rsidRPr="009164EE">
        <w:rPr>
          <w:rFonts w:ascii="楷体" w:eastAsia="楷体" w:hAnsi="楷体"/>
          <w:sz w:val="24"/>
          <w:lang w:eastAsia="zh-TW"/>
        </w:rPr>
        <w:br/>
      </w:r>
      <w:r w:rsidRPr="009164EE">
        <w:rPr>
          <w:rFonts w:ascii="楷体" w:eastAsia="楷体" w:hAnsi="楷体"/>
          <w:sz w:val="24"/>
          <w:lang w:eastAsia="zh-TW"/>
        </w:rPr>
        <w:t>1602</w:t>
      </w:r>
      <w:r w:rsidRPr="009164EE">
        <w:rPr>
          <w:rFonts w:ascii="楷体" w:eastAsia="楷体" w:hAnsi="楷体" w:hint="eastAsia"/>
          <w:sz w:val="24"/>
          <w:lang w:eastAsia="zh-TW"/>
        </w:rPr>
        <w:t>液晶介面引腳定義</w:t>
      </w:r>
      <w:r w:rsidRPr="009164EE">
        <w:rPr>
          <w:rFonts w:ascii="楷体" w:eastAsia="楷体" w:hAnsi="楷体"/>
          <w:sz w:val="24"/>
        </w:rPr>
        <w:br/>
      </w:r>
      <w:r>
        <w:drawing>
          <wp:inline distT="0" distB="0" distL="0" distR="0">
            <wp:extent cx="4983480" cy="2247900"/>
            <wp:effectExtent l="0" t="0" r="7620" b="0"/>
            <wp:docPr id="1" name="圖片 1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10" descr="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24B" w:rsidRDefault="009164EE">
      <w:pPr>
        <w:rPr>
          <w:rFonts w:ascii="楷体" w:eastAsia="楷体" w:hAnsi="楷体" w:hint="eastAsia"/>
          <w:sz w:val="32"/>
        </w:rPr>
      </w:pPr>
      <w:r w:rsidRPr="009164EE">
        <w:rPr>
          <w:rFonts w:ascii="楷体" w:eastAsia="楷体" w:hAnsi="楷体" w:hint="eastAsia"/>
          <w:sz w:val="24"/>
          <w:lang w:eastAsia="zh-TW"/>
        </w:rPr>
        <w:t>介面說明：</w:t>
      </w:r>
      <w:r w:rsidRPr="009164EE">
        <w:rPr>
          <w:rFonts w:ascii="楷体" w:eastAsia="楷体" w:hAnsi="楷体"/>
          <w:sz w:val="24"/>
        </w:rPr>
        <w:br/>
      </w:r>
      <w:r w:rsidRPr="009164EE">
        <w:rPr>
          <w:rFonts w:ascii="楷体" w:eastAsia="楷体" w:hAnsi="楷体"/>
          <w:sz w:val="24"/>
          <w:lang w:eastAsia="zh-TW"/>
        </w:rPr>
        <w:t>1</w:t>
      </w:r>
      <w:r w:rsidRPr="009164EE">
        <w:rPr>
          <w:rFonts w:ascii="楷体" w:eastAsia="楷体" w:hAnsi="楷体" w:hint="eastAsia"/>
          <w:sz w:val="24"/>
          <w:lang w:eastAsia="zh-TW"/>
        </w:rPr>
        <w:t>、兩組電源</w:t>
      </w:r>
      <w:r w:rsidRPr="009164EE">
        <w:rPr>
          <w:rFonts w:ascii="楷体" w:eastAsia="楷体" w:hAnsi="楷体"/>
          <w:sz w:val="24"/>
          <w:lang w:eastAsia="zh-TW"/>
        </w:rPr>
        <w:t xml:space="preserve"> </w:t>
      </w:r>
      <w:r w:rsidRPr="009164EE">
        <w:rPr>
          <w:rFonts w:ascii="楷体" w:eastAsia="楷体" w:hAnsi="楷体" w:hint="eastAsia"/>
          <w:sz w:val="24"/>
          <w:lang w:eastAsia="zh-TW"/>
        </w:rPr>
        <w:t>一組是模組的電源</w:t>
      </w:r>
      <w:r w:rsidRPr="009164EE">
        <w:rPr>
          <w:rFonts w:ascii="楷体" w:eastAsia="楷体" w:hAnsi="楷体"/>
          <w:sz w:val="24"/>
          <w:lang w:eastAsia="zh-TW"/>
        </w:rPr>
        <w:t xml:space="preserve"> </w:t>
      </w:r>
      <w:r w:rsidRPr="009164EE">
        <w:rPr>
          <w:rFonts w:ascii="楷体" w:eastAsia="楷体" w:hAnsi="楷体" w:hint="eastAsia"/>
          <w:sz w:val="24"/>
          <w:lang w:eastAsia="zh-TW"/>
        </w:rPr>
        <w:t>一組是背光板的電源</w:t>
      </w:r>
      <w:r w:rsidRPr="009164EE">
        <w:rPr>
          <w:rFonts w:ascii="楷体" w:eastAsia="楷体" w:hAnsi="楷体"/>
          <w:sz w:val="24"/>
          <w:lang w:eastAsia="zh-TW"/>
        </w:rPr>
        <w:t xml:space="preserve"> </w:t>
      </w:r>
      <w:r w:rsidRPr="009164EE">
        <w:rPr>
          <w:rFonts w:ascii="楷体" w:eastAsia="楷体" w:hAnsi="楷体" w:hint="eastAsia"/>
          <w:sz w:val="24"/>
          <w:lang w:eastAsia="zh-TW"/>
        </w:rPr>
        <w:t>一般均使用</w:t>
      </w:r>
      <w:r w:rsidRPr="009164EE">
        <w:rPr>
          <w:rFonts w:ascii="楷体" w:eastAsia="楷体" w:hAnsi="楷体"/>
          <w:sz w:val="24"/>
          <w:lang w:eastAsia="zh-TW"/>
        </w:rPr>
        <w:t>5V</w:t>
      </w:r>
      <w:r w:rsidRPr="009164EE">
        <w:rPr>
          <w:rFonts w:ascii="楷体" w:eastAsia="楷体" w:hAnsi="楷体" w:hint="eastAsia"/>
          <w:sz w:val="24"/>
          <w:lang w:eastAsia="zh-TW"/>
        </w:rPr>
        <w:t>供電。本次試驗背光使用</w:t>
      </w:r>
      <w:r w:rsidRPr="009164EE">
        <w:rPr>
          <w:rFonts w:ascii="楷体" w:eastAsia="楷体" w:hAnsi="楷体"/>
          <w:sz w:val="24"/>
          <w:lang w:eastAsia="zh-TW"/>
        </w:rPr>
        <w:t>3.3V</w:t>
      </w:r>
      <w:r w:rsidRPr="009164EE">
        <w:rPr>
          <w:rFonts w:ascii="楷体" w:eastAsia="楷体" w:hAnsi="楷体" w:hint="eastAsia"/>
          <w:sz w:val="24"/>
          <w:lang w:eastAsia="zh-TW"/>
        </w:rPr>
        <w:t>供電也可以工作。</w:t>
      </w:r>
      <w:r w:rsidRPr="009164EE">
        <w:rPr>
          <w:rFonts w:ascii="楷体" w:eastAsia="楷体" w:hAnsi="楷体"/>
          <w:sz w:val="24"/>
        </w:rPr>
        <w:br/>
      </w:r>
      <w:r w:rsidRPr="009164EE">
        <w:rPr>
          <w:rFonts w:ascii="楷体" w:eastAsia="楷体" w:hAnsi="楷体"/>
          <w:sz w:val="24"/>
          <w:lang w:eastAsia="zh-TW"/>
        </w:rPr>
        <w:t>2</w:t>
      </w:r>
      <w:r w:rsidRPr="009164EE">
        <w:rPr>
          <w:rFonts w:ascii="楷体" w:eastAsia="楷体" w:hAnsi="楷体" w:hint="eastAsia"/>
          <w:sz w:val="24"/>
          <w:lang w:eastAsia="zh-TW"/>
        </w:rPr>
        <w:t>、</w:t>
      </w:r>
      <w:r w:rsidRPr="009164EE">
        <w:rPr>
          <w:rFonts w:ascii="楷体" w:eastAsia="楷体" w:hAnsi="楷体"/>
          <w:sz w:val="24"/>
          <w:lang w:eastAsia="zh-TW"/>
        </w:rPr>
        <w:t>VL</w:t>
      </w:r>
      <w:r w:rsidRPr="009164EE">
        <w:rPr>
          <w:rFonts w:ascii="楷体" w:eastAsia="楷体" w:hAnsi="楷体" w:hint="eastAsia"/>
          <w:sz w:val="24"/>
          <w:lang w:eastAsia="zh-TW"/>
        </w:rPr>
        <w:t>是調節對比度的引腳，串聯不大於</w:t>
      </w:r>
      <w:r w:rsidRPr="009164EE">
        <w:rPr>
          <w:rFonts w:ascii="楷体" w:eastAsia="楷体" w:hAnsi="楷体"/>
          <w:sz w:val="24"/>
          <w:lang w:eastAsia="zh-TW"/>
        </w:rPr>
        <w:t>5KΩ</w:t>
      </w:r>
      <w:r w:rsidRPr="009164EE">
        <w:rPr>
          <w:rFonts w:ascii="楷体" w:eastAsia="楷体" w:hAnsi="楷体" w:hint="eastAsia"/>
          <w:sz w:val="24"/>
          <w:lang w:eastAsia="zh-TW"/>
        </w:rPr>
        <w:t>的電位器進行調節。本次實驗使用</w:t>
      </w:r>
      <w:r w:rsidRPr="009164EE">
        <w:rPr>
          <w:rFonts w:ascii="楷体" w:eastAsia="楷体" w:hAnsi="楷体"/>
          <w:sz w:val="24"/>
          <w:lang w:eastAsia="zh-TW"/>
        </w:rPr>
        <w:t>1KΩ</w:t>
      </w:r>
      <w:r w:rsidRPr="009164EE">
        <w:rPr>
          <w:rFonts w:ascii="楷体" w:eastAsia="楷体" w:hAnsi="楷体" w:hint="eastAsia"/>
          <w:sz w:val="24"/>
          <w:lang w:eastAsia="zh-TW"/>
        </w:rPr>
        <w:t>的電阻來設定對比度。其連接分高電位與低電位接法，本次使用低電位接法，串聯</w:t>
      </w:r>
      <w:r w:rsidRPr="009164EE">
        <w:rPr>
          <w:rFonts w:ascii="楷体" w:eastAsia="楷体" w:hAnsi="楷体"/>
          <w:sz w:val="24"/>
          <w:lang w:eastAsia="zh-TW"/>
        </w:rPr>
        <w:t>1KΩ</w:t>
      </w:r>
      <w:r w:rsidRPr="009164EE">
        <w:rPr>
          <w:rFonts w:ascii="楷体" w:eastAsia="楷体" w:hAnsi="楷体" w:hint="eastAsia"/>
          <w:sz w:val="24"/>
          <w:lang w:eastAsia="zh-TW"/>
        </w:rPr>
        <w:t>電阻後接</w:t>
      </w:r>
      <w:r w:rsidRPr="009164EE">
        <w:rPr>
          <w:rFonts w:ascii="楷体" w:eastAsia="楷体" w:hAnsi="楷体"/>
          <w:sz w:val="24"/>
          <w:lang w:eastAsia="zh-TW"/>
        </w:rPr>
        <w:t>GND</w:t>
      </w:r>
      <w:r w:rsidRPr="009164EE">
        <w:rPr>
          <w:rFonts w:ascii="楷体" w:eastAsia="楷体" w:hAnsi="楷体" w:hint="eastAsia"/>
          <w:sz w:val="24"/>
          <w:lang w:eastAsia="zh-TW"/>
        </w:rPr>
        <w:t>。</w:t>
      </w:r>
      <w:r w:rsidRPr="009164EE">
        <w:rPr>
          <w:rFonts w:ascii="楷体" w:eastAsia="楷体" w:hAnsi="楷体"/>
          <w:sz w:val="24"/>
        </w:rPr>
        <w:br/>
      </w:r>
      <w:r w:rsidRPr="009164EE">
        <w:rPr>
          <w:rFonts w:ascii="楷体" w:eastAsia="楷体" w:hAnsi="楷体"/>
          <w:sz w:val="24"/>
          <w:lang w:eastAsia="zh-TW"/>
        </w:rPr>
        <w:t>3</w:t>
      </w:r>
      <w:r w:rsidRPr="009164EE">
        <w:rPr>
          <w:rFonts w:ascii="楷体" w:eastAsia="楷体" w:hAnsi="楷体" w:hint="eastAsia"/>
          <w:sz w:val="24"/>
          <w:lang w:eastAsia="zh-TW"/>
        </w:rPr>
        <w:t>、</w:t>
      </w:r>
      <w:r w:rsidRPr="009164EE">
        <w:rPr>
          <w:rFonts w:ascii="楷体" w:eastAsia="楷体" w:hAnsi="楷体"/>
          <w:sz w:val="24"/>
          <w:lang w:eastAsia="zh-TW"/>
        </w:rPr>
        <w:t xml:space="preserve">RS </w:t>
      </w:r>
      <w:r w:rsidRPr="009164EE">
        <w:rPr>
          <w:rFonts w:ascii="楷体" w:eastAsia="楷体" w:hAnsi="楷体" w:hint="eastAsia"/>
          <w:sz w:val="24"/>
          <w:lang w:eastAsia="zh-TW"/>
        </w:rPr>
        <w:t>是很多液晶上都有的引腳</w:t>
      </w:r>
      <w:r w:rsidRPr="009164EE">
        <w:rPr>
          <w:rFonts w:ascii="楷体" w:eastAsia="楷体" w:hAnsi="楷体"/>
          <w:sz w:val="24"/>
          <w:lang w:eastAsia="zh-TW"/>
        </w:rPr>
        <w:t xml:space="preserve"> </w:t>
      </w:r>
      <w:r w:rsidRPr="009164EE">
        <w:rPr>
          <w:rFonts w:ascii="楷体" w:eastAsia="楷体" w:hAnsi="楷体" w:hint="eastAsia"/>
          <w:sz w:val="24"/>
          <w:lang w:eastAsia="zh-TW"/>
        </w:rPr>
        <w:t>是命令</w:t>
      </w:r>
      <w:r w:rsidRPr="009164EE">
        <w:rPr>
          <w:rFonts w:ascii="楷体" w:eastAsia="楷体" w:hAnsi="楷体"/>
          <w:sz w:val="24"/>
          <w:lang w:eastAsia="zh-TW"/>
        </w:rPr>
        <w:t>/</w:t>
      </w:r>
      <w:r w:rsidRPr="009164EE">
        <w:rPr>
          <w:rFonts w:ascii="楷体" w:eastAsia="楷体" w:hAnsi="楷体" w:hint="eastAsia"/>
          <w:sz w:val="24"/>
          <w:lang w:eastAsia="zh-TW"/>
        </w:rPr>
        <w:t>資料選擇引腳</w:t>
      </w:r>
      <w:r w:rsidRPr="009164EE">
        <w:rPr>
          <w:rFonts w:ascii="楷体" w:eastAsia="楷体" w:hAnsi="楷体"/>
          <w:sz w:val="24"/>
          <w:lang w:eastAsia="zh-TW"/>
        </w:rPr>
        <w:t xml:space="preserve"> </w:t>
      </w:r>
      <w:r w:rsidRPr="009164EE">
        <w:rPr>
          <w:rFonts w:ascii="楷体" w:eastAsia="楷体" w:hAnsi="楷体" w:hint="eastAsia"/>
          <w:sz w:val="24"/>
          <w:lang w:eastAsia="zh-TW"/>
        </w:rPr>
        <w:t>該腳電平為高時表示將進行資料操作；為低時表示進行命令操作。</w:t>
      </w:r>
      <w:r w:rsidRPr="009164EE">
        <w:rPr>
          <w:rFonts w:ascii="楷体" w:eastAsia="楷体" w:hAnsi="楷体"/>
          <w:sz w:val="24"/>
        </w:rPr>
        <w:br/>
      </w:r>
      <w:r w:rsidRPr="009164EE">
        <w:rPr>
          <w:rFonts w:ascii="楷体" w:eastAsia="楷体" w:hAnsi="楷体"/>
          <w:sz w:val="24"/>
          <w:lang w:eastAsia="zh-TW"/>
        </w:rPr>
        <w:t>4</w:t>
      </w:r>
      <w:r w:rsidRPr="009164EE">
        <w:rPr>
          <w:rFonts w:ascii="楷体" w:eastAsia="楷体" w:hAnsi="楷体" w:hint="eastAsia"/>
          <w:sz w:val="24"/>
          <w:lang w:eastAsia="zh-TW"/>
        </w:rPr>
        <w:t>、</w:t>
      </w:r>
      <w:r w:rsidRPr="009164EE">
        <w:rPr>
          <w:rFonts w:ascii="楷体" w:eastAsia="楷体" w:hAnsi="楷体"/>
          <w:sz w:val="24"/>
          <w:lang w:eastAsia="zh-TW"/>
        </w:rPr>
        <w:t xml:space="preserve">RW </w:t>
      </w:r>
      <w:r w:rsidRPr="009164EE">
        <w:rPr>
          <w:rFonts w:ascii="楷体" w:eastAsia="楷体" w:hAnsi="楷体" w:hint="eastAsia"/>
          <w:sz w:val="24"/>
          <w:lang w:eastAsia="zh-TW"/>
        </w:rPr>
        <w:t>也是很多液晶上都有的引腳</w:t>
      </w:r>
      <w:r w:rsidRPr="009164EE">
        <w:rPr>
          <w:rFonts w:ascii="楷体" w:eastAsia="楷体" w:hAnsi="楷体"/>
          <w:sz w:val="24"/>
          <w:lang w:eastAsia="zh-TW"/>
        </w:rPr>
        <w:t xml:space="preserve"> </w:t>
      </w:r>
      <w:r w:rsidRPr="009164EE">
        <w:rPr>
          <w:rFonts w:ascii="楷体" w:eastAsia="楷体" w:hAnsi="楷体" w:hint="eastAsia"/>
          <w:sz w:val="24"/>
          <w:lang w:eastAsia="zh-TW"/>
        </w:rPr>
        <w:t>是讀寫選擇端</w:t>
      </w:r>
      <w:r w:rsidRPr="009164EE">
        <w:rPr>
          <w:rFonts w:ascii="楷体" w:eastAsia="楷体" w:hAnsi="楷体"/>
          <w:sz w:val="24"/>
          <w:lang w:eastAsia="zh-TW"/>
        </w:rPr>
        <w:t xml:space="preserve"> </w:t>
      </w:r>
      <w:r w:rsidRPr="009164EE">
        <w:rPr>
          <w:rFonts w:ascii="楷体" w:eastAsia="楷体" w:hAnsi="楷体" w:hint="eastAsia"/>
          <w:sz w:val="24"/>
          <w:lang w:eastAsia="zh-TW"/>
        </w:rPr>
        <w:t>該腳電平為高是表示要對液晶進行讀操作；為低時表示要進行寫操作。</w:t>
      </w:r>
      <w:r w:rsidRPr="009164EE">
        <w:rPr>
          <w:rFonts w:ascii="楷体" w:eastAsia="楷体" w:hAnsi="楷体"/>
          <w:sz w:val="24"/>
        </w:rPr>
        <w:br/>
      </w:r>
      <w:r w:rsidRPr="009164EE">
        <w:rPr>
          <w:rFonts w:ascii="楷体" w:eastAsia="楷体" w:hAnsi="楷体"/>
          <w:sz w:val="24"/>
          <w:lang w:eastAsia="zh-TW"/>
        </w:rPr>
        <w:t>5</w:t>
      </w:r>
      <w:r w:rsidRPr="009164EE">
        <w:rPr>
          <w:rFonts w:ascii="楷体" w:eastAsia="楷体" w:hAnsi="楷体" w:hint="eastAsia"/>
          <w:sz w:val="24"/>
          <w:lang w:eastAsia="zh-TW"/>
        </w:rPr>
        <w:t>、</w:t>
      </w:r>
      <w:r w:rsidRPr="009164EE">
        <w:rPr>
          <w:rFonts w:ascii="楷体" w:eastAsia="楷体" w:hAnsi="楷体"/>
          <w:sz w:val="24"/>
          <w:lang w:eastAsia="zh-TW"/>
        </w:rPr>
        <w:t xml:space="preserve">E </w:t>
      </w:r>
      <w:r w:rsidRPr="009164EE">
        <w:rPr>
          <w:rFonts w:ascii="楷体" w:eastAsia="楷体" w:hAnsi="楷体" w:hint="eastAsia"/>
          <w:sz w:val="24"/>
          <w:lang w:eastAsia="zh-TW"/>
        </w:rPr>
        <w:t>同樣很多液晶模組有此引腳</w:t>
      </w:r>
      <w:r w:rsidRPr="009164EE">
        <w:rPr>
          <w:rFonts w:ascii="楷体" w:eastAsia="楷体" w:hAnsi="楷体"/>
          <w:sz w:val="24"/>
          <w:lang w:eastAsia="zh-TW"/>
        </w:rPr>
        <w:t xml:space="preserve"> </w:t>
      </w:r>
      <w:r w:rsidRPr="009164EE">
        <w:rPr>
          <w:rFonts w:ascii="楷体" w:eastAsia="楷体" w:hAnsi="楷体" w:hint="eastAsia"/>
          <w:sz w:val="24"/>
          <w:lang w:eastAsia="zh-TW"/>
        </w:rPr>
        <w:t>通常在匯流排上信號穩定後給一正脈衝通知把資料讀走，在此腳為高電平的時候匯流排不允許變化。</w:t>
      </w:r>
      <w:r w:rsidRPr="009164EE">
        <w:rPr>
          <w:rFonts w:ascii="楷体" w:eastAsia="楷体" w:hAnsi="楷体"/>
          <w:sz w:val="24"/>
        </w:rPr>
        <w:br/>
      </w:r>
      <w:r w:rsidRPr="009164EE">
        <w:rPr>
          <w:rFonts w:ascii="楷体" w:eastAsia="楷体" w:hAnsi="楷体"/>
          <w:sz w:val="24"/>
          <w:lang w:eastAsia="zh-TW"/>
        </w:rPr>
        <w:t>6</w:t>
      </w:r>
      <w:r w:rsidRPr="009164EE">
        <w:rPr>
          <w:rFonts w:ascii="楷体" w:eastAsia="楷体" w:hAnsi="楷体" w:hint="eastAsia"/>
          <w:sz w:val="24"/>
          <w:lang w:eastAsia="zh-TW"/>
        </w:rPr>
        <w:t>、</w:t>
      </w:r>
      <w:r w:rsidRPr="009164EE">
        <w:rPr>
          <w:rFonts w:ascii="楷体" w:eastAsia="楷体" w:hAnsi="楷体"/>
          <w:sz w:val="24"/>
          <w:lang w:eastAsia="zh-TW"/>
        </w:rPr>
        <w:t xml:space="preserve">D0—D7 8 </w:t>
      </w:r>
      <w:r w:rsidRPr="009164EE">
        <w:rPr>
          <w:rFonts w:ascii="楷体" w:eastAsia="楷体" w:hAnsi="楷体" w:hint="eastAsia"/>
          <w:sz w:val="24"/>
          <w:lang w:eastAsia="zh-TW"/>
        </w:rPr>
        <w:t>位雙向平行匯流排，用來傳送命令和資料。</w:t>
      </w:r>
      <w:r w:rsidRPr="009164EE">
        <w:rPr>
          <w:rFonts w:ascii="楷体" w:eastAsia="楷体" w:hAnsi="楷体"/>
          <w:sz w:val="24"/>
        </w:rPr>
        <w:br/>
      </w:r>
      <w:r w:rsidRPr="009164EE">
        <w:rPr>
          <w:rFonts w:ascii="楷体" w:eastAsia="楷体" w:hAnsi="楷体"/>
          <w:sz w:val="24"/>
          <w:lang w:eastAsia="zh-TW"/>
        </w:rPr>
        <w:t>7</w:t>
      </w:r>
      <w:r w:rsidRPr="009164EE">
        <w:rPr>
          <w:rFonts w:ascii="楷体" w:eastAsia="楷体" w:hAnsi="楷体" w:hint="eastAsia"/>
          <w:sz w:val="24"/>
          <w:lang w:eastAsia="zh-TW"/>
        </w:rPr>
        <w:t>、</w:t>
      </w:r>
      <w:r w:rsidRPr="009164EE">
        <w:rPr>
          <w:rFonts w:ascii="楷体" w:eastAsia="楷体" w:hAnsi="楷体"/>
          <w:sz w:val="24"/>
          <w:lang w:eastAsia="zh-TW"/>
        </w:rPr>
        <w:t>BLA</w:t>
      </w:r>
      <w:r w:rsidRPr="009164EE">
        <w:rPr>
          <w:rFonts w:ascii="楷体" w:eastAsia="楷体" w:hAnsi="楷体" w:hint="eastAsia"/>
          <w:sz w:val="24"/>
          <w:lang w:eastAsia="zh-TW"/>
        </w:rPr>
        <w:t>是背光源正極，</w:t>
      </w:r>
      <w:r w:rsidRPr="009164EE">
        <w:rPr>
          <w:rFonts w:ascii="楷体" w:eastAsia="楷体" w:hAnsi="楷体"/>
          <w:sz w:val="24"/>
          <w:lang w:eastAsia="zh-TW"/>
        </w:rPr>
        <w:t>BLK</w:t>
      </w:r>
      <w:r w:rsidRPr="009164EE">
        <w:rPr>
          <w:rFonts w:ascii="楷体" w:eastAsia="楷体" w:hAnsi="楷体" w:hint="eastAsia"/>
          <w:sz w:val="24"/>
          <w:lang w:eastAsia="zh-TW"/>
        </w:rPr>
        <w:t>是背光源負極。</w:t>
      </w:r>
      <w:r w:rsidRPr="009164EE">
        <w:rPr>
          <w:rFonts w:ascii="楷体" w:eastAsia="楷体" w:hAnsi="楷体"/>
        </w:rPr>
        <w:br/>
      </w:r>
    </w:p>
    <w:p w:rsidR="0088424B" w:rsidRDefault="0088424B">
      <w:pPr>
        <w:rPr>
          <w:rFonts w:ascii="楷体" w:eastAsia="楷体" w:hAnsi="楷体" w:hint="eastAsia"/>
          <w:sz w:val="32"/>
        </w:rPr>
      </w:pPr>
    </w:p>
    <w:p w:rsidR="0088424B" w:rsidRDefault="0088424B">
      <w:pPr>
        <w:rPr>
          <w:rFonts w:ascii="楷体" w:eastAsia="楷体" w:hAnsi="楷体" w:hint="eastAsia"/>
          <w:sz w:val="32"/>
        </w:rPr>
      </w:pPr>
    </w:p>
    <w:p w:rsidR="009164EE" w:rsidRDefault="0088424B">
      <w:pPr>
        <w:rPr>
          <w:rFonts w:ascii="楷体" w:eastAsia="楷体" w:hAnsi="楷体" w:hint="eastAsia"/>
          <w:sz w:val="32"/>
        </w:rPr>
      </w:pPr>
      <w:r w:rsidRPr="0088424B">
        <w:rPr>
          <w:rFonts w:ascii="楷体" w:eastAsia="楷体" w:hAnsi="楷体" w:hint="eastAsia"/>
          <w:sz w:val="32"/>
        </w:rPr>
        <w:lastRenderedPageBreak/>
        <w:t>1602液晶的基本操作分以下四种：</w:t>
      </w:r>
    </w:p>
    <w:p w:rsidR="0088424B" w:rsidRDefault="0088424B">
      <w:pPr>
        <w:rPr>
          <w:rFonts w:ascii="楷体" w:eastAsia="楷体" w:hAnsi="楷体" w:hint="eastAsia"/>
          <w:sz w:val="32"/>
        </w:rPr>
      </w:pPr>
      <w:r>
        <w:drawing>
          <wp:inline distT="0" distB="0" distL="0" distR="0">
            <wp:extent cx="5274310" cy="1219814"/>
            <wp:effectExtent l="0" t="0" r="2540" b="0"/>
            <wp:docPr id="2" name="圖片 2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11" descr="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24B" w:rsidRDefault="008661DD">
      <w:pPr>
        <w:rPr>
          <w:rFonts w:ascii="楷体" w:eastAsia="楷体" w:hAnsi="楷体" w:hint="eastAsia"/>
          <w:b/>
          <w:sz w:val="32"/>
        </w:rPr>
      </w:pPr>
      <w:r>
        <w:rPr>
          <w:rFonts w:ascii="楷体" w:eastAsia="楷体" w:hAnsi="楷体"/>
          <w:b/>
          <w:sz w:val="32"/>
        </w:rPr>
        <w:t>Library</w:t>
      </w:r>
    </w:p>
    <w:p w:rsidR="008661DD" w:rsidRPr="008661DD" w:rsidRDefault="008661DD" w:rsidP="008661DD">
      <w:pPr>
        <w:ind w:firstLineChars="200" w:firstLine="480"/>
        <w:rPr>
          <w:rFonts w:ascii="楷体" w:eastAsia="楷体" w:hAnsi="楷体" w:cs="Arial" w:hint="eastAsia"/>
          <w:color w:val="252525"/>
          <w:sz w:val="24"/>
          <w:szCs w:val="21"/>
          <w:shd w:val="clear" w:color="auto" w:fill="FFFFFF"/>
        </w:rPr>
      </w:pPr>
      <w:r w:rsidRPr="008661DD">
        <w:rPr>
          <w:rFonts w:ascii="楷体" w:eastAsia="楷体" w:hAnsi="楷体" w:cs="Arial"/>
          <w:color w:val="252525"/>
          <w:sz w:val="24"/>
          <w:szCs w:val="21"/>
          <w:shd w:val="clear" w:color="auto" w:fill="FFFFFF"/>
        </w:rPr>
        <w:t>在</w:t>
      </w:r>
      <w:r w:rsidRPr="008661DD">
        <w:rPr>
          <w:rFonts w:ascii="楷体" w:eastAsia="楷体" w:hAnsi="楷体" w:cs="Arial"/>
          <w:sz w:val="24"/>
          <w:szCs w:val="21"/>
          <w:shd w:val="clear" w:color="auto" w:fill="FFFFFF"/>
        </w:rPr>
        <w:t>C語言</w:t>
      </w:r>
      <w:r w:rsidRPr="008661DD">
        <w:rPr>
          <w:rFonts w:ascii="楷体" w:eastAsia="楷体" w:hAnsi="楷体" w:cs="Arial"/>
          <w:color w:val="252525"/>
          <w:sz w:val="24"/>
          <w:szCs w:val="21"/>
          <w:shd w:val="clear" w:color="auto" w:fill="FFFFFF"/>
        </w:rPr>
        <w:t>程式設計裡，</w:t>
      </w:r>
      <w:r w:rsidRPr="008661DD">
        <w:rPr>
          <w:rFonts w:ascii="楷体" w:eastAsia="楷体" w:hAnsi="楷体" w:cs="Arial"/>
          <w:b/>
          <w:bCs/>
          <w:color w:val="252525"/>
          <w:sz w:val="24"/>
          <w:szCs w:val="21"/>
          <w:shd w:val="clear" w:color="auto" w:fill="FFFFFF"/>
        </w:rPr>
        <w:t>C 標準函式庫</w:t>
      </w:r>
      <w:r w:rsidRPr="008661DD">
        <w:rPr>
          <w:rFonts w:ascii="楷体" w:eastAsia="楷体" w:hAnsi="楷体" w:cs="Arial"/>
          <w:color w:val="252525"/>
          <w:sz w:val="24"/>
          <w:szCs w:val="21"/>
          <w:shd w:val="clear" w:color="auto" w:fill="FFFFFF"/>
        </w:rPr>
        <w:t>（</w:t>
      </w:r>
      <w:r w:rsidRPr="008661DD">
        <w:rPr>
          <w:rFonts w:ascii="楷体" w:eastAsia="楷体" w:hAnsi="楷体" w:cs="Arial"/>
          <w:color w:val="252525"/>
          <w:sz w:val="24"/>
          <w:szCs w:val="21"/>
          <w:shd w:val="clear" w:color="auto" w:fill="FFFFFF"/>
          <w:lang w:val="en"/>
        </w:rPr>
        <w:t>C Standard library</w:t>
      </w:r>
      <w:r w:rsidRPr="008661DD">
        <w:rPr>
          <w:rFonts w:ascii="楷体" w:eastAsia="楷体" w:hAnsi="楷体" w:cs="Arial"/>
          <w:color w:val="252525"/>
          <w:sz w:val="24"/>
          <w:szCs w:val="21"/>
          <w:shd w:val="clear" w:color="auto" w:fill="FFFFFF"/>
        </w:rPr>
        <w:t>）是所有目前符合標準的</w:t>
      </w:r>
      <w:r w:rsidRPr="008661DD">
        <w:rPr>
          <w:rFonts w:ascii="楷体" w:eastAsia="楷体" w:hAnsi="楷体" w:cs="Arial"/>
          <w:sz w:val="24"/>
          <w:szCs w:val="21"/>
          <w:shd w:val="clear" w:color="auto" w:fill="FFFFFF"/>
        </w:rPr>
        <w:t>表頭檔</w:t>
      </w:r>
      <w:r w:rsidRPr="008661DD">
        <w:rPr>
          <w:rFonts w:ascii="楷体" w:eastAsia="楷体" w:hAnsi="楷体" w:cs="Arial"/>
          <w:color w:val="252525"/>
          <w:sz w:val="24"/>
          <w:szCs w:val="21"/>
          <w:shd w:val="clear" w:color="auto" w:fill="FFFFFF"/>
        </w:rPr>
        <w:t>（</w:t>
      </w:r>
      <w:r w:rsidRPr="008661DD">
        <w:rPr>
          <w:rFonts w:ascii="楷体" w:eastAsia="楷体" w:hAnsi="楷体" w:cs="Arial"/>
          <w:color w:val="252525"/>
          <w:sz w:val="24"/>
          <w:szCs w:val="21"/>
          <w:shd w:val="clear" w:color="auto" w:fill="FFFFFF"/>
          <w:lang w:val="en"/>
        </w:rPr>
        <w:t>head file</w:t>
      </w:r>
      <w:r w:rsidRPr="008661DD">
        <w:rPr>
          <w:rFonts w:ascii="楷体" w:eastAsia="楷体" w:hAnsi="楷体" w:cs="Arial"/>
          <w:color w:val="252525"/>
          <w:sz w:val="24"/>
          <w:szCs w:val="21"/>
          <w:shd w:val="clear" w:color="auto" w:fill="FFFFFF"/>
        </w:rPr>
        <w:t>）的集合，以及常用的</w:t>
      </w:r>
      <w:r w:rsidRPr="008661DD">
        <w:rPr>
          <w:rFonts w:ascii="楷体" w:eastAsia="楷体" w:hAnsi="楷体" w:cs="Arial"/>
          <w:sz w:val="24"/>
          <w:szCs w:val="21"/>
          <w:shd w:val="clear" w:color="auto" w:fill="FFFFFF"/>
        </w:rPr>
        <w:t>函式庫</w:t>
      </w:r>
      <w:r w:rsidRPr="008661DD">
        <w:rPr>
          <w:rFonts w:ascii="楷体" w:eastAsia="楷体" w:hAnsi="楷体" w:cs="Arial"/>
          <w:color w:val="252525"/>
          <w:sz w:val="24"/>
          <w:szCs w:val="21"/>
          <w:shd w:val="clear" w:color="auto" w:fill="FFFFFF"/>
        </w:rPr>
        <w:t>實作程式，例如</w:t>
      </w:r>
      <w:r w:rsidRPr="008661DD">
        <w:rPr>
          <w:rStyle w:val="apple-converted-space"/>
          <w:rFonts w:ascii="宋体" w:eastAsia="宋体" w:hAnsi="宋体" w:cs="宋体" w:hint="eastAsia"/>
          <w:color w:val="252525"/>
          <w:sz w:val="24"/>
          <w:szCs w:val="21"/>
          <w:shd w:val="clear" w:color="auto" w:fill="FFFFFF"/>
        </w:rPr>
        <w:t> </w:t>
      </w:r>
      <w:r w:rsidRPr="008661DD">
        <w:rPr>
          <w:rFonts w:ascii="楷体" w:eastAsia="楷体" w:hAnsi="楷体" w:cs="Arial"/>
          <w:sz w:val="24"/>
          <w:szCs w:val="21"/>
          <w:shd w:val="clear" w:color="auto" w:fill="FFFFFF"/>
        </w:rPr>
        <w:t>I/O 輸入輸出</w:t>
      </w:r>
      <w:r w:rsidRPr="008661DD">
        <w:rPr>
          <w:rFonts w:ascii="楷体" w:eastAsia="楷体" w:hAnsi="楷体" w:cs="Arial"/>
          <w:color w:val="252525"/>
          <w:sz w:val="24"/>
          <w:szCs w:val="21"/>
          <w:shd w:val="clear" w:color="auto" w:fill="FFFFFF"/>
        </w:rPr>
        <w:t>和</w:t>
      </w:r>
      <w:r w:rsidRPr="008661DD">
        <w:rPr>
          <w:rFonts w:ascii="楷体" w:eastAsia="楷体" w:hAnsi="楷体" w:cs="Arial"/>
          <w:sz w:val="24"/>
          <w:szCs w:val="21"/>
          <w:shd w:val="clear" w:color="auto" w:fill="FFFFFF"/>
        </w:rPr>
        <w:t>字串</w:t>
      </w:r>
      <w:r w:rsidRPr="008661DD">
        <w:rPr>
          <w:rFonts w:ascii="楷体" w:eastAsia="楷体" w:hAnsi="楷体" w:cs="Arial"/>
          <w:color w:val="252525"/>
          <w:sz w:val="24"/>
          <w:szCs w:val="21"/>
          <w:shd w:val="clear" w:color="auto" w:fill="FFFFFF"/>
        </w:rPr>
        <w:t>控制。</w:t>
      </w:r>
      <w:r w:rsidRPr="008661DD">
        <w:rPr>
          <w:rFonts w:ascii="楷体" w:eastAsia="楷体" w:hAnsi="楷体" w:cs="Arial" w:hint="eastAsia"/>
          <w:color w:val="252525"/>
          <w:sz w:val="24"/>
          <w:szCs w:val="21"/>
          <w:shd w:val="clear" w:color="auto" w:fill="FFFFFF"/>
          <w:lang w:eastAsia="zh-TW"/>
        </w:rPr>
        <w:t>到後期比較高階的用法</w:t>
      </w:r>
      <w:r w:rsidRPr="008661DD">
        <w:rPr>
          <w:rFonts w:ascii="楷体" w:eastAsia="楷体" w:hAnsi="楷体" w:cs="Arial"/>
          <w:color w:val="252525"/>
          <w:sz w:val="24"/>
          <w:szCs w:val="21"/>
          <w:shd w:val="clear" w:color="auto" w:fill="FFFFFF"/>
          <w:lang w:eastAsia="zh-TW"/>
        </w:rPr>
        <w:t>幾乎所有的 C 語言程式都是由標準函式庫的函式來建立的。</w:t>
      </w:r>
    </w:p>
    <w:p w:rsidR="008661DD" w:rsidRDefault="008661DD" w:rsidP="008661DD">
      <w:pPr>
        <w:ind w:firstLineChars="200" w:firstLine="480"/>
        <w:rPr>
          <w:rFonts w:ascii="楷体" w:eastAsia="楷体" w:hAnsi="楷体" w:cs="Arial" w:hint="eastAsia"/>
          <w:color w:val="252525"/>
          <w:sz w:val="24"/>
          <w:szCs w:val="21"/>
          <w:shd w:val="clear" w:color="auto" w:fill="FFFFFF"/>
        </w:rPr>
      </w:pPr>
      <w:r w:rsidRPr="008661DD">
        <w:rPr>
          <w:rFonts w:ascii="楷体" w:eastAsia="楷体" w:hAnsi="楷体" w:cs="Arial" w:hint="eastAsia"/>
          <w:color w:val="252525"/>
          <w:sz w:val="24"/>
          <w:szCs w:val="21"/>
          <w:shd w:val="clear" w:color="auto" w:fill="FFFFFF"/>
          <w:lang w:eastAsia="zh-TW"/>
        </w:rPr>
        <w:t>在這裡我們就</w:t>
      </w:r>
      <w:r>
        <w:rPr>
          <w:rFonts w:ascii="楷体" w:eastAsia="楷体" w:hAnsi="楷体" w:cs="Arial" w:hint="eastAsia"/>
          <w:color w:val="252525"/>
          <w:sz w:val="24"/>
          <w:szCs w:val="21"/>
          <w:shd w:val="clear" w:color="auto" w:fill="FFFFFF"/>
          <w:lang w:eastAsia="zh-TW"/>
        </w:rPr>
        <w:t>將介紹LCD燈的標準函式庫的用法。</w:t>
      </w:r>
    </w:p>
    <w:p w:rsidR="008661DD" w:rsidRDefault="008661DD" w:rsidP="008661DD">
      <w:pPr>
        <w:rPr>
          <w:rFonts w:ascii="楷体" w:eastAsia="楷体" w:hAnsi="楷体" w:cs="Arial" w:hint="eastAsia"/>
          <w:color w:val="252525"/>
          <w:sz w:val="24"/>
          <w:szCs w:val="21"/>
          <w:shd w:val="clear" w:color="auto" w:fill="FFFFFF"/>
        </w:rPr>
      </w:pPr>
      <w:r>
        <w:rPr>
          <w:rFonts w:ascii="楷体" w:eastAsia="楷体" w:hAnsi="楷体" w:cs="Arial" w:hint="eastAsia"/>
          <w:color w:val="252525"/>
          <w:sz w:val="24"/>
          <w:szCs w:val="21"/>
          <w:shd w:val="clear" w:color="auto" w:fill="FFFFFF"/>
        </w:rPr>
        <w:t xml:space="preserve">    </w:t>
      </w:r>
      <w:r>
        <w:rPr>
          <w:rFonts w:ascii="楷体" w:eastAsia="楷体" w:hAnsi="楷体" w:hint="eastAsia"/>
          <w:sz w:val="40"/>
        </w:rPr>
        <w:drawing>
          <wp:inline distT="0" distB="0" distL="0" distR="0">
            <wp:extent cx="3484391" cy="3619500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8 LCDlib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325" cy="36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DD" w:rsidRDefault="008661DD" w:rsidP="008661DD">
      <w:pPr>
        <w:ind w:firstLineChars="200" w:firstLine="480"/>
        <w:rPr>
          <w:rFonts w:ascii="楷体" w:eastAsia="楷体" w:hAnsi="楷体" w:cs="Arial" w:hint="eastAsia"/>
          <w:color w:val="252525"/>
          <w:sz w:val="24"/>
          <w:szCs w:val="21"/>
          <w:shd w:val="clear" w:color="auto" w:fill="FFFFFF"/>
        </w:rPr>
      </w:pPr>
      <w:r>
        <w:rPr>
          <w:rFonts w:ascii="楷体" w:eastAsia="楷体" w:hAnsi="楷体" w:cs="Arial" w:hint="eastAsia"/>
          <w:color w:val="252525"/>
          <w:sz w:val="24"/>
          <w:szCs w:val="21"/>
          <w:shd w:val="clear" w:color="auto" w:fill="FFFFFF"/>
        </w:rPr>
        <w:t>在這段函式中#include後面的是引用LCD的函式庫，很多函式庫是arduino內建的，但是很多函式庫需要我們自己上網查詢然後放到</w:t>
      </w:r>
      <w:r>
        <w:rPr>
          <w:rFonts w:ascii="楷体" w:eastAsia="楷体" w:hAnsi="楷体" w:cs="Arial"/>
          <w:color w:val="252525"/>
          <w:sz w:val="24"/>
          <w:szCs w:val="21"/>
          <w:shd w:val="clear" w:color="auto" w:fill="FFFFFF"/>
        </w:rPr>
        <w:t>library</w:t>
      </w:r>
      <w:r>
        <w:rPr>
          <w:rFonts w:ascii="楷体" w:eastAsia="楷体" w:hAnsi="楷体" w:cs="Arial" w:hint="eastAsia"/>
          <w:color w:val="252525"/>
          <w:sz w:val="24"/>
          <w:szCs w:val="21"/>
          <w:shd w:val="clear" w:color="auto" w:fill="FFFFFF"/>
        </w:rPr>
        <w:t>的目錄中。</w:t>
      </w:r>
    </w:p>
    <w:p w:rsidR="00175FC3" w:rsidRPr="00175FC3" w:rsidRDefault="00175FC3" w:rsidP="00175FC3">
      <w:pPr>
        <w:ind w:firstLineChars="200" w:firstLine="640"/>
        <w:rPr>
          <w:rFonts w:ascii="楷体" w:eastAsia="楷体" w:hAnsi="楷体" w:hint="eastAsia"/>
          <w:sz w:val="48"/>
        </w:rPr>
      </w:pPr>
      <w:r w:rsidRPr="00175FC3">
        <w:rPr>
          <w:rFonts w:ascii="楷体" w:eastAsia="楷体" w:hAnsi="楷体" w:cs="Arial" w:hint="eastAsia"/>
          <w:color w:val="252525"/>
          <w:sz w:val="32"/>
          <w:szCs w:val="21"/>
          <w:shd w:val="clear" w:color="auto" w:fill="FFFFFF"/>
        </w:rPr>
        <w:t>課堂練習</w:t>
      </w:r>
      <w:r>
        <w:rPr>
          <w:rFonts w:ascii="楷体" w:eastAsia="楷体" w:hAnsi="楷体" w:cs="Arial" w:hint="eastAsia"/>
          <w:color w:val="252525"/>
          <w:sz w:val="32"/>
          <w:szCs w:val="21"/>
          <w:shd w:val="clear" w:color="auto" w:fill="FFFFFF"/>
        </w:rPr>
        <w:t>：</w:t>
      </w:r>
      <w:bookmarkStart w:id="0" w:name="_GoBack"/>
      <w:bookmarkEnd w:id="0"/>
    </w:p>
    <w:sectPr w:rsidR="00175FC3" w:rsidRPr="00175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8A2" w:rsidRDefault="009A78A2" w:rsidP="009164EE">
      <w:r>
        <w:separator/>
      </w:r>
    </w:p>
  </w:endnote>
  <w:endnote w:type="continuationSeparator" w:id="0">
    <w:p w:rsidR="009A78A2" w:rsidRDefault="009A78A2" w:rsidP="00916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8A2" w:rsidRDefault="009A78A2" w:rsidP="009164EE">
      <w:r>
        <w:separator/>
      </w:r>
    </w:p>
  </w:footnote>
  <w:footnote w:type="continuationSeparator" w:id="0">
    <w:p w:rsidR="009A78A2" w:rsidRDefault="009A78A2" w:rsidP="00916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AA"/>
    <w:rsid w:val="00175FC3"/>
    <w:rsid w:val="008661DD"/>
    <w:rsid w:val="0088424B"/>
    <w:rsid w:val="008919AA"/>
    <w:rsid w:val="009164EE"/>
    <w:rsid w:val="009A78A2"/>
    <w:rsid w:val="00D8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9164EE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6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9164EE"/>
    <w:rPr>
      <w:noProof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164EE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164EE"/>
    <w:rPr>
      <w:noProof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8661DD"/>
    <w:rPr>
      <w:color w:val="0000FF"/>
      <w:u w:val="single"/>
    </w:rPr>
  </w:style>
  <w:style w:type="character" w:customStyle="1" w:styleId="apple-converted-space">
    <w:name w:val="apple-converted-space"/>
    <w:basedOn w:val="a0"/>
    <w:rsid w:val="008661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9164EE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6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9164EE"/>
    <w:rPr>
      <w:noProof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164EE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164EE"/>
    <w:rPr>
      <w:noProof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8661DD"/>
    <w:rPr>
      <w:color w:val="0000FF"/>
      <w:u w:val="single"/>
    </w:rPr>
  </w:style>
  <w:style w:type="character" w:customStyle="1" w:styleId="apple-converted-space">
    <w:name w:val="apple-converted-space"/>
    <w:basedOn w:val="a0"/>
    <w:rsid w:val="00866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</Pages>
  <Words>129</Words>
  <Characters>738</Characters>
  <Application>Microsoft Office Word</Application>
  <DocSecurity>0</DocSecurity>
  <Lines>6</Lines>
  <Paragraphs>1</Paragraphs>
  <ScaleCrop>false</ScaleCrop>
  <Company>CHINA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2015-02-06T16:04:00Z</dcterms:created>
  <dcterms:modified xsi:type="dcterms:W3CDTF">2015-02-07T07:44:00Z</dcterms:modified>
</cp:coreProperties>
</file>