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Notes on inclusion mismatch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425.19685039370086" w:hanging="425.19685039370086"/>
        <w:rPr>
          <w:u w:val="none"/>
        </w:rPr>
      </w:pPr>
      <w:r w:rsidDel="00000000" w:rsidR="00000000" w:rsidRPr="00000000">
        <w:rPr>
          <w:rtl w:val="0"/>
        </w:rPr>
        <w:t xml:space="preserve">Lewis, Woods &amp;Jacobsmeier. 2014. </w:t>
      </w:r>
      <w:r w:rsidDel="00000000" w:rsidR="00000000" w:rsidRPr="00000000">
        <w:rPr>
          <w:rtl w:val="0"/>
        </w:rPr>
        <w:t xml:space="preserve">Estimate state-level public attitudes toward homosexuality in given year -&gt; Reviewed inclusion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425.19685039370086"/>
        <w:jc w:val="left"/>
      </w:pPr>
      <w:r w:rsidDel="00000000" w:rsidR="00000000" w:rsidRPr="00000000">
        <w:rPr>
          <w:rtl w:val="0"/>
        </w:rPr>
        <w:t xml:space="preserve">Lin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Zhang, Holt, Robison, Li &amp; Griffin. 2018. </w:t>
      </w:r>
      <w:r w:rsidDel="00000000" w:rsidR="00000000" w:rsidRPr="00000000">
        <w:rPr>
          <w:rtl w:val="0"/>
        </w:rPr>
        <w:t xml:space="preserve">Applied the multilevel logistic regression and poststratification method to estimate county-level prevalence of untreated dental caries among children aged 6-9years in the United States -&gt; Reviewed inclusion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425.19685039370086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Morgan &amp; Todd. 2009. Using multilevel regression and applied direct-adjustment to the weight using post-stratification. -&gt; Reviewed inclusion.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425.19685039370086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Muller &amp; Schrage. 2014. Using MRP -&gt; Reviewed inclusion.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425.19685039370086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Pacecho. 2012. Using MRP to measure percentage of favoring smoking ban-&gt; Reviewed inclusion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425.19685039370086"/>
        <w:jc w:val="left"/>
      </w:pPr>
      <w:r w:rsidDel="00000000" w:rsidR="00000000" w:rsidRPr="00000000">
        <w:rPr>
          <w:rtl w:val="0"/>
        </w:rPr>
        <w:t xml:space="preserve">Pacecho. 2013. </w:t>
      </w:r>
      <w:r w:rsidDel="00000000" w:rsidR="00000000" w:rsidRPr="00000000">
        <w:rPr>
          <w:rtl w:val="0"/>
        </w:rPr>
        <w:t xml:space="preserve">measure state opinion on education and welfare spending using the MRP approach on a 5-year-pooled time frame. -&gt; Reviewed inclusion.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425.19685039370086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Park, Gelman &amp; Bafumi. 2004. -&gt; Reviewed inclusion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425.19685039370086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Pouwel, et.al. 2021. Using dynamic MRP -&gt; Reviewed inclusion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425.19685039370086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Rigby &amp; Haselswerdt. 2013. Using MRP to measure state level support to federal law -&gt; reviewed inclusion.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425.19685039370086"/>
        <w:jc w:val="left"/>
      </w:pPr>
      <w:r w:rsidDel="00000000" w:rsidR="00000000" w:rsidRPr="00000000">
        <w:rPr>
          <w:rtl w:val="0"/>
        </w:rPr>
        <w:t xml:space="preserve">Simonovits, Guess &amp; Nagler. 2019 Using MRP to</w:t>
      </w:r>
      <w:r w:rsidDel="00000000" w:rsidR="00000000" w:rsidRPr="00000000">
        <w:rPr>
          <w:rtl w:val="0"/>
        </w:rPr>
        <w:t xml:space="preserve">  generate estimates of the average prefer- ences in each state so that we can compare them to policy outcomes on a meaningful cardinal scale -&gt; Reviewed inclusion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425.19685039370086"/>
        <w:jc w:val="left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  <w:t xml:space="preserve">Smidt. 2017. Use a probit bivariate model but without hierarchy. -&gt; Reviewed exclusion.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425.19685039370086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Smiley. 2019. Use MRP  to do SAE for asthma prevalence -&gt; Reviewed inclusion.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425.19685039370086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Smith. 2011. Only reviewed other studies. -&gt; Reviewed exclusion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425.19685039370086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Tausanovitch &amp; Warsaw. 2013. Use MRP to generate estimates of mean policy preferences -&gt; Reviewed inclusion.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425.19685039370086"/>
        <w:jc w:val="left"/>
      </w:pPr>
      <w:r w:rsidDel="00000000" w:rsidR="00000000" w:rsidRPr="00000000">
        <w:rPr>
          <w:rtl w:val="0"/>
        </w:rPr>
        <w:t xml:space="preserve">Tausanovitch &amp; Warsaw. 2014. </w:t>
      </w:r>
      <w:r w:rsidDel="00000000" w:rsidR="00000000" w:rsidRPr="00000000">
        <w:rPr>
          <w:rtl w:val="0"/>
        </w:rPr>
        <w:t xml:space="preserve">Use MRP to estimate city-level policy conservatism  -&gt; Reviewed inclusion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425.19685039370086"/>
        <w:jc w:val="left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