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“Gia chủ: </w:t>
      </w:r>
      <w:r w:rsidDel="00000000" w:rsidR="00000000" w:rsidRPr="00000000">
        <w:rPr>
          <w:rFonts w:ascii="Times New Roman" w:cs="Times New Roman" w:eastAsia="Times New Roman" w:hAnsi="Times New Roman"/>
          <w:color w:val="cc0000"/>
          <w:sz w:val="32"/>
          <w:szCs w:val="32"/>
          <w:rtl w:val="0"/>
        </w:rPr>
        <w:t xml:space="preserve">[Tên gia chủ]</w:t>
      </w:r>
      <w:r w:rsidDel="00000000" w:rsidR="00000000" w:rsidRPr="00000000">
        <w:rPr>
          <w:rFonts w:ascii="Times New Roman" w:cs="Times New Roman" w:eastAsia="Times New Roman" w:hAnsi="Times New Roman"/>
          <w:sz w:val="32"/>
          <w:szCs w:val="32"/>
          <w:rtl w:val="0"/>
        </w:rPr>
        <w:t xml:space="preserve">, tuổi  </w:t>
      </w:r>
      <w:r w:rsidDel="00000000" w:rsidR="00000000" w:rsidRPr="00000000">
        <w:rPr>
          <w:rFonts w:ascii="Times New Roman" w:cs="Times New Roman" w:eastAsia="Times New Roman" w:hAnsi="Times New Roman"/>
          <w:color w:val="cc0000"/>
          <w:sz w:val="32"/>
          <w:szCs w:val="32"/>
          <w:rtl w:val="0"/>
        </w:rPr>
        <w:t xml:space="preserve">[Can chi]</w:t>
      </w:r>
      <w:r w:rsidDel="00000000" w:rsidR="00000000" w:rsidRPr="00000000">
        <w:rPr>
          <w:rFonts w:ascii="Times New Roman" w:cs="Times New Roman" w:eastAsia="Times New Roman" w:hAnsi="Times New Roman"/>
          <w:sz w:val="32"/>
          <w:szCs w:val="32"/>
          <w:rtl w:val="0"/>
        </w:rPr>
        <w:t xml:space="preserve"> có thể chọn một trong các tuổi  </w:t>
      </w:r>
      <w:r w:rsidDel="00000000" w:rsidR="00000000" w:rsidRPr="00000000">
        <w:rPr>
          <w:rFonts w:ascii="Times New Roman" w:cs="Times New Roman" w:eastAsia="Times New Roman" w:hAnsi="Times New Roman"/>
          <w:color w:val="cc0000"/>
          <w:sz w:val="32"/>
          <w:szCs w:val="32"/>
          <w:rtl w:val="0"/>
        </w:rPr>
        <w:t xml:space="preserve">[Tuổi hợp 1]</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cc0000"/>
          <w:sz w:val="32"/>
          <w:szCs w:val="32"/>
          <w:rtl w:val="0"/>
        </w:rPr>
        <w:t xml:space="preserve">[Tuổi hợp 2]</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cc0000"/>
          <w:sz w:val="32"/>
          <w:szCs w:val="32"/>
          <w:rtl w:val="0"/>
        </w:rPr>
        <w:t xml:space="preserve"> [Tuổi hợp 3]</w:t>
      </w:r>
      <w:r w:rsidDel="00000000" w:rsidR="00000000" w:rsidRPr="00000000">
        <w:rPr>
          <w:rFonts w:ascii="Times New Roman" w:cs="Times New Roman" w:eastAsia="Times New Roman" w:hAnsi="Times New Roman"/>
          <w:sz w:val="32"/>
          <w:szCs w:val="32"/>
          <w:rtl w:val="0"/>
        </w:rPr>
        <w:t xml:space="preserve"> để xông nhà, mở hàng đầu năm để giúp chiêu cầu được vía tốt, thuận lợi và may mắn. Ngoài ra, gia chủ có thể áp dụng cho các thành viên trong gia đình mình theo bảng chỉ định bên dưới:”</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60" w:before="60" w:line="288.00000000000006" w:lineRule="auto"/>
        <w:jc w:val="both"/>
        <w:rPr>
          <w:rFonts w:ascii="Times New Roman" w:cs="Times New Roman" w:eastAsia="Times New Roman" w:hAnsi="Times New Roman"/>
          <w:color w:val="311111"/>
          <w:sz w:val="42"/>
          <w:szCs w:val="4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