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1900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9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000"/>
          <w:sz w:val="28"/>
          <w:szCs w:val="28"/>
          <w:u w:val="none"/>
          <w:shd w:fill="auto" w:val="clear"/>
          <w:vertAlign w:val="baseline"/>
          <w:rtl w:val="0"/>
        </w:rPr>
        <w:t xml:space="preserve">JUSTIFICATIVAS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800"/>
          <w:sz w:val="22"/>
          <w:szCs w:val="22"/>
          <w:u w:val="none"/>
          <w:shd w:fill="auto" w:val="clear"/>
          <w:vertAlign w:val="baseline"/>
          <w:rtl w:val="0"/>
        </w:rPr>
        <w:t xml:space="preserve">Passado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c00"/>
          <w:sz w:val="28"/>
          <w:szCs w:val="28"/>
          <w:u w:val="none"/>
          <w:shd w:fill="auto" w:val="clear"/>
          <w:vertAlign w:val="baseline"/>
          <w:rtl w:val="0"/>
        </w:rPr>
        <w:t xml:space="preserve">PRODUTO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00"/>
          <w:sz w:val="28"/>
          <w:szCs w:val="28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600"/>
          <w:sz w:val="24"/>
          <w:szCs w:val="24"/>
          <w:u w:val="none"/>
          <w:shd w:fill="auto" w:val="clear"/>
          <w:vertAlign w:val="baseline"/>
          <w:rtl w:val="0"/>
        </w:rPr>
        <w:t xml:space="preserve">EXTERNOS &amp; Fatores externos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PREMISSAS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4f00"/>
          <w:sz w:val="18"/>
          <w:szCs w:val="18"/>
          <w:u w:val="none"/>
          <w:shd w:fill="auto" w:val="clear"/>
          <w:vertAlign w:val="baseline"/>
          <w:rtl w:val="0"/>
        </w:rPr>
        <w:t xml:space="preserve">RISCOS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Insegurança e burocracia na solicitação e busca de prestação de serviços.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Tá na mão Serviços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Contratação e prestação de serviços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via app mobile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Prestadores e contratantes.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As partes envolvidas devem informar sua oferta e demanda de serviços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Não cumprimento de prazos; Falta de orçamento; Dificuldade em encontrar mão-de-obra qualificada; Dificuldade de se fixar no mercado devido a concorrência.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800"/>
          <w:sz w:val="18"/>
          <w:szCs w:val="18"/>
          <w:u w:val="none"/>
          <w:shd w:fill="auto" w:val="clear"/>
          <w:vertAlign w:val="baseline"/>
          <w:rtl w:val="0"/>
        </w:rPr>
        <w:t xml:space="preserve">OBJ SMART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800"/>
          <w:sz w:val="34"/>
          <w:szCs w:val="34"/>
          <w:u w:val="none"/>
          <w:shd w:fill="auto" w:val="clear"/>
          <w:vertAlign w:val="baseline"/>
          <w:rtl w:val="0"/>
        </w:rPr>
        <w:t xml:space="preserve">CEQUIPE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e00"/>
          <w:sz w:val="18"/>
          <w:szCs w:val="18"/>
          <w:u w:val="none"/>
          <w:shd w:fill="auto" w:val="clear"/>
          <w:vertAlign w:val="baseline"/>
          <w:rtl w:val="0"/>
        </w:rPr>
        <w:t xml:space="preserve">GRUPO DE ENTREGAS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Facilitar e aproximar de forma segura a contratação e prestação de serviços via software mobile.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O aplicativo deverá ser didático e de fácil uso. Necessitará de ampla divulgação tendo em vista que já existem outras plataformas que disponibilizam este serviço. Cumprir com o prazo estabelecido pela empresa patrocinadora do projeto.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Alexandre Casagrande, Josemar Farias.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LINHA DO TEMPO Planejamento e coleta de informações; Definição das funcionalidades; Desenvolvimento; Testes; Divulgação e captação de usuários.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100"/>
          <w:sz w:val="28"/>
          <w:szCs w:val="28"/>
          <w:u w:val="none"/>
          <w:shd w:fill="auto" w:val="clear"/>
          <w:vertAlign w:val="baseline"/>
          <w:rtl w:val="0"/>
        </w:rPr>
        <w:t xml:space="preserve">| BENEFÍCIOS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Futuro Facilitade no processo de prestação e contratação de serviços; Feedback antecipado do serviço; Eficiência, eficácia, segurança na prestação de serviços.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$$$CUSTOS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Orçamento total previsto: R$ 22.800,00.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ØRESTRIÇÕES Período reduzido de trabalho dos desenvolvedores; Limite de contribuição financeira pela patrocinadora; Falta de mão-de-obra especializada;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300"/>
          <w:sz w:val="18"/>
          <w:szCs w:val="18"/>
          <w:u w:val="none"/>
          <w:shd w:fill="auto" w:val="clear"/>
          <w:vertAlign w:val="baseline"/>
          <w:rtl w:val="0"/>
        </w:rPr>
        <w:t xml:space="preserve">José Finocchio Junior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200"/>
          <w:sz w:val="32"/>
          <w:szCs w:val="32"/>
          <w:u w:val="none"/>
          <w:shd w:fill="auto" w:val="clear"/>
          <w:vertAlign w:val="baseline"/>
          <w:rtl w:val="0"/>
        </w:rPr>
        <w:t xml:space="preserve">Project Model Canvas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