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#01 – Visão Geral do Projeto: Seção apresentando de maneira detalhada as principais ideias do projeto a ser desenvolvido, destacando as principais funcionalidades que caracterizam o sistema.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• Data da entrega: 26/08/2019 (até as 23h55min).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Distribuição de pontos: 1,0 referente à N1.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Tá na mão serviços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Alexandre Casagrande, Josemar Farias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Nos dias de hoje temos muitas pessoas que trabalham informalmente, ou prestam serviços e não tem uma certa avaliação no mercado para que outras pessoas possam ter informações dos serviços que foram prestados por essa pessoa ou empresa.</w:t>
      </w:r>
    </w:p>
    <w:p w:rsidR="00000000" w:rsidDel="00000000" w:rsidP="00000000" w:rsidRDefault="00000000" w:rsidRPr="00000000" w14:paraId="0000000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Tendo em vista a dificuldade na contratação e oferta de prestação de serviços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atualmente, o projeto apresenta como ideia principal o desenvolvimento de um software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para aplicativo mobile que permite a “divulgação” de ofertas de prestação de serviços por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empresas ou pessoas físicas, e que aqueles interessados e que buscam por pessoas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qualificadas, de confiança e comprometidas possam contratar tais serviços.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ab/>
        <w:t xml:space="preserve">Desse modo foi verificado o quanto pessoas têm dificuldade para encontrar meios de solicitar determinados serviços informais, ou de prestação de serviços, tanto quanto também, as pessoas que tem o serviço a oferecer.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foco de proposta de valor é a questão do feedback do serviço prestado e do prestador. O aplicativo deverá permitir que o contratante possa ter um feedback antes da contratação, referente ao(s) prestador(es) do(s) serviço(s) e que este feedback seja vinculado ao “perfil” do prestador de serviços em forma de indicação, elogio e críticas. Também deverá haver avaliação do prestador em escala de 1 a 5 estrelas (péssimo, razoável, bom, ótimo, excelente). Outro ponto que julgamos necessário é o que avalia o “contratante”, pois é importante também para que o prestador de serviços saiba se o contratante cumpre com o contratado e se é um bom pagador.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