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b w:val="1"/>
          <w:rtl w:val="0"/>
        </w:rPr>
        <w:t xml:space="preserve">Effective Date:</w:t>
      </w:r>
      <w:r w:rsidDel="00000000" w:rsidR="00000000" w:rsidRPr="00000000">
        <w:rPr>
          <w:rtl w:val="0"/>
        </w:rPr>
        <w:t xml:space="preserve"> 01.01.2025</w:t>
      </w:r>
    </w:p>
    <w:p w:rsidR="00000000" w:rsidDel="00000000" w:rsidP="00000000" w:rsidRDefault="00000000" w:rsidRPr="00000000" w14:paraId="00000002">
      <w:pPr>
        <w:spacing w:after="240" w:before="240" w:lineRule="auto"/>
        <w:rPr/>
      </w:pPr>
      <w:r w:rsidDel="00000000" w:rsidR="00000000" w:rsidRPr="00000000">
        <w:rPr>
          <w:b w:val="1"/>
          <w:rtl w:val="0"/>
        </w:rPr>
        <w:t xml:space="preserve">1. Introduction</w:t>
      </w:r>
      <w:r w:rsidDel="00000000" w:rsidR="00000000" w:rsidRPr="00000000">
        <w:rPr>
          <w:rtl w:val="0"/>
        </w:rPr>
        <w:t xml:space="preserve"> Welcome to Dexfin. Your privacy is important to us, and we are committed to protecting your personal information. This Privacy Policy explains how we collect, use, disclose, and safeguard your data when you access our platform, services, and website.</w:t>
      </w:r>
    </w:p>
    <w:p w:rsidR="00000000" w:rsidDel="00000000" w:rsidP="00000000" w:rsidRDefault="00000000" w:rsidRPr="00000000" w14:paraId="00000003">
      <w:pPr>
        <w:spacing w:after="240" w:before="240" w:lineRule="auto"/>
        <w:rPr/>
      </w:pPr>
      <w:r w:rsidDel="00000000" w:rsidR="00000000" w:rsidRPr="00000000">
        <w:rPr>
          <w:b w:val="1"/>
          <w:rtl w:val="0"/>
        </w:rPr>
        <w:t xml:space="preserve">2. Information We Collect</w:t>
      </w:r>
      <w:r w:rsidDel="00000000" w:rsidR="00000000" w:rsidRPr="00000000">
        <w:rPr>
          <w:rtl w:val="0"/>
        </w:rPr>
        <w:t xml:space="preserve"> We may collect the following types of information:</w:t>
      </w:r>
    </w:p>
    <w:p w:rsidR="00000000" w:rsidDel="00000000" w:rsidP="00000000" w:rsidRDefault="00000000" w:rsidRPr="00000000" w14:paraId="00000004">
      <w:pPr>
        <w:numPr>
          <w:ilvl w:val="0"/>
          <w:numId w:val="2"/>
        </w:numPr>
        <w:spacing w:after="0" w:afterAutospacing="0" w:before="240" w:lineRule="auto"/>
        <w:ind w:left="720" w:hanging="360"/>
      </w:pPr>
      <w:r w:rsidDel="00000000" w:rsidR="00000000" w:rsidRPr="00000000">
        <w:rPr>
          <w:b w:val="1"/>
          <w:rtl w:val="0"/>
        </w:rPr>
        <w:t xml:space="preserve">Personal Information:</w:t>
      </w:r>
      <w:r w:rsidDel="00000000" w:rsidR="00000000" w:rsidRPr="00000000">
        <w:rPr>
          <w:rtl w:val="0"/>
        </w:rPr>
        <w:t xml:space="preserve"> email address, wallet address, and other information you voluntarily provide.</w:t>
      </w:r>
    </w:p>
    <w:p w:rsidR="00000000" w:rsidDel="00000000" w:rsidP="00000000" w:rsidRDefault="00000000" w:rsidRPr="00000000" w14:paraId="00000005">
      <w:pPr>
        <w:numPr>
          <w:ilvl w:val="0"/>
          <w:numId w:val="2"/>
        </w:numPr>
        <w:spacing w:after="0" w:afterAutospacing="0" w:before="0" w:beforeAutospacing="0" w:lineRule="auto"/>
        <w:ind w:left="720" w:hanging="360"/>
      </w:pPr>
      <w:r w:rsidDel="00000000" w:rsidR="00000000" w:rsidRPr="00000000">
        <w:rPr>
          <w:b w:val="1"/>
          <w:rtl w:val="0"/>
        </w:rPr>
        <w:t xml:space="preserve">Transaction Data:</w:t>
      </w:r>
      <w:r w:rsidDel="00000000" w:rsidR="00000000" w:rsidRPr="00000000">
        <w:rPr>
          <w:rtl w:val="0"/>
        </w:rPr>
        <w:t xml:space="preserve"> Details of transactions performed through Dexfin, including deposits, withdrawals, and trades.</w:t>
      </w:r>
    </w:p>
    <w:p w:rsidR="00000000" w:rsidDel="00000000" w:rsidP="00000000" w:rsidRDefault="00000000" w:rsidRPr="00000000" w14:paraId="00000006">
      <w:pPr>
        <w:numPr>
          <w:ilvl w:val="0"/>
          <w:numId w:val="2"/>
        </w:numPr>
        <w:spacing w:after="0" w:afterAutospacing="0" w:before="0" w:beforeAutospacing="0" w:lineRule="auto"/>
        <w:ind w:left="720" w:hanging="360"/>
      </w:pPr>
      <w:r w:rsidDel="00000000" w:rsidR="00000000" w:rsidRPr="00000000">
        <w:rPr>
          <w:b w:val="1"/>
          <w:rtl w:val="0"/>
        </w:rPr>
        <w:t xml:space="preserve">Technical Information:</w:t>
      </w:r>
      <w:r w:rsidDel="00000000" w:rsidR="00000000" w:rsidRPr="00000000">
        <w:rPr>
          <w:rtl w:val="0"/>
        </w:rPr>
        <w:t xml:space="preserve"> IP address, browser type, operating system, and usage patterns collected via cookies and similar technologies.</w:t>
      </w:r>
    </w:p>
    <w:p w:rsidR="00000000" w:rsidDel="00000000" w:rsidP="00000000" w:rsidRDefault="00000000" w:rsidRPr="00000000" w14:paraId="00000007">
      <w:pPr>
        <w:numPr>
          <w:ilvl w:val="0"/>
          <w:numId w:val="2"/>
        </w:numPr>
        <w:spacing w:after="240" w:before="0" w:beforeAutospacing="0" w:lineRule="auto"/>
        <w:ind w:left="720" w:hanging="360"/>
      </w:pPr>
      <w:r w:rsidDel="00000000" w:rsidR="00000000" w:rsidRPr="00000000">
        <w:rPr>
          <w:b w:val="1"/>
          <w:rtl w:val="0"/>
        </w:rPr>
        <w:t xml:space="preserve">Communications Data:</w:t>
      </w:r>
      <w:r w:rsidDel="00000000" w:rsidR="00000000" w:rsidRPr="00000000">
        <w:rPr>
          <w:rtl w:val="0"/>
        </w:rPr>
        <w:t xml:space="preserve"> Messages, feedback, and customer support interactions.</w:t>
      </w:r>
    </w:p>
    <w:p w:rsidR="00000000" w:rsidDel="00000000" w:rsidP="00000000" w:rsidRDefault="00000000" w:rsidRPr="00000000" w14:paraId="00000008">
      <w:pPr>
        <w:spacing w:after="240" w:before="240" w:lineRule="auto"/>
        <w:rPr/>
      </w:pPr>
      <w:r w:rsidDel="00000000" w:rsidR="00000000" w:rsidRPr="00000000">
        <w:rPr>
          <w:b w:val="1"/>
          <w:rtl w:val="0"/>
        </w:rPr>
        <w:t xml:space="preserve">3. How We Use Your Information</w:t>
      </w:r>
      <w:r w:rsidDel="00000000" w:rsidR="00000000" w:rsidRPr="00000000">
        <w:rPr>
          <w:rtl w:val="0"/>
        </w:rPr>
        <w:t xml:space="preserve"> We use your data for the following purposes:</w:t>
      </w:r>
    </w:p>
    <w:p w:rsidR="00000000" w:rsidDel="00000000" w:rsidP="00000000" w:rsidRDefault="00000000" w:rsidRPr="00000000" w14:paraId="00000009">
      <w:pPr>
        <w:numPr>
          <w:ilvl w:val="0"/>
          <w:numId w:val="3"/>
        </w:numPr>
        <w:spacing w:after="0" w:afterAutospacing="0" w:before="240" w:lineRule="auto"/>
        <w:ind w:left="720" w:hanging="360"/>
      </w:pPr>
      <w:r w:rsidDel="00000000" w:rsidR="00000000" w:rsidRPr="00000000">
        <w:rPr>
          <w:rtl w:val="0"/>
        </w:rPr>
        <w:t xml:space="preserve">To provide and enhance our services.</w:t>
      </w:r>
    </w:p>
    <w:p w:rsidR="00000000" w:rsidDel="00000000" w:rsidP="00000000" w:rsidRDefault="00000000" w:rsidRPr="00000000" w14:paraId="0000000A">
      <w:pPr>
        <w:numPr>
          <w:ilvl w:val="0"/>
          <w:numId w:val="3"/>
        </w:numPr>
        <w:spacing w:after="0" w:afterAutospacing="0" w:before="0" w:beforeAutospacing="0" w:lineRule="auto"/>
        <w:ind w:left="720" w:hanging="360"/>
      </w:pPr>
      <w:r w:rsidDel="00000000" w:rsidR="00000000" w:rsidRPr="00000000">
        <w:rPr>
          <w:rtl w:val="0"/>
        </w:rPr>
        <w:t xml:space="preserve">To verify your identity and secure transactions.</w:t>
      </w:r>
    </w:p>
    <w:p w:rsidR="00000000" w:rsidDel="00000000" w:rsidP="00000000" w:rsidRDefault="00000000" w:rsidRPr="00000000" w14:paraId="0000000B">
      <w:pPr>
        <w:numPr>
          <w:ilvl w:val="0"/>
          <w:numId w:val="3"/>
        </w:numPr>
        <w:spacing w:after="0" w:afterAutospacing="0" w:before="0" w:beforeAutospacing="0" w:lineRule="auto"/>
        <w:ind w:left="720" w:hanging="360"/>
      </w:pPr>
      <w:r w:rsidDel="00000000" w:rsidR="00000000" w:rsidRPr="00000000">
        <w:rPr>
          <w:rtl w:val="0"/>
        </w:rPr>
        <w:t xml:space="preserve">To comply with legal and regulatory requirements.</w:t>
      </w:r>
    </w:p>
    <w:p w:rsidR="00000000" w:rsidDel="00000000" w:rsidP="00000000" w:rsidRDefault="00000000" w:rsidRPr="00000000" w14:paraId="0000000C">
      <w:pPr>
        <w:numPr>
          <w:ilvl w:val="0"/>
          <w:numId w:val="3"/>
        </w:numPr>
        <w:spacing w:after="0" w:afterAutospacing="0" w:before="0" w:beforeAutospacing="0" w:lineRule="auto"/>
        <w:ind w:left="720" w:hanging="360"/>
      </w:pPr>
      <w:r w:rsidDel="00000000" w:rsidR="00000000" w:rsidRPr="00000000">
        <w:rPr>
          <w:rtl w:val="0"/>
        </w:rPr>
        <w:t xml:space="preserve">To improve our platform and develop new features.</w:t>
      </w:r>
    </w:p>
    <w:p w:rsidR="00000000" w:rsidDel="00000000" w:rsidP="00000000" w:rsidRDefault="00000000" w:rsidRPr="00000000" w14:paraId="0000000D">
      <w:pPr>
        <w:numPr>
          <w:ilvl w:val="0"/>
          <w:numId w:val="3"/>
        </w:numPr>
        <w:spacing w:after="240" w:before="0" w:beforeAutospacing="0" w:lineRule="auto"/>
        <w:ind w:left="720" w:hanging="360"/>
      </w:pPr>
      <w:r w:rsidDel="00000000" w:rsidR="00000000" w:rsidRPr="00000000">
        <w:rPr>
          <w:rtl w:val="0"/>
        </w:rPr>
        <w:t xml:space="preserve">To communicate updates, security alerts, and promotional offers.</w:t>
      </w:r>
    </w:p>
    <w:p w:rsidR="00000000" w:rsidDel="00000000" w:rsidP="00000000" w:rsidRDefault="00000000" w:rsidRPr="00000000" w14:paraId="0000000E">
      <w:pPr>
        <w:spacing w:after="240" w:before="240" w:lineRule="auto"/>
        <w:rPr/>
      </w:pPr>
      <w:r w:rsidDel="00000000" w:rsidR="00000000" w:rsidRPr="00000000">
        <w:rPr>
          <w:b w:val="1"/>
          <w:rtl w:val="0"/>
        </w:rPr>
        <w:t xml:space="preserve">4. How We Share Your Information</w:t>
      </w:r>
      <w:r w:rsidDel="00000000" w:rsidR="00000000" w:rsidRPr="00000000">
        <w:rPr>
          <w:rtl w:val="0"/>
        </w:rPr>
        <w:t xml:space="preserve"> We do not sell or rent your personal information. However, we may share your data with:</w:t>
      </w:r>
    </w:p>
    <w:p w:rsidR="00000000" w:rsidDel="00000000" w:rsidP="00000000" w:rsidRDefault="00000000" w:rsidRPr="00000000" w14:paraId="0000000F">
      <w:pPr>
        <w:numPr>
          <w:ilvl w:val="0"/>
          <w:numId w:val="1"/>
        </w:numPr>
        <w:spacing w:after="0" w:afterAutospacing="0" w:before="240" w:lineRule="auto"/>
        <w:ind w:left="720" w:hanging="360"/>
      </w:pPr>
      <w:r w:rsidDel="00000000" w:rsidR="00000000" w:rsidRPr="00000000">
        <w:rPr>
          <w:b w:val="1"/>
          <w:rtl w:val="0"/>
        </w:rPr>
        <w:t xml:space="preserve">Service Providers:</w:t>
      </w:r>
      <w:r w:rsidDel="00000000" w:rsidR="00000000" w:rsidRPr="00000000">
        <w:rPr>
          <w:rtl w:val="0"/>
        </w:rPr>
        <w:t xml:space="preserve"> Third-party vendors who assist in operating Dexfin.</w:t>
      </w:r>
    </w:p>
    <w:p w:rsidR="00000000" w:rsidDel="00000000" w:rsidP="00000000" w:rsidRDefault="00000000" w:rsidRPr="00000000" w14:paraId="00000010">
      <w:pPr>
        <w:numPr>
          <w:ilvl w:val="0"/>
          <w:numId w:val="1"/>
        </w:numPr>
        <w:spacing w:after="0" w:afterAutospacing="0" w:before="0" w:beforeAutospacing="0" w:lineRule="auto"/>
        <w:ind w:left="720" w:hanging="360"/>
      </w:pPr>
      <w:r w:rsidDel="00000000" w:rsidR="00000000" w:rsidRPr="00000000">
        <w:rPr>
          <w:b w:val="1"/>
          <w:rtl w:val="0"/>
        </w:rPr>
        <w:t xml:space="preserve">Legal Authorities:</w:t>
      </w:r>
      <w:r w:rsidDel="00000000" w:rsidR="00000000" w:rsidRPr="00000000">
        <w:rPr>
          <w:rtl w:val="0"/>
        </w:rPr>
        <w:t xml:space="preserve"> If required by law or to enforce our policies.</w:t>
      </w:r>
    </w:p>
    <w:p w:rsidR="00000000" w:rsidDel="00000000" w:rsidP="00000000" w:rsidRDefault="00000000" w:rsidRPr="00000000" w14:paraId="00000011">
      <w:pPr>
        <w:numPr>
          <w:ilvl w:val="0"/>
          <w:numId w:val="1"/>
        </w:numPr>
        <w:spacing w:after="240" w:before="0" w:beforeAutospacing="0" w:lineRule="auto"/>
        <w:ind w:left="720" w:hanging="360"/>
      </w:pPr>
      <w:r w:rsidDel="00000000" w:rsidR="00000000" w:rsidRPr="00000000">
        <w:rPr>
          <w:b w:val="1"/>
          <w:rtl w:val="0"/>
        </w:rPr>
        <w:t xml:space="preserve">Business Transfers:</w:t>
      </w:r>
      <w:r w:rsidDel="00000000" w:rsidR="00000000" w:rsidRPr="00000000">
        <w:rPr>
          <w:rtl w:val="0"/>
        </w:rPr>
        <w:t xml:space="preserve"> In case of mergers, acquisitions, or asset sales.</w:t>
      </w:r>
    </w:p>
    <w:p w:rsidR="00000000" w:rsidDel="00000000" w:rsidP="00000000" w:rsidRDefault="00000000" w:rsidRPr="00000000" w14:paraId="00000012">
      <w:pPr>
        <w:spacing w:after="240" w:before="240" w:lineRule="auto"/>
        <w:rPr/>
      </w:pPr>
      <w:r w:rsidDel="00000000" w:rsidR="00000000" w:rsidRPr="00000000">
        <w:rPr>
          <w:b w:val="1"/>
          <w:rtl w:val="0"/>
        </w:rPr>
        <w:t xml:space="preserve">5. Data Security</w:t>
      </w:r>
      <w:r w:rsidDel="00000000" w:rsidR="00000000" w:rsidRPr="00000000">
        <w:rPr>
          <w:rtl w:val="0"/>
        </w:rPr>
        <w:t xml:space="preserve"> We implement robust security measures to protect your data, including encryption, secure storage, and access controls. However, no online service is 100% secure, and we cannot guarantee absolute security.</w:t>
      </w:r>
    </w:p>
    <w:p w:rsidR="00000000" w:rsidDel="00000000" w:rsidP="00000000" w:rsidRDefault="00000000" w:rsidRPr="00000000" w14:paraId="00000013">
      <w:pPr>
        <w:spacing w:after="240" w:before="240" w:lineRule="auto"/>
        <w:rPr/>
      </w:pPr>
      <w:r w:rsidDel="00000000" w:rsidR="00000000" w:rsidRPr="00000000">
        <w:rPr>
          <w:b w:val="1"/>
          <w:rtl w:val="0"/>
        </w:rPr>
        <w:t xml:space="preserve">6. Cookies and Tracking Technologies</w:t>
      </w:r>
      <w:r w:rsidDel="00000000" w:rsidR="00000000" w:rsidRPr="00000000">
        <w:rPr>
          <w:rtl w:val="0"/>
        </w:rPr>
        <w:t xml:space="preserve"> Dexfin uses cookies and similar technologies to enhance user experience and collect analytics. You can manage cookie preferences through your browser settings.</w:t>
      </w:r>
    </w:p>
    <w:p w:rsidR="00000000" w:rsidDel="00000000" w:rsidP="00000000" w:rsidRDefault="00000000" w:rsidRPr="00000000" w14:paraId="00000014">
      <w:pPr>
        <w:spacing w:after="240" w:before="240" w:lineRule="auto"/>
        <w:rPr/>
      </w:pPr>
      <w:r w:rsidDel="00000000" w:rsidR="00000000" w:rsidRPr="00000000">
        <w:rPr>
          <w:b w:val="1"/>
          <w:rtl w:val="0"/>
        </w:rPr>
        <w:t xml:space="preserve">7. Your Rights and Choices</w:t>
      </w:r>
      <w:r w:rsidDel="00000000" w:rsidR="00000000" w:rsidRPr="00000000">
        <w:rPr>
          <w:rtl w:val="0"/>
        </w:rPr>
        <w:t xml:space="preserve"> You have the right to:</w:t>
      </w:r>
    </w:p>
    <w:p w:rsidR="00000000" w:rsidDel="00000000" w:rsidP="00000000" w:rsidRDefault="00000000" w:rsidRPr="00000000" w14:paraId="00000015">
      <w:pPr>
        <w:numPr>
          <w:ilvl w:val="0"/>
          <w:numId w:val="4"/>
        </w:numPr>
        <w:spacing w:after="0" w:afterAutospacing="0" w:before="240" w:lineRule="auto"/>
        <w:ind w:left="720" w:hanging="360"/>
      </w:pPr>
      <w:r w:rsidDel="00000000" w:rsidR="00000000" w:rsidRPr="00000000">
        <w:rPr>
          <w:rtl w:val="0"/>
        </w:rPr>
        <w:t xml:space="preserve">Access, update, or delete your personal data.</w:t>
      </w:r>
    </w:p>
    <w:p w:rsidR="00000000" w:rsidDel="00000000" w:rsidP="00000000" w:rsidRDefault="00000000" w:rsidRPr="00000000" w14:paraId="00000016">
      <w:pPr>
        <w:numPr>
          <w:ilvl w:val="0"/>
          <w:numId w:val="4"/>
        </w:numPr>
        <w:spacing w:after="0" w:afterAutospacing="0" w:before="0" w:beforeAutospacing="0" w:lineRule="auto"/>
        <w:ind w:left="720" w:hanging="360"/>
      </w:pPr>
      <w:r w:rsidDel="00000000" w:rsidR="00000000" w:rsidRPr="00000000">
        <w:rPr>
          <w:rtl w:val="0"/>
        </w:rPr>
        <w:t xml:space="preserve">Opt-out of marketing communications.</w:t>
      </w:r>
    </w:p>
    <w:p w:rsidR="00000000" w:rsidDel="00000000" w:rsidP="00000000" w:rsidRDefault="00000000" w:rsidRPr="00000000" w14:paraId="00000017">
      <w:pPr>
        <w:numPr>
          <w:ilvl w:val="0"/>
          <w:numId w:val="4"/>
        </w:numPr>
        <w:spacing w:after="240" w:before="0" w:beforeAutospacing="0" w:lineRule="auto"/>
        <w:ind w:left="720" w:hanging="360"/>
      </w:pPr>
      <w:r w:rsidDel="00000000" w:rsidR="00000000" w:rsidRPr="00000000">
        <w:rPr>
          <w:rtl w:val="0"/>
        </w:rPr>
        <w:t xml:space="preserve">Restrict or object to data processing under certain conditions.</w:t>
      </w:r>
    </w:p>
    <w:p w:rsidR="00000000" w:rsidDel="00000000" w:rsidP="00000000" w:rsidRDefault="00000000" w:rsidRPr="00000000" w14:paraId="00000018">
      <w:pPr>
        <w:spacing w:after="240" w:before="240" w:lineRule="auto"/>
        <w:rPr/>
      </w:pPr>
      <w:r w:rsidDel="00000000" w:rsidR="00000000" w:rsidRPr="00000000">
        <w:rPr>
          <w:rtl w:val="0"/>
        </w:rPr>
        <w:t xml:space="preserve">To exercise your rights, contact us at hello@dexfin.com.</w:t>
      </w:r>
    </w:p>
    <w:p w:rsidR="00000000" w:rsidDel="00000000" w:rsidP="00000000" w:rsidRDefault="00000000" w:rsidRPr="00000000" w14:paraId="00000019">
      <w:pPr>
        <w:spacing w:after="240" w:before="240" w:lineRule="auto"/>
        <w:rPr/>
      </w:pPr>
      <w:r w:rsidDel="00000000" w:rsidR="00000000" w:rsidRPr="00000000">
        <w:rPr>
          <w:b w:val="1"/>
          <w:rtl w:val="0"/>
        </w:rPr>
        <w:t xml:space="preserve">8. Third-Party Links</w:t>
      </w:r>
      <w:r w:rsidDel="00000000" w:rsidR="00000000" w:rsidRPr="00000000">
        <w:rPr>
          <w:rtl w:val="0"/>
        </w:rPr>
        <w:t xml:space="preserve"> Our platform may contain links to third-party websites. We are not responsible for their privacy practices, and we encourage you to review their policies.</w:t>
      </w:r>
    </w:p>
    <w:p w:rsidR="00000000" w:rsidDel="00000000" w:rsidP="00000000" w:rsidRDefault="00000000" w:rsidRPr="00000000" w14:paraId="0000001A">
      <w:pPr>
        <w:spacing w:after="240" w:before="240" w:lineRule="auto"/>
        <w:rPr/>
      </w:pPr>
      <w:r w:rsidDel="00000000" w:rsidR="00000000" w:rsidRPr="00000000">
        <w:rPr>
          <w:b w:val="1"/>
          <w:rtl w:val="0"/>
        </w:rPr>
        <w:t xml:space="preserve">9. Children’s Privacy</w:t>
      </w:r>
      <w:r w:rsidDel="00000000" w:rsidR="00000000" w:rsidRPr="00000000">
        <w:rPr>
          <w:rtl w:val="0"/>
        </w:rPr>
        <w:t xml:space="preserve"> Dexfin is not intended for individuals under 18 years of age. We do not knowingly collect data from minors.</w:t>
      </w:r>
    </w:p>
    <w:p w:rsidR="00000000" w:rsidDel="00000000" w:rsidP="00000000" w:rsidRDefault="00000000" w:rsidRPr="00000000" w14:paraId="0000001B">
      <w:pPr>
        <w:spacing w:after="240" w:before="240" w:lineRule="auto"/>
        <w:rPr/>
      </w:pPr>
      <w:r w:rsidDel="00000000" w:rsidR="00000000" w:rsidRPr="00000000">
        <w:rPr>
          <w:b w:val="1"/>
          <w:rtl w:val="0"/>
        </w:rPr>
        <w:t xml:space="preserve">10. Changes to This Privacy Policy</w:t>
      </w:r>
      <w:r w:rsidDel="00000000" w:rsidR="00000000" w:rsidRPr="00000000">
        <w:rPr>
          <w:rtl w:val="0"/>
        </w:rPr>
        <w:t xml:space="preserve"> We may update this Privacy Policy from time to time. The latest version will be posted on our website with an updated effective date.</w:t>
      </w:r>
    </w:p>
    <w:p w:rsidR="00000000" w:rsidDel="00000000" w:rsidP="00000000" w:rsidRDefault="00000000" w:rsidRPr="00000000" w14:paraId="0000001C">
      <w:pPr>
        <w:spacing w:after="240" w:before="240" w:lineRule="auto"/>
        <w:rPr/>
      </w:pPr>
      <w:r w:rsidDel="00000000" w:rsidR="00000000" w:rsidRPr="00000000">
        <w:rPr>
          <w:b w:val="1"/>
          <w:rtl w:val="0"/>
        </w:rPr>
        <w:t xml:space="preserve">11. Contact Us</w:t>
      </w:r>
      <w:r w:rsidDel="00000000" w:rsidR="00000000" w:rsidRPr="00000000">
        <w:rPr>
          <w:rtl w:val="0"/>
        </w:rPr>
        <w:t xml:space="preserve"> If you have any questions or concerns about this Privacy Policy, please contact us at: hello@dexfin.com</w:t>
      </w:r>
    </w:p>
    <w:p w:rsidR="00000000" w:rsidDel="00000000" w:rsidP="00000000" w:rsidRDefault="00000000" w:rsidRPr="00000000" w14:paraId="0000001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spacing w:after="240" w:before="240" w:lineRule="auto"/>
        <w:rPr/>
      </w:pPr>
      <w:r w:rsidDel="00000000" w:rsidR="00000000" w:rsidRPr="00000000">
        <w:rPr>
          <w:rtl w:val="0"/>
        </w:rPr>
        <w:t xml:space="preserve">This Privacy policy ensures transparency and compliance with global data protection standards. If you need any modifications based on specific regulatory requirements, let me know!</w:t>
      </w:r>
    </w:p>
    <w:p w:rsidR="00000000" w:rsidDel="00000000" w:rsidP="00000000" w:rsidRDefault="00000000" w:rsidRPr="00000000" w14:paraId="0000001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