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Normal"/>
      </w:pPr>
      <w:r>
        <w:t>List of Figures</w:t>
      </w:r>
    </w:p>
    <w:p>
      <w:r>
        <w:fldChar w:fldCharType="begin"/>
      </w:r>
      <w:r>
        <w:instrText xml:space="preserve"> TOC \h \z \c "Figure" </w:instrText>
      </w:r>
      <w:r>
        <w:fldChar w:fldCharType="separate"/>
      </w:r>
      <w:r>
        <w:fldChar w:fldCharType="end"/>
      </w:r>
    </w:p>
    <w:p>
      <w:pPr>
        <w:pStyle w:val="Normal"/>
      </w:pPr>
      <w:r>
        <w:t>List of Tables</w:t>
      </w:r>
    </w:p>
    <w:p>
      <w:r>
        <w:fldChar w:fldCharType="begin"/>
      </w:r>
      <w:r>
        <w:instrText xml:space="preserve"> TOC \h \z \c "Table" </w:instrText>
      </w:r>
      <w:r>
        <w:fldChar w:fldCharType="separate"/>
      </w:r>
      <w:r>
        <w:fldChar w:fldCharType="end"/>
      </w:r>
    </w:p>
    <w:p>
      <w:pPr>
        <w:pStyle w:val="Normal"/>
      </w:pPr>
      <w:r>
        <w:t>{{content}}</w:t>
      </w:r>
    </w:p>
    <w:sectPr>
      <w:pgSz w:w="11906" w:h="16838"/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Normal"/>
    </w:pPr>
    <w:r>
      <w:t>Confidential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Normal"/>
    </w:pPr>
    <w:r>
      <w:t>Company Name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