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AAA5E9" w14:textId="77777777" w:rsidR="003437EF" w:rsidRPr="004B1F23" w:rsidRDefault="003437EF" w:rsidP="003437EF">
      <w:pPr>
        <w:tabs>
          <w:tab w:val="left" w:pos="270"/>
          <w:tab w:val="left" w:pos="540"/>
          <w:tab w:val="left" w:pos="720"/>
        </w:tabs>
        <w:jc w:val="center"/>
      </w:pPr>
      <w:bookmarkStart w:id="0" w:name="_GoBack"/>
      <w:bookmarkEnd w:id="0"/>
    </w:p>
    <w:p w14:paraId="33ABAED1" w14:textId="77777777" w:rsidR="005E762E" w:rsidRPr="004B1F23" w:rsidRDefault="005E762E" w:rsidP="00204C5B">
      <w:pPr>
        <w:tabs>
          <w:tab w:val="left" w:pos="270"/>
          <w:tab w:val="left" w:pos="540"/>
          <w:tab w:val="left" w:pos="720"/>
        </w:tabs>
        <w:jc w:val="center"/>
      </w:pPr>
    </w:p>
    <w:p w14:paraId="5C5E533A" w14:textId="77777777" w:rsidR="00460C86" w:rsidRPr="004B1F23" w:rsidRDefault="00460C86" w:rsidP="00204C5B">
      <w:pPr>
        <w:tabs>
          <w:tab w:val="left" w:pos="270"/>
          <w:tab w:val="left" w:pos="540"/>
          <w:tab w:val="left" w:pos="720"/>
        </w:tabs>
        <w:jc w:val="center"/>
      </w:pPr>
    </w:p>
    <w:p w14:paraId="29ABC6F7" w14:textId="77777777" w:rsidR="00077C82" w:rsidRPr="004B1F23" w:rsidRDefault="006575C4" w:rsidP="00204C5B">
      <w:pPr>
        <w:tabs>
          <w:tab w:val="left" w:pos="270"/>
          <w:tab w:val="left" w:pos="540"/>
          <w:tab w:val="left" w:pos="720"/>
        </w:tabs>
        <w:jc w:val="center"/>
      </w:pPr>
      <w:r>
        <w:rPr>
          <w:noProof/>
        </w:rPr>
        <w:drawing>
          <wp:anchor distT="0" distB="0" distL="114300" distR="114300" simplePos="0" relativeHeight="251659264" behindDoc="1" locked="0" layoutInCell="1" allowOverlap="1" wp14:anchorId="5E31F174" wp14:editId="7B0BBC5D">
            <wp:simplePos x="0" y="0"/>
            <wp:positionH relativeFrom="column">
              <wp:posOffset>922655</wp:posOffset>
            </wp:positionH>
            <wp:positionV relativeFrom="paragraph">
              <wp:posOffset>92710</wp:posOffset>
            </wp:positionV>
            <wp:extent cx="4160520" cy="4060825"/>
            <wp:effectExtent l="0" t="0" r="0" b="0"/>
            <wp:wrapTight wrapText="bothSides">
              <wp:wrapPolygon edited="0">
                <wp:start x="0" y="0"/>
                <wp:lineTo x="0" y="21482"/>
                <wp:lineTo x="21462" y="21482"/>
                <wp:lineTo x="21462"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60520" cy="4060825"/>
                    </a:xfrm>
                    <a:prstGeom prst="rect">
                      <a:avLst/>
                    </a:prstGeom>
                    <a:noFill/>
                    <a:ln w="9525">
                      <a:noFill/>
                      <a:miter lim="800000"/>
                      <a:headEnd/>
                      <a:tailEnd/>
                    </a:ln>
                  </pic:spPr>
                </pic:pic>
              </a:graphicData>
            </a:graphic>
          </wp:anchor>
        </w:drawing>
      </w:r>
    </w:p>
    <w:p w14:paraId="3DFCC4FA" w14:textId="77777777" w:rsidR="00077C82" w:rsidRPr="004B1F23" w:rsidRDefault="00077C82" w:rsidP="00204C5B">
      <w:pPr>
        <w:tabs>
          <w:tab w:val="left" w:pos="270"/>
          <w:tab w:val="left" w:pos="540"/>
          <w:tab w:val="left" w:pos="720"/>
        </w:tabs>
        <w:jc w:val="center"/>
      </w:pPr>
    </w:p>
    <w:p w14:paraId="251D7D18" w14:textId="77777777" w:rsidR="00077C82" w:rsidRPr="004B1F23" w:rsidRDefault="00077C82" w:rsidP="00204C5B">
      <w:pPr>
        <w:tabs>
          <w:tab w:val="left" w:pos="270"/>
          <w:tab w:val="left" w:pos="540"/>
          <w:tab w:val="left" w:pos="720"/>
        </w:tabs>
        <w:jc w:val="center"/>
      </w:pPr>
    </w:p>
    <w:p w14:paraId="7754C620" w14:textId="77777777" w:rsidR="00077C82" w:rsidRPr="004B1F23" w:rsidRDefault="00077C82" w:rsidP="00204C5B">
      <w:pPr>
        <w:tabs>
          <w:tab w:val="left" w:pos="270"/>
          <w:tab w:val="left" w:pos="540"/>
          <w:tab w:val="left" w:pos="720"/>
        </w:tabs>
        <w:jc w:val="center"/>
      </w:pPr>
    </w:p>
    <w:p w14:paraId="0A41B39D" w14:textId="77777777" w:rsidR="00077C82" w:rsidRPr="004B1F23" w:rsidRDefault="00077C82" w:rsidP="00204C5B">
      <w:pPr>
        <w:tabs>
          <w:tab w:val="left" w:pos="270"/>
          <w:tab w:val="left" w:pos="540"/>
          <w:tab w:val="left" w:pos="720"/>
        </w:tabs>
        <w:jc w:val="center"/>
      </w:pPr>
    </w:p>
    <w:p w14:paraId="1594366D" w14:textId="77777777" w:rsidR="00077C82" w:rsidRPr="004B1F23" w:rsidRDefault="00077C82" w:rsidP="00204C5B">
      <w:pPr>
        <w:tabs>
          <w:tab w:val="left" w:pos="270"/>
          <w:tab w:val="left" w:pos="540"/>
          <w:tab w:val="left" w:pos="720"/>
        </w:tabs>
        <w:jc w:val="center"/>
      </w:pPr>
    </w:p>
    <w:p w14:paraId="71F8A366" w14:textId="77777777" w:rsidR="00077C82" w:rsidRPr="004B1F23" w:rsidRDefault="00077C82" w:rsidP="00204C5B">
      <w:pPr>
        <w:tabs>
          <w:tab w:val="left" w:pos="270"/>
          <w:tab w:val="left" w:pos="540"/>
          <w:tab w:val="left" w:pos="720"/>
        </w:tabs>
        <w:jc w:val="center"/>
      </w:pPr>
    </w:p>
    <w:p w14:paraId="6AA17BE9" w14:textId="77777777" w:rsidR="00077C82" w:rsidRPr="004B1F23" w:rsidRDefault="00077C82" w:rsidP="00204C5B">
      <w:pPr>
        <w:tabs>
          <w:tab w:val="left" w:pos="270"/>
          <w:tab w:val="left" w:pos="540"/>
          <w:tab w:val="left" w:pos="720"/>
        </w:tabs>
        <w:jc w:val="center"/>
      </w:pPr>
    </w:p>
    <w:p w14:paraId="501B7D39" w14:textId="77777777" w:rsidR="00077C82" w:rsidRPr="004B1F23" w:rsidRDefault="00077C82" w:rsidP="00204C5B">
      <w:pPr>
        <w:tabs>
          <w:tab w:val="left" w:pos="270"/>
          <w:tab w:val="left" w:pos="540"/>
          <w:tab w:val="left" w:pos="720"/>
        </w:tabs>
        <w:jc w:val="center"/>
      </w:pPr>
    </w:p>
    <w:p w14:paraId="499FDCE8" w14:textId="77777777" w:rsidR="00077C82" w:rsidRPr="004B1F23" w:rsidRDefault="00077C82" w:rsidP="00204C5B">
      <w:pPr>
        <w:tabs>
          <w:tab w:val="left" w:pos="270"/>
          <w:tab w:val="left" w:pos="540"/>
          <w:tab w:val="left" w:pos="720"/>
        </w:tabs>
        <w:jc w:val="center"/>
      </w:pPr>
    </w:p>
    <w:p w14:paraId="14EA8B06" w14:textId="77777777" w:rsidR="00077C82" w:rsidRPr="004B1F23" w:rsidRDefault="00077C82" w:rsidP="00204C5B">
      <w:pPr>
        <w:tabs>
          <w:tab w:val="left" w:pos="270"/>
          <w:tab w:val="left" w:pos="540"/>
          <w:tab w:val="left" w:pos="720"/>
        </w:tabs>
        <w:jc w:val="center"/>
      </w:pPr>
    </w:p>
    <w:p w14:paraId="04E41763" w14:textId="77777777" w:rsidR="00077C82" w:rsidRPr="004B1F23" w:rsidRDefault="00077C82" w:rsidP="00204C5B">
      <w:pPr>
        <w:tabs>
          <w:tab w:val="left" w:pos="270"/>
          <w:tab w:val="left" w:pos="540"/>
          <w:tab w:val="left" w:pos="720"/>
        </w:tabs>
        <w:jc w:val="center"/>
      </w:pPr>
    </w:p>
    <w:p w14:paraId="3D61D8E7" w14:textId="77777777" w:rsidR="00077C82" w:rsidRPr="004B1F23" w:rsidRDefault="00077C82" w:rsidP="00204C5B">
      <w:pPr>
        <w:tabs>
          <w:tab w:val="left" w:pos="270"/>
          <w:tab w:val="left" w:pos="540"/>
          <w:tab w:val="left" w:pos="720"/>
        </w:tabs>
        <w:jc w:val="center"/>
      </w:pPr>
    </w:p>
    <w:p w14:paraId="6DCAE8A3" w14:textId="77777777" w:rsidR="00077C82" w:rsidRPr="004B1F23" w:rsidRDefault="00077C82" w:rsidP="00204C5B">
      <w:pPr>
        <w:tabs>
          <w:tab w:val="left" w:pos="270"/>
          <w:tab w:val="left" w:pos="540"/>
          <w:tab w:val="left" w:pos="720"/>
        </w:tabs>
        <w:jc w:val="center"/>
      </w:pPr>
    </w:p>
    <w:p w14:paraId="1C4BA370" w14:textId="77777777" w:rsidR="00077C82" w:rsidRPr="004B1F23" w:rsidRDefault="00077C82" w:rsidP="00204C5B">
      <w:pPr>
        <w:tabs>
          <w:tab w:val="left" w:pos="270"/>
          <w:tab w:val="left" w:pos="540"/>
          <w:tab w:val="left" w:pos="720"/>
        </w:tabs>
        <w:jc w:val="center"/>
      </w:pPr>
    </w:p>
    <w:p w14:paraId="1CC9BAA9" w14:textId="77777777" w:rsidR="00077C82" w:rsidRPr="004B1F23" w:rsidRDefault="00077C82" w:rsidP="00DE650D">
      <w:pPr>
        <w:jc w:val="center"/>
      </w:pPr>
    </w:p>
    <w:p w14:paraId="020A9700" w14:textId="77777777" w:rsidR="00DE650D" w:rsidRPr="004B1F23" w:rsidRDefault="00DE650D" w:rsidP="00DE650D">
      <w:pPr>
        <w:jc w:val="center"/>
      </w:pPr>
    </w:p>
    <w:p w14:paraId="6B4F97EA" w14:textId="77777777" w:rsidR="00077C82" w:rsidRPr="004B1F23" w:rsidRDefault="00077C82" w:rsidP="00204C5B">
      <w:pPr>
        <w:tabs>
          <w:tab w:val="left" w:pos="270"/>
          <w:tab w:val="left" w:pos="540"/>
          <w:tab w:val="left" w:pos="720"/>
        </w:tabs>
        <w:jc w:val="center"/>
      </w:pPr>
    </w:p>
    <w:p w14:paraId="6783DFB3" w14:textId="77777777" w:rsidR="002477D8" w:rsidRDefault="002477D8" w:rsidP="000268CB">
      <w:pPr>
        <w:pStyle w:val="Subtitle"/>
        <w:rPr>
          <w:rFonts w:ascii="Arial Black" w:hAnsi="Arial Black"/>
          <w:color w:val="244061" w:themeColor="accent6"/>
          <w:kern w:val="22"/>
          <w:sz w:val="44"/>
          <w:szCs w:val="52"/>
        </w:rPr>
      </w:pPr>
    </w:p>
    <w:p w14:paraId="4929B1F7" w14:textId="77777777" w:rsidR="002477D8" w:rsidRDefault="002477D8" w:rsidP="000268CB">
      <w:pPr>
        <w:pStyle w:val="Subtitle"/>
        <w:rPr>
          <w:rFonts w:ascii="Arial Black" w:hAnsi="Arial Black"/>
          <w:color w:val="244061" w:themeColor="accent6"/>
          <w:kern w:val="22"/>
          <w:sz w:val="44"/>
          <w:szCs w:val="52"/>
        </w:rPr>
      </w:pPr>
    </w:p>
    <w:p w14:paraId="5F9D25B3" w14:textId="77777777" w:rsidR="002477D8" w:rsidRDefault="002477D8" w:rsidP="000268CB">
      <w:pPr>
        <w:pStyle w:val="Subtitle"/>
        <w:rPr>
          <w:rFonts w:ascii="Arial Black" w:hAnsi="Arial Black"/>
          <w:color w:val="244061" w:themeColor="accent6"/>
          <w:kern w:val="22"/>
          <w:sz w:val="44"/>
          <w:szCs w:val="52"/>
        </w:rPr>
      </w:pPr>
    </w:p>
    <w:p w14:paraId="2ABC1D1E" w14:textId="77777777" w:rsidR="00CE1EB2" w:rsidRDefault="00CE1EB2" w:rsidP="000268CB">
      <w:pPr>
        <w:pStyle w:val="Subtitle"/>
        <w:rPr>
          <w:rFonts w:ascii="Arial Black" w:hAnsi="Arial Black"/>
          <w:color w:val="244061" w:themeColor="accent6"/>
          <w:kern w:val="22"/>
          <w:sz w:val="44"/>
          <w:szCs w:val="52"/>
        </w:rPr>
      </w:pPr>
    </w:p>
    <w:p w14:paraId="0DB5E09E" w14:textId="77777777" w:rsidR="006E4572" w:rsidRDefault="006E4572" w:rsidP="000268CB">
      <w:pPr>
        <w:pStyle w:val="Subtitle"/>
        <w:rPr>
          <w:rFonts w:ascii="Arial Black" w:hAnsi="Arial Black"/>
          <w:color w:val="244061" w:themeColor="accent6"/>
          <w:kern w:val="22"/>
          <w:sz w:val="44"/>
          <w:szCs w:val="52"/>
        </w:rPr>
      </w:pPr>
      <w:r w:rsidRPr="006E4572">
        <w:rPr>
          <w:rFonts w:ascii="Arial Black" w:hAnsi="Arial Black"/>
          <w:color w:val="244061" w:themeColor="accent6"/>
          <w:kern w:val="22"/>
          <w:sz w:val="44"/>
          <w:szCs w:val="52"/>
        </w:rPr>
        <w:t>ACAS Operational Attribute T</w:t>
      </w:r>
      <w:r w:rsidR="008879E2">
        <w:rPr>
          <w:rFonts w:ascii="Arial Black" w:hAnsi="Arial Black"/>
          <w:color w:val="244061" w:themeColor="accent6"/>
          <w:kern w:val="22"/>
          <w:sz w:val="44"/>
          <w:szCs w:val="52"/>
        </w:rPr>
        <w:t>ag</w:t>
      </w:r>
      <w:r w:rsidR="00624848">
        <w:rPr>
          <w:rFonts w:ascii="Arial Black" w:hAnsi="Arial Black"/>
          <w:color w:val="244061" w:themeColor="accent6"/>
          <w:kern w:val="22"/>
          <w:sz w:val="44"/>
          <w:szCs w:val="52"/>
        </w:rPr>
        <w:t>ging</w:t>
      </w:r>
      <w:r w:rsidR="008879E2">
        <w:rPr>
          <w:rFonts w:ascii="Arial Black" w:hAnsi="Arial Black"/>
          <w:color w:val="244061" w:themeColor="accent6"/>
          <w:kern w:val="22"/>
          <w:sz w:val="44"/>
          <w:szCs w:val="52"/>
        </w:rPr>
        <w:t xml:space="preserve"> </w:t>
      </w:r>
      <w:r w:rsidR="00624848">
        <w:rPr>
          <w:rFonts w:ascii="Arial Black" w:hAnsi="Arial Black"/>
          <w:color w:val="244061" w:themeColor="accent6"/>
          <w:kern w:val="22"/>
          <w:sz w:val="44"/>
          <w:szCs w:val="52"/>
        </w:rPr>
        <w:t>U</w:t>
      </w:r>
      <w:r w:rsidR="008879E2">
        <w:rPr>
          <w:rFonts w:ascii="Arial Black" w:hAnsi="Arial Black"/>
          <w:color w:val="244061" w:themeColor="accent6"/>
          <w:kern w:val="22"/>
          <w:sz w:val="44"/>
          <w:szCs w:val="52"/>
        </w:rPr>
        <w:t>sing COAMS and CMRS</w:t>
      </w:r>
    </w:p>
    <w:p w14:paraId="1576C346" w14:textId="77777777" w:rsidR="00CE1EB2" w:rsidRDefault="00CE1EB2" w:rsidP="000268CB">
      <w:pPr>
        <w:pStyle w:val="Subtitle"/>
      </w:pPr>
    </w:p>
    <w:p w14:paraId="082E1EEA" w14:textId="68A06AA3" w:rsidR="00077C82" w:rsidRPr="004B1F23" w:rsidRDefault="0016552E" w:rsidP="000268CB">
      <w:pPr>
        <w:pStyle w:val="Subtitle"/>
      </w:pPr>
      <w:r>
        <w:t>March</w:t>
      </w:r>
      <w:r w:rsidR="00597116">
        <w:t xml:space="preserve"> </w:t>
      </w:r>
      <w:r>
        <w:t>8, 2018</w:t>
      </w:r>
    </w:p>
    <w:p w14:paraId="6C64993F" w14:textId="77777777" w:rsidR="00CE1EB2" w:rsidRDefault="00CE1EB2" w:rsidP="00204C5B">
      <w:pPr>
        <w:pStyle w:val="Caption1"/>
        <w:tabs>
          <w:tab w:val="left" w:pos="270"/>
          <w:tab w:val="left" w:pos="540"/>
          <w:tab w:val="left" w:pos="720"/>
        </w:tabs>
        <w:spacing w:before="120"/>
        <w:rPr>
          <w:sz w:val="28"/>
        </w:rPr>
      </w:pPr>
    </w:p>
    <w:p w14:paraId="6A580676" w14:textId="1CB63A76" w:rsidR="00707846" w:rsidRDefault="0016552E" w:rsidP="00204C5B">
      <w:pPr>
        <w:pStyle w:val="Caption1"/>
        <w:tabs>
          <w:tab w:val="left" w:pos="270"/>
          <w:tab w:val="left" w:pos="540"/>
          <w:tab w:val="left" w:pos="720"/>
        </w:tabs>
        <w:spacing w:before="120"/>
        <w:rPr>
          <w:sz w:val="28"/>
        </w:rPr>
      </w:pPr>
      <w:r>
        <w:rPr>
          <w:sz w:val="28"/>
        </w:rPr>
        <w:t>V4</w:t>
      </w:r>
    </w:p>
    <w:p w14:paraId="4DFCD161" w14:textId="77777777" w:rsidR="00D6627D" w:rsidRDefault="00D6627D">
      <w:pPr>
        <w:rPr>
          <w:rFonts w:ascii="Arial" w:hAnsi="Arial"/>
          <w:b/>
          <w:color w:val="000000" w:themeColor="text1"/>
          <w:sz w:val="28"/>
        </w:rPr>
      </w:pPr>
      <w:r>
        <w:rPr>
          <w:sz w:val="28"/>
        </w:rPr>
        <w:br w:type="page"/>
      </w:r>
    </w:p>
    <w:p w14:paraId="76F96162" w14:textId="77777777" w:rsidR="00E0066A" w:rsidRPr="005912BD" w:rsidRDefault="00E0066A" w:rsidP="00204C5B">
      <w:pPr>
        <w:pStyle w:val="Caption1"/>
        <w:tabs>
          <w:tab w:val="left" w:pos="270"/>
          <w:tab w:val="left" w:pos="540"/>
          <w:tab w:val="left" w:pos="720"/>
        </w:tabs>
        <w:spacing w:before="120"/>
        <w:rPr>
          <w:sz w:val="28"/>
        </w:rPr>
      </w:pPr>
    </w:p>
    <w:sdt>
      <w:sdtPr>
        <w:rPr>
          <w:rFonts w:ascii="Verdana" w:eastAsia="Times New Roman" w:hAnsi="Verdana" w:cs="Arial"/>
          <w:bCs/>
          <w:color w:val="auto"/>
          <w:kern w:val="32"/>
          <w:sz w:val="14"/>
          <w:szCs w:val="20"/>
        </w:rPr>
        <w:id w:val="277617513"/>
        <w:docPartObj>
          <w:docPartGallery w:val="Table of Contents"/>
          <w:docPartUnique/>
        </w:docPartObj>
      </w:sdtPr>
      <w:sdtEndPr>
        <w:rPr>
          <w:sz w:val="20"/>
        </w:rPr>
      </w:sdtEndPr>
      <w:sdtContent>
        <w:p w14:paraId="5819E310" w14:textId="77777777" w:rsidR="000268CB" w:rsidRPr="00553EC1" w:rsidRDefault="000268CB" w:rsidP="00553EC1">
          <w:pPr>
            <w:pStyle w:val="TOCHeading"/>
            <w:keepLines w:val="0"/>
            <w:spacing w:before="0"/>
            <w:rPr>
              <w:sz w:val="36"/>
            </w:rPr>
          </w:pPr>
          <w:r w:rsidRPr="00553EC1">
            <w:rPr>
              <w:sz w:val="36"/>
            </w:rPr>
            <w:t>Table of Contents</w:t>
          </w:r>
        </w:p>
        <w:p w14:paraId="16AB3536" w14:textId="77777777" w:rsidR="00B952EA" w:rsidRDefault="00E43A2A">
          <w:pPr>
            <w:pStyle w:val="TOC1"/>
            <w:rPr>
              <w:rFonts w:asciiTheme="minorHAnsi" w:eastAsiaTheme="minorEastAsia" w:hAnsiTheme="minorHAnsi" w:cstheme="minorBidi"/>
              <w:b w:val="0"/>
              <w:noProof/>
              <w:color w:val="auto"/>
              <w:kern w:val="0"/>
              <w:szCs w:val="22"/>
            </w:rPr>
          </w:pPr>
          <w:r w:rsidRPr="004B1F23">
            <w:rPr>
              <w:b w:val="0"/>
              <w:bCs/>
            </w:rPr>
            <w:fldChar w:fldCharType="begin"/>
          </w:r>
          <w:r w:rsidR="00FC52E5" w:rsidRPr="004B1F23">
            <w:rPr>
              <w:b w:val="0"/>
              <w:bCs/>
            </w:rPr>
            <w:instrText xml:space="preserve"> TOC \o "1-4" \h \z \u </w:instrText>
          </w:r>
          <w:r w:rsidRPr="004B1F23">
            <w:rPr>
              <w:b w:val="0"/>
              <w:bCs/>
            </w:rPr>
            <w:fldChar w:fldCharType="separate"/>
          </w:r>
          <w:hyperlink w:anchor="_Toc508610406" w:history="1">
            <w:r w:rsidR="00B952EA" w:rsidRPr="008D4950">
              <w:rPr>
                <w:rStyle w:val="Hyperlink"/>
                <w:rFonts w:eastAsia="SimSun"/>
                <w:noProof/>
              </w:rPr>
              <w:t>Change Log</w:t>
            </w:r>
            <w:r w:rsidR="00B952EA">
              <w:rPr>
                <w:noProof/>
                <w:webHidden/>
              </w:rPr>
              <w:tab/>
            </w:r>
            <w:r w:rsidR="00B952EA">
              <w:rPr>
                <w:noProof/>
                <w:webHidden/>
              </w:rPr>
              <w:fldChar w:fldCharType="begin"/>
            </w:r>
            <w:r w:rsidR="00B952EA">
              <w:rPr>
                <w:noProof/>
                <w:webHidden/>
              </w:rPr>
              <w:instrText xml:space="preserve"> PAGEREF _Toc508610406 \h </w:instrText>
            </w:r>
            <w:r w:rsidR="00B952EA">
              <w:rPr>
                <w:noProof/>
                <w:webHidden/>
              </w:rPr>
            </w:r>
            <w:r w:rsidR="00B952EA">
              <w:rPr>
                <w:noProof/>
                <w:webHidden/>
              </w:rPr>
              <w:fldChar w:fldCharType="separate"/>
            </w:r>
            <w:r w:rsidR="00B952EA">
              <w:rPr>
                <w:noProof/>
                <w:webHidden/>
              </w:rPr>
              <w:t>2</w:t>
            </w:r>
            <w:r w:rsidR="00B952EA">
              <w:rPr>
                <w:noProof/>
                <w:webHidden/>
              </w:rPr>
              <w:fldChar w:fldCharType="end"/>
            </w:r>
          </w:hyperlink>
        </w:p>
        <w:p w14:paraId="41250A12" w14:textId="77777777" w:rsidR="00B952EA" w:rsidRDefault="00B952EA">
          <w:pPr>
            <w:pStyle w:val="TOC1"/>
            <w:rPr>
              <w:rFonts w:asciiTheme="minorHAnsi" w:eastAsiaTheme="minorEastAsia" w:hAnsiTheme="minorHAnsi" w:cstheme="minorBidi"/>
              <w:b w:val="0"/>
              <w:noProof/>
              <w:color w:val="auto"/>
              <w:kern w:val="0"/>
              <w:szCs w:val="22"/>
            </w:rPr>
          </w:pPr>
          <w:hyperlink w:anchor="_Toc508610407" w:history="1">
            <w:r w:rsidRPr="008D4950">
              <w:rPr>
                <w:rStyle w:val="Hyperlink"/>
                <w:noProof/>
              </w:rPr>
              <w:t>Introduction</w:t>
            </w:r>
            <w:r>
              <w:rPr>
                <w:noProof/>
                <w:webHidden/>
              </w:rPr>
              <w:tab/>
            </w:r>
            <w:r>
              <w:rPr>
                <w:noProof/>
                <w:webHidden/>
              </w:rPr>
              <w:fldChar w:fldCharType="begin"/>
            </w:r>
            <w:r>
              <w:rPr>
                <w:noProof/>
                <w:webHidden/>
              </w:rPr>
              <w:instrText xml:space="preserve"> PAGEREF _Toc508610407 \h </w:instrText>
            </w:r>
            <w:r>
              <w:rPr>
                <w:noProof/>
                <w:webHidden/>
              </w:rPr>
            </w:r>
            <w:r>
              <w:rPr>
                <w:noProof/>
                <w:webHidden/>
              </w:rPr>
              <w:fldChar w:fldCharType="separate"/>
            </w:r>
            <w:r>
              <w:rPr>
                <w:noProof/>
                <w:webHidden/>
              </w:rPr>
              <w:t>3</w:t>
            </w:r>
            <w:r>
              <w:rPr>
                <w:noProof/>
                <w:webHidden/>
              </w:rPr>
              <w:fldChar w:fldCharType="end"/>
            </w:r>
          </w:hyperlink>
        </w:p>
        <w:p w14:paraId="450029E2" w14:textId="77777777" w:rsidR="00B952EA" w:rsidRDefault="00B952EA">
          <w:pPr>
            <w:pStyle w:val="TOC2"/>
            <w:rPr>
              <w:rFonts w:asciiTheme="minorHAnsi" w:eastAsiaTheme="minorEastAsia" w:hAnsiTheme="minorHAnsi" w:cstheme="minorBidi"/>
              <w:color w:val="auto"/>
              <w:kern w:val="0"/>
              <w:szCs w:val="22"/>
            </w:rPr>
          </w:pPr>
          <w:hyperlink w:anchor="_Toc508610408" w:history="1">
            <w:r w:rsidRPr="008D4950">
              <w:rPr>
                <w:rStyle w:val="Hyperlink"/>
              </w:rPr>
              <w:t>Standards and Conventions</w:t>
            </w:r>
            <w:r>
              <w:rPr>
                <w:webHidden/>
              </w:rPr>
              <w:tab/>
            </w:r>
            <w:r>
              <w:rPr>
                <w:webHidden/>
              </w:rPr>
              <w:fldChar w:fldCharType="begin"/>
            </w:r>
            <w:r>
              <w:rPr>
                <w:webHidden/>
              </w:rPr>
              <w:instrText xml:space="preserve"> PAGEREF _Toc508610408 \h </w:instrText>
            </w:r>
            <w:r>
              <w:rPr>
                <w:webHidden/>
              </w:rPr>
            </w:r>
            <w:r>
              <w:rPr>
                <w:webHidden/>
              </w:rPr>
              <w:fldChar w:fldCharType="separate"/>
            </w:r>
            <w:r>
              <w:rPr>
                <w:webHidden/>
              </w:rPr>
              <w:t>3</w:t>
            </w:r>
            <w:r>
              <w:rPr>
                <w:webHidden/>
              </w:rPr>
              <w:fldChar w:fldCharType="end"/>
            </w:r>
          </w:hyperlink>
        </w:p>
        <w:p w14:paraId="325398AC" w14:textId="77777777" w:rsidR="00B952EA" w:rsidRDefault="00B952EA">
          <w:pPr>
            <w:pStyle w:val="TOC2"/>
            <w:rPr>
              <w:rFonts w:asciiTheme="minorHAnsi" w:eastAsiaTheme="minorEastAsia" w:hAnsiTheme="minorHAnsi" w:cstheme="minorBidi"/>
              <w:color w:val="auto"/>
              <w:kern w:val="0"/>
              <w:szCs w:val="22"/>
            </w:rPr>
          </w:pPr>
          <w:hyperlink w:anchor="_Toc508610409" w:history="1">
            <w:r w:rsidRPr="008D4950">
              <w:rPr>
                <w:rStyle w:val="Hyperlink"/>
              </w:rPr>
              <w:t>Abbreviations</w:t>
            </w:r>
            <w:r>
              <w:rPr>
                <w:webHidden/>
              </w:rPr>
              <w:tab/>
            </w:r>
            <w:r>
              <w:rPr>
                <w:webHidden/>
              </w:rPr>
              <w:fldChar w:fldCharType="begin"/>
            </w:r>
            <w:r>
              <w:rPr>
                <w:webHidden/>
              </w:rPr>
              <w:instrText xml:space="preserve"> PAGEREF _Toc508610409 \h </w:instrText>
            </w:r>
            <w:r>
              <w:rPr>
                <w:webHidden/>
              </w:rPr>
            </w:r>
            <w:r>
              <w:rPr>
                <w:webHidden/>
              </w:rPr>
              <w:fldChar w:fldCharType="separate"/>
            </w:r>
            <w:r>
              <w:rPr>
                <w:webHidden/>
              </w:rPr>
              <w:t>4</w:t>
            </w:r>
            <w:r>
              <w:rPr>
                <w:webHidden/>
              </w:rPr>
              <w:fldChar w:fldCharType="end"/>
            </w:r>
          </w:hyperlink>
        </w:p>
        <w:p w14:paraId="4C14C298"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0" w:history="1">
            <w:r w:rsidRPr="008D4950">
              <w:rPr>
                <w:rStyle w:val="Hyperlink"/>
                <w:noProof/>
              </w:rPr>
              <w:t>Asset tagging</w:t>
            </w:r>
            <w:r>
              <w:rPr>
                <w:noProof/>
                <w:webHidden/>
              </w:rPr>
              <w:tab/>
            </w:r>
            <w:r>
              <w:rPr>
                <w:noProof/>
                <w:webHidden/>
              </w:rPr>
              <w:fldChar w:fldCharType="begin"/>
            </w:r>
            <w:r>
              <w:rPr>
                <w:noProof/>
                <w:webHidden/>
              </w:rPr>
              <w:instrText xml:space="preserve"> PAGEREF _Toc508610410 \h </w:instrText>
            </w:r>
            <w:r>
              <w:rPr>
                <w:noProof/>
                <w:webHidden/>
              </w:rPr>
            </w:r>
            <w:r>
              <w:rPr>
                <w:noProof/>
                <w:webHidden/>
              </w:rPr>
              <w:fldChar w:fldCharType="separate"/>
            </w:r>
            <w:r>
              <w:rPr>
                <w:noProof/>
                <w:webHidden/>
              </w:rPr>
              <w:t>4</w:t>
            </w:r>
            <w:r>
              <w:rPr>
                <w:noProof/>
                <w:webHidden/>
              </w:rPr>
              <w:fldChar w:fldCharType="end"/>
            </w:r>
          </w:hyperlink>
        </w:p>
        <w:p w14:paraId="537A1F54"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1" w:history="1">
            <w:r w:rsidRPr="008D4950">
              <w:rPr>
                <w:rStyle w:val="Hyperlink"/>
                <w:noProof/>
              </w:rPr>
              <w:t>COAMS Viewer Background information</w:t>
            </w:r>
            <w:r>
              <w:rPr>
                <w:noProof/>
                <w:webHidden/>
              </w:rPr>
              <w:tab/>
            </w:r>
            <w:r>
              <w:rPr>
                <w:noProof/>
                <w:webHidden/>
              </w:rPr>
              <w:fldChar w:fldCharType="begin"/>
            </w:r>
            <w:r>
              <w:rPr>
                <w:noProof/>
                <w:webHidden/>
              </w:rPr>
              <w:instrText xml:space="preserve"> PAGEREF _Toc508610411 \h </w:instrText>
            </w:r>
            <w:r>
              <w:rPr>
                <w:noProof/>
                <w:webHidden/>
              </w:rPr>
            </w:r>
            <w:r>
              <w:rPr>
                <w:noProof/>
                <w:webHidden/>
              </w:rPr>
              <w:fldChar w:fldCharType="separate"/>
            </w:r>
            <w:r>
              <w:rPr>
                <w:noProof/>
                <w:webHidden/>
              </w:rPr>
              <w:t>4</w:t>
            </w:r>
            <w:r>
              <w:rPr>
                <w:noProof/>
                <w:webHidden/>
              </w:rPr>
              <w:fldChar w:fldCharType="end"/>
            </w:r>
          </w:hyperlink>
        </w:p>
        <w:p w14:paraId="0F10B8C1" w14:textId="77777777" w:rsidR="00B952EA" w:rsidRDefault="00B952EA">
          <w:pPr>
            <w:pStyle w:val="TOC2"/>
            <w:rPr>
              <w:rFonts w:asciiTheme="minorHAnsi" w:eastAsiaTheme="minorEastAsia" w:hAnsiTheme="minorHAnsi" w:cstheme="minorBidi"/>
              <w:color w:val="auto"/>
              <w:kern w:val="0"/>
              <w:szCs w:val="22"/>
            </w:rPr>
          </w:pPr>
          <w:hyperlink w:anchor="_Toc508610412" w:history="1">
            <w:r w:rsidRPr="008D4950">
              <w:rPr>
                <w:rStyle w:val="Hyperlink"/>
              </w:rPr>
              <w:t>Getting COAMS Data</w:t>
            </w:r>
            <w:r>
              <w:rPr>
                <w:webHidden/>
              </w:rPr>
              <w:tab/>
            </w:r>
            <w:r>
              <w:rPr>
                <w:webHidden/>
              </w:rPr>
              <w:fldChar w:fldCharType="begin"/>
            </w:r>
            <w:r>
              <w:rPr>
                <w:webHidden/>
              </w:rPr>
              <w:instrText xml:space="preserve"> PAGEREF _Toc508610412 \h </w:instrText>
            </w:r>
            <w:r>
              <w:rPr>
                <w:webHidden/>
              </w:rPr>
            </w:r>
            <w:r>
              <w:rPr>
                <w:webHidden/>
              </w:rPr>
              <w:fldChar w:fldCharType="separate"/>
            </w:r>
            <w:r>
              <w:rPr>
                <w:webHidden/>
              </w:rPr>
              <w:t>4</w:t>
            </w:r>
            <w:r>
              <w:rPr>
                <w:webHidden/>
              </w:rPr>
              <w:fldChar w:fldCharType="end"/>
            </w:r>
          </w:hyperlink>
        </w:p>
        <w:p w14:paraId="0F8C726C" w14:textId="77777777" w:rsidR="00B952EA" w:rsidRDefault="00B952EA">
          <w:pPr>
            <w:pStyle w:val="TOC2"/>
            <w:rPr>
              <w:rFonts w:asciiTheme="minorHAnsi" w:eastAsiaTheme="minorEastAsia" w:hAnsiTheme="minorHAnsi" w:cstheme="minorBidi"/>
              <w:color w:val="auto"/>
              <w:kern w:val="0"/>
              <w:szCs w:val="22"/>
            </w:rPr>
          </w:pPr>
          <w:hyperlink w:anchor="_Toc508610413" w:history="1">
            <w:r w:rsidRPr="008D4950">
              <w:rPr>
                <w:rStyle w:val="Hyperlink"/>
              </w:rPr>
              <w:t>Updating COAMS Viewer Catalogs</w:t>
            </w:r>
            <w:r>
              <w:rPr>
                <w:webHidden/>
              </w:rPr>
              <w:tab/>
            </w:r>
            <w:r>
              <w:rPr>
                <w:webHidden/>
              </w:rPr>
              <w:fldChar w:fldCharType="begin"/>
            </w:r>
            <w:r>
              <w:rPr>
                <w:webHidden/>
              </w:rPr>
              <w:instrText xml:space="preserve"> PAGEREF _Toc508610413 \h </w:instrText>
            </w:r>
            <w:r>
              <w:rPr>
                <w:webHidden/>
              </w:rPr>
            </w:r>
            <w:r>
              <w:rPr>
                <w:webHidden/>
              </w:rPr>
              <w:fldChar w:fldCharType="separate"/>
            </w:r>
            <w:r>
              <w:rPr>
                <w:webHidden/>
              </w:rPr>
              <w:t>5</w:t>
            </w:r>
            <w:r>
              <w:rPr>
                <w:webHidden/>
              </w:rPr>
              <w:fldChar w:fldCharType="end"/>
            </w:r>
          </w:hyperlink>
        </w:p>
        <w:p w14:paraId="1A0E5674"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4" w:history="1">
            <w:r w:rsidRPr="008D4950">
              <w:rPr>
                <w:rStyle w:val="Hyperlink"/>
                <w:noProof/>
              </w:rPr>
              <w:t>COAMS Viewer User Interface</w:t>
            </w:r>
            <w:r>
              <w:rPr>
                <w:noProof/>
                <w:webHidden/>
              </w:rPr>
              <w:tab/>
            </w:r>
            <w:r>
              <w:rPr>
                <w:noProof/>
                <w:webHidden/>
              </w:rPr>
              <w:fldChar w:fldCharType="begin"/>
            </w:r>
            <w:r>
              <w:rPr>
                <w:noProof/>
                <w:webHidden/>
              </w:rPr>
              <w:instrText xml:space="preserve"> PAGEREF _Toc508610414 \h </w:instrText>
            </w:r>
            <w:r>
              <w:rPr>
                <w:noProof/>
                <w:webHidden/>
              </w:rPr>
            </w:r>
            <w:r>
              <w:rPr>
                <w:noProof/>
                <w:webHidden/>
              </w:rPr>
              <w:fldChar w:fldCharType="separate"/>
            </w:r>
            <w:r>
              <w:rPr>
                <w:noProof/>
                <w:webHidden/>
              </w:rPr>
              <w:t>5</w:t>
            </w:r>
            <w:r>
              <w:rPr>
                <w:noProof/>
                <w:webHidden/>
              </w:rPr>
              <w:fldChar w:fldCharType="end"/>
            </w:r>
          </w:hyperlink>
        </w:p>
        <w:p w14:paraId="331762FA"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5" w:history="1">
            <w:r w:rsidRPr="008D4950">
              <w:rPr>
                <w:rStyle w:val="Hyperlink"/>
                <w:noProof/>
              </w:rPr>
              <w:t>Using COAMS Viewer in SecurityCenter</w:t>
            </w:r>
            <w:r>
              <w:rPr>
                <w:noProof/>
                <w:webHidden/>
              </w:rPr>
              <w:tab/>
            </w:r>
            <w:r>
              <w:rPr>
                <w:noProof/>
                <w:webHidden/>
              </w:rPr>
              <w:fldChar w:fldCharType="begin"/>
            </w:r>
            <w:r>
              <w:rPr>
                <w:noProof/>
                <w:webHidden/>
              </w:rPr>
              <w:instrText xml:space="preserve"> PAGEREF _Toc508610415 \h </w:instrText>
            </w:r>
            <w:r>
              <w:rPr>
                <w:noProof/>
                <w:webHidden/>
              </w:rPr>
            </w:r>
            <w:r>
              <w:rPr>
                <w:noProof/>
                <w:webHidden/>
              </w:rPr>
              <w:fldChar w:fldCharType="separate"/>
            </w:r>
            <w:r>
              <w:rPr>
                <w:noProof/>
                <w:webHidden/>
              </w:rPr>
              <w:t>6</w:t>
            </w:r>
            <w:r>
              <w:rPr>
                <w:noProof/>
                <w:webHidden/>
              </w:rPr>
              <w:fldChar w:fldCharType="end"/>
            </w:r>
          </w:hyperlink>
        </w:p>
        <w:p w14:paraId="233CEB90"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6" w:history="1">
            <w:r w:rsidRPr="008D4950">
              <w:rPr>
                <w:rStyle w:val="Hyperlink"/>
                <w:noProof/>
              </w:rPr>
              <w:t>Using CMRS in SecurityCenter</w:t>
            </w:r>
            <w:r>
              <w:rPr>
                <w:noProof/>
                <w:webHidden/>
              </w:rPr>
              <w:tab/>
            </w:r>
            <w:r>
              <w:rPr>
                <w:noProof/>
                <w:webHidden/>
              </w:rPr>
              <w:fldChar w:fldCharType="begin"/>
            </w:r>
            <w:r>
              <w:rPr>
                <w:noProof/>
                <w:webHidden/>
              </w:rPr>
              <w:instrText xml:space="preserve"> PAGEREF _Toc508610416 \h </w:instrText>
            </w:r>
            <w:r>
              <w:rPr>
                <w:noProof/>
                <w:webHidden/>
              </w:rPr>
            </w:r>
            <w:r>
              <w:rPr>
                <w:noProof/>
                <w:webHidden/>
              </w:rPr>
              <w:fldChar w:fldCharType="separate"/>
            </w:r>
            <w:r>
              <w:rPr>
                <w:noProof/>
                <w:webHidden/>
              </w:rPr>
              <w:t>14</w:t>
            </w:r>
            <w:r>
              <w:rPr>
                <w:noProof/>
                <w:webHidden/>
              </w:rPr>
              <w:fldChar w:fldCharType="end"/>
            </w:r>
          </w:hyperlink>
        </w:p>
        <w:p w14:paraId="7325A583" w14:textId="77777777" w:rsidR="00B952EA" w:rsidRDefault="00B952EA">
          <w:pPr>
            <w:pStyle w:val="TOC1"/>
            <w:rPr>
              <w:rFonts w:asciiTheme="minorHAnsi" w:eastAsiaTheme="minorEastAsia" w:hAnsiTheme="minorHAnsi" w:cstheme="minorBidi"/>
              <w:b w:val="0"/>
              <w:noProof/>
              <w:color w:val="auto"/>
              <w:kern w:val="0"/>
              <w:szCs w:val="22"/>
            </w:rPr>
          </w:pPr>
          <w:hyperlink w:anchor="_Toc508610417" w:history="1">
            <w:r w:rsidRPr="008D4950">
              <w:rPr>
                <w:rStyle w:val="Hyperlink"/>
                <w:noProof/>
              </w:rPr>
              <w:t>Common Errors</w:t>
            </w:r>
            <w:r>
              <w:rPr>
                <w:noProof/>
                <w:webHidden/>
              </w:rPr>
              <w:tab/>
            </w:r>
            <w:r>
              <w:rPr>
                <w:noProof/>
                <w:webHidden/>
              </w:rPr>
              <w:fldChar w:fldCharType="begin"/>
            </w:r>
            <w:r>
              <w:rPr>
                <w:noProof/>
                <w:webHidden/>
              </w:rPr>
              <w:instrText xml:space="preserve"> PAGEREF _Toc508610417 \h </w:instrText>
            </w:r>
            <w:r>
              <w:rPr>
                <w:noProof/>
                <w:webHidden/>
              </w:rPr>
            </w:r>
            <w:r>
              <w:rPr>
                <w:noProof/>
                <w:webHidden/>
              </w:rPr>
              <w:fldChar w:fldCharType="separate"/>
            </w:r>
            <w:r>
              <w:rPr>
                <w:noProof/>
                <w:webHidden/>
              </w:rPr>
              <w:t>19</w:t>
            </w:r>
            <w:r>
              <w:rPr>
                <w:noProof/>
                <w:webHidden/>
              </w:rPr>
              <w:fldChar w:fldCharType="end"/>
            </w:r>
          </w:hyperlink>
        </w:p>
        <w:p w14:paraId="064B8742" w14:textId="77777777" w:rsidR="00B952EA" w:rsidRDefault="00B952EA">
          <w:pPr>
            <w:pStyle w:val="TOC2"/>
            <w:rPr>
              <w:rFonts w:asciiTheme="minorHAnsi" w:eastAsiaTheme="minorEastAsia" w:hAnsiTheme="minorHAnsi" w:cstheme="minorBidi"/>
              <w:color w:val="auto"/>
              <w:kern w:val="0"/>
              <w:szCs w:val="22"/>
            </w:rPr>
          </w:pPr>
          <w:hyperlink w:anchor="_Toc508610418" w:history="1">
            <w:r w:rsidRPr="008D4950">
              <w:rPr>
                <w:rStyle w:val="Hyperlink"/>
              </w:rPr>
              <w:t>Superseding Error</w:t>
            </w:r>
            <w:r>
              <w:rPr>
                <w:webHidden/>
              </w:rPr>
              <w:tab/>
            </w:r>
            <w:r>
              <w:rPr>
                <w:webHidden/>
              </w:rPr>
              <w:fldChar w:fldCharType="begin"/>
            </w:r>
            <w:r>
              <w:rPr>
                <w:webHidden/>
              </w:rPr>
              <w:instrText xml:space="preserve"> PAGEREF _Toc508610418 \h </w:instrText>
            </w:r>
            <w:r>
              <w:rPr>
                <w:webHidden/>
              </w:rPr>
            </w:r>
            <w:r>
              <w:rPr>
                <w:webHidden/>
              </w:rPr>
              <w:fldChar w:fldCharType="separate"/>
            </w:r>
            <w:r>
              <w:rPr>
                <w:webHidden/>
              </w:rPr>
              <w:t>20</w:t>
            </w:r>
            <w:r>
              <w:rPr>
                <w:webHidden/>
              </w:rPr>
              <w:fldChar w:fldCharType="end"/>
            </w:r>
          </w:hyperlink>
        </w:p>
        <w:p w14:paraId="1A909B69" w14:textId="77777777" w:rsidR="00B952EA" w:rsidRDefault="00B952EA">
          <w:pPr>
            <w:pStyle w:val="TOC2"/>
            <w:rPr>
              <w:rFonts w:asciiTheme="minorHAnsi" w:eastAsiaTheme="minorEastAsia" w:hAnsiTheme="minorHAnsi" w:cstheme="minorBidi"/>
              <w:color w:val="auto"/>
              <w:kern w:val="0"/>
              <w:szCs w:val="22"/>
            </w:rPr>
          </w:pPr>
          <w:hyperlink w:anchor="_Toc508610419" w:history="1">
            <w:r w:rsidRPr="008D4950">
              <w:rPr>
                <w:rStyle w:val="Hyperlink"/>
              </w:rPr>
              <w:t>Invalid Timestamp Error</w:t>
            </w:r>
            <w:r>
              <w:rPr>
                <w:webHidden/>
              </w:rPr>
              <w:tab/>
            </w:r>
            <w:r>
              <w:rPr>
                <w:webHidden/>
              </w:rPr>
              <w:fldChar w:fldCharType="begin"/>
            </w:r>
            <w:r>
              <w:rPr>
                <w:webHidden/>
              </w:rPr>
              <w:instrText xml:space="preserve"> PAGEREF _Toc508610419 \h </w:instrText>
            </w:r>
            <w:r>
              <w:rPr>
                <w:webHidden/>
              </w:rPr>
            </w:r>
            <w:r>
              <w:rPr>
                <w:webHidden/>
              </w:rPr>
              <w:fldChar w:fldCharType="separate"/>
            </w:r>
            <w:r>
              <w:rPr>
                <w:webHidden/>
              </w:rPr>
              <w:t>20</w:t>
            </w:r>
            <w:r>
              <w:rPr>
                <w:webHidden/>
              </w:rPr>
              <w:fldChar w:fldCharType="end"/>
            </w:r>
          </w:hyperlink>
        </w:p>
        <w:p w14:paraId="38A6D9F8" w14:textId="77777777" w:rsidR="00B952EA" w:rsidRDefault="00B952EA">
          <w:pPr>
            <w:pStyle w:val="TOC2"/>
            <w:rPr>
              <w:rFonts w:asciiTheme="minorHAnsi" w:eastAsiaTheme="minorEastAsia" w:hAnsiTheme="minorHAnsi" w:cstheme="minorBidi"/>
              <w:color w:val="auto"/>
              <w:kern w:val="0"/>
              <w:szCs w:val="22"/>
            </w:rPr>
          </w:pPr>
          <w:hyperlink w:anchor="_Toc508610420" w:history="1">
            <w:r w:rsidRPr="008D4950">
              <w:rPr>
                <w:rStyle w:val="Hyperlink"/>
              </w:rPr>
              <w:t>Data Type Identifier Error</w:t>
            </w:r>
            <w:r>
              <w:rPr>
                <w:webHidden/>
              </w:rPr>
              <w:tab/>
            </w:r>
            <w:r>
              <w:rPr>
                <w:webHidden/>
              </w:rPr>
              <w:fldChar w:fldCharType="begin"/>
            </w:r>
            <w:r>
              <w:rPr>
                <w:webHidden/>
              </w:rPr>
              <w:instrText xml:space="preserve"> PAGEREF _Toc508610420 \h </w:instrText>
            </w:r>
            <w:r>
              <w:rPr>
                <w:webHidden/>
              </w:rPr>
            </w:r>
            <w:r>
              <w:rPr>
                <w:webHidden/>
              </w:rPr>
              <w:fldChar w:fldCharType="separate"/>
            </w:r>
            <w:r>
              <w:rPr>
                <w:webHidden/>
              </w:rPr>
              <w:t>20</w:t>
            </w:r>
            <w:r>
              <w:rPr>
                <w:webHidden/>
              </w:rPr>
              <w:fldChar w:fldCharType="end"/>
            </w:r>
          </w:hyperlink>
        </w:p>
        <w:p w14:paraId="7404DC3A" w14:textId="77777777" w:rsidR="00B952EA" w:rsidRDefault="00B952EA">
          <w:pPr>
            <w:pStyle w:val="TOC2"/>
            <w:rPr>
              <w:rFonts w:asciiTheme="minorHAnsi" w:eastAsiaTheme="minorEastAsia" w:hAnsiTheme="minorHAnsi" w:cstheme="minorBidi"/>
              <w:color w:val="auto"/>
              <w:kern w:val="0"/>
              <w:szCs w:val="22"/>
            </w:rPr>
          </w:pPr>
          <w:hyperlink w:anchor="_Toc508610421" w:history="1">
            <w:r w:rsidRPr="008D4950">
              <w:rPr>
                <w:rStyle w:val="Hyperlink"/>
              </w:rPr>
              <w:t>Timestamp Missing Error</w:t>
            </w:r>
            <w:r>
              <w:rPr>
                <w:webHidden/>
              </w:rPr>
              <w:tab/>
            </w:r>
            <w:r>
              <w:rPr>
                <w:webHidden/>
              </w:rPr>
              <w:fldChar w:fldCharType="begin"/>
            </w:r>
            <w:r>
              <w:rPr>
                <w:webHidden/>
              </w:rPr>
              <w:instrText xml:space="preserve"> PAGEREF _Toc508610421 \h </w:instrText>
            </w:r>
            <w:r>
              <w:rPr>
                <w:webHidden/>
              </w:rPr>
            </w:r>
            <w:r>
              <w:rPr>
                <w:webHidden/>
              </w:rPr>
              <w:fldChar w:fldCharType="separate"/>
            </w:r>
            <w:r>
              <w:rPr>
                <w:webHidden/>
              </w:rPr>
              <w:t>20</w:t>
            </w:r>
            <w:r>
              <w:rPr>
                <w:webHidden/>
              </w:rPr>
              <w:fldChar w:fldCharType="end"/>
            </w:r>
          </w:hyperlink>
        </w:p>
        <w:p w14:paraId="798194CD" w14:textId="77777777" w:rsidR="00B952EA" w:rsidRDefault="00B952EA">
          <w:pPr>
            <w:pStyle w:val="TOC2"/>
            <w:rPr>
              <w:rFonts w:asciiTheme="minorHAnsi" w:eastAsiaTheme="minorEastAsia" w:hAnsiTheme="minorHAnsi" w:cstheme="minorBidi"/>
              <w:color w:val="auto"/>
              <w:kern w:val="0"/>
              <w:szCs w:val="22"/>
            </w:rPr>
          </w:pPr>
          <w:hyperlink w:anchor="_Toc508610422" w:history="1">
            <w:r w:rsidRPr="008D4950">
              <w:rPr>
                <w:rStyle w:val="Hyperlink"/>
              </w:rPr>
              <w:t>Partial Update Error</w:t>
            </w:r>
            <w:r>
              <w:rPr>
                <w:webHidden/>
              </w:rPr>
              <w:tab/>
            </w:r>
            <w:r>
              <w:rPr>
                <w:webHidden/>
              </w:rPr>
              <w:fldChar w:fldCharType="begin"/>
            </w:r>
            <w:r>
              <w:rPr>
                <w:webHidden/>
              </w:rPr>
              <w:instrText xml:space="preserve"> PAGEREF _Toc508610422 \h </w:instrText>
            </w:r>
            <w:r>
              <w:rPr>
                <w:webHidden/>
              </w:rPr>
            </w:r>
            <w:r>
              <w:rPr>
                <w:webHidden/>
              </w:rPr>
              <w:fldChar w:fldCharType="separate"/>
            </w:r>
            <w:r>
              <w:rPr>
                <w:webHidden/>
              </w:rPr>
              <w:t>21</w:t>
            </w:r>
            <w:r>
              <w:rPr>
                <w:webHidden/>
              </w:rPr>
              <w:fldChar w:fldCharType="end"/>
            </w:r>
          </w:hyperlink>
        </w:p>
        <w:p w14:paraId="7B3686DD" w14:textId="77777777" w:rsidR="00B952EA" w:rsidRDefault="00B952EA">
          <w:pPr>
            <w:pStyle w:val="TOC2"/>
            <w:rPr>
              <w:rFonts w:asciiTheme="minorHAnsi" w:eastAsiaTheme="minorEastAsia" w:hAnsiTheme="minorHAnsi" w:cstheme="minorBidi"/>
              <w:color w:val="auto"/>
              <w:kern w:val="0"/>
              <w:szCs w:val="22"/>
            </w:rPr>
          </w:pPr>
          <w:hyperlink w:anchor="_Toc508610423" w:history="1">
            <w:r w:rsidRPr="008D4950">
              <w:rPr>
                <w:rStyle w:val="Hyperlink"/>
              </w:rPr>
              <w:t>Partial Update Value Error</w:t>
            </w:r>
            <w:r>
              <w:rPr>
                <w:webHidden/>
              </w:rPr>
              <w:tab/>
            </w:r>
            <w:r>
              <w:rPr>
                <w:webHidden/>
              </w:rPr>
              <w:fldChar w:fldCharType="begin"/>
            </w:r>
            <w:r>
              <w:rPr>
                <w:webHidden/>
              </w:rPr>
              <w:instrText xml:space="preserve"> PAGEREF _Toc508610423 \h </w:instrText>
            </w:r>
            <w:r>
              <w:rPr>
                <w:webHidden/>
              </w:rPr>
            </w:r>
            <w:r>
              <w:rPr>
                <w:webHidden/>
              </w:rPr>
              <w:fldChar w:fldCharType="separate"/>
            </w:r>
            <w:r>
              <w:rPr>
                <w:webHidden/>
              </w:rPr>
              <w:t>21</w:t>
            </w:r>
            <w:r>
              <w:rPr>
                <w:webHidden/>
              </w:rPr>
              <w:fldChar w:fldCharType="end"/>
            </w:r>
          </w:hyperlink>
        </w:p>
        <w:p w14:paraId="75E0B901" w14:textId="77777777" w:rsidR="00B952EA" w:rsidRDefault="00B952EA">
          <w:pPr>
            <w:pStyle w:val="TOC2"/>
            <w:rPr>
              <w:rFonts w:asciiTheme="minorHAnsi" w:eastAsiaTheme="minorEastAsia" w:hAnsiTheme="minorHAnsi" w:cstheme="minorBidi"/>
              <w:color w:val="auto"/>
              <w:kern w:val="0"/>
              <w:szCs w:val="22"/>
            </w:rPr>
          </w:pPr>
          <w:hyperlink w:anchor="_Toc508610424" w:history="1">
            <w:r w:rsidRPr="008D4950">
              <w:rPr>
                <w:rStyle w:val="Hyperlink"/>
              </w:rPr>
              <w:t>Missing Parent Error</w:t>
            </w:r>
            <w:r>
              <w:rPr>
                <w:webHidden/>
              </w:rPr>
              <w:tab/>
            </w:r>
            <w:r>
              <w:rPr>
                <w:webHidden/>
              </w:rPr>
              <w:fldChar w:fldCharType="begin"/>
            </w:r>
            <w:r>
              <w:rPr>
                <w:webHidden/>
              </w:rPr>
              <w:instrText xml:space="preserve"> PAGEREF _Toc508610424 \h </w:instrText>
            </w:r>
            <w:r>
              <w:rPr>
                <w:webHidden/>
              </w:rPr>
            </w:r>
            <w:r>
              <w:rPr>
                <w:webHidden/>
              </w:rPr>
              <w:fldChar w:fldCharType="separate"/>
            </w:r>
            <w:r>
              <w:rPr>
                <w:webHidden/>
              </w:rPr>
              <w:t>21</w:t>
            </w:r>
            <w:r>
              <w:rPr>
                <w:webHidden/>
              </w:rPr>
              <w:fldChar w:fldCharType="end"/>
            </w:r>
          </w:hyperlink>
        </w:p>
        <w:p w14:paraId="49264AC8" w14:textId="77777777" w:rsidR="00B952EA" w:rsidRDefault="00B952EA">
          <w:pPr>
            <w:pStyle w:val="TOC2"/>
            <w:rPr>
              <w:rFonts w:asciiTheme="minorHAnsi" w:eastAsiaTheme="minorEastAsia" w:hAnsiTheme="minorHAnsi" w:cstheme="minorBidi"/>
              <w:color w:val="auto"/>
              <w:kern w:val="0"/>
              <w:szCs w:val="22"/>
            </w:rPr>
          </w:pPr>
          <w:hyperlink w:anchor="_Toc508610425" w:history="1">
            <w:r w:rsidRPr="008D4950">
              <w:rPr>
                <w:rStyle w:val="Hyperlink"/>
              </w:rPr>
              <w:t>Publishing Error</w:t>
            </w:r>
            <w:r>
              <w:rPr>
                <w:webHidden/>
              </w:rPr>
              <w:tab/>
            </w:r>
            <w:r>
              <w:rPr>
                <w:webHidden/>
              </w:rPr>
              <w:fldChar w:fldCharType="begin"/>
            </w:r>
            <w:r>
              <w:rPr>
                <w:webHidden/>
              </w:rPr>
              <w:instrText xml:space="preserve"> PAGEREF _Toc508610425 \h </w:instrText>
            </w:r>
            <w:r>
              <w:rPr>
                <w:webHidden/>
              </w:rPr>
            </w:r>
            <w:r>
              <w:rPr>
                <w:webHidden/>
              </w:rPr>
              <w:fldChar w:fldCharType="separate"/>
            </w:r>
            <w:r>
              <w:rPr>
                <w:webHidden/>
              </w:rPr>
              <w:t>22</w:t>
            </w:r>
            <w:r>
              <w:rPr>
                <w:webHidden/>
              </w:rPr>
              <w:fldChar w:fldCharType="end"/>
            </w:r>
          </w:hyperlink>
        </w:p>
        <w:p w14:paraId="5D0FB864" w14:textId="77777777" w:rsidR="00B952EA" w:rsidRDefault="00B952EA">
          <w:pPr>
            <w:pStyle w:val="TOC1"/>
            <w:rPr>
              <w:rFonts w:asciiTheme="minorHAnsi" w:eastAsiaTheme="minorEastAsia" w:hAnsiTheme="minorHAnsi" w:cstheme="minorBidi"/>
              <w:b w:val="0"/>
              <w:noProof/>
              <w:color w:val="auto"/>
              <w:kern w:val="0"/>
              <w:szCs w:val="22"/>
            </w:rPr>
          </w:pPr>
          <w:hyperlink w:anchor="_Toc508610426" w:history="1">
            <w:r w:rsidRPr="008D4950">
              <w:rPr>
                <w:rStyle w:val="Hyperlink"/>
                <w:rFonts w:eastAsia="SimSun"/>
                <w:noProof/>
              </w:rPr>
              <w:t>Useful links</w:t>
            </w:r>
            <w:r>
              <w:rPr>
                <w:noProof/>
                <w:webHidden/>
              </w:rPr>
              <w:tab/>
            </w:r>
            <w:r>
              <w:rPr>
                <w:noProof/>
                <w:webHidden/>
              </w:rPr>
              <w:fldChar w:fldCharType="begin"/>
            </w:r>
            <w:r>
              <w:rPr>
                <w:noProof/>
                <w:webHidden/>
              </w:rPr>
              <w:instrText xml:space="preserve"> PAGEREF _Toc508610426 \h </w:instrText>
            </w:r>
            <w:r>
              <w:rPr>
                <w:noProof/>
                <w:webHidden/>
              </w:rPr>
            </w:r>
            <w:r>
              <w:rPr>
                <w:noProof/>
                <w:webHidden/>
              </w:rPr>
              <w:fldChar w:fldCharType="separate"/>
            </w:r>
            <w:r>
              <w:rPr>
                <w:noProof/>
                <w:webHidden/>
              </w:rPr>
              <w:t>23</w:t>
            </w:r>
            <w:r>
              <w:rPr>
                <w:noProof/>
                <w:webHidden/>
              </w:rPr>
              <w:fldChar w:fldCharType="end"/>
            </w:r>
          </w:hyperlink>
        </w:p>
        <w:p w14:paraId="36FF481A" w14:textId="77777777" w:rsidR="000268CB" w:rsidRPr="004B1F23" w:rsidRDefault="00E43A2A" w:rsidP="00553EC1">
          <w:r w:rsidRPr="004B1F23">
            <w:rPr>
              <w:rFonts w:ascii="Arial" w:eastAsiaTheme="majorEastAsia" w:hAnsi="Arial" w:cs="Times New Roman"/>
              <w:b/>
              <w:bCs w:val="0"/>
              <w:color w:val="000000" w:themeColor="text1"/>
              <w:kern w:val="22"/>
              <w:sz w:val="22"/>
              <w:szCs w:val="52"/>
            </w:rPr>
            <w:fldChar w:fldCharType="end"/>
          </w:r>
        </w:p>
      </w:sdtContent>
    </w:sdt>
    <w:p w14:paraId="1BAD2E0F" w14:textId="4EE156BC" w:rsidR="00482F3D" w:rsidRDefault="005E45DA">
      <w:pPr>
        <w:rPr>
          <w:rFonts w:ascii="Arial Black" w:eastAsiaTheme="majorEastAsia" w:hAnsi="Arial Black"/>
          <w:caps/>
          <w:color w:val="244061" w:themeColor="accent6"/>
          <w:sz w:val="28"/>
          <w:szCs w:val="32"/>
        </w:rPr>
      </w:pPr>
      <w:bookmarkStart w:id="1" w:name="OLE_LINK7"/>
      <w:bookmarkStart w:id="2" w:name="OLE_LINK8"/>
      <w:r>
        <w:t xml:space="preserve"> </w:t>
      </w:r>
      <w:r w:rsidR="00482F3D">
        <w:br w:type="page"/>
      </w:r>
    </w:p>
    <w:p w14:paraId="11B225FE" w14:textId="77777777" w:rsidR="00482F3D" w:rsidRPr="0014424B" w:rsidRDefault="00482F3D" w:rsidP="00482F3D">
      <w:pPr>
        <w:pStyle w:val="Heading1"/>
        <w:rPr>
          <w:rFonts w:eastAsia="SimSun"/>
        </w:rPr>
      </w:pPr>
      <w:bookmarkStart w:id="3" w:name="_Toc395004399"/>
      <w:bookmarkStart w:id="4" w:name="_Toc419965439"/>
      <w:bookmarkStart w:id="5" w:name="_Toc423355674"/>
      <w:bookmarkStart w:id="6" w:name="_Toc508610406"/>
      <w:r w:rsidRPr="0014424B">
        <w:rPr>
          <w:rFonts w:eastAsia="SimSun"/>
        </w:rPr>
        <w:lastRenderedPageBreak/>
        <w:t>Change Log</w:t>
      </w:r>
      <w:bookmarkEnd w:id="3"/>
      <w:bookmarkEnd w:id="4"/>
      <w:bookmarkEnd w:id="5"/>
      <w:bookmarkEnd w:id="6"/>
    </w:p>
    <w:p w14:paraId="7A684874" w14:textId="77777777" w:rsidR="00482F3D" w:rsidRPr="00633625" w:rsidRDefault="00482F3D" w:rsidP="00482F3D">
      <w:pPr>
        <w:pStyle w:val="Heading1"/>
        <w:keepNext w:val="0"/>
        <w:rPr>
          <w:rFonts w:ascii="Verdana" w:eastAsiaTheme="minorHAnsi" w:hAnsi="Verdana"/>
          <w:b/>
          <w:bCs w:val="0"/>
          <w:color w:val="auto"/>
          <w:sz w:val="20"/>
          <w:szCs w:val="22"/>
        </w:rPr>
      </w:pPr>
    </w:p>
    <w:tbl>
      <w:tblPr>
        <w:tblStyle w:val="TableGrid"/>
        <w:tblW w:w="0" w:type="auto"/>
        <w:tblLook w:val="04A0" w:firstRow="1" w:lastRow="0" w:firstColumn="1" w:lastColumn="0" w:noHBand="0" w:noVBand="1"/>
      </w:tblPr>
      <w:tblGrid>
        <w:gridCol w:w="1510"/>
        <w:gridCol w:w="1508"/>
        <w:gridCol w:w="6332"/>
      </w:tblGrid>
      <w:tr w:rsidR="00482F3D" w:rsidRPr="00D004F4" w14:paraId="32244B63" w14:textId="77777777" w:rsidTr="00E86E66">
        <w:tc>
          <w:tcPr>
            <w:tcW w:w="1510" w:type="dxa"/>
            <w:shd w:val="clear" w:color="auto" w:fill="BFBFBF" w:themeFill="background1" w:themeFillShade="BF"/>
          </w:tcPr>
          <w:p w14:paraId="0DB0796A" w14:textId="77777777" w:rsidR="00482F3D" w:rsidRPr="00D004F4" w:rsidRDefault="00482F3D" w:rsidP="00E86E66">
            <w:pPr>
              <w:jc w:val="center"/>
              <w:rPr>
                <w:rFonts w:cs="Times New Roman"/>
                <w:b/>
                <w:noProof/>
              </w:rPr>
            </w:pPr>
            <w:r w:rsidRPr="00D004F4">
              <w:rPr>
                <w:rFonts w:cs="Times New Roman"/>
                <w:b/>
                <w:noProof/>
              </w:rPr>
              <w:t>Date</w:t>
            </w:r>
          </w:p>
        </w:tc>
        <w:tc>
          <w:tcPr>
            <w:tcW w:w="1508" w:type="dxa"/>
            <w:shd w:val="clear" w:color="auto" w:fill="BFBFBF" w:themeFill="background1" w:themeFillShade="BF"/>
          </w:tcPr>
          <w:p w14:paraId="462E80F1" w14:textId="77777777" w:rsidR="00482F3D" w:rsidRPr="00D004F4" w:rsidRDefault="00482F3D" w:rsidP="00E86E66">
            <w:pPr>
              <w:jc w:val="center"/>
              <w:rPr>
                <w:rFonts w:cs="Times New Roman"/>
                <w:b/>
                <w:noProof/>
              </w:rPr>
            </w:pPr>
            <w:r w:rsidRPr="00D004F4">
              <w:rPr>
                <w:rFonts w:cs="Times New Roman"/>
                <w:b/>
                <w:noProof/>
              </w:rPr>
              <w:t>Version</w:t>
            </w:r>
          </w:p>
        </w:tc>
        <w:tc>
          <w:tcPr>
            <w:tcW w:w="6332" w:type="dxa"/>
            <w:shd w:val="clear" w:color="auto" w:fill="BFBFBF" w:themeFill="background1" w:themeFillShade="BF"/>
          </w:tcPr>
          <w:p w14:paraId="0115888D" w14:textId="77777777" w:rsidR="00482F3D" w:rsidRPr="00D004F4" w:rsidRDefault="00482F3D" w:rsidP="00E86E66">
            <w:pPr>
              <w:jc w:val="center"/>
              <w:rPr>
                <w:rFonts w:cs="Times New Roman"/>
                <w:b/>
                <w:noProof/>
              </w:rPr>
            </w:pPr>
            <w:r w:rsidRPr="00D004F4">
              <w:rPr>
                <w:rFonts w:cs="Times New Roman"/>
                <w:b/>
                <w:noProof/>
              </w:rPr>
              <w:t>Changes</w:t>
            </w:r>
          </w:p>
        </w:tc>
      </w:tr>
      <w:tr w:rsidR="00374CDA" w:rsidRPr="00D004F4" w14:paraId="3988BDEC" w14:textId="77777777" w:rsidTr="00E86E66">
        <w:tc>
          <w:tcPr>
            <w:tcW w:w="1510" w:type="dxa"/>
          </w:tcPr>
          <w:p w14:paraId="7C5BDC2B" w14:textId="475731D5" w:rsidR="00374CDA" w:rsidRDefault="00374CDA" w:rsidP="00E86E66">
            <w:pPr>
              <w:jc w:val="center"/>
              <w:rPr>
                <w:rFonts w:cs="Times New Roman"/>
                <w:noProof/>
              </w:rPr>
            </w:pPr>
            <w:r>
              <w:rPr>
                <w:rFonts w:cs="Times New Roman"/>
                <w:noProof/>
              </w:rPr>
              <w:t>8-March-2018</w:t>
            </w:r>
          </w:p>
        </w:tc>
        <w:tc>
          <w:tcPr>
            <w:tcW w:w="1508" w:type="dxa"/>
          </w:tcPr>
          <w:p w14:paraId="6B1A58BA" w14:textId="4DEAE4C5" w:rsidR="00374CDA" w:rsidRDefault="00374CDA" w:rsidP="00E86E66">
            <w:pPr>
              <w:rPr>
                <w:rFonts w:cs="Times New Roman"/>
                <w:noProof/>
              </w:rPr>
            </w:pPr>
            <w:r>
              <w:rPr>
                <w:rFonts w:cs="Times New Roman"/>
                <w:noProof/>
              </w:rPr>
              <w:t>4</w:t>
            </w:r>
          </w:p>
        </w:tc>
        <w:tc>
          <w:tcPr>
            <w:tcW w:w="6332" w:type="dxa"/>
          </w:tcPr>
          <w:p w14:paraId="271BF7CD" w14:textId="35C94DF4" w:rsidR="005E45DA" w:rsidRDefault="005E45DA" w:rsidP="004F1C1C">
            <w:pPr>
              <w:pStyle w:val="ListParagraph"/>
              <w:numPr>
                <w:ilvl w:val="0"/>
                <w:numId w:val="53"/>
              </w:numPr>
              <w:rPr>
                <w:noProof/>
                <w:color w:val="auto"/>
              </w:rPr>
            </w:pPr>
            <w:r>
              <w:rPr>
                <w:noProof/>
                <w:color w:val="auto"/>
              </w:rPr>
              <w:t>Added SecurityCenter (SC) 5.6.x screen captures.</w:t>
            </w:r>
          </w:p>
          <w:p w14:paraId="05C41835" w14:textId="77777777" w:rsidR="005E45DA" w:rsidRDefault="005E45DA" w:rsidP="005E45DA">
            <w:pPr>
              <w:pStyle w:val="ListParagraph"/>
              <w:numPr>
                <w:ilvl w:val="0"/>
                <w:numId w:val="53"/>
              </w:numPr>
              <w:rPr>
                <w:noProof/>
                <w:color w:val="auto"/>
              </w:rPr>
            </w:pPr>
            <w:r>
              <w:rPr>
                <w:noProof/>
                <w:color w:val="auto"/>
              </w:rPr>
              <w:t>Edited content to reflect new SC navigational changes.</w:t>
            </w:r>
          </w:p>
          <w:p w14:paraId="3E1BD64B" w14:textId="77777777" w:rsidR="005E45DA" w:rsidRDefault="00111CA7" w:rsidP="005E45DA">
            <w:pPr>
              <w:pStyle w:val="ListParagraph"/>
              <w:numPr>
                <w:ilvl w:val="0"/>
                <w:numId w:val="53"/>
              </w:numPr>
              <w:rPr>
                <w:noProof/>
                <w:color w:val="auto"/>
              </w:rPr>
            </w:pPr>
            <w:r>
              <w:rPr>
                <w:noProof/>
                <w:color w:val="auto"/>
              </w:rPr>
              <w:t>Added additional navigation instruction</w:t>
            </w:r>
            <w:r w:rsidR="00243D38">
              <w:rPr>
                <w:noProof/>
                <w:color w:val="auto"/>
              </w:rPr>
              <w:t>s to several sections as needed.</w:t>
            </w:r>
          </w:p>
          <w:p w14:paraId="6CCAC231" w14:textId="6B56BCEB" w:rsidR="00243D38" w:rsidRPr="005E45DA" w:rsidRDefault="00243D38" w:rsidP="005E45DA">
            <w:pPr>
              <w:pStyle w:val="ListParagraph"/>
              <w:numPr>
                <w:ilvl w:val="0"/>
                <w:numId w:val="53"/>
              </w:numPr>
              <w:rPr>
                <w:noProof/>
                <w:color w:val="auto"/>
              </w:rPr>
            </w:pPr>
            <w:r>
              <w:rPr>
                <w:noProof/>
                <w:color w:val="auto"/>
              </w:rPr>
              <w:t>Update “Useful Links” section.</w:t>
            </w:r>
          </w:p>
        </w:tc>
      </w:tr>
      <w:tr w:rsidR="00482F3D" w:rsidRPr="00D004F4" w14:paraId="79D62073" w14:textId="77777777" w:rsidTr="00E86E66">
        <w:tc>
          <w:tcPr>
            <w:tcW w:w="1510" w:type="dxa"/>
          </w:tcPr>
          <w:p w14:paraId="356CD75A" w14:textId="4CF8DE87" w:rsidR="00482F3D" w:rsidRPr="00D004F4" w:rsidRDefault="00482F3D" w:rsidP="00E86E66">
            <w:pPr>
              <w:jc w:val="center"/>
              <w:rPr>
                <w:rFonts w:cs="Times New Roman"/>
                <w:noProof/>
              </w:rPr>
            </w:pPr>
            <w:r>
              <w:rPr>
                <w:rFonts w:cs="Times New Roman"/>
                <w:noProof/>
              </w:rPr>
              <w:t>27-August</w:t>
            </w:r>
            <w:r w:rsidRPr="00D004F4">
              <w:rPr>
                <w:rFonts w:cs="Times New Roman"/>
                <w:noProof/>
              </w:rPr>
              <w:t>-2015</w:t>
            </w:r>
          </w:p>
        </w:tc>
        <w:tc>
          <w:tcPr>
            <w:tcW w:w="1508" w:type="dxa"/>
          </w:tcPr>
          <w:p w14:paraId="2B8E7A7D" w14:textId="39C5476D" w:rsidR="00482F3D" w:rsidRPr="00D004F4" w:rsidRDefault="00482F3D" w:rsidP="00E86E66">
            <w:pPr>
              <w:rPr>
                <w:rFonts w:cs="Times New Roman"/>
                <w:noProof/>
              </w:rPr>
            </w:pPr>
            <w:r>
              <w:rPr>
                <w:rFonts w:cs="Times New Roman"/>
                <w:noProof/>
              </w:rPr>
              <w:t>3</w:t>
            </w:r>
          </w:p>
        </w:tc>
        <w:tc>
          <w:tcPr>
            <w:tcW w:w="6332" w:type="dxa"/>
          </w:tcPr>
          <w:p w14:paraId="33FB0B4B" w14:textId="7ECBE977" w:rsidR="004F1C1C" w:rsidRPr="004F1C1C" w:rsidRDefault="004F1C1C" w:rsidP="004F1C1C">
            <w:pPr>
              <w:pStyle w:val="ListParagraph"/>
              <w:numPr>
                <w:ilvl w:val="0"/>
                <w:numId w:val="53"/>
              </w:numPr>
              <w:rPr>
                <w:noProof/>
                <w:color w:val="auto"/>
              </w:rPr>
            </w:pPr>
            <w:r w:rsidRPr="004F1C1C">
              <w:rPr>
                <w:noProof/>
                <w:color w:val="auto"/>
              </w:rPr>
              <w:t>Adding the following caveat on page 5: CMRS will not accept the following characters when publishing from SecurityCenter: “&amp;”, “&gt;”, or “&lt;”</w:t>
            </w:r>
            <w:r>
              <w:rPr>
                <w:noProof/>
                <w:color w:val="auto"/>
              </w:rPr>
              <w:t>.</w:t>
            </w:r>
          </w:p>
          <w:p w14:paraId="40ED12CA" w14:textId="77777777" w:rsidR="004F1C1C" w:rsidRPr="004F1C1C" w:rsidRDefault="004F1C1C" w:rsidP="004F1C1C">
            <w:pPr>
              <w:pStyle w:val="ListParagraph"/>
              <w:numPr>
                <w:ilvl w:val="0"/>
                <w:numId w:val="53"/>
              </w:numPr>
              <w:rPr>
                <w:noProof/>
                <w:color w:val="auto"/>
              </w:rPr>
            </w:pPr>
            <w:r w:rsidRPr="004F1C1C">
              <w:rPr>
                <w:noProof/>
                <w:color w:val="auto"/>
              </w:rPr>
              <w:t>Replaced the screenshot in Step 2 on page 7.</w:t>
            </w:r>
          </w:p>
          <w:p w14:paraId="61F6A15A" w14:textId="77777777" w:rsidR="004F1C1C" w:rsidRPr="004F1C1C" w:rsidRDefault="004F1C1C" w:rsidP="004F1C1C">
            <w:pPr>
              <w:pStyle w:val="ListParagraph"/>
              <w:numPr>
                <w:ilvl w:val="0"/>
                <w:numId w:val="53"/>
              </w:numPr>
              <w:rPr>
                <w:noProof/>
                <w:color w:val="auto"/>
              </w:rPr>
            </w:pPr>
            <w:r w:rsidRPr="004F1C1C">
              <w:rPr>
                <w:noProof/>
                <w:color w:val="auto"/>
              </w:rPr>
              <w:t>Revised the paragraph below the new screenshot on page 7.</w:t>
            </w:r>
          </w:p>
          <w:p w14:paraId="4D98EEF5" w14:textId="77777777" w:rsidR="004F1C1C" w:rsidRPr="004F1C1C" w:rsidRDefault="004F1C1C" w:rsidP="004F1C1C">
            <w:pPr>
              <w:pStyle w:val="ListParagraph"/>
              <w:numPr>
                <w:ilvl w:val="0"/>
                <w:numId w:val="53"/>
              </w:numPr>
              <w:rPr>
                <w:noProof/>
                <w:color w:val="auto"/>
              </w:rPr>
            </w:pPr>
            <w:r w:rsidRPr="004F1C1C">
              <w:rPr>
                <w:noProof/>
                <w:color w:val="auto"/>
              </w:rPr>
              <w:t>Replaced the screenshot in Step 3 on page 8.</w:t>
            </w:r>
          </w:p>
          <w:p w14:paraId="7F14111B" w14:textId="77777777" w:rsidR="004F1C1C" w:rsidRPr="004F1C1C" w:rsidRDefault="004F1C1C" w:rsidP="004F1C1C">
            <w:pPr>
              <w:pStyle w:val="ListParagraph"/>
              <w:numPr>
                <w:ilvl w:val="0"/>
                <w:numId w:val="53"/>
              </w:numPr>
              <w:rPr>
                <w:noProof/>
                <w:color w:val="auto"/>
              </w:rPr>
            </w:pPr>
            <w:r w:rsidRPr="004F1C1C">
              <w:rPr>
                <w:noProof/>
                <w:color w:val="auto"/>
              </w:rPr>
              <w:t>Added the following caveat on page 12: The values “true” or “false” must be in all lowercase.</w:t>
            </w:r>
          </w:p>
          <w:p w14:paraId="3FE12C6C" w14:textId="6FC8787B" w:rsidR="004F1C1C" w:rsidRPr="004F1C1C" w:rsidRDefault="004F1C1C" w:rsidP="004F1C1C">
            <w:pPr>
              <w:pStyle w:val="ListParagraph"/>
              <w:numPr>
                <w:ilvl w:val="0"/>
                <w:numId w:val="53"/>
              </w:numPr>
              <w:rPr>
                <w:noProof/>
                <w:color w:val="auto"/>
              </w:rPr>
            </w:pPr>
            <w:r w:rsidRPr="004F1C1C">
              <w:rPr>
                <w:noProof/>
                <w:color w:val="auto"/>
              </w:rPr>
              <w:t xml:space="preserve">Moved the “COMMON ERRORS” section </w:t>
            </w:r>
          </w:p>
          <w:p w14:paraId="3C720F90" w14:textId="77777777" w:rsidR="004F1C1C" w:rsidRPr="004F1C1C" w:rsidRDefault="004F1C1C" w:rsidP="004F1C1C">
            <w:pPr>
              <w:pStyle w:val="ListParagraph"/>
              <w:numPr>
                <w:ilvl w:val="0"/>
                <w:numId w:val="53"/>
              </w:numPr>
              <w:rPr>
                <w:noProof/>
                <w:color w:val="auto"/>
              </w:rPr>
            </w:pPr>
            <w:r w:rsidRPr="004F1C1C">
              <w:rPr>
                <w:noProof/>
                <w:color w:val="auto"/>
              </w:rPr>
              <w:t>Added the “PUBLISHING ERROR” subsection under “Common Errors” section.</w:t>
            </w:r>
          </w:p>
          <w:p w14:paraId="0E94B450" w14:textId="0E44AF4F" w:rsidR="00482F3D" w:rsidRPr="00D004F4" w:rsidRDefault="00482F3D" w:rsidP="004F1C1C">
            <w:pPr>
              <w:pStyle w:val="ListParagraph"/>
              <w:numPr>
                <w:ilvl w:val="0"/>
                <w:numId w:val="53"/>
              </w:numPr>
              <w:rPr>
                <w:noProof/>
                <w:color w:val="auto"/>
              </w:rPr>
            </w:pPr>
            <w:r w:rsidRPr="00D004F4">
              <w:rPr>
                <w:noProof/>
                <w:color w:val="auto"/>
              </w:rPr>
              <w:t xml:space="preserve">Change Log </w:t>
            </w:r>
            <w:r w:rsidR="004F1C1C">
              <w:rPr>
                <w:noProof/>
                <w:color w:val="auto"/>
              </w:rPr>
              <w:t xml:space="preserve">and Useful Links sections </w:t>
            </w:r>
            <w:r w:rsidRPr="00D004F4">
              <w:rPr>
                <w:noProof/>
                <w:color w:val="auto"/>
              </w:rPr>
              <w:t>added.</w:t>
            </w:r>
          </w:p>
        </w:tc>
      </w:tr>
      <w:tr w:rsidR="00482F3D" w:rsidRPr="00D004F4" w14:paraId="1EA159A7" w14:textId="77777777" w:rsidTr="00E86E66">
        <w:tc>
          <w:tcPr>
            <w:tcW w:w="1510" w:type="dxa"/>
          </w:tcPr>
          <w:p w14:paraId="26A7CF3E" w14:textId="00155655" w:rsidR="00482F3D" w:rsidRPr="00D004F4" w:rsidRDefault="00482F3D" w:rsidP="004F1C1C">
            <w:pPr>
              <w:jc w:val="center"/>
              <w:rPr>
                <w:rFonts w:cs="Times New Roman"/>
                <w:noProof/>
              </w:rPr>
            </w:pPr>
            <w:r>
              <w:rPr>
                <w:rFonts w:cs="Times New Roman"/>
                <w:noProof/>
              </w:rPr>
              <w:t>13</w:t>
            </w:r>
            <w:r w:rsidRPr="00D004F4">
              <w:rPr>
                <w:rFonts w:cs="Times New Roman"/>
                <w:noProof/>
              </w:rPr>
              <w:t>-</w:t>
            </w:r>
            <w:r w:rsidR="004F1C1C">
              <w:rPr>
                <w:rFonts w:cs="Times New Roman"/>
                <w:noProof/>
              </w:rPr>
              <w:t>Feb</w:t>
            </w:r>
            <w:r w:rsidRPr="00D004F4">
              <w:rPr>
                <w:rFonts w:cs="Times New Roman"/>
                <w:noProof/>
              </w:rPr>
              <w:t>-2015</w:t>
            </w:r>
          </w:p>
        </w:tc>
        <w:tc>
          <w:tcPr>
            <w:tcW w:w="1508" w:type="dxa"/>
          </w:tcPr>
          <w:p w14:paraId="0EC653EB" w14:textId="337EDE85" w:rsidR="00482F3D" w:rsidRPr="00D004F4" w:rsidRDefault="004F1C1C" w:rsidP="00E86E66">
            <w:pPr>
              <w:rPr>
                <w:rFonts w:cs="Times New Roman"/>
                <w:noProof/>
              </w:rPr>
            </w:pPr>
            <w:r>
              <w:rPr>
                <w:rFonts w:cs="Times New Roman"/>
                <w:noProof/>
              </w:rPr>
              <w:t>2</w:t>
            </w:r>
          </w:p>
        </w:tc>
        <w:tc>
          <w:tcPr>
            <w:tcW w:w="6332" w:type="dxa"/>
          </w:tcPr>
          <w:p w14:paraId="5A3E2F17" w14:textId="4F03083A" w:rsidR="00482F3D" w:rsidRPr="00D004F4" w:rsidRDefault="004F1C1C" w:rsidP="00482F3D">
            <w:pPr>
              <w:pStyle w:val="ListParagraph"/>
              <w:numPr>
                <w:ilvl w:val="0"/>
                <w:numId w:val="53"/>
              </w:numPr>
              <w:rPr>
                <w:noProof/>
                <w:color w:val="auto"/>
              </w:rPr>
            </w:pPr>
            <w:r>
              <w:rPr>
                <w:noProof/>
                <w:color w:val="auto"/>
              </w:rPr>
              <w:t>Updated content to reflect information for COAMS Viewer version 1.2.</w:t>
            </w:r>
          </w:p>
        </w:tc>
      </w:tr>
      <w:tr w:rsidR="00482F3D" w:rsidRPr="00D004F4" w14:paraId="349224A7" w14:textId="77777777" w:rsidTr="00E86E66">
        <w:tc>
          <w:tcPr>
            <w:tcW w:w="1510" w:type="dxa"/>
          </w:tcPr>
          <w:p w14:paraId="2EF91C68" w14:textId="6ABB3D7D" w:rsidR="00482F3D" w:rsidRPr="00D004F4" w:rsidRDefault="004F1C1C" w:rsidP="004F1C1C">
            <w:pPr>
              <w:jc w:val="center"/>
              <w:rPr>
                <w:rFonts w:cs="Times New Roman"/>
                <w:noProof/>
              </w:rPr>
            </w:pPr>
            <w:r>
              <w:rPr>
                <w:rFonts w:cs="Times New Roman"/>
                <w:noProof/>
              </w:rPr>
              <w:t>19</w:t>
            </w:r>
            <w:r w:rsidR="00482F3D" w:rsidRPr="00D004F4">
              <w:rPr>
                <w:rFonts w:cs="Times New Roman"/>
                <w:noProof/>
              </w:rPr>
              <w:t>-</w:t>
            </w:r>
            <w:r>
              <w:rPr>
                <w:rFonts w:cs="Times New Roman"/>
                <w:noProof/>
              </w:rPr>
              <w:t>Dec</w:t>
            </w:r>
            <w:r w:rsidR="00482F3D" w:rsidRPr="00D004F4">
              <w:rPr>
                <w:rFonts w:cs="Times New Roman"/>
                <w:noProof/>
              </w:rPr>
              <w:t>-201</w:t>
            </w:r>
            <w:r>
              <w:rPr>
                <w:rFonts w:cs="Times New Roman"/>
                <w:noProof/>
              </w:rPr>
              <w:t>3</w:t>
            </w:r>
          </w:p>
        </w:tc>
        <w:tc>
          <w:tcPr>
            <w:tcW w:w="1508" w:type="dxa"/>
          </w:tcPr>
          <w:p w14:paraId="25C39939" w14:textId="0CE8F4D2" w:rsidR="00482F3D" w:rsidRPr="00D004F4" w:rsidRDefault="004F1C1C" w:rsidP="00E86E66">
            <w:pPr>
              <w:rPr>
                <w:rFonts w:cs="Times New Roman"/>
                <w:noProof/>
              </w:rPr>
            </w:pPr>
            <w:r>
              <w:rPr>
                <w:rFonts w:cs="Times New Roman"/>
                <w:noProof/>
              </w:rPr>
              <w:t>1</w:t>
            </w:r>
          </w:p>
        </w:tc>
        <w:tc>
          <w:tcPr>
            <w:tcW w:w="6332" w:type="dxa"/>
          </w:tcPr>
          <w:p w14:paraId="756165FA" w14:textId="5EF5EAC4" w:rsidR="00482F3D" w:rsidRPr="00D004F4" w:rsidRDefault="004F1C1C" w:rsidP="00482F3D">
            <w:pPr>
              <w:pStyle w:val="ListParagraph"/>
              <w:numPr>
                <w:ilvl w:val="0"/>
                <w:numId w:val="53"/>
              </w:numPr>
              <w:rPr>
                <w:noProof/>
                <w:color w:val="auto"/>
              </w:rPr>
            </w:pPr>
            <w:r>
              <w:rPr>
                <w:noProof/>
                <w:color w:val="auto"/>
              </w:rPr>
              <w:t>Initial document creation</w:t>
            </w:r>
            <w:r w:rsidR="00482F3D" w:rsidRPr="00D004F4">
              <w:rPr>
                <w:noProof/>
                <w:color w:val="auto"/>
              </w:rPr>
              <w:t>.</w:t>
            </w:r>
          </w:p>
        </w:tc>
      </w:tr>
    </w:tbl>
    <w:p w14:paraId="1AEA09C6" w14:textId="77777777" w:rsidR="00482F3D" w:rsidRDefault="00482F3D" w:rsidP="00482F3D">
      <w:pPr>
        <w:rPr>
          <w:rFonts w:eastAsia="SimSun"/>
        </w:rPr>
      </w:pPr>
    </w:p>
    <w:p w14:paraId="7A7DEFF9" w14:textId="64F810E6" w:rsidR="00E8616C" w:rsidRPr="004B1F23" w:rsidRDefault="009F58E1" w:rsidP="00553EC1">
      <w:pPr>
        <w:pStyle w:val="Heading1"/>
        <w:keepNext w:val="0"/>
      </w:pPr>
      <w:r w:rsidRPr="004B1F23">
        <w:br w:type="page"/>
      </w:r>
      <w:bookmarkStart w:id="7" w:name="_Toc508610407"/>
      <w:r w:rsidR="00E8616C" w:rsidRPr="004B1F23">
        <w:lastRenderedPageBreak/>
        <w:t>Introduction</w:t>
      </w:r>
      <w:bookmarkEnd w:id="7"/>
    </w:p>
    <w:p w14:paraId="4C6C1E30" w14:textId="50C0DB9C" w:rsidR="006E4572" w:rsidRDefault="00342FC2" w:rsidP="006E4572">
      <w:bookmarkStart w:id="8" w:name="_Toc127072279"/>
      <w:bookmarkStart w:id="9" w:name="_Toc127072882"/>
      <w:bookmarkStart w:id="10" w:name="_Toc130701782"/>
      <w:bookmarkStart w:id="11" w:name="_Toc178567779"/>
      <w:bookmarkStart w:id="12" w:name="OLE_LINK1"/>
      <w:bookmarkStart w:id="13" w:name="OLE_LINK2"/>
      <w:bookmarkEnd w:id="1"/>
      <w:bookmarkEnd w:id="2"/>
      <w:r w:rsidRPr="004B1F23">
        <w:t xml:space="preserve">This document describes </w:t>
      </w:r>
      <w:r w:rsidR="006E4572">
        <w:t xml:space="preserve">the use of </w:t>
      </w:r>
      <w:r w:rsidR="001902DA">
        <w:t xml:space="preserve">Cyber Operational Attributes Management System (COAMS) </w:t>
      </w:r>
      <w:r w:rsidR="006E4572">
        <w:t xml:space="preserve">Viewer to interface with the </w:t>
      </w:r>
      <w:r w:rsidR="00C47496">
        <w:t xml:space="preserve">Tenable Network Security </w:t>
      </w:r>
      <w:proofErr w:type="spellStart"/>
      <w:r w:rsidR="006E4572">
        <w:t>SecurityCenter</w:t>
      </w:r>
      <w:proofErr w:type="spellEnd"/>
      <w:r w:rsidR="006E4572">
        <w:t xml:space="preserve"> for publishing data into Continuous Monitoring Risk Scoring </w:t>
      </w:r>
      <w:r w:rsidR="00CD1CE0">
        <w:t>(</w:t>
      </w:r>
      <w:r w:rsidR="006E4572">
        <w:t>CMRS</w:t>
      </w:r>
      <w:r w:rsidR="00CD1CE0">
        <w:t>)</w:t>
      </w:r>
      <w:r w:rsidR="00FE2DA8">
        <w:t xml:space="preserve">. </w:t>
      </w:r>
      <w:r w:rsidR="006E4572">
        <w:t xml:space="preserve">A new feature was added to </w:t>
      </w:r>
      <w:proofErr w:type="spellStart"/>
      <w:r w:rsidR="003F6B8B">
        <w:t>SecurityCenter</w:t>
      </w:r>
      <w:proofErr w:type="spellEnd"/>
      <w:r w:rsidR="006E4572">
        <w:t xml:space="preserve"> to support publishing res</w:t>
      </w:r>
      <w:r w:rsidR="00FE2DA8">
        <w:t xml:space="preserve">ults for a vulnerability scan. </w:t>
      </w:r>
      <w:r w:rsidR="006E4572">
        <w:t xml:space="preserve">This new feature allows users to publish reports from </w:t>
      </w:r>
      <w:proofErr w:type="spellStart"/>
      <w:r w:rsidR="006E4572">
        <w:t>SecurityCenter</w:t>
      </w:r>
      <w:proofErr w:type="spellEnd"/>
      <w:r w:rsidR="006E4572">
        <w:t xml:space="preserve"> to a third-party system. Users can configure the reports to be published auto</w:t>
      </w:r>
      <w:r w:rsidR="00FE2DA8">
        <w:t xml:space="preserve">matically or manually pushed. </w:t>
      </w:r>
      <w:r w:rsidR="006E4572">
        <w:t>The reports generated will be in an Asset Reporting Format</w:t>
      </w:r>
      <w:r w:rsidR="00F05E25">
        <w:t xml:space="preserve"> (</w:t>
      </w:r>
      <w:r w:rsidR="006E4572">
        <w:t>ARF</w:t>
      </w:r>
      <w:r w:rsidR="00F05E25">
        <w:t>)</w:t>
      </w:r>
      <w:r w:rsidR="006E4572">
        <w:t xml:space="preserve"> and Asset Summary Reporting</w:t>
      </w:r>
      <w:r w:rsidR="00F05E25">
        <w:t xml:space="preserve"> (</w:t>
      </w:r>
      <w:r w:rsidR="006E4572">
        <w:t>ASR</w:t>
      </w:r>
      <w:r w:rsidR="00F05E25">
        <w:t xml:space="preserve">) </w:t>
      </w:r>
      <w:r w:rsidR="006E4572">
        <w:t>format. The output file can be published to CMRS</w:t>
      </w:r>
      <w:r w:rsidR="00CD1CE0">
        <w:t>.</w:t>
      </w:r>
      <w:r w:rsidR="00DF7655">
        <w:t xml:space="preserve"> </w:t>
      </w:r>
      <w:r w:rsidR="006E4572">
        <w:t>This system requires the use of WS-Notification and the CMRS publishing is des</w:t>
      </w:r>
      <w:r w:rsidR="00FE2DA8">
        <w:t xml:space="preserve">igned to work for that system. </w:t>
      </w:r>
      <w:r w:rsidR="006E4572">
        <w:t xml:space="preserve">Another option is to publish to a </w:t>
      </w:r>
      <w:r w:rsidR="00651B55">
        <w:t>Hypertext Transfer Protocol (</w:t>
      </w:r>
      <w:r w:rsidR="006E4572">
        <w:t>HTTP</w:t>
      </w:r>
      <w:r w:rsidR="00651B55">
        <w:t>)</w:t>
      </w:r>
      <w:r w:rsidR="006E4572">
        <w:t xml:space="preserve"> site</w:t>
      </w:r>
      <w:r w:rsidR="00651B55">
        <w:t>,</w:t>
      </w:r>
      <w:r w:rsidR="006E4572">
        <w:t xml:space="preserve"> which uses a simple HTTP POST </w:t>
      </w:r>
      <w:r w:rsidR="00C47496">
        <w:t xml:space="preserve">method </w:t>
      </w:r>
      <w:r w:rsidR="006E4572">
        <w:t xml:space="preserve">and </w:t>
      </w:r>
      <w:r w:rsidR="00651B55">
        <w:t xml:space="preserve">uses </w:t>
      </w:r>
      <w:r w:rsidR="006E4572">
        <w:t xml:space="preserve">BASIC Auth. This allows the user to </w:t>
      </w:r>
      <w:r w:rsidR="00C47496">
        <w:t>publish to an external system.</w:t>
      </w:r>
    </w:p>
    <w:p w14:paraId="6ACF05A8" w14:textId="77777777" w:rsidR="006E4572" w:rsidRDefault="006E4572" w:rsidP="006E4572"/>
    <w:p w14:paraId="2318DF4A" w14:textId="045FAB05" w:rsidR="006E4572" w:rsidRDefault="00CD1CE0" w:rsidP="006E4572">
      <w:r>
        <w:t>COAMS</w:t>
      </w:r>
      <w:r w:rsidR="00DF7655">
        <w:t xml:space="preserve"> Viewer is</w:t>
      </w:r>
      <w:r w:rsidR="006E4572">
        <w:t xml:space="preserve"> an external </w:t>
      </w:r>
      <w:r w:rsidR="00651B55">
        <w:t>Defense Information Systems Agency (</w:t>
      </w:r>
      <w:r w:rsidR="006E4572">
        <w:t>DISA</w:t>
      </w:r>
      <w:r w:rsidR="00651B55">
        <w:t>)</w:t>
      </w:r>
      <w:r w:rsidR="006E4572">
        <w:t xml:space="preserve"> tool</w:t>
      </w:r>
      <w:r w:rsidR="00DF7655">
        <w:t xml:space="preserve"> which</w:t>
      </w:r>
      <w:r w:rsidR="006E4572">
        <w:t xml:space="preserve"> will be used for inserting the proper naming structure for assets</w:t>
      </w:r>
      <w:r w:rsidR="00DF7655">
        <w:t>. COAMS</w:t>
      </w:r>
      <w:r w:rsidR="006E4572">
        <w:t xml:space="preserve"> is a repository of authoritative sources </w:t>
      </w:r>
      <w:r w:rsidR="00DF7655">
        <w:t>for</w:t>
      </w:r>
      <w:r w:rsidR="006E4572">
        <w:t xml:space="preserve"> names where </w:t>
      </w:r>
      <w:r w:rsidR="00DF7655">
        <w:t>new names can be created if there is a gap o</w:t>
      </w:r>
      <w:r w:rsidR="006E4572">
        <w:t xml:space="preserve">r where classification or sensitivity issues make re-using existing repositories impossible. Embedded in this document are the instructions on how to setup and manage that tool called </w:t>
      </w:r>
      <w:r>
        <w:t xml:space="preserve">the </w:t>
      </w:r>
      <w:r w:rsidR="006E4572">
        <w:t xml:space="preserve">COAMS </w:t>
      </w:r>
      <w:proofErr w:type="gramStart"/>
      <w:r>
        <w:t>Viewer</w:t>
      </w:r>
      <w:r w:rsidR="00C47496">
        <w:t>.</w:t>
      </w:r>
      <w:proofErr w:type="gramEnd"/>
    </w:p>
    <w:p w14:paraId="0C3AEB09" w14:textId="77777777" w:rsidR="00342FC2" w:rsidRPr="004B1F23" w:rsidRDefault="00342FC2" w:rsidP="00342FC2"/>
    <w:p w14:paraId="4B5760E1" w14:textId="77777777" w:rsidR="00342FC2" w:rsidRPr="004B1F23" w:rsidRDefault="00342FC2" w:rsidP="00342FC2">
      <w:pPr>
        <w:pStyle w:val="Heading2"/>
      </w:pPr>
      <w:bookmarkStart w:id="14" w:name="_Toc254094526"/>
      <w:bookmarkStart w:id="15" w:name="_Toc508610408"/>
      <w:r w:rsidRPr="004B1F23">
        <w:t>Standards and Conventions</w:t>
      </w:r>
      <w:bookmarkEnd w:id="14"/>
      <w:bookmarkEnd w:id="15"/>
    </w:p>
    <w:p w14:paraId="722C82CF" w14:textId="77777777" w:rsidR="004939E3" w:rsidRPr="004B1F23" w:rsidRDefault="004939E3" w:rsidP="004939E3">
      <w:r w:rsidRPr="004B1F23">
        <w:t xml:space="preserve">Throughout the documentation, filenames, daemons, and executables are indicated with a </w:t>
      </w:r>
      <w:r w:rsidRPr="004B1F23">
        <w:rPr>
          <w:rFonts w:ascii="Courier New" w:hAnsi="Courier New" w:cs="Courier New"/>
          <w:b/>
        </w:rPr>
        <w:t>courier bold</w:t>
      </w:r>
      <w:r w:rsidRPr="004B1F23">
        <w:t xml:space="preserve"> font such as </w:t>
      </w:r>
      <w:proofErr w:type="spellStart"/>
      <w:r w:rsidRPr="004B1F23">
        <w:rPr>
          <w:rFonts w:ascii="Courier New" w:hAnsi="Courier New" w:cs="Courier New"/>
          <w:b/>
        </w:rPr>
        <w:t>gunzip</w:t>
      </w:r>
      <w:proofErr w:type="spellEnd"/>
      <w:r w:rsidRPr="004B1F23">
        <w:t xml:space="preserve">, </w:t>
      </w:r>
      <w:proofErr w:type="spellStart"/>
      <w:r w:rsidRPr="004B1F23">
        <w:rPr>
          <w:rFonts w:ascii="Courier New" w:hAnsi="Courier New" w:cs="Courier New"/>
          <w:b/>
        </w:rPr>
        <w:t>httpd</w:t>
      </w:r>
      <w:proofErr w:type="spellEnd"/>
      <w:r w:rsidRPr="004B1F23">
        <w:t xml:space="preserve">, and </w:t>
      </w:r>
      <w:r w:rsidRPr="004B1F23">
        <w:rPr>
          <w:rFonts w:ascii="Courier New" w:hAnsi="Courier New" w:cs="Courier New"/>
          <w:b/>
        </w:rPr>
        <w:t>/</w:t>
      </w:r>
      <w:proofErr w:type="spellStart"/>
      <w:r w:rsidRPr="004B1F23">
        <w:rPr>
          <w:rFonts w:ascii="Courier New" w:hAnsi="Courier New" w:cs="Courier New"/>
          <w:b/>
        </w:rPr>
        <w:t>etc</w:t>
      </w:r>
      <w:proofErr w:type="spellEnd"/>
      <w:r w:rsidRPr="004B1F23">
        <w:rPr>
          <w:rFonts w:ascii="Courier New" w:hAnsi="Courier New" w:cs="Courier New"/>
          <w:b/>
        </w:rPr>
        <w:t>/</w:t>
      </w:r>
      <w:proofErr w:type="spellStart"/>
      <w:r w:rsidRPr="004B1F23">
        <w:rPr>
          <w:rFonts w:ascii="Courier New" w:hAnsi="Courier New" w:cs="Courier New"/>
          <w:b/>
        </w:rPr>
        <w:t>passwd</w:t>
      </w:r>
      <w:proofErr w:type="spellEnd"/>
      <w:r w:rsidRPr="004B1F23">
        <w:t>.</w:t>
      </w:r>
    </w:p>
    <w:p w14:paraId="30A32EB2" w14:textId="77777777" w:rsidR="004939E3" w:rsidRPr="004B1F23" w:rsidRDefault="004939E3" w:rsidP="004939E3"/>
    <w:p w14:paraId="7F4320ED" w14:textId="10E815C3" w:rsidR="00342FC2" w:rsidRPr="004B1F23" w:rsidRDefault="004939E3" w:rsidP="00342FC2">
      <w:pPr>
        <w:widowControl w:val="0"/>
      </w:pPr>
      <w:r w:rsidRPr="004B1F23">
        <w:t xml:space="preserve">Command line options and keywords are also indicated with the </w:t>
      </w:r>
      <w:r w:rsidRPr="004B1F23">
        <w:rPr>
          <w:rFonts w:ascii="Courier New" w:hAnsi="Courier New" w:cs="Courier New"/>
          <w:b/>
        </w:rPr>
        <w:t>courier bold</w:t>
      </w:r>
      <w:r w:rsidRPr="004B1F23">
        <w:t xml:space="preserve"> font. Command line examples may or may not include the command line prompt and output text from the results of the command. Command line examples will display the command being run in </w:t>
      </w:r>
      <w:r w:rsidRPr="004B1F23">
        <w:rPr>
          <w:rFonts w:ascii="Courier New" w:hAnsi="Courier New" w:cs="Courier New"/>
          <w:b/>
        </w:rPr>
        <w:t>courier bold</w:t>
      </w:r>
      <w:r w:rsidRPr="004B1F23">
        <w:t xml:space="preserve"> to indicate what the user typed while the sample output generated by the system will be indicated in </w:t>
      </w:r>
      <w:r w:rsidRPr="004B1F23">
        <w:rPr>
          <w:rFonts w:ascii="Courier New" w:hAnsi="Courier New" w:cs="Courier New"/>
        </w:rPr>
        <w:t>courier</w:t>
      </w:r>
      <w:r w:rsidRPr="004B1F23">
        <w:t xml:space="preserve"> (not bold). Following is an example running of the </w:t>
      </w:r>
      <w:r w:rsidR="00C47496" w:rsidRPr="004B1F23">
        <w:t>UNIX</w:t>
      </w:r>
      <w:r w:rsidRPr="004B1F23">
        <w:t xml:space="preserve"> </w:t>
      </w:r>
      <w:proofErr w:type="spellStart"/>
      <w:r w:rsidRPr="004B1F23">
        <w:rPr>
          <w:rFonts w:ascii="Courier New" w:hAnsi="Courier New" w:cs="Courier New"/>
          <w:b/>
        </w:rPr>
        <w:t>pwd</w:t>
      </w:r>
      <w:proofErr w:type="spellEnd"/>
      <w:r w:rsidRPr="004B1F23">
        <w:t xml:space="preserve"> command:</w:t>
      </w:r>
    </w:p>
    <w:p w14:paraId="4D532220" w14:textId="77777777" w:rsidR="00342FC2" w:rsidRPr="004B1F23" w:rsidRDefault="00342FC2" w:rsidP="00342FC2"/>
    <w:p w14:paraId="0951138C" w14:textId="77777777" w:rsidR="00342FC2" w:rsidRPr="004B1F23" w:rsidRDefault="00342FC2" w:rsidP="00342FC2">
      <w:pPr>
        <w:rPr>
          <w:rFonts w:ascii="Courier New" w:hAnsi="Courier New" w:cs="Courier New"/>
        </w:rPr>
      </w:pPr>
      <w:r w:rsidRPr="004B1F23">
        <w:rPr>
          <w:rFonts w:ascii="Courier New" w:hAnsi="Courier New" w:cs="Courier New"/>
        </w:rPr>
        <w:t xml:space="preserve"># </w:t>
      </w:r>
      <w:proofErr w:type="spellStart"/>
      <w:proofErr w:type="gramStart"/>
      <w:r w:rsidRPr="004B1F23">
        <w:rPr>
          <w:rFonts w:ascii="Courier New" w:hAnsi="Courier New" w:cs="Courier New"/>
          <w:b/>
        </w:rPr>
        <w:t>pwd</w:t>
      </w:r>
      <w:proofErr w:type="spellEnd"/>
      <w:proofErr w:type="gramEnd"/>
    </w:p>
    <w:p w14:paraId="0667A73F" w14:textId="77777777" w:rsidR="00342FC2" w:rsidRPr="004B1F23" w:rsidRDefault="00342FC2" w:rsidP="00342FC2">
      <w:pPr>
        <w:rPr>
          <w:rFonts w:ascii="Courier New" w:hAnsi="Courier New" w:cs="Courier New"/>
        </w:rPr>
      </w:pPr>
      <w:r w:rsidRPr="004B1F23">
        <w:rPr>
          <w:rFonts w:ascii="Courier New" w:hAnsi="Courier New" w:cs="Courier New"/>
        </w:rPr>
        <w:t>/opt/sc4/daemons</w:t>
      </w:r>
    </w:p>
    <w:p w14:paraId="5187D701" w14:textId="77777777" w:rsidR="00342FC2" w:rsidRPr="004B1F23" w:rsidRDefault="00342FC2" w:rsidP="00342FC2">
      <w:pPr>
        <w:rPr>
          <w:rFonts w:ascii="Courier New" w:hAnsi="Courier New" w:cs="Courier New"/>
        </w:rPr>
      </w:pPr>
      <w:r w:rsidRPr="004B1F23">
        <w:rPr>
          <w:rFonts w:ascii="Courier New" w:hAnsi="Courier New" w:cs="Courier New"/>
        </w:rPr>
        <w:t>#</w:t>
      </w:r>
    </w:p>
    <w:p w14:paraId="63502744" w14:textId="77777777" w:rsidR="00342FC2" w:rsidRPr="004B1F23" w:rsidRDefault="00342FC2" w:rsidP="00342FC2"/>
    <w:tbl>
      <w:tblPr>
        <w:tblStyle w:val="CodeTable"/>
        <w:tblW w:w="0" w:type="auto"/>
        <w:tblCellMar>
          <w:left w:w="144" w:type="dxa"/>
          <w:right w:w="144" w:type="dxa"/>
        </w:tblCellMar>
        <w:tblLook w:val="01E0" w:firstRow="1" w:lastRow="1" w:firstColumn="1" w:lastColumn="1" w:noHBand="0" w:noVBand="0"/>
      </w:tblPr>
      <w:tblGrid>
        <w:gridCol w:w="897"/>
        <w:gridCol w:w="8607"/>
      </w:tblGrid>
      <w:tr w:rsidR="00342FC2" w:rsidRPr="004B1F23" w14:paraId="4AD8D443" w14:textId="77777777" w:rsidTr="00DC30B9">
        <w:trPr>
          <w:trHeight w:val="485"/>
        </w:trPr>
        <w:tc>
          <w:tcPr>
            <w:tcW w:w="897" w:type="dxa"/>
            <w:tcBorders>
              <w:top w:val="nil"/>
              <w:left w:val="nil"/>
              <w:bottom w:val="nil"/>
              <w:right w:val="single" w:sz="8" w:space="0" w:color="B4C5D5" w:themeColor="accent2"/>
            </w:tcBorders>
            <w:shd w:val="clear" w:color="auto" w:fill="auto"/>
          </w:tcPr>
          <w:p w14:paraId="14FF36BE" w14:textId="77777777" w:rsidR="00342FC2" w:rsidRPr="004B1F23" w:rsidRDefault="00342FC2" w:rsidP="00342FC2">
            <w:pPr>
              <w:widowControl w:val="0"/>
              <w:tabs>
                <w:tab w:val="left" w:pos="270"/>
                <w:tab w:val="left" w:pos="540"/>
                <w:tab w:val="left" w:pos="720"/>
              </w:tabs>
              <w:jc w:val="center"/>
            </w:pPr>
            <w:r w:rsidRPr="004B1F23">
              <w:rPr>
                <w:noProof/>
              </w:rPr>
              <w:drawing>
                <wp:inline distT="0" distB="0" distL="0" distR="0" wp14:anchorId="19DE7FA3" wp14:editId="07D34844">
                  <wp:extent cx="367476" cy="321275"/>
                  <wp:effectExtent l="19050" t="0" r="0" b="0"/>
                  <wp:docPr id="18"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1DE3E51A" w14:textId="77777777" w:rsidR="00342FC2" w:rsidRPr="004B1F23" w:rsidRDefault="00342FC2" w:rsidP="00342FC2">
            <w:pPr>
              <w:rPr>
                <w:b w:val="0"/>
              </w:rPr>
            </w:pPr>
            <w:r w:rsidRPr="004B1F23">
              <w:rPr>
                <w:b w:val="0"/>
              </w:rPr>
              <w:t>Important notes and considerations are highlighted with this symbol and grey text boxes.</w:t>
            </w:r>
          </w:p>
        </w:tc>
      </w:tr>
    </w:tbl>
    <w:p w14:paraId="7B53E28E" w14:textId="77777777" w:rsidR="00342FC2" w:rsidRPr="004B1F23" w:rsidRDefault="00342FC2" w:rsidP="00342FC2">
      <w:pPr>
        <w:tabs>
          <w:tab w:val="left" w:pos="270"/>
          <w:tab w:val="left" w:pos="540"/>
          <w:tab w:val="left" w:pos="720"/>
        </w:tabs>
      </w:pPr>
    </w:p>
    <w:tbl>
      <w:tblPr>
        <w:tblStyle w:val="CodeTable"/>
        <w:tblW w:w="0" w:type="auto"/>
        <w:tblCellMar>
          <w:left w:w="144" w:type="dxa"/>
          <w:right w:w="144" w:type="dxa"/>
        </w:tblCellMar>
        <w:tblLook w:val="01E0" w:firstRow="1" w:lastRow="1" w:firstColumn="1" w:lastColumn="1" w:noHBand="0" w:noVBand="0"/>
      </w:tblPr>
      <w:tblGrid>
        <w:gridCol w:w="828"/>
        <w:gridCol w:w="8676"/>
      </w:tblGrid>
      <w:tr w:rsidR="00342FC2" w:rsidRPr="004B1F23" w14:paraId="5AC61529" w14:textId="77777777" w:rsidTr="00DC30B9">
        <w:tc>
          <w:tcPr>
            <w:tcW w:w="828" w:type="dxa"/>
            <w:tcBorders>
              <w:top w:val="nil"/>
              <w:left w:val="nil"/>
              <w:bottom w:val="nil"/>
              <w:right w:val="single" w:sz="8" w:space="0" w:color="436B8F" w:themeColor="accent1"/>
            </w:tcBorders>
            <w:shd w:val="clear" w:color="auto" w:fill="auto"/>
          </w:tcPr>
          <w:p w14:paraId="5C276815" w14:textId="77777777" w:rsidR="00342FC2" w:rsidRPr="004B1F23" w:rsidRDefault="00342FC2" w:rsidP="00342FC2">
            <w:pPr>
              <w:widowControl w:val="0"/>
              <w:tabs>
                <w:tab w:val="left" w:pos="270"/>
                <w:tab w:val="left" w:pos="540"/>
                <w:tab w:val="left" w:pos="720"/>
              </w:tabs>
              <w:jc w:val="center"/>
            </w:pPr>
            <w:r w:rsidRPr="004B1F23">
              <w:rPr>
                <w:noProof/>
              </w:rPr>
              <w:drawing>
                <wp:inline distT="0" distB="0" distL="0" distR="0" wp14:anchorId="4F880715" wp14:editId="30849B2E">
                  <wp:extent cx="342900" cy="466725"/>
                  <wp:effectExtent l="0" t="0" r="0" b="0"/>
                  <wp:docPr id="25" name="Picture 11" descr="LoRes_Lightbu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es_Lightbulb2.png"/>
                          <pic:cNvPicPr/>
                        </pic:nvPicPr>
                        <pic:blipFill>
                          <a:blip r:embed="rId16" cstate="print"/>
                          <a:stretch>
                            <a:fillRect/>
                          </a:stretch>
                        </pic:blipFill>
                        <pic:spPr>
                          <a:xfrm>
                            <a:off x="0" y="0"/>
                            <a:ext cx="342900" cy="466725"/>
                          </a:xfrm>
                          <a:prstGeom prst="rect">
                            <a:avLst/>
                          </a:prstGeom>
                        </pic:spPr>
                      </pic:pic>
                    </a:graphicData>
                  </a:graphic>
                </wp:inline>
              </w:drawing>
            </w:r>
          </w:p>
        </w:tc>
        <w:tc>
          <w:tcPr>
            <w:tcW w:w="8676" w:type="dxa"/>
            <w:tcBorders>
              <w:top w:val="single" w:sz="8" w:space="0" w:color="436B8F" w:themeColor="accent1"/>
              <w:left w:val="single" w:sz="8" w:space="0" w:color="436B8F" w:themeColor="accent1"/>
              <w:bottom w:val="single" w:sz="8" w:space="0" w:color="436B8F" w:themeColor="accent1"/>
              <w:right w:val="single" w:sz="8" w:space="0" w:color="436B8F" w:themeColor="accent1"/>
            </w:tcBorders>
            <w:shd w:val="clear" w:color="auto" w:fill="244061" w:themeFill="accent6"/>
          </w:tcPr>
          <w:p w14:paraId="6ED0C944" w14:textId="77777777" w:rsidR="00342FC2" w:rsidRPr="004B1F23" w:rsidRDefault="00342FC2" w:rsidP="00284870">
            <w:pPr>
              <w:rPr>
                <w:b w:val="0"/>
              </w:rPr>
            </w:pPr>
            <w:r w:rsidRPr="004B1F23">
              <w:rPr>
                <w:b w:val="0"/>
              </w:rPr>
              <w:t>Tips, examples</w:t>
            </w:r>
            <w:r w:rsidR="004939E3" w:rsidRPr="004B1F23">
              <w:rPr>
                <w:b w:val="0"/>
              </w:rPr>
              <w:t>,</w:t>
            </w:r>
            <w:r w:rsidRPr="004B1F23">
              <w:rPr>
                <w:b w:val="0"/>
              </w:rPr>
              <w:t xml:space="preserve"> and best practices are highlighted with this symbol and white on blue text.</w:t>
            </w:r>
          </w:p>
        </w:tc>
      </w:tr>
    </w:tbl>
    <w:p w14:paraId="7C26AF9D" w14:textId="77777777" w:rsidR="00342FC2" w:rsidRPr="004B1F23" w:rsidRDefault="00342FC2" w:rsidP="00342FC2"/>
    <w:p w14:paraId="732C258D" w14:textId="77777777" w:rsidR="005D0F2D" w:rsidRDefault="005D0F2D">
      <w:pPr>
        <w:rPr>
          <w:rFonts w:ascii="Arial Black" w:eastAsiaTheme="majorEastAsia" w:hAnsi="Arial Black"/>
          <w:iCs/>
          <w:smallCaps/>
          <w:color w:val="436B8F" w:themeColor="accent1"/>
          <w:kern w:val="0"/>
          <w:sz w:val="26"/>
          <w:szCs w:val="28"/>
        </w:rPr>
      </w:pPr>
      <w:bookmarkStart w:id="16" w:name="_Toc254094528"/>
      <w:r>
        <w:br w:type="page"/>
      </w:r>
    </w:p>
    <w:p w14:paraId="7FA97473" w14:textId="77777777" w:rsidR="00342FC2" w:rsidRPr="004B1F23" w:rsidRDefault="00342FC2" w:rsidP="00342FC2">
      <w:pPr>
        <w:pStyle w:val="Heading2"/>
      </w:pPr>
      <w:bookmarkStart w:id="17" w:name="_Toc508610409"/>
      <w:r w:rsidRPr="004B1F23">
        <w:lastRenderedPageBreak/>
        <w:t>Abbreviations</w:t>
      </w:r>
      <w:bookmarkEnd w:id="16"/>
      <w:bookmarkEnd w:id="17"/>
    </w:p>
    <w:p w14:paraId="22E56514" w14:textId="77777777" w:rsidR="00342FC2" w:rsidRPr="00E00A50" w:rsidRDefault="00342FC2" w:rsidP="00342FC2">
      <w:pPr>
        <w:rPr>
          <w:rFonts w:ascii="Arial" w:hAnsi="Arial"/>
          <w:color w:val="444444"/>
          <w:shd w:val="clear" w:color="auto" w:fill="FFFFFF"/>
        </w:rPr>
      </w:pPr>
      <w:r w:rsidRPr="00E00A50">
        <w:rPr>
          <w:rFonts w:ascii="Arial" w:hAnsi="Arial"/>
          <w:color w:val="444444"/>
          <w:shd w:val="clear" w:color="auto" w:fill="FFFFFF"/>
        </w:rPr>
        <w:t>The following abbreviations are used throughout this documentation:</w:t>
      </w:r>
    </w:p>
    <w:bookmarkEnd w:id="8"/>
    <w:bookmarkEnd w:id="9"/>
    <w:bookmarkEnd w:id="10"/>
    <w:bookmarkEnd w:id="11"/>
    <w:bookmarkEnd w:id="12"/>
    <w:bookmarkEnd w:id="13"/>
    <w:p w14:paraId="55636923" w14:textId="77777777" w:rsidR="006F782E" w:rsidRPr="00E00A50" w:rsidRDefault="006F782E" w:rsidP="00E00A50">
      <w:pPr>
        <w:rPr>
          <w:rFonts w:ascii="Arial" w:hAnsi="Arial"/>
          <w:color w:val="444444"/>
          <w:shd w:val="clear" w:color="auto" w:fill="FFFFFF"/>
        </w:rPr>
      </w:pPr>
      <w:r w:rsidRPr="00E00A50">
        <w:rPr>
          <w:rFonts w:ascii="Arial" w:hAnsi="Arial"/>
          <w:color w:val="444444"/>
          <w:shd w:val="clear" w:color="auto" w:fill="FFFFFF"/>
        </w:rPr>
        <w:t>CMRS</w:t>
      </w:r>
      <w:r w:rsidRPr="00E00A50">
        <w:rPr>
          <w:rFonts w:ascii="Arial" w:hAnsi="Arial"/>
          <w:color w:val="444444"/>
          <w:shd w:val="clear" w:color="auto" w:fill="FFFFFF"/>
        </w:rPr>
        <w:tab/>
      </w:r>
      <w:r w:rsidRPr="00E00A50">
        <w:rPr>
          <w:rFonts w:ascii="Arial" w:hAnsi="Arial"/>
          <w:color w:val="444444"/>
          <w:shd w:val="clear" w:color="auto" w:fill="FFFFFF"/>
        </w:rPr>
        <w:tab/>
        <w:t xml:space="preserve">Continuous Monitoring </w:t>
      </w:r>
      <w:r w:rsidR="00CD1CE0">
        <w:rPr>
          <w:rFonts w:ascii="Arial" w:hAnsi="Arial"/>
          <w:color w:val="444444"/>
          <w:shd w:val="clear" w:color="auto" w:fill="FFFFFF"/>
        </w:rPr>
        <w:t xml:space="preserve">and </w:t>
      </w:r>
      <w:r w:rsidRPr="00E00A50">
        <w:rPr>
          <w:rFonts w:ascii="Arial" w:hAnsi="Arial"/>
          <w:color w:val="444444"/>
          <w:shd w:val="clear" w:color="auto" w:fill="FFFFFF"/>
        </w:rPr>
        <w:t>Risk Scoring</w:t>
      </w:r>
    </w:p>
    <w:p w14:paraId="61C53862" w14:textId="77777777" w:rsidR="006F782E" w:rsidRPr="00E00A50" w:rsidRDefault="006F782E" w:rsidP="00E00A50">
      <w:pPr>
        <w:rPr>
          <w:rFonts w:ascii="Arial" w:hAnsi="Arial"/>
          <w:color w:val="444444"/>
          <w:shd w:val="clear" w:color="auto" w:fill="FFFFFF"/>
        </w:rPr>
      </w:pPr>
      <w:r w:rsidRPr="00E00A50">
        <w:rPr>
          <w:rFonts w:ascii="Arial" w:hAnsi="Arial"/>
          <w:color w:val="444444"/>
          <w:shd w:val="clear" w:color="auto" w:fill="FFFFFF"/>
        </w:rPr>
        <w:t>SC</w:t>
      </w:r>
      <w:r w:rsidRPr="00E00A50">
        <w:rPr>
          <w:rFonts w:ascii="Arial" w:hAnsi="Arial"/>
          <w:color w:val="444444"/>
          <w:shd w:val="clear" w:color="auto" w:fill="FFFFFF"/>
        </w:rPr>
        <w:tab/>
      </w:r>
      <w:r w:rsidRPr="00E00A50">
        <w:rPr>
          <w:rFonts w:ascii="Arial" w:hAnsi="Arial"/>
          <w:color w:val="444444"/>
          <w:shd w:val="clear" w:color="auto" w:fill="FFFFFF"/>
        </w:rPr>
        <w:tab/>
      </w:r>
      <w:proofErr w:type="spellStart"/>
      <w:r w:rsidRPr="00E00A50">
        <w:rPr>
          <w:rFonts w:ascii="Arial" w:hAnsi="Arial"/>
          <w:color w:val="444444"/>
          <w:shd w:val="clear" w:color="auto" w:fill="FFFFFF"/>
        </w:rPr>
        <w:t>SecurityCenter</w:t>
      </w:r>
      <w:proofErr w:type="spellEnd"/>
    </w:p>
    <w:p w14:paraId="6610EB2E" w14:textId="77777777" w:rsidR="006E4572" w:rsidRPr="00E00A50" w:rsidRDefault="006F782E" w:rsidP="00E00A50">
      <w:pPr>
        <w:rPr>
          <w:rFonts w:ascii="Arial" w:hAnsi="Arial"/>
          <w:color w:val="444444"/>
          <w:shd w:val="clear" w:color="auto" w:fill="FFFFFF"/>
        </w:rPr>
      </w:pPr>
      <w:r w:rsidRPr="00E00A50">
        <w:rPr>
          <w:rFonts w:ascii="Arial" w:hAnsi="Arial"/>
          <w:color w:val="444444"/>
          <w:shd w:val="clear" w:color="auto" w:fill="FFFFFF"/>
        </w:rPr>
        <w:t>COAMS</w:t>
      </w:r>
      <w:r w:rsidRPr="00E00A50">
        <w:rPr>
          <w:rFonts w:ascii="Arial" w:hAnsi="Arial"/>
          <w:color w:val="444444"/>
          <w:shd w:val="clear" w:color="auto" w:fill="FFFFFF"/>
        </w:rPr>
        <w:tab/>
        <w:t>Cyber Operational Attributes Management System</w:t>
      </w:r>
    </w:p>
    <w:p w14:paraId="321B2CE9" w14:textId="77777777" w:rsidR="006F782E" w:rsidRPr="00E00A50" w:rsidRDefault="00990773" w:rsidP="006F782E">
      <w:pPr>
        <w:rPr>
          <w:rFonts w:ascii="Arial" w:hAnsi="Arial"/>
          <w:color w:val="444444"/>
          <w:shd w:val="clear" w:color="auto" w:fill="FFFFFF"/>
        </w:rPr>
      </w:pPr>
      <w:r w:rsidRPr="00E00A50">
        <w:rPr>
          <w:rFonts w:ascii="Arial" w:hAnsi="Arial"/>
          <w:color w:val="444444"/>
          <w:shd w:val="clear" w:color="auto" w:fill="FFFFFF"/>
        </w:rPr>
        <w:t>ACAS</w:t>
      </w:r>
      <w:r w:rsidRPr="00E00A50">
        <w:rPr>
          <w:rFonts w:ascii="Arial" w:hAnsi="Arial"/>
          <w:color w:val="444444"/>
          <w:shd w:val="clear" w:color="auto" w:fill="FFFFFF"/>
        </w:rPr>
        <w:tab/>
      </w:r>
      <w:r w:rsidRPr="00E00A50">
        <w:rPr>
          <w:rFonts w:ascii="Arial" w:hAnsi="Arial"/>
          <w:color w:val="444444"/>
          <w:shd w:val="clear" w:color="auto" w:fill="FFFFFF"/>
        </w:rPr>
        <w:tab/>
      </w:r>
      <w:r w:rsidR="006F782E" w:rsidRPr="00E00A50">
        <w:rPr>
          <w:rFonts w:ascii="Arial" w:hAnsi="Arial"/>
          <w:color w:val="444444"/>
          <w:shd w:val="clear" w:color="auto" w:fill="FFFFFF"/>
        </w:rPr>
        <w:t>Assured Compliance Assessment Solution</w:t>
      </w:r>
    </w:p>
    <w:p w14:paraId="5796C162" w14:textId="77777777" w:rsidR="00990773" w:rsidRPr="00E00A50" w:rsidRDefault="00990773" w:rsidP="006F782E">
      <w:pPr>
        <w:rPr>
          <w:rFonts w:ascii="Arial" w:hAnsi="Arial"/>
          <w:color w:val="444444"/>
          <w:shd w:val="clear" w:color="auto" w:fill="FFFFFF"/>
        </w:rPr>
      </w:pPr>
      <w:r w:rsidRPr="00E00A50">
        <w:rPr>
          <w:rFonts w:ascii="Arial" w:hAnsi="Arial"/>
          <w:color w:val="444444"/>
          <w:shd w:val="clear" w:color="auto" w:fill="FFFFFF"/>
        </w:rPr>
        <w:t>ARF</w:t>
      </w:r>
      <w:r w:rsidR="006178DE" w:rsidRPr="00E00A50">
        <w:rPr>
          <w:rFonts w:ascii="Arial" w:hAnsi="Arial"/>
          <w:color w:val="444444"/>
          <w:shd w:val="clear" w:color="auto" w:fill="FFFFFF"/>
        </w:rPr>
        <w:tab/>
      </w:r>
      <w:r w:rsidR="006178DE" w:rsidRPr="00E00A50">
        <w:rPr>
          <w:rFonts w:ascii="Arial" w:hAnsi="Arial"/>
          <w:color w:val="444444"/>
          <w:shd w:val="clear" w:color="auto" w:fill="FFFFFF"/>
        </w:rPr>
        <w:tab/>
        <w:t>Asset Reporting Format </w:t>
      </w:r>
    </w:p>
    <w:p w14:paraId="4D85A52B" w14:textId="77777777" w:rsidR="00990773" w:rsidRDefault="00990773" w:rsidP="006F782E">
      <w:pPr>
        <w:rPr>
          <w:rFonts w:ascii="Arial" w:hAnsi="Arial"/>
          <w:color w:val="444444"/>
          <w:shd w:val="clear" w:color="auto" w:fill="FFFFFF"/>
        </w:rPr>
      </w:pPr>
      <w:r w:rsidRPr="00E00A50">
        <w:rPr>
          <w:rFonts w:ascii="Arial" w:hAnsi="Arial"/>
          <w:color w:val="444444"/>
          <w:shd w:val="clear" w:color="auto" w:fill="FFFFFF"/>
        </w:rPr>
        <w:t>ASR</w:t>
      </w:r>
      <w:r w:rsidR="006178DE" w:rsidRPr="00E00A50">
        <w:rPr>
          <w:rFonts w:ascii="Arial" w:hAnsi="Arial"/>
          <w:color w:val="444444"/>
          <w:shd w:val="clear" w:color="auto" w:fill="FFFFFF"/>
        </w:rPr>
        <w:tab/>
      </w:r>
      <w:r w:rsidR="006178DE" w:rsidRPr="00E00A50">
        <w:rPr>
          <w:rFonts w:ascii="Arial" w:hAnsi="Arial"/>
          <w:color w:val="444444"/>
          <w:shd w:val="clear" w:color="auto" w:fill="FFFFFF"/>
        </w:rPr>
        <w:tab/>
        <w:t>Asset</w:t>
      </w:r>
      <w:r w:rsidR="006178DE" w:rsidRPr="006178DE">
        <w:rPr>
          <w:rFonts w:ascii="Arial" w:hAnsi="Arial"/>
          <w:color w:val="444444"/>
          <w:shd w:val="clear" w:color="auto" w:fill="FFFFFF"/>
        </w:rPr>
        <w:t xml:space="preserve"> Summary Reporting</w:t>
      </w:r>
    </w:p>
    <w:p w14:paraId="1B1E30EC" w14:textId="77777777" w:rsidR="006178DE" w:rsidRDefault="006178DE" w:rsidP="006178DE">
      <w:pPr>
        <w:rPr>
          <w:rFonts w:ascii="Arial" w:hAnsi="Arial"/>
          <w:color w:val="444444"/>
          <w:shd w:val="clear" w:color="auto" w:fill="FFFFFF"/>
        </w:rPr>
      </w:pPr>
      <w:r>
        <w:rPr>
          <w:rFonts w:ascii="Arial" w:hAnsi="Arial"/>
          <w:color w:val="444444"/>
          <w:shd w:val="clear" w:color="auto" w:fill="FFFFFF"/>
        </w:rPr>
        <w:t>XML</w:t>
      </w:r>
      <w:r>
        <w:rPr>
          <w:rFonts w:ascii="Arial" w:hAnsi="Arial"/>
          <w:color w:val="444444"/>
          <w:shd w:val="clear" w:color="auto" w:fill="FFFFFF"/>
        </w:rPr>
        <w:tab/>
      </w:r>
      <w:r>
        <w:rPr>
          <w:rFonts w:ascii="Arial" w:hAnsi="Arial"/>
          <w:color w:val="444444"/>
          <w:shd w:val="clear" w:color="auto" w:fill="FFFFFF"/>
        </w:rPr>
        <w:tab/>
      </w:r>
      <w:r w:rsidRPr="006178DE">
        <w:rPr>
          <w:rFonts w:ascii="Arial" w:hAnsi="Arial"/>
          <w:color w:val="444444"/>
          <w:shd w:val="clear" w:color="auto" w:fill="FFFFFF"/>
        </w:rPr>
        <w:t xml:space="preserve">Extensible Markup </w:t>
      </w:r>
      <w:r>
        <w:rPr>
          <w:rFonts w:ascii="Arial" w:hAnsi="Arial"/>
          <w:color w:val="444444"/>
          <w:shd w:val="clear" w:color="auto" w:fill="FFFFFF"/>
        </w:rPr>
        <w:t>Language</w:t>
      </w:r>
    </w:p>
    <w:p w14:paraId="7047A074" w14:textId="77777777" w:rsidR="006E4572" w:rsidRDefault="006E4572" w:rsidP="00FE2DA8">
      <w:pPr>
        <w:pStyle w:val="Heading1"/>
        <w:keepNext w:val="0"/>
        <w:rPr>
          <w:rFonts w:ascii="Verdana" w:eastAsia="Times New Roman" w:hAnsi="Verdana"/>
          <w:caps w:val="0"/>
          <w:color w:val="auto"/>
          <w:sz w:val="20"/>
          <w:szCs w:val="20"/>
        </w:rPr>
      </w:pPr>
    </w:p>
    <w:p w14:paraId="06E3705D" w14:textId="77777777" w:rsidR="006F782E" w:rsidRPr="006F782E" w:rsidRDefault="006178DE" w:rsidP="006F782E">
      <w:pPr>
        <w:pStyle w:val="Heading1"/>
      </w:pPr>
      <w:bookmarkStart w:id="18" w:name="_Toc508610410"/>
      <w:r>
        <w:t>Asset tagging</w:t>
      </w:r>
      <w:bookmarkEnd w:id="18"/>
    </w:p>
    <w:p w14:paraId="5E5A5AC1" w14:textId="141F9BDB" w:rsidR="006F782E" w:rsidRDefault="006F782E" w:rsidP="006C7F85">
      <w:pPr>
        <w:rPr>
          <w:rFonts w:eastAsiaTheme="minorHAnsi" w:cs="Calibri"/>
          <w:bCs w:val="0"/>
          <w:kern w:val="0"/>
        </w:rPr>
      </w:pPr>
      <w:r>
        <w:rPr>
          <w:rFonts w:eastAsiaTheme="minorHAnsi" w:cs="Calibri"/>
          <w:bCs w:val="0"/>
          <w:kern w:val="0"/>
        </w:rPr>
        <w:t xml:space="preserve">Before a </w:t>
      </w:r>
      <w:proofErr w:type="spellStart"/>
      <w:r>
        <w:rPr>
          <w:rFonts w:eastAsiaTheme="minorHAnsi" w:cs="Calibri"/>
          <w:bCs w:val="0"/>
          <w:kern w:val="0"/>
        </w:rPr>
        <w:t>SecurityCenter</w:t>
      </w:r>
      <w:proofErr w:type="spellEnd"/>
      <w:r>
        <w:rPr>
          <w:rFonts w:eastAsiaTheme="minorHAnsi" w:cs="Calibri"/>
          <w:bCs w:val="0"/>
          <w:kern w:val="0"/>
        </w:rPr>
        <w:t xml:space="preserve"> </w:t>
      </w:r>
      <w:r w:rsidR="006178DE">
        <w:rPr>
          <w:rFonts w:eastAsiaTheme="minorHAnsi" w:cs="Calibri"/>
          <w:bCs w:val="0"/>
          <w:kern w:val="0"/>
        </w:rPr>
        <w:t>user</w:t>
      </w:r>
      <w:r>
        <w:rPr>
          <w:rFonts w:eastAsiaTheme="minorHAnsi" w:cs="Calibri"/>
          <w:bCs w:val="0"/>
          <w:kern w:val="0"/>
        </w:rPr>
        <w:t xml:space="preserve"> can </w:t>
      </w:r>
      <w:r w:rsidR="00651B55">
        <w:rPr>
          <w:rFonts w:eastAsiaTheme="minorHAnsi" w:cs="Calibri"/>
          <w:bCs w:val="0"/>
          <w:kern w:val="0"/>
        </w:rPr>
        <w:t xml:space="preserve">use </w:t>
      </w:r>
      <w:r>
        <w:rPr>
          <w:rFonts w:eastAsiaTheme="minorHAnsi" w:cs="Calibri"/>
          <w:bCs w:val="0"/>
          <w:kern w:val="0"/>
        </w:rPr>
        <w:t>the publishing services to an external system such as CMRS</w:t>
      </w:r>
      <w:r w:rsidR="00CD1CE0">
        <w:rPr>
          <w:rFonts w:eastAsiaTheme="minorHAnsi" w:cs="Calibri"/>
          <w:bCs w:val="0"/>
          <w:kern w:val="0"/>
        </w:rPr>
        <w:t>,</w:t>
      </w:r>
      <w:r>
        <w:rPr>
          <w:rFonts w:eastAsiaTheme="minorHAnsi" w:cs="Calibri"/>
          <w:bCs w:val="0"/>
          <w:kern w:val="0"/>
        </w:rPr>
        <w:t xml:space="preserve"> the user must understand the logic behind the publishing of data</w:t>
      </w:r>
      <w:r w:rsidR="00FE2DA8">
        <w:rPr>
          <w:rFonts w:eastAsiaTheme="minorHAnsi" w:cs="Calibri"/>
          <w:bCs w:val="0"/>
          <w:kern w:val="0"/>
        </w:rPr>
        <w:t xml:space="preserve">. </w:t>
      </w:r>
      <w:r>
        <w:rPr>
          <w:rFonts w:eastAsiaTheme="minorHAnsi" w:cs="Calibri"/>
          <w:bCs w:val="0"/>
          <w:kern w:val="0"/>
        </w:rPr>
        <w:t xml:space="preserve">The goal is to simplify the </w:t>
      </w:r>
      <w:r w:rsidR="00E43A4D">
        <w:rPr>
          <w:rFonts w:eastAsiaTheme="minorHAnsi" w:cs="Calibri"/>
          <w:bCs w:val="0"/>
          <w:kern w:val="0"/>
        </w:rPr>
        <w:t>asset</w:t>
      </w:r>
      <w:r>
        <w:rPr>
          <w:rFonts w:eastAsiaTheme="minorHAnsi" w:cs="Calibri"/>
          <w:bCs w:val="0"/>
          <w:kern w:val="0"/>
        </w:rPr>
        <w:t xml:space="preserve"> trac</w:t>
      </w:r>
      <w:r w:rsidR="00FE2DA8">
        <w:rPr>
          <w:rFonts w:eastAsiaTheme="minorHAnsi" w:cs="Calibri"/>
          <w:bCs w:val="0"/>
          <w:kern w:val="0"/>
        </w:rPr>
        <w:t xml:space="preserve">king and security information. </w:t>
      </w:r>
      <w:r>
        <w:rPr>
          <w:rFonts w:eastAsiaTheme="minorHAnsi" w:cs="Calibri"/>
          <w:bCs w:val="0"/>
          <w:kern w:val="0"/>
        </w:rPr>
        <w:t>The ACAS solution</w:t>
      </w:r>
      <w:r w:rsidR="00624848">
        <w:rPr>
          <w:rFonts w:eastAsiaTheme="minorHAnsi" w:cs="Calibri"/>
          <w:bCs w:val="0"/>
          <w:kern w:val="0"/>
        </w:rPr>
        <w:t xml:space="preserve"> has </w:t>
      </w:r>
      <w:r>
        <w:rPr>
          <w:rFonts w:eastAsiaTheme="minorHAnsi" w:cs="Calibri"/>
          <w:bCs w:val="0"/>
          <w:kern w:val="0"/>
        </w:rPr>
        <w:t xml:space="preserve">the </w:t>
      </w:r>
      <w:r w:rsidR="00E43A4D">
        <w:rPr>
          <w:rFonts w:eastAsiaTheme="minorHAnsi" w:cs="Calibri"/>
          <w:bCs w:val="0"/>
          <w:kern w:val="0"/>
        </w:rPr>
        <w:t>capability</w:t>
      </w:r>
      <w:r>
        <w:rPr>
          <w:rFonts w:eastAsiaTheme="minorHAnsi" w:cs="Calibri"/>
          <w:bCs w:val="0"/>
          <w:kern w:val="0"/>
        </w:rPr>
        <w:t xml:space="preserve"> to publish</w:t>
      </w:r>
      <w:r w:rsidR="006178DE">
        <w:rPr>
          <w:rFonts w:eastAsiaTheme="minorHAnsi" w:cs="Calibri"/>
          <w:bCs w:val="0"/>
          <w:kern w:val="0"/>
        </w:rPr>
        <w:t xml:space="preserve"> security</w:t>
      </w:r>
      <w:r>
        <w:rPr>
          <w:rFonts w:eastAsiaTheme="minorHAnsi" w:cs="Calibri"/>
          <w:bCs w:val="0"/>
          <w:kern w:val="0"/>
        </w:rPr>
        <w:t xml:space="preserve"> scan results to an external system as long as it can understand the </w:t>
      </w:r>
      <w:proofErr w:type="gramStart"/>
      <w:r>
        <w:rPr>
          <w:rFonts w:eastAsiaTheme="minorHAnsi" w:cs="Calibri"/>
          <w:bCs w:val="0"/>
          <w:kern w:val="0"/>
        </w:rPr>
        <w:t>DoD</w:t>
      </w:r>
      <w:proofErr w:type="gramEnd"/>
      <w:r>
        <w:rPr>
          <w:rFonts w:eastAsiaTheme="minorHAnsi" w:cs="Calibri"/>
          <w:bCs w:val="0"/>
          <w:kern w:val="0"/>
        </w:rPr>
        <w:t xml:space="preserve"> approach to tagging and </w:t>
      </w:r>
      <w:r w:rsidR="00E43A4D">
        <w:rPr>
          <w:rFonts w:eastAsiaTheme="minorHAnsi" w:cs="Calibri"/>
          <w:bCs w:val="0"/>
          <w:kern w:val="0"/>
        </w:rPr>
        <w:t>asset</w:t>
      </w:r>
      <w:r>
        <w:rPr>
          <w:rFonts w:eastAsiaTheme="minorHAnsi" w:cs="Calibri"/>
          <w:bCs w:val="0"/>
          <w:kern w:val="0"/>
        </w:rPr>
        <w:t xml:space="preserve"> using </w:t>
      </w:r>
      <w:r w:rsidR="00CD1CE0">
        <w:rPr>
          <w:rFonts w:eastAsiaTheme="minorHAnsi" w:cs="Calibri"/>
          <w:bCs w:val="0"/>
          <w:kern w:val="0"/>
        </w:rPr>
        <w:t>an</w:t>
      </w:r>
      <w:r w:rsidR="006178DE">
        <w:rPr>
          <w:rFonts w:eastAsiaTheme="minorHAnsi" w:cs="Calibri"/>
          <w:bCs w:val="0"/>
          <w:kern w:val="0"/>
        </w:rPr>
        <w:t xml:space="preserve"> Extensible Markup </w:t>
      </w:r>
      <w:r w:rsidR="006178DE" w:rsidRPr="006178DE">
        <w:rPr>
          <w:rFonts w:eastAsiaTheme="minorHAnsi" w:cs="Calibri"/>
          <w:bCs w:val="0"/>
          <w:kern w:val="0"/>
        </w:rPr>
        <w:t xml:space="preserve">Language (XML) </w:t>
      </w:r>
      <w:r>
        <w:rPr>
          <w:rFonts w:eastAsiaTheme="minorHAnsi" w:cs="Calibri"/>
          <w:bCs w:val="0"/>
          <w:kern w:val="0"/>
        </w:rPr>
        <w:t>format</w:t>
      </w:r>
      <w:r w:rsidR="00FE2DA8">
        <w:rPr>
          <w:rFonts w:eastAsiaTheme="minorHAnsi" w:cs="Calibri"/>
          <w:bCs w:val="0"/>
          <w:kern w:val="0"/>
        </w:rPr>
        <w:t xml:space="preserve">. </w:t>
      </w:r>
      <w:r>
        <w:rPr>
          <w:rFonts w:eastAsiaTheme="minorHAnsi" w:cs="Calibri"/>
          <w:bCs w:val="0"/>
          <w:kern w:val="0"/>
        </w:rPr>
        <w:t xml:space="preserve">The ACAS system can build the XML in two </w:t>
      </w:r>
      <w:proofErr w:type="gramStart"/>
      <w:r>
        <w:rPr>
          <w:rFonts w:eastAsiaTheme="minorHAnsi" w:cs="Calibri"/>
          <w:bCs w:val="0"/>
          <w:kern w:val="0"/>
        </w:rPr>
        <w:t>DoD</w:t>
      </w:r>
      <w:proofErr w:type="gramEnd"/>
      <w:r>
        <w:rPr>
          <w:rFonts w:eastAsiaTheme="minorHAnsi" w:cs="Calibri"/>
          <w:bCs w:val="0"/>
          <w:kern w:val="0"/>
        </w:rPr>
        <w:t xml:space="preserve"> formats</w:t>
      </w:r>
      <w:r w:rsidR="006178DE">
        <w:rPr>
          <w:rFonts w:eastAsiaTheme="minorHAnsi" w:cs="Calibri"/>
          <w:bCs w:val="0"/>
          <w:kern w:val="0"/>
        </w:rPr>
        <w:t>:</w:t>
      </w:r>
      <w:r w:rsidR="00FE2DA8">
        <w:rPr>
          <w:rFonts w:eastAsiaTheme="minorHAnsi" w:cs="Calibri"/>
          <w:bCs w:val="0"/>
          <w:kern w:val="0"/>
        </w:rPr>
        <w:t xml:space="preserve"> </w:t>
      </w:r>
      <w:r w:rsidR="006178DE" w:rsidRPr="006178DE">
        <w:rPr>
          <w:rFonts w:eastAsiaTheme="minorHAnsi" w:cs="Calibri"/>
          <w:bCs w:val="0"/>
          <w:kern w:val="0"/>
        </w:rPr>
        <w:t>Asset</w:t>
      </w:r>
      <w:r w:rsidR="006178DE" w:rsidRPr="00FE2DA8">
        <w:rPr>
          <w:rFonts w:eastAsiaTheme="minorHAnsi" w:cs="Calibri"/>
          <w:bCs w:val="0"/>
          <w:kern w:val="0"/>
        </w:rPr>
        <w:t xml:space="preserve"> Summary Reporting (</w:t>
      </w:r>
      <w:r w:rsidR="006178DE">
        <w:rPr>
          <w:rFonts w:eastAsiaTheme="minorHAnsi" w:cs="Calibri"/>
          <w:bCs w:val="0"/>
          <w:kern w:val="0"/>
        </w:rPr>
        <w:t xml:space="preserve">ASR) and </w:t>
      </w:r>
      <w:r w:rsidR="006178DE" w:rsidRPr="006178DE">
        <w:rPr>
          <w:rFonts w:eastAsiaTheme="minorHAnsi" w:cs="Calibri"/>
          <w:bCs w:val="0"/>
          <w:kern w:val="0"/>
        </w:rPr>
        <w:t>Ass</w:t>
      </w:r>
      <w:r w:rsidR="00FE2DA8">
        <w:rPr>
          <w:rFonts w:eastAsiaTheme="minorHAnsi" w:cs="Calibri"/>
          <w:bCs w:val="0"/>
          <w:kern w:val="0"/>
        </w:rPr>
        <w:t xml:space="preserve">et Reporting Format </w:t>
      </w:r>
      <w:r w:rsidR="006178DE" w:rsidRPr="006178DE">
        <w:rPr>
          <w:rFonts w:eastAsiaTheme="minorHAnsi" w:cs="Calibri"/>
          <w:bCs w:val="0"/>
          <w:kern w:val="0"/>
        </w:rPr>
        <w:t>(ARF)</w:t>
      </w:r>
      <w:r w:rsidR="00FE2DA8">
        <w:rPr>
          <w:rFonts w:eastAsiaTheme="minorHAnsi" w:cs="Calibri"/>
          <w:bCs w:val="0"/>
          <w:kern w:val="0"/>
        </w:rPr>
        <w:t xml:space="preserve">. </w:t>
      </w:r>
      <w:r w:rsidR="006C7F85" w:rsidRPr="006C7F85">
        <w:rPr>
          <w:rFonts w:eastAsiaTheme="minorHAnsi" w:cs="Calibri"/>
          <w:bCs w:val="0"/>
          <w:kern w:val="0"/>
        </w:rPr>
        <w:t>The primary goal of the ASR format is to describe summary information</w:t>
      </w:r>
      <w:r w:rsidR="006C7F85">
        <w:rPr>
          <w:rFonts w:eastAsiaTheme="minorHAnsi" w:cs="Calibri"/>
          <w:bCs w:val="0"/>
          <w:kern w:val="0"/>
        </w:rPr>
        <w:t xml:space="preserve"> about one or more </w:t>
      </w:r>
      <w:proofErr w:type="gramStart"/>
      <w:r w:rsidR="006C7F85">
        <w:rPr>
          <w:rFonts w:eastAsiaTheme="minorHAnsi" w:cs="Calibri"/>
          <w:bCs w:val="0"/>
          <w:kern w:val="0"/>
        </w:rPr>
        <w:t>DoD</w:t>
      </w:r>
      <w:proofErr w:type="gramEnd"/>
      <w:r w:rsidR="006C7F85">
        <w:rPr>
          <w:rFonts w:eastAsiaTheme="minorHAnsi" w:cs="Calibri"/>
          <w:bCs w:val="0"/>
          <w:kern w:val="0"/>
        </w:rPr>
        <w:t xml:space="preserve"> asset</w:t>
      </w:r>
      <w:r w:rsidR="00CD1CE0">
        <w:rPr>
          <w:rFonts w:eastAsiaTheme="minorHAnsi" w:cs="Calibri"/>
          <w:bCs w:val="0"/>
          <w:kern w:val="0"/>
        </w:rPr>
        <w:t>s</w:t>
      </w:r>
      <w:r w:rsidR="006C7F85" w:rsidRPr="006C7F85">
        <w:rPr>
          <w:rFonts w:eastAsiaTheme="minorHAnsi" w:cs="Calibri"/>
          <w:bCs w:val="0"/>
          <w:kern w:val="0"/>
        </w:rPr>
        <w:t xml:space="preserve"> in a standardized manner</w:t>
      </w:r>
      <w:r w:rsidR="006C7F85">
        <w:rPr>
          <w:rFonts w:eastAsiaTheme="minorHAnsi" w:cs="Calibri"/>
          <w:bCs w:val="0"/>
          <w:kern w:val="0"/>
        </w:rPr>
        <w:t xml:space="preserve"> and </w:t>
      </w:r>
      <w:r w:rsidR="006C7F85" w:rsidRPr="006C7F85">
        <w:rPr>
          <w:rFonts w:eastAsiaTheme="minorHAnsi" w:cs="Calibri"/>
          <w:bCs w:val="0"/>
          <w:kern w:val="0"/>
        </w:rPr>
        <w:t xml:space="preserve">ASR </w:t>
      </w:r>
      <w:r w:rsidR="006C7F85">
        <w:rPr>
          <w:rFonts w:eastAsiaTheme="minorHAnsi" w:cs="Calibri"/>
          <w:bCs w:val="0"/>
          <w:kern w:val="0"/>
        </w:rPr>
        <w:t>can</w:t>
      </w:r>
      <w:r w:rsidR="006C7F85" w:rsidRPr="006C7F85">
        <w:rPr>
          <w:rFonts w:eastAsiaTheme="minorHAnsi" w:cs="Calibri"/>
          <w:bCs w:val="0"/>
          <w:kern w:val="0"/>
        </w:rPr>
        <w:t xml:space="preserve"> be used as a payloa</w:t>
      </w:r>
      <w:r w:rsidR="006C7F85">
        <w:rPr>
          <w:rFonts w:eastAsiaTheme="minorHAnsi" w:cs="Calibri"/>
          <w:bCs w:val="0"/>
          <w:kern w:val="0"/>
        </w:rPr>
        <w:t>d for an ARF output</w:t>
      </w:r>
      <w:r w:rsidR="00FE2DA8">
        <w:rPr>
          <w:rFonts w:eastAsiaTheme="minorHAnsi" w:cs="Calibri"/>
          <w:bCs w:val="0"/>
          <w:kern w:val="0"/>
        </w:rPr>
        <w:t xml:space="preserve">. </w:t>
      </w:r>
      <w:r w:rsidR="006178DE">
        <w:rPr>
          <w:rFonts w:eastAsiaTheme="minorHAnsi" w:cs="Calibri"/>
          <w:bCs w:val="0"/>
          <w:kern w:val="0"/>
        </w:rPr>
        <w:t>ACAS is consider</w:t>
      </w:r>
      <w:r w:rsidR="00CD1CE0">
        <w:rPr>
          <w:rFonts w:eastAsiaTheme="minorHAnsi" w:cs="Calibri"/>
          <w:bCs w:val="0"/>
          <w:kern w:val="0"/>
        </w:rPr>
        <w:t>ed</w:t>
      </w:r>
      <w:r w:rsidR="006178DE">
        <w:rPr>
          <w:rFonts w:eastAsiaTheme="minorHAnsi" w:cs="Calibri"/>
          <w:bCs w:val="0"/>
          <w:kern w:val="0"/>
        </w:rPr>
        <w:t xml:space="preserve"> an </w:t>
      </w:r>
      <w:r w:rsidR="006C7F85">
        <w:rPr>
          <w:rFonts w:eastAsiaTheme="minorHAnsi" w:cs="Calibri"/>
          <w:bCs w:val="0"/>
          <w:kern w:val="0"/>
        </w:rPr>
        <w:t>ASR reporter where CMRS is considered and ASR consumer</w:t>
      </w:r>
      <w:r w:rsidR="00FE2DA8">
        <w:rPr>
          <w:rFonts w:eastAsiaTheme="minorHAnsi" w:cs="Calibri"/>
          <w:bCs w:val="0"/>
          <w:kern w:val="0"/>
        </w:rPr>
        <w:t xml:space="preserve">. </w:t>
      </w:r>
      <w:r w:rsidR="006C7F85">
        <w:rPr>
          <w:rFonts w:eastAsiaTheme="minorHAnsi" w:cs="Calibri"/>
          <w:bCs w:val="0"/>
          <w:kern w:val="0"/>
        </w:rPr>
        <w:t>In order to publish the asset</w:t>
      </w:r>
      <w:r w:rsidR="00CD1CE0">
        <w:rPr>
          <w:rFonts w:eastAsiaTheme="minorHAnsi" w:cs="Calibri"/>
          <w:bCs w:val="0"/>
          <w:kern w:val="0"/>
        </w:rPr>
        <w:t xml:space="preserve"> data,</w:t>
      </w:r>
      <w:r w:rsidR="006C7F85">
        <w:rPr>
          <w:rFonts w:eastAsiaTheme="minorHAnsi" w:cs="Calibri"/>
          <w:bCs w:val="0"/>
          <w:kern w:val="0"/>
        </w:rPr>
        <w:t xml:space="preserve"> ACAS uses an external tool called COAMS </w:t>
      </w:r>
      <w:r w:rsidR="00CD1CE0">
        <w:rPr>
          <w:rFonts w:eastAsiaTheme="minorHAnsi" w:cs="Calibri"/>
          <w:bCs w:val="0"/>
          <w:kern w:val="0"/>
        </w:rPr>
        <w:t xml:space="preserve">Viewer </w:t>
      </w:r>
      <w:r w:rsidR="006C7F85">
        <w:rPr>
          <w:rFonts w:eastAsiaTheme="minorHAnsi" w:cs="Calibri"/>
          <w:bCs w:val="0"/>
          <w:kern w:val="0"/>
        </w:rPr>
        <w:t xml:space="preserve">to standardize the </w:t>
      </w:r>
      <w:proofErr w:type="gramStart"/>
      <w:r w:rsidR="006C7F85">
        <w:rPr>
          <w:rFonts w:eastAsiaTheme="minorHAnsi" w:cs="Calibri"/>
          <w:bCs w:val="0"/>
          <w:kern w:val="0"/>
        </w:rPr>
        <w:t>DoD</w:t>
      </w:r>
      <w:proofErr w:type="gramEnd"/>
      <w:r w:rsidR="006C7F85">
        <w:rPr>
          <w:rFonts w:eastAsiaTheme="minorHAnsi" w:cs="Calibri"/>
          <w:bCs w:val="0"/>
          <w:kern w:val="0"/>
        </w:rPr>
        <w:t xml:space="preserve"> na</w:t>
      </w:r>
      <w:r w:rsidR="00FE2DA8">
        <w:rPr>
          <w:rFonts w:eastAsiaTheme="minorHAnsi" w:cs="Calibri"/>
          <w:bCs w:val="0"/>
          <w:kern w:val="0"/>
        </w:rPr>
        <w:t xml:space="preserve">ming structure of the assets. </w:t>
      </w:r>
      <w:r w:rsidR="00CD1CE0">
        <w:rPr>
          <w:rFonts w:eastAsiaTheme="minorHAnsi" w:cs="Calibri"/>
          <w:bCs w:val="0"/>
          <w:kern w:val="0"/>
        </w:rPr>
        <w:t xml:space="preserve">The combination of </w:t>
      </w:r>
      <w:r w:rsidR="006C7F85">
        <w:rPr>
          <w:rFonts w:eastAsiaTheme="minorHAnsi" w:cs="Calibri"/>
          <w:bCs w:val="0"/>
          <w:kern w:val="0"/>
        </w:rPr>
        <w:t>COAMS and ACAS provide</w:t>
      </w:r>
      <w:r w:rsidR="00CD1CE0">
        <w:rPr>
          <w:rFonts w:eastAsiaTheme="minorHAnsi" w:cs="Calibri"/>
          <w:bCs w:val="0"/>
          <w:kern w:val="0"/>
        </w:rPr>
        <w:t>s</w:t>
      </w:r>
      <w:r w:rsidR="006C7F85">
        <w:rPr>
          <w:rFonts w:eastAsiaTheme="minorHAnsi" w:cs="Calibri"/>
          <w:bCs w:val="0"/>
          <w:kern w:val="0"/>
        </w:rPr>
        <w:t xml:space="preserve"> usable asset tagged data to CMRS</w:t>
      </w:r>
      <w:r w:rsidR="00FE2DA8">
        <w:rPr>
          <w:rFonts w:eastAsiaTheme="minorHAnsi" w:cs="Calibri"/>
          <w:bCs w:val="0"/>
          <w:kern w:val="0"/>
        </w:rPr>
        <w:t xml:space="preserve">. </w:t>
      </w:r>
    </w:p>
    <w:p w14:paraId="4B587614" w14:textId="77777777" w:rsidR="006F782E" w:rsidRDefault="006F782E" w:rsidP="001902DA">
      <w:pPr>
        <w:rPr>
          <w:rFonts w:eastAsiaTheme="minorHAnsi" w:cs="Calibri"/>
          <w:bCs w:val="0"/>
          <w:kern w:val="0"/>
        </w:rPr>
      </w:pPr>
    </w:p>
    <w:p w14:paraId="1BB6C08C" w14:textId="77777777" w:rsidR="006F782E" w:rsidRPr="006F782E" w:rsidRDefault="006F782E" w:rsidP="006F782E">
      <w:pPr>
        <w:pStyle w:val="Heading1"/>
      </w:pPr>
      <w:bookmarkStart w:id="19" w:name="_Toc508610411"/>
      <w:r>
        <w:t>COAMS Viewer</w:t>
      </w:r>
      <w:r w:rsidR="00F34EEB">
        <w:t xml:space="preserve"> Background information</w:t>
      </w:r>
      <w:bookmarkEnd w:id="19"/>
    </w:p>
    <w:p w14:paraId="3032590F" w14:textId="060B1982" w:rsidR="00FE2DA8" w:rsidRDefault="001902DA" w:rsidP="00FE2DA8">
      <w:r>
        <w:rPr>
          <w:rFonts w:eastAsiaTheme="minorHAnsi" w:cs="Calibri"/>
          <w:bCs w:val="0"/>
          <w:kern w:val="0"/>
        </w:rPr>
        <w:t xml:space="preserve">The goal for COAMS is to simplify and standardize the naming structure for </w:t>
      </w:r>
      <w:proofErr w:type="gramStart"/>
      <w:r>
        <w:rPr>
          <w:rFonts w:eastAsiaTheme="minorHAnsi" w:cs="Calibri"/>
          <w:bCs w:val="0"/>
          <w:kern w:val="0"/>
        </w:rPr>
        <w:t>DoD</w:t>
      </w:r>
      <w:proofErr w:type="gramEnd"/>
      <w:r w:rsidR="00FE2DA8">
        <w:rPr>
          <w:rFonts w:eastAsiaTheme="minorHAnsi" w:cs="Calibri"/>
          <w:bCs w:val="0"/>
          <w:kern w:val="0"/>
        </w:rPr>
        <w:t xml:space="preserve">. </w:t>
      </w:r>
      <w:r>
        <w:rPr>
          <w:rFonts w:eastAsiaTheme="minorHAnsi" w:cs="Calibri"/>
          <w:bCs w:val="0"/>
          <w:kern w:val="0"/>
        </w:rPr>
        <w:t xml:space="preserve">COAMS will be </w:t>
      </w:r>
      <w:r w:rsidR="00651B55">
        <w:rPr>
          <w:rFonts w:eastAsiaTheme="minorHAnsi" w:cs="Calibri"/>
          <w:bCs w:val="0"/>
          <w:kern w:val="0"/>
        </w:rPr>
        <w:t xml:space="preserve">used </w:t>
      </w:r>
      <w:r>
        <w:rPr>
          <w:rFonts w:eastAsiaTheme="minorHAnsi" w:cs="Calibri"/>
          <w:bCs w:val="0"/>
          <w:kern w:val="0"/>
        </w:rPr>
        <w:t xml:space="preserve">at the Cyber Command level to ensure </w:t>
      </w:r>
      <w:r w:rsidR="00CD1CE0">
        <w:rPr>
          <w:rFonts w:eastAsiaTheme="minorHAnsi" w:cs="Calibri"/>
          <w:bCs w:val="0"/>
          <w:kern w:val="0"/>
        </w:rPr>
        <w:t xml:space="preserve">proper </w:t>
      </w:r>
      <w:r>
        <w:rPr>
          <w:rFonts w:eastAsiaTheme="minorHAnsi" w:cs="Calibri"/>
          <w:bCs w:val="0"/>
          <w:kern w:val="0"/>
        </w:rPr>
        <w:t>naming</w:t>
      </w:r>
      <w:r w:rsidR="00FE2DA8">
        <w:rPr>
          <w:rFonts w:eastAsiaTheme="minorHAnsi" w:cs="Calibri"/>
          <w:bCs w:val="0"/>
          <w:kern w:val="0"/>
        </w:rPr>
        <w:t xml:space="preserve">. </w:t>
      </w:r>
      <w:r w:rsidR="00651552">
        <w:t xml:space="preserve">The COAMS Viewer allows users to update COAMS catalog files to use </w:t>
      </w:r>
      <w:r w:rsidR="00651552" w:rsidRPr="00171F55">
        <w:t>the most recent and up-to-date data.</w:t>
      </w:r>
      <w:r w:rsidR="009D5AEC">
        <w:t xml:space="preserve"> COAMS Viewer can be downloaded from:</w:t>
      </w:r>
    </w:p>
    <w:p w14:paraId="147341FE" w14:textId="77777777" w:rsidR="00FE2DA8" w:rsidRDefault="00FE2DA8" w:rsidP="00FE2DA8"/>
    <w:p w14:paraId="68465E4B" w14:textId="168F59C3" w:rsidR="00651552" w:rsidRDefault="00B952EA" w:rsidP="00FE2DA8">
      <w:hyperlink r:id="rId17" w:history="1">
        <w:r w:rsidR="009D5AEC" w:rsidRPr="00247A2C">
          <w:rPr>
            <w:rStyle w:val="Hyperlink"/>
          </w:rPr>
          <w:t>https://software.forge.mil/sf/frs/do/downloadFile/projects.cm_vm/frs.coams_viewer_1_2.coams_viewer_1_2_fully_release_p/frs11427?dl=1</w:t>
        </w:r>
      </w:hyperlink>
      <w:r w:rsidR="009D5AEC">
        <w:t xml:space="preserve"> </w:t>
      </w:r>
    </w:p>
    <w:p w14:paraId="0CAF554A" w14:textId="77777777" w:rsidR="00FE2DA8" w:rsidRPr="00294F44" w:rsidRDefault="00FE2DA8" w:rsidP="00FE2DA8">
      <w:pPr>
        <w:rPr>
          <w:rFonts w:eastAsiaTheme="minorHAnsi" w:cs="Calibri"/>
          <w:bCs w:val="0"/>
          <w:kern w:val="0"/>
        </w:rPr>
      </w:pPr>
    </w:p>
    <w:p w14:paraId="6E9C60AC" w14:textId="77777777" w:rsidR="00651552" w:rsidRDefault="00651552" w:rsidP="00FE2DA8">
      <w:pPr>
        <w:pStyle w:val="Heading2"/>
        <w:numPr>
          <w:ilvl w:val="1"/>
          <w:numId w:val="0"/>
        </w:numPr>
        <w:tabs>
          <w:tab w:val="num" w:pos="576"/>
        </w:tabs>
        <w:ind w:left="576" w:hanging="576"/>
      </w:pPr>
      <w:bookmarkStart w:id="20" w:name="_Toc351119991"/>
      <w:bookmarkStart w:id="21" w:name="_Toc508610412"/>
      <w:r>
        <w:t>Getting COAMS Data</w:t>
      </w:r>
      <w:bookmarkEnd w:id="20"/>
      <w:bookmarkEnd w:id="21"/>
    </w:p>
    <w:p w14:paraId="0035A93D" w14:textId="184D172D" w:rsidR="00651552" w:rsidRDefault="00651552" w:rsidP="00857AEB">
      <w:r>
        <w:t xml:space="preserve">To get the latest </w:t>
      </w:r>
      <w:r w:rsidRPr="00506C86">
        <w:t xml:space="preserve">COAMS </w:t>
      </w:r>
      <w:r>
        <w:t>data follow the instructions below</w:t>
      </w:r>
      <w:r w:rsidR="00FE2DA8">
        <w:t xml:space="preserve">. </w:t>
      </w:r>
    </w:p>
    <w:p w14:paraId="25AA3B4A" w14:textId="77777777" w:rsidR="00651552" w:rsidRDefault="00651552" w:rsidP="00857AEB"/>
    <w:p w14:paraId="0EB14D38" w14:textId="1828B31F" w:rsidR="00651552" w:rsidRDefault="00651552" w:rsidP="00857AEB">
      <w:pPr>
        <w:numPr>
          <w:ilvl w:val="0"/>
          <w:numId w:val="43"/>
        </w:numPr>
      </w:pPr>
      <w:r w:rsidRPr="0041422A">
        <w:rPr>
          <w:b/>
        </w:rPr>
        <w:t>Login</w:t>
      </w:r>
      <w:r>
        <w:t xml:space="preserve"> into COAMS website at </w:t>
      </w:r>
      <w:hyperlink r:id="rId18" w:history="1">
        <w:r w:rsidR="00F2462F" w:rsidRPr="004B2DC7">
          <w:rPr>
            <w:rStyle w:val="Hyperlink"/>
          </w:rPr>
          <w:t>https://dpms.disa.mil/coams/home</w:t>
        </w:r>
      </w:hyperlink>
      <w:r w:rsidR="00F2462F">
        <w:t>.</w:t>
      </w:r>
    </w:p>
    <w:p w14:paraId="3D76459F" w14:textId="77777777" w:rsidR="00F2462F" w:rsidRDefault="00F2462F" w:rsidP="00F2462F"/>
    <w:tbl>
      <w:tblPr>
        <w:tblStyle w:val="CodeTable"/>
        <w:tblW w:w="0" w:type="auto"/>
        <w:tblCellMar>
          <w:left w:w="144" w:type="dxa"/>
          <w:right w:w="144" w:type="dxa"/>
        </w:tblCellMar>
        <w:tblLook w:val="01E0" w:firstRow="1" w:lastRow="1" w:firstColumn="1" w:lastColumn="1" w:noHBand="0" w:noVBand="0"/>
      </w:tblPr>
      <w:tblGrid>
        <w:gridCol w:w="897"/>
        <w:gridCol w:w="8607"/>
      </w:tblGrid>
      <w:tr w:rsidR="00F2462F" w:rsidRPr="004B1F23" w14:paraId="54783EBC" w14:textId="77777777" w:rsidTr="00DC30B9">
        <w:trPr>
          <w:trHeight w:val="485"/>
        </w:trPr>
        <w:tc>
          <w:tcPr>
            <w:tcW w:w="897" w:type="dxa"/>
            <w:tcBorders>
              <w:top w:val="nil"/>
              <w:left w:val="nil"/>
              <w:bottom w:val="nil"/>
              <w:right w:val="single" w:sz="8" w:space="0" w:color="B4C5D5" w:themeColor="accent2"/>
            </w:tcBorders>
            <w:shd w:val="clear" w:color="auto" w:fill="auto"/>
          </w:tcPr>
          <w:p w14:paraId="559E2512" w14:textId="77777777" w:rsidR="00F2462F" w:rsidRPr="004B1F23" w:rsidRDefault="00F2462F" w:rsidP="00A62F3B">
            <w:pPr>
              <w:widowControl w:val="0"/>
              <w:tabs>
                <w:tab w:val="left" w:pos="270"/>
                <w:tab w:val="left" w:pos="540"/>
                <w:tab w:val="left" w:pos="720"/>
              </w:tabs>
              <w:jc w:val="center"/>
            </w:pPr>
            <w:r w:rsidRPr="004B1F23">
              <w:rPr>
                <w:noProof/>
              </w:rPr>
              <w:drawing>
                <wp:inline distT="0" distB="0" distL="0" distR="0" wp14:anchorId="240BA6AA" wp14:editId="6E057E9A">
                  <wp:extent cx="367476" cy="321275"/>
                  <wp:effectExtent l="19050" t="0" r="0" b="0"/>
                  <wp:docPr id="2077"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2F010060" w14:textId="5E94E65B" w:rsidR="00F2462F" w:rsidRPr="004B1F23" w:rsidRDefault="00F2462F" w:rsidP="00F2462F">
            <w:pPr>
              <w:rPr>
                <w:b w:val="0"/>
              </w:rPr>
            </w:pPr>
            <w:r>
              <w:rPr>
                <w:b w:val="0"/>
              </w:rPr>
              <w:t xml:space="preserve">Access to the Digital Policy Management System (DPMS) requires completion and approval of </w:t>
            </w:r>
            <w:r w:rsidR="002D1A23">
              <w:rPr>
                <w:b w:val="0"/>
              </w:rPr>
              <w:t xml:space="preserve">a </w:t>
            </w:r>
            <w:r w:rsidR="002D1A23" w:rsidRPr="002D1A23">
              <w:rPr>
                <w:b w:val="0"/>
              </w:rPr>
              <w:t>System Authorization Access Request (SAAR)</w:t>
            </w:r>
            <w:r w:rsidR="002D1A23">
              <w:rPr>
                <w:b w:val="0"/>
              </w:rPr>
              <w:t>,</w:t>
            </w:r>
            <w:r w:rsidR="002D1A23" w:rsidRPr="002D1A23">
              <w:rPr>
                <w:b w:val="0"/>
              </w:rPr>
              <w:t xml:space="preserve"> </w:t>
            </w:r>
            <w:r w:rsidR="002D1A23">
              <w:rPr>
                <w:b w:val="0"/>
              </w:rPr>
              <w:t>F</w:t>
            </w:r>
            <w:r w:rsidR="002D1A23" w:rsidRPr="002D1A23">
              <w:rPr>
                <w:b w:val="0"/>
              </w:rPr>
              <w:t>orm</w:t>
            </w:r>
            <w:r w:rsidR="002D1A23">
              <w:rPr>
                <w:b w:val="0"/>
              </w:rPr>
              <w:t xml:space="preserve"> 2875</w:t>
            </w:r>
            <w:r w:rsidRPr="004B1F23">
              <w:rPr>
                <w:b w:val="0"/>
              </w:rPr>
              <w:t>.</w:t>
            </w:r>
          </w:p>
        </w:tc>
      </w:tr>
    </w:tbl>
    <w:p w14:paraId="4C59F519" w14:textId="77777777" w:rsidR="00857AEB" w:rsidRPr="00857AEB" w:rsidRDefault="00857AEB" w:rsidP="00857AEB">
      <w:pPr>
        <w:ind w:left="720"/>
      </w:pPr>
    </w:p>
    <w:p w14:paraId="42EC1C35" w14:textId="77777777" w:rsidR="00651552" w:rsidRPr="001E5AA8" w:rsidRDefault="00651552" w:rsidP="00857AEB">
      <w:pPr>
        <w:numPr>
          <w:ilvl w:val="0"/>
          <w:numId w:val="43"/>
        </w:numPr>
      </w:pPr>
      <w:r w:rsidRPr="003A7EA6">
        <w:rPr>
          <w:b/>
        </w:rPr>
        <w:t>Click</w:t>
      </w:r>
      <w:r w:rsidRPr="003A7EA6">
        <w:t xml:space="preserve"> the Export tab.</w:t>
      </w:r>
    </w:p>
    <w:p w14:paraId="321CAEC1" w14:textId="77777777" w:rsidR="00857AEB" w:rsidRPr="00857AEB" w:rsidRDefault="00857AEB" w:rsidP="00857AEB">
      <w:pPr>
        <w:ind w:left="720"/>
      </w:pPr>
    </w:p>
    <w:p w14:paraId="7703064D" w14:textId="77777777" w:rsidR="00651552" w:rsidRDefault="00651552" w:rsidP="00857AEB">
      <w:pPr>
        <w:numPr>
          <w:ilvl w:val="0"/>
          <w:numId w:val="43"/>
        </w:numPr>
      </w:pPr>
      <w:r w:rsidRPr="003A7EA6">
        <w:rPr>
          <w:b/>
        </w:rPr>
        <w:t>Select</w:t>
      </w:r>
      <w:r w:rsidRPr="003A7EA6">
        <w:t xml:space="preserve"> the COAMS Data Type in the Name Type box. </w:t>
      </w:r>
      <w:r>
        <w:t>(e.g. Organization, Location, and System)</w:t>
      </w:r>
    </w:p>
    <w:p w14:paraId="70C34752" w14:textId="77777777" w:rsidR="00BB4F32" w:rsidRDefault="00BB4F32" w:rsidP="00BB4F32">
      <w:pPr>
        <w:ind w:left="720"/>
      </w:pPr>
    </w:p>
    <w:p w14:paraId="4A15AB23" w14:textId="77777777" w:rsidR="00651552" w:rsidRDefault="00651552" w:rsidP="00857AEB">
      <w:pPr>
        <w:numPr>
          <w:ilvl w:val="0"/>
          <w:numId w:val="43"/>
        </w:numPr>
      </w:pPr>
      <w:r w:rsidRPr="003A7EA6">
        <w:rPr>
          <w:b/>
        </w:rPr>
        <w:t>Click</w:t>
      </w:r>
      <w:r w:rsidRPr="003A7EA6">
        <w:t xml:space="preserve"> Omit Date.</w:t>
      </w:r>
    </w:p>
    <w:p w14:paraId="15A616E8" w14:textId="77777777" w:rsidR="00BB4F32" w:rsidRPr="001E5AA8" w:rsidRDefault="00BB4F32" w:rsidP="00BB4F32">
      <w:pPr>
        <w:ind w:left="720"/>
      </w:pPr>
    </w:p>
    <w:p w14:paraId="3C533E99" w14:textId="77777777" w:rsidR="00651552" w:rsidRDefault="00651552" w:rsidP="00857AEB">
      <w:pPr>
        <w:numPr>
          <w:ilvl w:val="0"/>
          <w:numId w:val="43"/>
        </w:numPr>
      </w:pPr>
      <w:r w:rsidRPr="003A7EA6">
        <w:rPr>
          <w:b/>
        </w:rPr>
        <w:t>Click</w:t>
      </w:r>
      <w:r w:rsidRPr="003A7EA6">
        <w:t xml:space="preserve"> Export.</w:t>
      </w:r>
    </w:p>
    <w:p w14:paraId="1F1C92B2" w14:textId="77777777" w:rsidR="00BB4F32" w:rsidRPr="001E5AA8" w:rsidRDefault="00BB4F32" w:rsidP="00BB4F32">
      <w:pPr>
        <w:ind w:left="720"/>
      </w:pPr>
    </w:p>
    <w:p w14:paraId="60954819" w14:textId="77777777" w:rsidR="00651552" w:rsidRDefault="00651552" w:rsidP="00857AEB">
      <w:pPr>
        <w:numPr>
          <w:ilvl w:val="0"/>
          <w:numId w:val="43"/>
        </w:numPr>
      </w:pPr>
      <w:r w:rsidRPr="003A7EA6">
        <w:rPr>
          <w:b/>
        </w:rPr>
        <w:lastRenderedPageBreak/>
        <w:t>Save</w:t>
      </w:r>
      <w:r w:rsidRPr="003A7EA6">
        <w:t xml:space="preserve"> the file.</w:t>
      </w:r>
    </w:p>
    <w:p w14:paraId="34406D8D" w14:textId="77777777" w:rsidR="00BB4F32" w:rsidRDefault="00BB4F32" w:rsidP="00BB4F32">
      <w:pPr>
        <w:ind w:left="720"/>
      </w:pPr>
    </w:p>
    <w:p w14:paraId="59FBE316" w14:textId="77777777" w:rsidR="00651552" w:rsidRDefault="00651552" w:rsidP="00857AEB">
      <w:pPr>
        <w:numPr>
          <w:ilvl w:val="0"/>
          <w:numId w:val="43"/>
        </w:numPr>
      </w:pPr>
      <w:r w:rsidRPr="00651552">
        <w:t xml:space="preserve">Repeat </w:t>
      </w:r>
      <w:r w:rsidRPr="00651552">
        <w:rPr>
          <w:b/>
        </w:rPr>
        <w:t>Steps</w:t>
      </w:r>
      <w:r>
        <w:t xml:space="preserve"> </w:t>
      </w:r>
      <w:r w:rsidRPr="00651552">
        <w:rPr>
          <w:b/>
        </w:rPr>
        <w:t>2</w:t>
      </w:r>
      <w:r>
        <w:t xml:space="preserve"> through </w:t>
      </w:r>
      <w:r w:rsidRPr="00651552">
        <w:rPr>
          <w:b/>
        </w:rPr>
        <w:t>6</w:t>
      </w:r>
      <w:r>
        <w:t xml:space="preserve"> until the </w:t>
      </w:r>
      <w:r w:rsidRPr="00651552">
        <w:rPr>
          <w:b/>
        </w:rPr>
        <w:t>Organization</w:t>
      </w:r>
      <w:r>
        <w:t xml:space="preserve">, </w:t>
      </w:r>
      <w:r w:rsidRPr="00651552">
        <w:rPr>
          <w:b/>
        </w:rPr>
        <w:t>Location</w:t>
      </w:r>
      <w:r>
        <w:t xml:space="preserve">, and </w:t>
      </w:r>
      <w:r w:rsidRPr="00651552">
        <w:rPr>
          <w:b/>
        </w:rPr>
        <w:t>System</w:t>
      </w:r>
      <w:r>
        <w:t xml:space="preserve"> fields have </w:t>
      </w:r>
      <w:r w:rsidR="009F4255">
        <w:t xml:space="preserve">all </w:t>
      </w:r>
      <w:r>
        <w:t>been exported.</w:t>
      </w:r>
    </w:p>
    <w:p w14:paraId="42BC496F" w14:textId="77777777" w:rsidR="00857AEB" w:rsidRPr="00651552" w:rsidRDefault="00857AEB" w:rsidP="0014165A"/>
    <w:p w14:paraId="2F43B46F" w14:textId="77777777" w:rsidR="00651552" w:rsidRDefault="00651552" w:rsidP="0014165A">
      <w:pPr>
        <w:pStyle w:val="Heading2"/>
        <w:numPr>
          <w:ilvl w:val="1"/>
          <w:numId w:val="0"/>
        </w:numPr>
        <w:tabs>
          <w:tab w:val="num" w:pos="576"/>
        </w:tabs>
        <w:ind w:left="576" w:hanging="576"/>
      </w:pPr>
      <w:bookmarkStart w:id="22" w:name="_Toc351119992"/>
      <w:bookmarkStart w:id="23" w:name="_Toc508610413"/>
      <w:r>
        <w:t>Updating COAMS Viewer Catalogs</w:t>
      </w:r>
      <w:bookmarkEnd w:id="22"/>
      <w:bookmarkEnd w:id="23"/>
    </w:p>
    <w:p w14:paraId="39433CAC" w14:textId="77777777" w:rsidR="00651552" w:rsidRDefault="00651552" w:rsidP="0014165A">
      <w:r>
        <w:t>The COAMS Viewer comes pre-packaged with Organization and Location COAMS catalog files. To update the COAMS Viewer with the latest COAMS catalog files, follow the instructions below.</w:t>
      </w:r>
    </w:p>
    <w:p w14:paraId="2EECBBE2" w14:textId="77777777" w:rsidR="0014165A" w:rsidRDefault="0014165A" w:rsidP="0014165A"/>
    <w:p w14:paraId="637B63A1" w14:textId="77777777" w:rsidR="00651552" w:rsidRDefault="00651552" w:rsidP="0014165A">
      <w:pPr>
        <w:numPr>
          <w:ilvl w:val="0"/>
          <w:numId w:val="44"/>
        </w:numPr>
      </w:pPr>
      <w:r w:rsidRPr="00702862">
        <w:rPr>
          <w:b/>
        </w:rPr>
        <w:t>Close</w:t>
      </w:r>
      <w:r>
        <w:t xml:space="preserve"> the </w:t>
      </w:r>
      <w:r w:rsidRPr="00506C86">
        <w:t xml:space="preserve">COAMS </w:t>
      </w:r>
      <w:r>
        <w:t>Viewer.</w:t>
      </w:r>
    </w:p>
    <w:p w14:paraId="20C52870" w14:textId="77777777" w:rsidR="0014165A" w:rsidRDefault="0014165A" w:rsidP="0014165A">
      <w:pPr>
        <w:ind w:left="720"/>
      </w:pPr>
    </w:p>
    <w:p w14:paraId="0FAA0CD4" w14:textId="77777777" w:rsidR="00651552" w:rsidRDefault="00651552" w:rsidP="0014165A">
      <w:pPr>
        <w:numPr>
          <w:ilvl w:val="0"/>
          <w:numId w:val="44"/>
        </w:numPr>
      </w:pPr>
      <w:r w:rsidRPr="00702862">
        <w:rPr>
          <w:b/>
        </w:rPr>
        <w:t>Copy</w:t>
      </w:r>
      <w:r>
        <w:t xml:space="preserve"> the latest COAMS catalogs into the </w:t>
      </w:r>
      <w:r w:rsidRPr="00506C86">
        <w:t xml:space="preserve">COAMS </w:t>
      </w:r>
      <w:r>
        <w:t>Viewer directory.</w:t>
      </w:r>
    </w:p>
    <w:p w14:paraId="5B4FD5AD" w14:textId="77777777" w:rsidR="0014165A" w:rsidRDefault="0014165A" w:rsidP="0014165A">
      <w:pPr>
        <w:ind w:left="720"/>
      </w:pPr>
    </w:p>
    <w:p w14:paraId="09BAE5BA" w14:textId="77777777" w:rsidR="00651552" w:rsidRDefault="00651552" w:rsidP="0014165A">
      <w:pPr>
        <w:numPr>
          <w:ilvl w:val="0"/>
          <w:numId w:val="44"/>
        </w:numPr>
      </w:pPr>
      <w:r w:rsidRPr="00702862">
        <w:rPr>
          <w:b/>
        </w:rPr>
        <w:t>Start</w:t>
      </w:r>
      <w:r>
        <w:t xml:space="preserve"> COAMS Viewer by executing CoamsViewer.exe.</w:t>
      </w:r>
    </w:p>
    <w:p w14:paraId="73AC5C51" w14:textId="77777777" w:rsidR="0014165A" w:rsidRDefault="0014165A" w:rsidP="0014165A">
      <w:pPr>
        <w:ind w:left="720"/>
      </w:pPr>
    </w:p>
    <w:p w14:paraId="620BD9B3" w14:textId="61CF92F0" w:rsidR="00651552" w:rsidRDefault="00651552" w:rsidP="0014165A">
      <w:r>
        <w:t>The COAMS Viewer loads data from</w:t>
      </w:r>
      <w:r w:rsidRPr="00B327FF">
        <w:t xml:space="preserve"> </w:t>
      </w:r>
      <w:r>
        <w:t>the latest COAMS catalog file</w:t>
      </w:r>
      <w:r w:rsidRPr="00B327FF">
        <w:t xml:space="preserve"> of each </w:t>
      </w:r>
      <w:r>
        <w:t>Data T</w:t>
      </w:r>
      <w:r w:rsidRPr="00B327FF">
        <w:t>ype. (</w:t>
      </w:r>
      <w:proofErr w:type="gramStart"/>
      <w:r>
        <w:t>e</w:t>
      </w:r>
      <w:r w:rsidRPr="00B327FF">
        <w:t>.g</w:t>
      </w:r>
      <w:proofErr w:type="gramEnd"/>
      <w:r w:rsidRPr="00B327FF">
        <w:t>.</w:t>
      </w:r>
      <w:r>
        <w:t xml:space="preserve"> </w:t>
      </w:r>
      <w:r w:rsidRPr="00B327FF">
        <w:t>Org</w:t>
      </w:r>
      <w:r>
        <w:t>anization</w:t>
      </w:r>
      <w:r w:rsidRPr="00B327FF">
        <w:t xml:space="preserve"> and Location)</w:t>
      </w:r>
      <w:r w:rsidR="00AA2192">
        <w:t xml:space="preserve"> available</w:t>
      </w:r>
      <w:r>
        <w:t xml:space="preserve"> in the Viewer directory</w:t>
      </w:r>
      <w:r w:rsidR="00FE2DA8">
        <w:t xml:space="preserve">. </w:t>
      </w:r>
    </w:p>
    <w:p w14:paraId="192476CB" w14:textId="77777777" w:rsidR="0014165A" w:rsidRDefault="0014165A" w:rsidP="0014165A"/>
    <w:p w14:paraId="7BAB8CA7" w14:textId="77777777" w:rsidR="00651552" w:rsidRPr="00D61002" w:rsidRDefault="00651552" w:rsidP="0014165A">
      <w:pPr>
        <w:pStyle w:val="Heading1"/>
        <w:tabs>
          <w:tab w:val="num" w:pos="432"/>
        </w:tabs>
        <w:ind w:left="432" w:hanging="432"/>
      </w:pPr>
      <w:bookmarkStart w:id="24" w:name="_Toc351119993"/>
      <w:bookmarkStart w:id="25" w:name="_Toc508610414"/>
      <w:r>
        <w:t>COAMS Viewer User Interface</w:t>
      </w:r>
      <w:bookmarkEnd w:id="24"/>
      <w:bookmarkEnd w:id="25"/>
    </w:p>
    <w:p w14:paraId="509BFA95" w14:textId="77777777" w:rsidR="00651552" w:rsidRDefault="00651552" w:rsidP="00651552">
      <w:r>
        <w:t xml:space="preserve">The </w:t>
      </w:r>
      <w:r w:rsidRPr="00506C86">
        <w:t xml:space="preserve">COAMS </w:t>
      </w:r>
      <w:r>
        <w:t xml:space="preserve">Viewer UI allows users to select the COAMS Data Type, Rollup and traverse the hierarchical tree to copy the Fully Qualified Name of the selected tree element. </w:t>
      </w:r>
    </w:p>
    <w:p w14:paraId="0AE911F4" w14:textId="77777777" w:rsidR="00651552" w:rsidRDefault="00651552" w:rsidP="00651552"/>
    <w:p w14:paraId="2A627FBB" w14:textId="54B20EF4" w:rsidR="00651552" w:rsidRDefault="007928BB" w:rsidP="00651B55">
      <w:pPr>
        <w:jc w:val="center"/>
      </w:pPr>
      <w:r>
        <w:rPr>
          <w:noProof/>
        </w:rPr>
        <w:drawing>
          <wp:inline distT="0" distB="0" distL="0" distR="0" wp14:anchorId="4DF49622" wp14:editId="4807D7DC">
            <wp:extent cx="2928257" cy="40995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AMS_Viewer_intro.png"/>
                    <pic:cNvPicPr/>
                  </pic:nvPicPr>
                  <pic:blipFill>
                    <a:blip r:embed="rId19">
                      <a:extLst>
                        <a:ext uri="{28A0092B-C50C-407E-A947-70E740481C1C}">
                          <a14:useLocalDpi xmlns:a14="http://schemas.microsoft.com/office/drawing/2010/main" val="0"/>
                        </a:ext>
                      </a:extLst>
                    </a:blip>
                    <a:stretch>
                      <a:fillRect/>
                    </a:stretch>
                  </pic:blipFill>
                  <pic:spPr>
                    <a:xfrm>
                      <a:off x="0" y="0"/>
                      <a:ext cx="2938847" cy="4114386"/>
                    </a:xfrm>
                    <a:prstGeom prst="rect">
                      <a:avLst/>
                    </a:prstGeom>
                  </pic:spPr>
                </pic:pic>
              </a:graphicData>
            </a:graphic>
          </wp:inline>
        </w:drawing>
      </w:r>
    </w:p>
    <w:p w14:paraId="45A72C1C" w14:textId="09CA158A" w:rsidR="00651552" w:rsidRDefault="00651552" w:rsidP="00651B55">
      <w:pPr>
        <w:pStyle w:val="Caption"/>
        <w:keepNext w:val="0"/>
        <w:spacing w:after="0"/>
        <w:jc w:val="center"/>
        <w:rPr>
          <w:color w:val="000000"/>
        </w:rPr>
      </w:pPr>
      <w:bookmarkStart w:id="26" w:name="_Toc351121254"/>
      <w:r w:rsidRPr="00C35481">
        <w:rPr>
          <w:color w:val="000000"/>
        </w:rPr>
        <w:t xml:space="preserve">Figure </w:t>
      </w:r>
      <w:r w:rsidR="00E43A2A">
        <w:rPr>
          <w:color w:val="000000"/>
        </w:rPr>
        <w:fldChar w:fldCharType="begin"/>
      </w:r>
      <w:r>
        <w:rPr>
          <w:color w:val="000000"/>
        </w:rPr>
        <w:instrText xml:space="preserve"> SEQ Figure \* ARABIC \s 1 </w:instrText>
      </w:r>
      <w:r w:rsidR="00E43A2A">
        <w:rPr>
          <w:color w:val="000000"/>
        </w:rPr>
        <w:fldChar w:fldCharType="separate"/>
      </w:r>
      <w:r w:rsidR="00A62F3B">
        <w:rPr>
          <w:noProof/>
          <w:color w:val="000000"/>
        </w:rPr>
        <w:t>1</w:t>
      </w:r>
      <w:r w:rsidR="00E43A2A">
        <w:rPr>
          <w:color w:val="000000"/>
        </w:rPr>
        <w:fldChar w:fldCharType="end"/>
      </w:r>
      <w:r w:rsidR="002F3D56">
        <w:rPr>
          <w:color w:val="000000"/>
        </w:rPr>
        <w:t xml:space="preserve"> -</w:t>
      </w:r>
      <w:r w:rsidRPr="00072BBD">
        <w:rPr>
          <w:color w:val="000000"/>
        </w:rPr>
        <w:t xml:space="preserve"> </w:t>
      </w:r>
      <w:r>
        <w:rPr>
          <w:color w:val="000000"/>
        </w:rPr>
        <w:t>COAMS Viewer UI</w:t>
      </w:r>
      <w:bookmarkEnd w:id="26"/>
    </w:p>
    <w:p w14:paraId="3953F8BA" w14:textId="77777777" w:rsidR="00651552" w:rsidRDefault="00651552" w:rsidP="00651B55">
      <w:pPr>
        <w:pStyle w:val="Heading3"/>
        <w:keepNext w:val="0"/>
        <w:numPr>
          <w:ilvl w:val="0"/>
          <w:numId w:val="45"/>
        </w:numPr>
        <w:sectPr w:rsidR="00651552" w:rsidSect="00CE1EB2">
          <w:headerReference w:type="default" r:id="rId20"/>
          <w:footerReference w:type="even" r:id="rId21"/>
          <w:footerReference w:type="default" r:id="rId22"/>
          <w:footerReference w:type="first" r:id="rId23"/>
          <w:pgSz w:w="12240" w:h="15840" w:code="1"/>
          <w:pgMar w:top="1296" w:right="1152" w:bottom="1296" w:left="1152" w:header="720" w:footer="720" w:gutter="0"/>
          <w:pgNumType w:start="0"/>
          <w:cols w:space="720"/>
          <w:titlePg/>
          <w:docGrid w:linePitch="360"/>
        </w:sectPr>
      </w:pPr>
      <w:bookmarkStart w:id="27" w:name="_Toc331592473"/>
      <w:bookmarkStart w:id="28" w:name="_Toc351119994"/>
    </w:p>
    <w:p w14:paraId="6579C724" w14:textId="4CD3057B" w:rsidR="00651552" w:rsidRPr="00BF0574" w:rsidRDefault="00651552" w:rsidP="00651B55">
      <w:pPr>
        <w:pStyle w:val="ListParagraph"/>
        <w:numPr>
          <w:ilvl w:val="0"/>
          <w:numId w:val="45"/>
        </w:numPr>
      </w:pPr>
      <w:r w:rsidRPr="00624848">
        <w:rPr>
          <w:b/>
        </w:rPr>
        <w:lastRenderedPageBreak/>
        <w:t>Tabs</w:t>
      </w:r>
      <w:r w:rsidRPr="002979D9">
        <w:t xml:space="preserve"> </w:t>
      </w:r>
      <w:r w:rsidRPr="00BF0574">
        <w:t>represent</w:t>
      </w:r>
      <w:r w:rsidRPr="00506C86">
        <w:t xml:space="preserve"> the COAMS data types (e.g. </w:t>
      </w:r>
      <w:r w:rsidR="00651B55">
        <w:t xml:space="preserve">System, </w:t>
      </w:r>
      <w:r w:rsidRPr="00506C86">
        <w:t>Organi</w:t>
      </w:r>
      <w:r w:rsidRPr="00BF0574">
        <w:t xml:space="preserve">zation, Location) of the COAMS catalog files loaded </w:t>
      </w:r>
      <w:r>
        <w:t xml:space="preserve">from </w:t>
      </w:r>
      <w:r w:rsidRPr="00BF0574">
        <w:t>the Viewer directory.</w:t>
      </w:r>
    </w:p>
    <w:p w14:paraId="0BD9AC8A" w14:textId="77777777" w:rsidR="00651552" w:rsidRPr="004706A3" w:rsidRDefault="00651552" w:rsidP="00651B55">
      <w:pPr>
        <w:pStyle w:val="ListParagraph"/>
        <w:numPr>
          <w:ilvl w:val="0"/>
          <w:numId w:val="45"/>
        </w:numPr>
      </w:pPr>
      <w:bookmarkStart w:id="29" w:name="_Toc351119995"/>
      <w:r w:rsidRPr="00624848">
        <w:rPr>
          <w:b/>
        </w:rPr>
        <w:t>File</w:t>
      </w:r>
      <w:r w:rsidRPr="004706A3">
        <w:t xml:space="preserve"> shows </w:t>
      </w:r>
      <w:r>
        <w:t xml:space="preserve">the </w:t>
      </w:r>
      <w:r w:rsidRPr="004706A3">
        <w:t xml:space="preserve">name of the loaded </w:t>
      </w:r>
      <w:r w:rsidRPr="00506C86">
        <w:t xml:space="preserve">COAMS </w:t>
      </w:r>
      <w:r>
        <w:t>file.</w:t>
      </w:r>
      <w:bookmarkEnd w:id="29"/>
    </w:p>
    <w:p w14:paraId="38BCD24C" w14:textId="3515F67A" w:rsidR="00651552" w:rsidRPr="002477D8" w:rsidRDefault="00651552" w:rsidP="00651B55">
      <w:pPr>
        <w:pStyle w:val="ListParagraph"/>
        <w:numPr>
          <w:ilvl w:val="0"/>
          <w:numId w:val="45"/>
        </w:numPr>
        <w:rPr>
          <w:b/>
        </w:rPr>
      </w:pPr>
      <w:bookmarkStart w:id="30" w:name="_Toc351119996"/>
      <w:r w:rsidRPr="00624848">
        <w:rPr>
          <w:b/>
        </w:rPr>
        <w:t>Rollup</w:t>
      </w:r>
      <w:r>
        <w:t xml:space="preserve"> select box displays the rollup views available for the current </w:t>
      </w:r>
      <w:r w:rsidRPr="00506C86">
        <w:t xml:space="preserve">COAMS </w:t>
      </w:r>
      <w:r>
        <w:t>Data Type</w:t>
      </w:r>
      <w:r w:rsidR="00FE2DA8">
        <w:t xml:space="preserve">. </w:t>
      </w:r>
      <w:r>
        <w:t>A rollup is an alternative view of the same data set tailored for a specific purpose</w:t>
      </w:r>
      <w:r w:rsidR="00FE2DA8">
        <w:t xml:space="preserve">. </w:t>
      </w:r>
      <w:r>
        <w:t>The default rollup is the first item in the rollup select box</w:t>
      </w:r>
      <w:bookmarkEnd w:id="30"/>
      <w:r w:rsidR="00FE2DA8">
        <w:t xml:space="preserve">. </w:t>
      </w:r>
    </w:p>
    <w:p w14:paraId="3EDC6EDF" w14:textId="01256F46" w:rsidR="00651552" w:rsidRDefault="00651552" w:rsidP="00651B55">
      <w:pPr>
        <w:pStyle w:val="ListParagraph"/>
        <w:numPr>
          <w:ilvl w:val="0"/>
          <w:numId w:val="45"/>
        </w:numPr>
      </w:pPr>
      <w:bookmarkStart w:id="31" w:name="_Toc351119997"/>
      <w:r w:rsidRPr="00C40690">
        <w:t>The</w:t>
      </w:r>
      <w:r>
        <w:t xml:space="preserve"> </w:t>
      </w:r>
      <w:r w:rsidRPr="00624848">
        <w:rPr>
          <w:b/>
        </w:rPr>
        <w:t>Tree View</w:t>
      </w:r>
      <w:r>
        <w:t xml:space="preserve"> d</w:t>
      </w:r>
      <w:r w:rsidRPr="004706A3">
        <w:t xml:space="preserve">isplays the data from the currently selected </w:t>
      </w:r>
      <w:r w:rsidRPr="00624848">
        <w:rPr>
          <w:b/>
        </w:rPr>
        <w:t>COAMS Data Type</w:t>
      </w:r>
      <w:r w:rsidRPr="004706A3">
        <w:t xml:space="preserve"> and </w:t>
      </w:r>
      <w:r w:rsidRPr="00624848">
        <w:rPr>
          <w:b/>
        </w:rPr>
        <w:t>Rollup</w:t>
      </w:r>
      <w:r w:rsidRPr="004706A3">
        <w:t xml:space="preserve">. Selecting an element populates the </w:t>
      </w:r>
      <w:r w:rsidRPr="00624848">
        <w:rPr>
          <w:b/>
        </w:rPr>
        <w:t>Fully Qualified Hierarchy Name</w:t>
      </w:r>
      <w:r w:rsidRPr="004706A3">
        <w:t xml:space="preserve"> and </w:t>
      </w:r>
      <w:r w:rsidRPr="00624848">
        <w:rPr>
          <w:b/>
        </w:rPr>
        <w:t>Display Name</w:t>
      </w:r>
      <w:r>
        <w:t xml:space="preserve"> text boxes</w:t>
      </w:r>
      <w:r w:rsidR="00FE2DA8">
        <w:t xml:space="preserve">. </w:t>
      </w:r>
      <w:r w:rsidRPr="004706A3">
        <w:t>Right clicking on the element gives the option to copy either field to the clipboard.</w:t>
      </w:r>
      <w:bookmarkEnd w:id="31"/>
    </w:p>
    <w:p w14:paraId="299642DF" w14:textId="77777777" w:rsidR="00651552" w:rsidRDefault="00651552" w:rsidP="00651B55">
      <w:pPr>
        <w:pStyle w:val="ListParagraph"/>
        <w:numPr>
          <w:ilvl w:val="0"/>
          <w:numId w:val="45"/>
        </w:numPr>
      </w:pPr>
      <w:bookmarkStart w:id="32" w:name="_Toc351119998"/>
      <w:r w:rsidRPr="00624848">
        <w:rPr>
          <w:b/>
        </w:rPr>
        <w:t>Fully Qualified Hierarchy Name</w:t>
      </w:r>
      <w:r>
        <w:t xml:space="preserve"> </w:t>
      </w:r>
      <w:r w:rsidRPr="004706A3">
        <w:t xml:space="preserve">displays the unique </w:t>
      </w:r>
      <w:r w:rsidRPr="00506C86">
        <w:t xml:space="preserve">COAMS </w:t>
      </w:r>
      <w:r w:rsidRPr="004706A3">
        <w:t>ID in brackets and the Fully Qualified Hierarchy Name.</w:t>
      </w:r>
      <w:bookmarkEnd w:id="32"/>
    </w:p>
    <w:p w14:paraId="04902109" w14:textId="538B8630" w:rsidR="00651552" w:rsidRDefault="00651552" w:rsidP="00651B55">
      <w:pPr>
        <w:pStyle w:val="ListParagraph"/>
        <w:numPr>
          <w:ilvl w:val="0"/>
          <w:numId w:val="45"/>
        </w:numPr>
      </w:pPr>
      <w:bookmarkStart w:id="33" w:name="_Toc351119999"/>
      <w:r w:rsidRPr="00624848">
        <w:rPr>
          <w:b/>
        </w:rPr>
        <w:t>Display Name</w:t>
      </w:r>
      <w:r>
        <w:t xml:space="preserve"> </w:t>
      </w:r>
      <w:r w:rsidRPr="004706A3">
        <w:t>displays the readable name for the selected element.</w:t>
      </w:r>
      <w:bookmarkEnd w:id="33"/>
    </w:p>
    <w:bookmarkEnd w:id="27"/>
    <w:bookmarkEnd w:id="28"/>
    <w:p w14:paraId="225775F2" w14:textId="77777777" w:rsidR="00FB0837" w:rsidRDefault="00FB0837" w:rsidP="00651B55"/>
    <w:p w14:paraId="58F50230" w14:textId="77777777" w:rsidR="00A62F3B" w:rsidRDefault="00A62F3B" w:rsidP="00651B55"/>
    <w:p w14:paraId="20EC2310" w14:textId="77777777" w:rsidR="00E00A50" w:rsidRDefault="00E00A50" w:rsidP="009D5AD8">
      <w:pPr>
        <w:pStyle w:val="Heading1"/>
      </w:pPr>
      <w:bookmarkStart w:id="34" w:name="_Toc508610415"/>
      <w:r>
        <w:t>Using COAM</w:t>
      </w:r>
      <w:r w:rsidR="00801584">
        <w:t>S</w:t>
      </w:r>
      <w:r>
        <w:t xml:space="preserve"> Viewer</w:t>
      </w:r>
      <w:r w:rsidR="00F34EEB">
        <w:t xml:space="preserve"> in SecurityCenter</w:t>
      </w:r>
      <w:bookmarkEnd w:id="34"/>
    </w:p>
    <w:p w14:paraId="7B4044C4" w14:textId="7682CDAB" w:rsidR="00563CCA" w:rsidRDefault="00E00A50" w:rsidP="004B2425">
      <w:r>
        <w:t>Once the COAM</w:t>
      </w:r>
      <w:r w:rsidR="003F6B8B">
        <w:t>S</w:t>
      </w:r>
      <w:r>
        <w:t xml:space="preserve"> </w:t>
      </w:r>
      <w:r w:rsidR="001E6038">
        <w:t xml:space="preserve">Viewer </w:t>
      </w:r>
      <w:r>
        <w:t xml:space="preserve">has been installed on a Windows </w:t>
      </w:r>
      <w:r w:rsidR="00F34EEB">
        <w:t>workstation, the user</w:t>
      </w:r>
      <w:r>
        <w:t xml:space="preserve"> will be able to </w:t>
      </w:r>
      <w:r w:rsidR="00651B55">
        <w:t xml:space="preserve">use </w:t>
      </w:r>
      <w:r>
        <w:t xml:space="preserve">the interface to select an origination in </w:t>
      </w:r>
      <w:proofErr w:type="gramStart"/>
      <w:r>
        <w:t>DoD</w:t>
      </w:r>
      <w:proofErr w:type="gramEnd"/>
      <w:r>
        <w:t xml:space="preserve"> for asset naming</w:t>
      </w:r>
      <w:r w:rsidR="00563CCA">
        <w:t>.</w:t>
      </w:r>
    </w:p>
    <w:p w14:paraId="6B9B023F" w14:textId="77777777" w:rsidR="00563CCA" w:rsidRDefault="00563CCA" w:rsidP="004B2425"/>
    <w:tbl>
      <w:tblPr>
        <w:tblStyle w:val="CodeTable"/>
        <w:tblW w:w="0" w:type="auto"/>
        <w:tblCellMar>
          <w:left w:w="144" w:type="dxa"/>
          <w:right w:w="144" w:type="dxa"/>
        </w:tblCellMar>
        <w:tblLook w:val="01E0" w:firstRow="1" w:lastRow="1" w:firstColumn="1" w:lastColumn="1" w:noHBand="0" w:noVBand="0"/>
      </w:tblPr>
      <w:tblGrid>
        <w:gridCol w:w="897"/>
        <w:gridCol w:w="8453"/>
      </w:tblGrid>
      <w:tr w:rsidR="00085DAE" w:rsidRPr="004B1F23" w14:paraId="73F69D78" w14:textId="77777777" w:rsidTr="00A62F3B">
        <w:trPr>
          <w:trHeight w:val="485"/>
        </w:trPr>
        <w:tc>
          <w:tcPr>
            <w:tcW w:w="897" w:type="dxa"/>
            <w:tcBorders>
              <w:top w:val="nil"/>
              <w:left w:val="nil"/>
              <w:bottom w:val="nil"/>
              <w:right w:val="single" w:sz="8" w:space="0" w:color="B4C5D5" w:themeColor="accent2"/>
            </w:tcBorders>
            <w:shd w:val="clear" w:color="auto" w:fill="auto"/>
          </w:tcPr>
          <w:p w14:paraId="1AB77660" w14:textId="77777777" w:rsidR="00085DAE" w:rsidRPr="004B1F23" w:rsidRDefault="00085DAE" w:rsidP="00A62F3B">
            <w:pPr>
              <w:widowControl w:val="0"/>
              <w:tabs>
                <w:tab w:val="left" w:pos="270"/>
                <w:tab w:val="left" w:pos="540"/>
                <w:tab w:val="left" w:pos="720"/>
              </w:tabs>
              <w:jc w:val="center"/>
            </w:pPr>
            <w:r w:rsidRPr="004B1F23">
              <w:rPr>
                <w:noProof/>
              </w:rPr>
              <w:drawing>
                <wp:inline distT="0" distB="0" distL="0" distR="0" wp14:anchorId="570406D1" wp14:editId="50867470">
                  <wp:extent cx="367476" cy="321275"/>
                  <wp:effectExtent l="19050" t="0" r="0" b="0"/>
                  <wp:docPr id="2"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0B451300" w14:textId="45BB465B" w:rsidR="00085DAE" w:rsidRPr="00C47496" w:rsidRDefault="00085DAE" w:rsidP="00085DAE">
            <w:pPr>
              <w:pStyle w:val="PlainText"/>
              <w:rPr>
                <w:rFonts w:ascii="Verdana" w:hAnsi="Verdana" w:cs="Times New Roman"/>
                <w:b w:val="0"/>
                <w:sz w:val="20"/>
                <w:szCs w:val="20"/>
              </w:rPr>
            </w:pPr>
            <w:r w:rsidRPr="00C47496">
              <w:rPr>
                <w:rFonts w:ascii="Verdana" w:hAnsi="Verdana"/>
                <w:b w:val="0"/>
                <w:sz w:val="20"/>
                <w:szCs w:val="20"/>
              </w:rPr>
              <w:t xml:space="preserve">CMRS will not accept the following characters when publishing from </w:t>
            </w:r>
            <w:proofErr w:type="spellStart"/>
            <w:r w:rsidRPr="00C47496">
              <w:rPr>
                <w:rFonts w:ascii="Verdana" w:hAnsi="Verdana"/>
                <w:b w:val="0"/>
                <w:sz w:val="20"/>
                <w:szCs w:val="20"/>
              </w:rPr>
              <w:t>SecurityCenter</w:t>
            </w:r>
            <w:proofErr w:type="spellEnd"/>
            <w:r w:rsidRPr="00C47496">
              <w:rPr>
                <w:rFonts w:ascii="Verdana" w:hAnsi="Verdana"/>
                <w:b w:val="0"/>
                <w:sz w:val="20"/>
                <w:szCs w:val="20"/>
              </w:rPr>
              <w:t>: “</w:t>
            </w:r>
            <w:r w:rsidRPr="00C47496">
              <w:rPr>
                <w:rFonts w:ascii="Verdana" w:hAnsi="Verdana" w:cs="Courier New"/>
                <w:b w:val="0"/>
                <w:sz w:val="20"/>
                <w:szCs w:val="20"/>
              </w:rPr>
              <w:t>&amp;</w:t>
            </w:r>
            <w:r w:rsidRPr="00C47496">
              <w:rPr>
                <w:rFonts w:ascii="Verdana" w:hAnsi="Verdana"/>
                <w:b w:val="0"/>
                <w:sz w:val="20"/>
                <w:szCs w:val="20"/>
              </w:rPr>
              <w:t>”, “</w:t>
            </w:r>
            <w:r w:rsidRPr="00C47496">
              <w:rPr>
                <w:rFonts w:ascii="Verdana" w:hAnsi="Verdana" w:cs="Courier New"/>
                <w:b w:val="0"/>
                <w:sz w:val="20"/>
                <w:szCs w:val="20"/>
              </w:rPr>
              <w:t>&gt;</w:t>
            </w:r>
            <w:r w:rsidRPr="00C47496">
              <w:rPr>
                <w:rFonts w:ascii="Verdana" w:hAnsi="Verdana"/>
                <w:b w:val="0"/>
                <w:sz w:val="20"/>
                <w:szCs w:val="20"/>
              </w:rPr>
              <w:t>”, or “</w:t>
            </w:r>
            <w:r w:rsidRPr="00C47496">
              <w:rPr>
                <w:rFonts w:ascii="Verdana" w:hAnsi="Verdana" w:cs="Courier New"/>
                <w:b w:val="0"/>
                <w:sz w:val="20"/>
                <w:szCs w:val="20"/>
              </w:rPr>
              <w:t>&lt;</w:t>
            </w:r>
            <w:r w:rsidRPr="00C47496">
              <w:rPr>
                <w:rFonts w:ascii="Verdana" w:hAnsi="Verdana"/>
                <w:b w:val="0"/>
                <w:sz w:val="20"/>
                <w:szCs w:val="20"/>
              </w:rPr>
              <w:t xml:space="preserve">”. Ensure that these three characters are removed when copying and pasting COAMs information into the operational attributes in </w:t>
            </w:r>
            <w:proofErr w:type="spellStart"/>
            <w:r w:rsidRPr="00C47496">
              <w:rPr>
                <w:rFonts w:ascii="Verdana" w:hAnsi="Verdana"/>
                <w:b w:val="0"/>
                <w:sz w:val="20"/>
                <w:szCs w:val="20"/>
              </w:rPr>
              <w:t>SecurityCenter</w:t>
            </w:r>
            <w:proofErr w:type="spellEnd"/>
            <w:r w:rsidRPr="00C47496">
              <w:rPr>
                <w:rFonts w:ascii="Verdana" w:hAnsi="Verdana"/>
                <w:b w:val="0"/>
                <w:sz w:val="20"/>
                <w:szCs w:val="20"/>
              </w:rPr>
              <w:t>. See the “Publishing Error” section under “Common Errors” of this document for more details.</w:t>
            </w:r>
          </w:p>
        </w:tc>
      </w:tr>
    </w:tbl>
    <w:p w14:paraId="49CEB9B7" w14:textId="77777777" w:rsidR="00085DAE" w:rsidRDefault="00085DAE" w:rsidP="004B2425"/>
    <w:tbl>
      <w:tblPr>
        <w:tblStyle w:val="CodeTable"/>
        <w:tblW w:w="0" w:type="auto"/>
        <w:tblCellMar>
          <w:left w:w="144" w:type="dxa"/>
          <w:right w:w="144" w:type="dxa"/>
        </w:tblCellMar>
        <w:tblLook w:val="01E0" w:firstRow="1" w:lastRow="1" w:firstColumn="1" w:lastColumn="1" w:noHBand="0" w:noVBand="0"/>
      </w:tblPr>
      <w:tblGrid>
        <w:gridCol w:w="897"/>
        <w:gridCol w:w="8453"/>
      </w:tblGrid>
      <w:tr w:rsidR="00AA4F32" w:rsidRPr="00F10952" w14:paraId="710CC67C" w14:textId="77777777" w:rsidTr="00AA4F32">
        <w:trPr>
          <w:trHeight w:val="485"/>
        </w:trPr>
        <w:tc>
          <w:tcPr>
            <w:tcW w:w="897" w:type="dxa"/>
            <w:tcBorders>
              <w:top w:val="nil"/>
              <w:left w:val="nil"/>
              <w:bottom w:val="nil"/>
              <w:right w:val="single" w:sz="8" w:space="0" w:color="B4C5D5" w:themeColor="accent2"/>
            </w:tcBorders>
            <w:shd w:val="clear" w:color="auto" w:fill="auto"/>
          </w:tcPr>
          <w:p w14:paraId="11781D97" w14:textId="77777777" w:rsidR="00AA4F32" w:rsidRPr="008E01BA" w:rsidRDefault="00AA4F32" w:rsidP="004B2425">
            <w:pPr>
              <w:widowControl w:val="0"/>
              <w:tabs>
                <w:tab w:val="left" w:pos="270"/>
                <w:tab w:val="left" w:pos="540"/>
                <w:tab w:val="left" w:pos="720"/>
              </w:tabs>
              <w:jc w:val="center"/>
            </w:pPr>
            <w:r w:rsidRPr="008E01BA">
              <w:rPr>
                <w:noProof/>
              </w:rPr>
              <w:drawing>
                <wp:inline distT="0" distB="0" distL="0" distR="0" wp14:anchorId="122774A4" wp14:editId="0EB27925">
                  <wp:extent cx="367476" cy="321275"/>
                  <wp:effectExtent l="19050" t="0" r="0" b="0"/>
                  <wp:docPr id="1"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453"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3D07D896" w14:textId="4ED6E765" w:rsidR="00AA4F32" w:rsidRPr="008E01BA" w:rsidRDefault="00AA4F32" w:rsidP="004B2425">
            <w:pPr>
              <w:rPr>
                <w:b w:val="0"/>
              </w:rPr>
            </w:pPr>
            <w:r w:rsidRPr="008E01BA">
              <w:rPr>
                <w:b w:val="0"/>
              </w:rPr>
              <w:t>In each of the following steps</w:t>
            </w:r>
            <w:r>
              <w:rPr>
                <w:b w:val="0"/>
              </w:rPr>
              <w:t>,</w:t>
            </w:r>
            <w:r w:rsidRPr="008E01BA">
              <w:rPr>
                <w:b w:val="0"/>
              </w:rPr>
              <w:t xml:space="preserve"> the COAMS Viewer is on the left dialog box and the right is the location in the ACAS </w:t>
            </w:r>
            <w:proofErr w:type="spellStart"/>
            <w:r>
              <w:rPr>
                <w:b w:val="0"/>
              </w:rPr>
              <w:t>SecurityCenter</w:t>
            </w:r>
            <w:proofErr w:type="spellEnd"/>
            <w:r>
              <w:rPr>
                <w:b w:val="0"/>
              </w:rPr>
              <w:t>.</w:t>
            </w:r>
          </w:p>
        </w:tc>
      </w:tr>
    </w:tbl>
    <w:p w14:paraId="3A7FDE65" w14:textId="77777777" w:rsidR="00AA4F32" w:rsidRDefault="00AA4F32" w:rsidP="004B2425"/>
    <w:tbl>
      <w:tblPr>
        <w:tblStyle w:val="CodeTable"/>
        <w:tblW w:w="0" w:type="auto"/>
        <w:tblCellMar>
          <w:left w:w="144" w:type="dxa"/>
          <w:right w:w="144" w:type="dxa"/>
        </w:tblCellMar>
        <w:tblLook w:val="01E0" w:firstRow="1" w:lastRow="1" w:firstColumn="1" w:lastColumn="1" w:noHBand="0" w:noVBand="0"/>
      </w:tblPr>
      <w:tblGrid>
        <w:gridCol w:w="897"/>
        <w:gridCol w:w="8453"/>
      </w:tblGrid>
      <w:tr w:rsidR="00563CCA" w:rsidRPr="004B1F23" w14:paraId="7E2FF0C2" w14:textId="77777777" w:rsidTr="00AA4F32">
        <w:trPr>
          <w:trHeight w:val="485"/>
        </w:trPr>
        <w:tc>
          <w:tcPr>
            <w:tcW w:w="897" w:type="dxa"/>
            <w:tcBorders>
              <w:top w:val="nil"/>
              <w:left w:val="nil"/>
              <w:bottom w:val="nil"/>
              <w:right w:val="single" w:sz="8" w:space="0" w:color="B4C5D5" w:themeColor="accent2"/>
            </w:tcBorders>
            <w:shd w:val="clear" w:color="auto" w:fill="auto"/>
          </w:tcPr>
          <w:p w14:paraId="43F171A7" w14:textId="77777777" w:rsidR="00563CCA" w:rsidRPr="008E01BA" w:rsidRDefault="00563CCA" w:rsidP="004B2425">
            <w:pPr>
              <w:widowControl w:val="0"/>
              <w:tabs>
                <w:tab w:val="left" w:pos="270"/>
                <w:tab w:val="left" w:pos="540"/>
                <w:tab w:val="left" w:pos="720"/>
              </w:tabs>
              <w:jc w:val="center"/>
              <w:rPr>
                <w:noProof/>
              </w:rPr>
            </w:pPr>
            <w:r w:rsidRPr="008E01BA">
              <w:rPr>
                <w:noProof/>
              </w:rPr>
              <w:drawing>
                <wp:inline distT="0" distB="0" distL="0" distR="0" wp14:anchorId="21B36990" wp14:editId="7AE5897C">
                  <wp:extent cx="367476" cy="321275"/>
                  <wp:effectExtent l="19050" t="0" r="0" b="0"/>
                  <wp:docPr id="5"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453"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20A1E737" w14:textId="2797F3AA" w:rsidR="00563CCA" w:rsidRPr="008E01BA" w:rsidRDefault="00563CCA" w:rsidP="004B2425">
            <w:pPr>
              <w:rPr>
                <w:b w:val="0"/>
              </w:rPr>
            </w:pPr>
            <w:r w:rsidRPr="008E01BA">
              <w:rPr>
                <w:b w:val="0"/>
              </w:rPr>
              <w:t xml:space="preserve">The </w:t>
            </w:r>
            <w:proofErr w:type="spellStart"/>
            <w:r w:rsidR="003F6B8B">
              <w:rPr>
                <w:b w:val="0"/>
              </w:rPr>
              <w:t>SecurityCenter</w:t>
            </w:r>
            <w:proofErr w:type="spellEnd"/>
            <w:r w:rsidRPr="008E01BA">
              <w:rPr>
                <w:b w:val="0"/>
              </w:rPr>
              <w:t xml:space="preserve"> needs to be logged into by </w:t>
            </w:r>
            <w:r w:rsidR="00AA4F32">
              <w:rPr>
                <w:b w:val="0"/>
              </w:rPr>
              <w:t>a Security Manager user account</w:t>
            </w:r>
            <w:r w:rsidRPr="008E01BA">
              <w:rPr>
                <w:b w:val="0"/>
              </w:rPr>
              <w:t xml:space="preserve"> and the Attribute rights needs to be opened in order to fill out the appropriate Attribute Set.</w:t>
            </w:r>
          </w:p>
        </w:tc>
      </w:tr>
    </w:tbl>
    <w:p w14:paraId="10344322" w14:textId="2D136139" w:rsidR="00A62F3B" w:rsidRDefault="00A62F3B" w:rsidP="004B2425"/>
    <w:p w14:paraId="5B859961" w14:textId="427689E2" w:rsidR="00A62F3B" w:rsidRDefault="00A62F3B"/>
    <w:p w14:paraId="7CB7E06A" w14:textId="0BF3C63A" w:rsidR="00C95634" w:rsidRDefault="00C95634">
      <w:r>
        <w:rPr>
          <w:noProof/>
        </w:rPr>
        <w:drawing>
          <wp:inline distT="0" distB="0" distL="0" distR="0" wp14:anchorId="220865CE" wp14:editId="69D4BC71">
            <wp:extent cx="5943600" cy="1315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_Report_Attributes_intr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214E3CD4" w14:textId="77777777" w:rsidR="00C95634" w:rsidRDefault="00C95634"/>
    <w:p w14:paraId="58947B5E" w14:textId="37095969" w:rsidR="00C95634" w:rsidRDefault="00C95634">
      <w:r>
        <w:t xml:space="preserve">To create a new Report Attribute in </w:t>
      </w:r>
      <w:proofErr w:type="spellStart"/>
      <w:r>
        <w:t>SecurityCenter</w:t>
      </w:r>
      <w:proofErr w:type="spellEnd"/>
      <w:r>
        <w:t>, log in as an Organization user and click “Reporting” then “Report Attributes”. To add a new Report Attribute click the “Add” button.</w:t>
      </w:r>
    </w:p>
    <w:p w14:paraId="1410600D" w14:textId="77777777" w:rsidR="00C95634" w:rsidRDefault="00C95634"/>
    <w:p w14:paraId="798932D5" w14:textId="77777777" w:rsidR="00A43F66" w:rsidRDefault="00A43F66" w:rsidP="004B2425">
      <w:pPr>
        <w:rPr>
          <w:b/>
          <w:i/>
        </w:rPr>
      </w:pPr>
    </w:p>
    <w:p w14:paraId="1F70004E" w14:textId="77777777" w:rsidR="00A43F66" w:rsidRDefault="00A43F66" w:rsidP="004B2425">
      <w:pPr>
        <w:rPr>
          <w:b/>
          <w:i/>
        </w:rPr>
      </w:pPr>
    </w:p>
    <w:p w14:paraId="40001E2F" w14:textId="77777777" w:rsidR="00801584" w:rsidRDefault="00801584" w:rsidP="004B2425">
      <w:pPr>
        <w:rPr>
          <w:b/>
          <w:i/>
        </w:rPr>
      </w:pPr>
      <w:r w:rsidRPr="00801584">
        <w:rPr>
          <w:b/>
          <w:i/>
        </w:rPr>
        <w:lastRenderedPageBreak/>
        <w:t>Step 1</w:t>
      </w:r>
    </w:p>
    <w:p w14:paraId="6AF256AB" w14:textId="77777777" w:rsidR="00E73A22" w:rsidRPr="00801584" w:rsidRDefault="00E73A22" w:rsidP="004B2425">
      <w:pPr>
        <w:rPr>
          <w:b/>
          <w:i/>
        </w:rPr>
      </w:pPr>
    </w:p>
    <w:p w14:paraId="1AC4C41C" w14:textId="7A17534E" w:rsidR="00E00A50" w:rsidRPr="00E00A50" w:rsidRDefault="000719CB" w:rsidP="0016552E">
      <w:pPr>
        <w:jc w:val="center"/>
      </w:pPr>
      <w:r>
        <w:rPr>
          <w:noProof/>
        </w:rPr>
        <w:drawing>
          <wp:inline distT="0" distB="0" distL="0" distR="0" wp14:anchorId="4CC8556E" wp14:editId="600C1BAA">
            <wp:extent cx="2933700" cy="41019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AMS_Viewer_Add_Attribute_Owning Unit.PNG"/>
                    <pic:cNvPicPr/>
                  </pic:nvPicPr>
                  <pic:blipFill>
                    <a:blip r:embed="rId25">
                      <a:extLst>
                        <a:ext uri="{28A0092B-C50C-407E-A947-70E740481C1C}">
                          <a14:useLocalDpi xmlns:a14="http://schemas.microsoft.com/office/drawing/2010/main" val="0"/>
                        </a:ext>
                      </a:extLst>
                    </a:blip>
                    <a:stretch>
                      <a:fillRect/>
                    </a:stretch>
                  </pic:blipFill>
                  <pic:spPr>
                    <a:xfrm>
                      <a:off x="0" y="0"/>
                      <a:ext cx="2941935" cy="4113501"/>
                    </a:xfrm>
                    <a:prstGeom prst="rect">
                      <a:avLst/>
                    </a:prstGeom>
                  </pic:spPr>
                </pic:pic>
              </a:graphicData>
            </a:graphic>
          </wp:inline>
        </w:drawing>
      </w:r>
      <w:r w:rsidR="007928BB">
        <w:rPr>
          <w:noProof/>
        </w:rPr>
        <w:drawing>
          <wp:inline distT="0" distB="0" distL="0" distR="0" wp14:anchorId="3AD5EFAB" wp14:editId="5D0C8AB7">
            <wp:extent cx="2735580" cy="4090192"/>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_Add_Attribute_Owning Unit_crop.PNG"/>
                    <pic:cNvPicPr/>
                  </pic:nvPicPr>
                  <pic:blipFill>
                    <a:blip r:embed="rId26">
                      <a:extLst>
                        <a:ext uri="{28A0092B-C50C-407E-A947-70E740481C1C}">
                          <a14:useLocalDpi xmlns:a14="http://schemas.microsoft.com/office/drawing/2010/main" val="0"/>
                        </a:ext>
                      </a:extLst>
                    </a:blip>
                    <a:stretch>
                      <a:fillRect/>
                    </a:stretch>
                  </pic:blipFill>
                  <pic:spPr>
                    <a:xfrm>
                      <a:off x="0" y="0"/>
                      <a:ext cx="2743045" cy="4101353"/>
                    </a:xfrm>
                    <a:prstGeom prst="rect">
                      <a:avLst/>
                    </a:prstGeom>
                    <a:ln>
                      <a:noFill/>
                    </a:ln>
                  </pic:spPr>
                </pic:pic>
              </a:graphicData>
            </a:graphic>
          </wp:inline>
        </w:drawing>
      </w:r>
    </w:p>
    <w:p w14:paraId="09A41D2C" w14:textId="77777777" w:rsidR="00E00A50" w:rsidRPr="004B2425" w:rsidRDefault="00E00A50" w:rsidP="004B2425"/>
    <w:p w14:paraId="77FFE0E5" w14:textId="05DE012D" w:rsidR="00E00A50" w:rsidRDefault="00CD1CE0" w:rsidP="004B2425">
      <w:r>
        <w:t>Within</w:t>
      </w:r>
      <w:r w:rsidR="00E00A50">
        <w:t xml:space="preserve"> </w:t>
      </w:r>
      <w:proofErr w:type="spellStart"/>
      <w:r w:rsidR="003F6B8B">
        <w:t>SecurityCenter</w:t>
      </w:r>
      <w:proofErr w:type="spellEnd"/>
      <w:r>
        <w:t>,</w:t>
      </w:r>
      <w:r w:rsidR="00E00A50">
        <w:t xml:space="preserve"> the user will need to add the following information</w:t>
      </w:r>
      <w:r>
        <w:t>:</w:t>
      </w:r>
    </w:p>
    <w:p w14:paraId="2E63AF13" w14:textId="77777777" w:rsidR="00CE1EB2" w:rsidRDefault="00CE1EB2" w:rsidP="004B2425"/>
    <w:p w14:paraId="4140255F" w14:textId="59D3256C" w:rsidR="007C5DD6" w:rsidRPr="00E00A50" w:rsidRDefault="00EE6C99" w:rsidP="004B2425">
      <w:pPr>
        <w:numPr>
          <w:ilvl w:val="0"/>
          <w:numId w:val="46"/>
        </w:numPr>
      </w:pPr>
      <w:r w:rsidRPr="00E00A50">
        <w:t xml:space="preserve">Create a descriptive name for the </w:t>
      </w:r>
      <w:r w:rsidR="00346A7F">
        <w:t>report</w:t>
      </w:r>
      <w:r w:rsidRPr="00E00A50">
        <w:t xml:space="preserve"> attributes group</w:t>
      </w:r>
      <w:r w:rsidRPr="00E00A50">
        <w:br/>
        <w:t>- Describe the group so as to allow for full understanding of its scope and intent</w:t>
      </w:r>
    </w:p>
    <w:p w14:paraId="54E69390" w14:textId="77777777" w:rsidR="007C5DD6" w:rsidRPr="00E00A50" w:rsidRDefault="00E00A50" w:rsidP="004B2425">
      <w:pPr>
        <w:pStyle w:val="ListParagraph"/>
        <w:numPr>
          <w:ilvl w:val="0"/>
          <w:numId w:val="46"/>
        </w:numPr>
      </w:pPr>
      <w:r>
        <w:t>Select T</w:t>
      </w:r>
      <w:r w:rsidR="00EE6C99" w:rsidRPr="00E00A50">
        <w:t>ype as “DISA ARF”</w:t>
      </w:r>
    </w:p>
    <w:p w14:paraId="2CB7E44A" w14:textId="77777777" w:rsidR="00CE1EB2" w:rsidRDefault="00CE1EB2" w:rsidP="004B2425"/>
    <w:p w14:paraId="25BDB0B8" w14:textId="286CAD37" w:rsidR="00E00A50" w:rsidRPr="00E00A50" w:rsidRDefault="00E00A50" w:rsidP="004B2425">
      <w:r w:rsidRPr="00E00A50">
        <w:t xml:space="preserve">Select the appropriate “Owning Organization” from COAMS </w:t>
      </w:r>
      <w:r w:rsidR="00847FEC">
        <w:t>V</w:t>
      </w:r>
      <w:r w:rsidR="00847FEC" w:rsidRPr="00E00A50">
        <w:t>iewer</w:t>
      </w:r>
      <w:r w:rsidR="006E47AE">
        <w:t>.</w:t>
      </w:r>
      <w:r w:rsidR="00847FEC" w:rsidRPr="00E00A50">
        <w:t xml:space="preserve"> </w:t>
      </w:r>
      <w:r w:rsidR="006E47AE">
        <w:t>P</w:t>
      </w:r>
      <w:r w:rsidRPr="00E00A50">
        <w:t>ast</w:t>
      </w:r>
      <w:r w:rsidR="00847FEC">
        <w:t>e</w:t>
      </w:r>
      <w:r w:rsidRPr="00E00A50">
        <w:t xml:space="preserve"> the resulting text</w:t>
      </w:r>
      <w:r w:rsidR="006E47AE">
        <w:t xml:space="preserve"> from COAMS Viewer’s “Fully Qualified Hierarchy Name” field</w:t>
      </w:r>
      <w:r w:rsidR="00346A7F">
        <w:t xml:space="preserve"> into the “O</w:t>
      </w:r>
      <w:r w:rsidRPr="00E00A50">
        <w:t xml:space="preserve">wning </w:t>
      </w:r>
      <w:r w:rsidR="00346A7F">
        <w:t>U</w:t>
      </w:r>
      <w:r w:rsidRPr="00E00A50">
        <w:t>nit</w:t>
      </w:r>
      <w:r w:rsidR="00346A7F">
        <w:t xml:space="preserve"> Name</w:t>
      </w:r>
      <w:r w:rsidRPr="00E00A50">
        <w:t>” field</w:t>
      </w:r>
      <w:r w:rsidR="006E47AE">
        <w:t xml:space="preserve"> of</w:t>
      </w:r>
      <w:r w:rsidR="00217552">
        <w:t xml:space="preserve"> </w:t>
      </w:r>
      <w:proofErr w:type="spellStart"/>
      <w:r w:rsidR="00217552">
        <w:t>SecurityCenter</w:t>
      </w:r>
      <w:proofErr w:type="spellEnd"/>
      <w:r w:rsidR="00217552">
        <w:t>.</w:t>
      </w:r>
    </w:p>
    <w:p w14:paraId="79314168" w14:textId="77777777" w:rsidR="00E00A50" w:rsidRDefault="00E00A50" w:rsidP="004B2425"/>
    <w:tbl>
      <w:tblPr>
        <w:tblStyle w:val="CodeTable"/>
        <w:tblW w:w="0" w:type="auto"/>
        <w:tblCellMar>
          <w:left w:w="144" w:type="dxa"/>
          <w:right w:w="144" w:type="dxa"/>
        </w:tblCellMar>
        <w:tblLook w:val="01E0" w:firstRow="1" w:lastRow="1" w:firstColumn="1" w:lastColumn="1" w:noHBand="0" w:noVBand="0"/>
      </w:tblPr>
      <w:tblGrid>
        <w:gridCol w:w="897"/>
        <w:gridCol w:w="8453"/>
      </w:tblGrid>
      <w:tr w:rsidR="00801584" w:rsidRPr="004B1F23" w14:paraId="2C4D7907" w14:textId="77777777" w:rsidTr="000C7844">
        <w:trPr>
          <w:trHeight w:val="485"/>
        </w:trPr>
        <w:tc>
          <w:tcPr>
            <w:tcW w:w="897" w:type="dxa"/>
            <w:tcBorders>
              <w:top w:val="nil"/>
              <w:left w:val="nil"/>
              <w:bottom w:val="nil"/>
              <w:right w:val="single" w:sz="8" w:space="0" w:color="B4C5D5" w:themeColor="accent2"/>
            </w:tcBorders>
            <w:shd w:val="clear" w:color="auto" w:fill="auto"/>
          </w:tcPr>
          <w:p w14:paraId="71A72651" w14:textId="77777777" w:rsidR="00801584" w:rsidRPr="004B1F23" w:rsidRDefault="00801584" w:rsidP="004B2425">
            <w:pPr>
              <w:widowControl w:val="0"/>
              <w:tabs>
                <w:tab w:val="left" w:pos="270"/>
                <w:tab w:val="left" w:pos="540"/>
                <w:tab w:val="left" w:pos="720"/>
              </w:tabs>
              <w:jc w:val="center"/>
            </w:pPr>
            <w:r w:rsidRPr="004B1F23">
              <w:rPr>
                <w:noProof/>
              </w:rPr>
              <w:drawing>
                <wp:inline distT="0" distB="0" distL="0" distR="0" wp14:anchorId="0B530914" wp14:editId="0B9005D5">
                  <wp:extent cx="367476" cy="321275"/>
                  <wp:effectExtent l="19050" t="0" r="0" b="0"/>
                  <wp:docPr id="29"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3475F53A" w14:textId="5428F9A7" w:rsidR="00801584" w:rsidRPr="004B1F23" w:rsidRDefault="00801584" w:rsidP="004B2425">
            <w:pPr>
              <w:rPr>
                <w:b w:val="0"/>
              </w:rPr>
            </w:pPr>
            <w:r>
              <w:rPr>
                <w:b w:val="0"/>
              </w:rPr>
              <w:t xml:space="preserve">Note that the COAMS </w:t>
            </w:r>
            <w:r w:rsidR="00847FEC">
              <w:rPr>
                <w:b w:val="0"/>
              </w:rPr>
              <w:t xml:space="preserve">Viewer </w:t>
            </w:r>
            <w:r>
              <w:rPr>
                <w:b w:val="0"/>
              </w:rPr>
              <w:t>information follow</w:t>
            </w:r>
            <w:r w:rsidR="00847FEC">
              <w:rPr>
                <w:b w:val="0"/>
              </w:rPr>
              <w:t>s</w:t>
            </w:r>
            <w:r>
              <w:rPr>
                <w:b w:val="0"/>
              </w:rPr>
              <w:t xml:space="preserve"> what is </w:t>
            </w:r>
            <w:r w:rsidR="00FF1395">
              <w:rPr>
                <w:b w:val="0"/>
              </w:rPr>
              <w:t>need</w:t>
            </w:r>
            <w:r w:rsidR="00847FEC">
              <w:rPr>
                <w:b w:val="0"/>
              </w:rPr>
              <w:t>ed</w:t>
            </w:r>
            <w:r w:rsidR="00FF1395">
              <w:rPr>
                <w:b w:val="0"/>
              </w:rPr>
              <w:t xml:space="preserve"> to support the </w:t>
            </w:r>
            <w:proofErr w:type="spellStart"/>
            <w:r w:rsidR="00FF1395">
              <w:rPr>
                <w:b w:val="0"/>
              </w:rPr>
              <w:t>SecurityCen</w:t>
            </w:r>
            <w:r>
              <w:rPr>
                <w:b w:val="0"/>
              </w:rPr>
              <w:t>ter</w:t>
            </w:r>
            <w:proofErr w:type="spellEnd"/>
            <w:r>
              <w:rPr>
                <w:b w:val="0"/>
              </w:rPr>
              <w:t xml:space="preserve"> fields</w:t>
            </w:r>
            <w:r w:rsidR="00FE2DA8">
              <w:rPr>
                <w:b w:val="0"/>
              </w:rPr>
              <w:t xml:space="preserve">. </w:t>
            </w:r>
            <w:r>
              <w:rPr>
                <w:b w:val="0"/>
              </w:rPr>
              <w:t>As the screen shots change in each step</w:t>
            </w:r>
            <w:r w:rsidR="004B2425">
              <w:rPr>
                <w:b w:val="0"/>
              </w:rPr>
              <w:t>,</w:t>
            </w:r>
            <w:r>
              <w:rPr>
                <w:b w:val="0"/>
              </w:rPr>
              <w:t xml:space="preserve"> the </w:t>
            </w:r>
            <w:r w:rsidR="002B23CD">
              <w:rPr>
                <w:b w:val="0"/>
              </w:rPr>
              <w:t xml:space="preserve">COAMS </w:t>
            </w:r>
            <w:r w:rsidR="00847FEC">
              <w:rPr>
                <w:b w:val="0"/>
              </w:rPr>
              <w:t xml:space="preserve">Viewer </w:t>
            </w:r>
            <w:r>
              <w:rPr>
                <w:b w:val="0"/>
              </w:rPr>
              <w:t xml:space="preserve">location changes </w:t>
            </w:r>
          </w:p>
        </w:tc>
      </w:tr>
    </w:tbl>
    <w:p w14:paraId="3328DBE8" w14:textId="4052D6D0" w:rsidR="00A62F3B" w:rsidRDefault="00A62F3B" w:rsidP="004B2425">
      <w:pPr>
        <w:rPr>
          <w:b/>
          <w:i/>
        </w:rPr>
      </w:pPr>
    </w:p>
    <w:p w14:paraId="4507BE15" w14:textId="77777777" w:rsidR="00A62F3B" w:rsidRDefault="00A62F3B">
      <w:pPr>
        <w:rPr>
          <w:b/>
          <w:i/>
        </w:rPr>
      </w:pPr>
      <w:r>
        <w:rPr>
          <w:b/>
          <w:i/>
        </w:rPr>
        <w:br w:type="page"/>
      </w:r>
    </w:p>
    <w:p w14:paraId="41892F5E" w14:textId="77777777" w:rsidR="00801584" w:rsidRPr="00801584" w:rsidRDefault="00801584" w:rsidP="004B2425">
      <w:pPr>
        <w:rPr>
          <w:b/>
          <w:i/>
        </w:rPr>
      </w:pPr>
      <w:r w:rsidRPr="00801584">
        <w:rPr>
          <w:b/>
          <w:i/>
        </w:rPr>
        <w:lastRenderedPageBreak/>
        <w:t xml:space="preserve">Step </w:t>
      </w:r>
      <w:r>
        <w:rPr>
          <w:b/>
          <w:i/>
        </w:rPr>
        <w:t>2</w:t>
      </w:r>
    </w:p>
    <w:p w14:paraId="46EB0C0E" w14:textId="77777777" w:rsidR="00801584" w:rsidRDefault="00801584" w:rsidP="004B2425"/>
    <w:p w14:paraId="423A45EF" w14:textId="201C11A3" w:rsidR="00801584" w:rsidRDefault="006B08EC" w:rsidP="00101C29">
      <w:pPr>
        <w:jc w:val="center"/>
      </w:pPr>
      <w:r>
        <w:rPr>
          <w:noProof/>
        </w:rPr>
        <w:drawing>
          <wp:inline distT="0" distB="0" distL="0" distR="0" wp14:anchorId="6FDD5734" wp14:editId="31E88115">
            <wp:extent cx="2944300" cy="384365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AMS_Viewer_Add_Attribute_Owning Service.PNG"/>
                    <pic:cNvPicPr/>
                  </pic:nvPicPr>
                  <pic:blipFill>
                    <a:blip r:embed="rId27">
                      <a:extLst>
                        <a:ext uri="{28A0092B-C50C-407E-A947-70E740481C1C}">
                          <a14:useLocalDpi xmlns:a14="http://schemas.microsoft.com/office/drawing/2010/main" val="0"/>
                        </a:ext>
                      </a:extLst>
                    </a:blip>
                    <a:stretch>
                      <a:fillRect/>
                    </a:stretch>
                  </pic:blipFill>
                  <pic:spPr>
                    <a:xfrm>
                      <a:off x="0" y="0"/>
                      <a:ext cx="2997712" cy="3913376"/>
                    </a:xfrm>
                    <a:prstGeom prst="rect">
                      <a:avLst/>
                    </a:prstGeom>
                  </pic:spPr>
                </pic:pic>
              </a:graphicData>
            </a:graphic>
          </wp:inline>
        </w:drawing>
      </w:r>
      <w:r w:rsidR="00EC193B">
        <w:rPr>
          <w:noProof/>
        </w:rPr>
        <w:drawing>
          <wp:inline distT="0" distB="0" distL="0" distR="0" wp14:anchorId="52053577" wp14:editId="096B466A">
            <wp:extent cx="2613660" cy="38458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_Add_Attribute_Owning Service_crop.PNG"/>
                    <pic:cNvPicPr/>
                  </pic:nvPicPr>
                  <pic:blipFill>
                    <a:blip r:embed="rId28">
                      <a:extLst>
                        <a:ext uri="{28A0092B-C50C-407E-A947-70E740481C1C}">
                          <a14:useLocalDpi xmlns:a14="http://schemas.microsoft.com/office/drawing/2010/main" val="0"/>
                        </a:ext>
                      </a:extLst>
                    </a:blip>
                    <a:stretch>
                      <a:fillRect/>
                    </a:stretch>
                  </pic:blipFill>
                  <pic:spPr>
                    <a:xfrm>
                      <a:off x="0" y="0"/>
                      <a:ext cx="2630461" cy="3870606"/>
                    </a:xfrm>
                    <a:prstGeom prst="rect">
                      <a:avLst/>
                    </a:prstGeom>
                  </pic:spPr>
                </pic:pic>
              </a:graphicData>
            </a:graphic>
          </wp:inline>
        </w:drawing>
      </w:r>
    </w:p>
    <w:p w14:paraId="761BB4B3" w14:textId="77777777" w:rsidR="00217552" w:rsidRPr="00E00A50" w:rsidRDefault="00217552" w:rsidP="00E00A50"/>
    <w:p w14:paraId="5099BB4A" w14:textId="1439029A" w:rsidR="00801584" w:rsidRDefault="00801584" w:rsidP="00801584">
      <w:pPr>
        <w:rPr>
          <w:rFonts w:eastAsiaTheme="minorHAnsi" w:cs="Calibri"/>
          <w:bCs w:val="0"/>
          <w:kern w:val="0"/>
        </w:rPr>
      </w:pPr>
      <w:r w:rsidRPr="00F34EEB">
        <w:rPr>
          <w:rFonts w:eastAsiaTheme="minorHAnsi" w:cs="Calibri"/>
          <w:bCs w:val="0"/>
          <w:kern w:val="0"/>
        </w:rPr>
        <w:t xml:space="preserve">Select the appropriate “Owning </w:t>
      </w:r>
      <w:r w:rsidR="000D34D1" w:rsidRPr="00F34EEB">
        <w:rPr>
          <w:rFonts w:eastAsiaTheme="minorHAnsi" w:cs="Calibri"/>
          <w:bCs w:val="0"/>
          <w:kern w:val="0"/>
        </w:rPr>
        <w:t>CC/S/</w:t>
      </w:r>
      <w:r w:rsidR="00482F3D">
        <w:rPr>
          <w:rFonts w:eastAsiaTheme="minorHAnsi" w:cs="Calibri"/>
          <w:bCs w:val="0"/>
          <w:kern w:val="0"/>
        </w:rPr>
        <w:t>A</w:t>
      </w:r>
      <w:r w:rsidRPr="00F34EEB">
        <w:rPr>
          <w:rFonts w:eastAsiaTheme="minorHAnsi" w:cs="Calibri"/>
          <w:bCs w:val="0"/>
          <w:kern w:val="0"/>
        </w:rPr>
        <w:t xml:space="preserve">” from </w:t>
      </w:r>
      <w:r w:rsidR="00475F3A">
        <w:rPr>
          <w:rFonts w:eastAsiaTheme="minorHAnsi" w:cs="Calibri"/>
          <w:bCs w:val="0"/>
          <w:kern w:val="0"/>
        </w:rPr>
        <w:t>COAMS Viewer’s</w:t>
      </w:r>
      <w:r w:rsidRPr="00F34EEB">
        <w:rPr>
          <w:rFonts w:eastAsiaTheme="minorHAnsi" w:cs="Calibri"/>
          <w:bCs w:val="0"/>
          <w:kern w:val="0"/>
        </w:rPr>
        <w:t xml:space="preserve"> </w:t>
      </w:r>
      <w:r w:rsidR="000D34D1">
        <w:rPr>
          <w:rFonts w:eastAsiaTheme="minorHAnsi" w:cs="Calibri"/>
          <w:bCs w:val="0"/>
          <w:kern w:val="0"/>
        </w:rPr>
        <w:t>Combatant Command/Service/Agency (</w:t>
      </w:r>
      <w:r w:rsidRPr="00F34EEB">
        <w:rPr>
          <w:rFonts w:eastAsiaTheme="minorHAnsi" w:cs="Calibri"/>
          <w:bCs w:val="0"/>
          <w:kern w:val="0"/>
        </w:rPr>
        <w:t>CC/S/</w:t>
      </w:r>
      <w:r w:rsidR="00482F3D">
        <w:rPr>
          <w:rFonts w:eastAsiaTheme="minorHAnsi" w:cs="Calibri"/>
          <w:bCs w:val="0"/>
          <w:kern w:val="0"/>
        </w:rPr>
        <w:t>A</w:t>
      </w:r>
      <w:r w:rsidR="000D34D1">
        <w:rPr>
          <w:rFonts w:eastAsiaTheme="minorHAnsi" w:cs="Calibri"/>
          <w:bCs w:val="0"/>
          <w:kern w:val="0"/>
        </w:rPr>
        <w:t>)</w:t>
      </w:r>
      <w:r w:rsidRPr="00F34EEB">
        <w:rPr>
          <w:rFonts w:eastAsiaTheme="minorHAnsi" w:cs="Calibri"/>
          <w:bCs w:val="0"/>
          <w:kern w:val="0"/>
        </w:rPr>
        <w:t xml:space="preserve"> rollup in the “Organization” tab</w:t>
      </w:r>
      <w:r w:rsidR="00475F3A">
        <w:rPr>
          <w:rFonts w:eastAsiaTheme="minorHAnsi" w:cs="Calibri"/>
          <w:bCs w:val="0"/>
          <w:kern w:val="0"/>
        </w:rPr>
        <w:t>.</w:t>
      </w:r>
      <w:r w:rsidRPr="00F34EEB">
        <w:rPr>
          <w:rFonts w:eastAsiaTheme="minorHAnsi" w:cs="Calibri"/>
          <w:bCs w:val="0"/>
          <w:kern w:val="0"/>
        </w:rPr>
        <w:t xml:space="preserve"> </w:t>
      </w:r>
      <w:r w:rsidR="00475F3A">
        <w:rPr>
          <w:rFonts w:eastAsiaTheme="minorHAnsi" w:cs="Calibri"/>
          <w:bCs w:val="0"/>
          <w:kern w:val="0"/>
        </w:rPr>
        <w:t>P</w:t>
      </w:r>
      <w:r w:rsidRPr="00F34EEB">
        <w:rPr>
          <w:rFonts w:eastAsiaTheme="minorHAnsi" w:cs="Calibri"/>
          <w:bCs w:val="0"/>
          <w:kern w:val="0"/>
        </w:rPr>
        <w:t>ast</w:t>
      </w:r>
      <w:r w:rsidR="002B23CD">
        <w:rPr>
          <w:rFonts w:eastAsiaTheme="minorHAnsi" w:cs="Calibri"/>
          <w:bCs w:val="0"/>
          <w:kern w:val="0"/>
        </w:rPr>
        <w:t>e</w:t>
      </w:r>
      <w:r w:rsidRPr="00F34EEB">
        <w:rPr>
          <w:rFonts w:eastAsiaTheme="minorHAnsi" w:cs="Calibri"/>
          <w:bCs w:val="0"/>
          <w:kern w:val="0"/>
        </w:rPr>
        <w:t xml:space="preserve"> </w:t>
      </w:r>
      <w:r w:rsidR="00475F3A" w:rsidRPr="00475F3A">
        <w:rPr>
          <w:rFonts w:eastAsiaTheme="minorHAnsi" w:cs="Calibri"/>
          <w:bCs w:val="0"/>
          <w:kern w:val="0"/>
        </w:rPr>
        <w:t>the resulting text from COAMS Viewer’s “Fully Qualified Hierarchy Name” field</w:t>
      </w:r>
      <w:r w:rsidR="00475F3A">
        <w:rPr>
          <w:rFonts w:eastAsiaTheme="minorHAnsi" w:cs="Calibri"/>
          <w:bCs w:val="0"/>
          <w:kern w:val="0"/>
        </w:rPr>
        <w:t xml:space="preserve"> </w:t>
      </w:r>
      <w:r w:rsidR="00346A7F">
        <w:rPr>
          <w:rFonts w:eastAsiaTheme="minorHAnsi" w:cs="Calibri"/>
          <w:bCs w:val="0"/>
          <w:kern w:val="0"/>
        </w:rPr>
        <w:t>into the “O</w:t>
      </w:r>
      <w:r w:rsidRPr="00F34EEB">
        <w:rPr>
          <w:rFonts w:eastAsiaTheme="minorHAnsi" w:cs="Calibri"/>
          <w:bCs w:val="0"/>
          <w:kern w:val="0"/>
        </w:rPr>
        <w:t xml:space="preserve">wning </w:t>
      </w:r>
      <w:r w:rsidR="00346A7F">
        <w:rPr>
          <w:rFonts w:eastAsiaTheme="minorHAnsi" w:cs="Calibri"/>
          <w:bCs w:val="0"/>
          <w:kern w:val="0"/>
        </w:rPr>
        <w:t>S</w:t>
      </w:r>
      <w:r w:rsidRPr="00F34EEB">
        <w:rPr>
          <w:rFonts w:eastAsiaTheme="minorHAnsi" w:cs="Calibri"/>
          <w:bCs w:val="0"/>
          <w:kern w:val="0"/>
        </w:rPr>
        <w:t>ervice</w:t>
      </w:r>
      <w:r w:rsidR="00346A7F">
        <w:rPr>
          <w:rFonts w:eastAsiaTheme="minorHAnsi" w:cs="Calibri"/>
          <w:bCs w:val="0"/>
          <w:kern w:val="0"/>
        </w:rPr>
        <w:t xml:space="preserve"> Name</w:t>
      </w:r>
      <w:r w:rsidRPr="00F34EEB">
        <w:rPr>
          <w:rFonts w:eastAsiaTheme="minorHAnsi" w:cs="Calibri"/>
          <w:bCs w:val="0"/>
          <w:kern w:val="0"/>
        </w:rPr>
        <w:t xml:space="preserve">” </w:t>
      </w:r>
      <w:r w:rsidR="00217552">
        <w:rPr>
          <w:rFonts w:eastAsiaTheme="minorHAnsi" w:cs="Calibri"/>
          <w:bCs w:val="0"/>
          <w:kern w:val="0"/>
        </w:rPr>
        <w:t xml:space="preserve">field </w:t>
      </w:r>
      <w:r w:rsidR="00475F3A">
        <w:rPr>
          <w:rFonts w:eastAsiaTheme="minorHAnsi" w:cs="Calibri"/>
          <w:bCs w:val="0"/>
          <w:kern w:val="0"/>
        </w:rPr>
        <w:t>of</w:t>
      </w:r>
      <w:r w:rsidR="00217552">
        <w:rPr>
          <w:rFonts w:eastAsiaTheme="minorHAnsi" w:cs="Calibri"/>
          <w:bCs w:val="0"/>
          <w:kern w:val="0"/>
        </w:rPr>
        <w:t xml:space="preserve"> </w:t>
      </w:r>
      <w:proofErr w:type="spellStart"/>
      <w:r w:rsidR="00217552">
        <w:rPr>
          <w:rFonts w:eastAsiaTheme="minorHAnsi" w:cs="Calibri"/>
          <w:bCs w:val="0"/>
          <w:kern w:val="0"/>
        </w:rPr>
        <w:t>SecurityCenter</w:t>
      </w:r>
      <w:proofErr w:type="spellEnd"/>
      <w:r w:rsidR="00217552">
        <w:rPr>
          <w:rFonts w:eastAsiaTheme="minorHAnsi" w:cs="Calibri"/>
          <w:bCs w:val="0"/>
          <w:kern w:val="0"/>
        </w:rPr>
        <w:t>.</w:t>
      </w:r>
    </w:p>
    <w:p w14:paraId="370B731F" w14:textId="77777777" w:rsidR="00A62F3B" w:rsidRPr="00F34EEB" w:rsidRDefault="00A62F3B" w:rsidP="00801584">
      <w:pPr>
        <w:rPr>
          <w:rFonts w:eastAsiaTheme="minorHAnsi" w:cs="Calibri"/>
          <w:bCs w:val="0"/>
          <w:kern w:val="0"/>
        </w:rPr>
      </w:pPr>
    </w:p>
    <w:p w14:paraId="34B2DB14" w14:textId="5BB3D0DF" w:rsidR="00A62F3B" w:rsidRDefault="00A62F3B">
      <w:pPr>
        <w:rPr>
          <w:b/>
          <w:i/>
        </w:rPr>
      </w:pPr>
      <w:r>
        <w:rPr>
          <w:b/>
          <w:i/>
        </w:rPr>
        <w:br w:type="page"/>
      </w:r>
    </w:p>
    <w:p w14:paraId="4C8B55E6" w14:textId="7F376397" w:rsidR="00801584" w:rsidRDefault="00801584" w:rsidP="00801584">
      <w:pPr>
        <w:rPr>
          <w:b/>
          <w:i/>
        </w:rPr>
      </w:pPr>
      <w:r w:rsidRPr="00801584">
        <w:rPr>
          <w:b/>
          <w:i/>
        </w:rPr>
        <w:lastRenderedPageBreak/>
        <w:t xml:space="preserve">Step </w:t>
      </w:r>
      <w:r>
        <w:rPr>
          <w:b/>
          <w:i/>
        </w:rPr>
        <w:t>3</w:t>
      </w:r>
    </w:p>
    <w:p w14:paraId="186B24E9" w14:textId="0E1D2F48" w:rsidR="00801584" w:rsidRDefault="00801584" w:rsidP="00801584">
      <w:pPr>
        <w:rPr>
          <w:b/>
          <w:i/>
        </w:rPr>
      </w:pPr>
    </w:p>
    <w:p w14:paraId="6173B5A4" w14:textId="10AB99ED" w:rsidR="00FF1395" w:rsidRPr="00EC193B" w:rsidRDefault="006B08EC" w:rsidP="00E86E66">
      <w:pPr>
        <w:jc w:val="center"/>
      </w:pPr>
      <w:r>
        <w:rPr>
          <w:b/>
          <w:i/>
          <w:noProof/>
        </w:rPr>
        <w:drawing>
          <wp:inline distT="0" distB="0" distL="0" distR="0" wp14:anchorId="133C25B7" wp14:editId="5A0C259A">
            <wp:extent cx="3032760" cy="372692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AMS_Viewer_Add_Attribute_COCOM AOR.PNG"/>
                    <pic:cNvPicPr/>
                  </pic:nvPicPr>
                  <pic:blipFill>
                    <a:blip r:embed="rId29">
                      <a:extLst>
                        <a:ext uri="{28A0092B-C50C-407E-A947-70E740481C1C}">
                          <a14:useLocalDpi xmlns:a14="http://schemas.microsoft.com/office/drawing/2010/main" val="0"/>
                        </a:ext>
                      </a:extLst>
                    </a:blip>
                    <a:stretch>
                      <a:fillRect/>
                    </a:stretch>
                  </pic:blipFill>
                  <pic:spPr>
                    <a:xfrm>
                      <a:off x="0" y="0"/>
                      <a:ext cx="3047016" cy="3744444"/>
                    </a:xfrm>
                    <a:prstGeom prst="rect">
                      <a:avLst/>
                    </a:prstGeom>
                  </pic:spPr>
                </pic:pic>
              </a:graphicData>
            </a:graphic>
          </wp:inline>
        </w:drawing>
      </w:r>
      <w:r w:rsidR="00EC193B">
        <w:rPr>
          <w:noProof/>
        </w:rPr>
        <w:drawing>
          <wp:inline distT="0" distB="0" distL="0" distR="0" wp14:anchorId="2826BE1E" wp14:editId="08D01209">
            <wp:extent cx="2802296" cy="3725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_Add_Attribute_Current AOR.PNG"/>
                    <pic:cNvPicPr/>
                  </pic:nvPicPr>
                  <pic:blipFill rotWithShape="1">
                    <a:blip r:embed="rId30" cstate="print">
                      <a:extLst>
                        <a:ext uri="{28A0092B-C50C-407E-A947-70E740481C1C}">
                          <a14:useLocalDpi xmlns:a14="http://schemas.microsoft.com/office/drawing/2010/main" val="0"/>
                        </a:ext>
                      </a:extLst>
                    </a:blip>
                    <a:srcRect l="4238" r="11455"/>
                    <a:stretch/>
                  </pic:blipFill>
                  <pic:spPr bwMode="auto">
                    <a:xfrm>
                      <a:off x="0" y="0"/>
                      <a:ext cx="2813368" cy="3740265"/>
                    </a:xfrm>
                    <a:prstGeom prst="rect">
                      <a:avLst/>
                    </a:prstGeom>
                    <a:ln>
                      <a:noFill/>
                    </a:ln>
                    <a:extLst>
                      <a:ext uri="{53640926-AAD7-44D8-BBD7-CCE9431645EC}">
                        <a14:shadowObscured xmlns:a14="http://schemas.microsoft.com/office/drawing/2010/main"/>
                      </a:ext>
                    </a:extLst>
                  </pic:spPr>
                </pic:pic>
              </a:graphicData>
            </a:graphic>
          </wp:inline>
        </w:drawing>
      </w:r>
    </w:p>
    <w:p w14:paraId="36EE80A7" w14:textId="77777777" w:rsidR="00101C29" w:rsidRDefault="00101C29" w:rsidP="00F34EEB">
      <w:pPr>
        <w:rPr>
          <w:rFonts w:eastAsiaTheme="minorHAnsi" w:cs="Calibri"/>
          <w:bCs w:val="0"/>
          <w:kern w:val="0"/>
        </w:rPr>
      </w:pPr>
    </w:p>
    <w:p w14:paraId="5346D01F" w14:textId="77777777" w:rsidR="006B08EC" w:rsidRDefault="006B08EC" w:rsidP="00F34EEB">
      <w:pPr>
        <w:rPr>
          <w:rFonts w:eastAsiaTheme="minorHAnsi" w:cs="Calibri"/>
          <w:bCs w:val="0"/>
          <w:kern w:val="0"/>
        </w:rPr>
      </w:pPr>
    </w:p>
    <w:p w14:paraId="2F0C3ADB" w14:textId="6DD57FD0" w:rsidR="00FF1395" w:rsidRPr="00F34EEB" w:rsidRDefault="00FF1395" w:rsidP="00F34EEB">
      <w:pPr>
        <w:rPr>
          <w:rFonts w:eastAsiaTheme="minorHAnsi" w:cs="Calibri"/>
          <w:bCs w:val="0"/>
          <w:kern w:val="0"/>
        </w:rPr>
      </w:pPr>
      <w:r w:rsidRPr="00F34EEB">
        <w:rPr>
          <w:rFonts w:eastAsiaTheme="minorHAnsi" w:cs="Calibri"/>
          <w:bCs w:val="0"/>
          <w:kern w:val="0"/>
        </w:rPr>
        <w:t xml:space="preserve">Select the appropriate </w:t>
      </w:r>
      <w:r w:rsidR="001B5C6C">
        <w:rPr>
          <w:rFonts w:eastAsiaTheme="minorHAnsi" w:cs="Calibri"/>
          <w:bCs w:val="0"/>
          <w:kern w:val="0"/>
        </w:rPr>
        <w:t>“</w:t>
      </w:r>
      <w:r w:rsidRPr="00F34EEB">
        <w:rPr>
          <w:rFonts w:eastAsiaTheme="minorHAnsi" w:cs="Calibri"/>
          <w:bCs w:val="0"/>
          <w:kern w:val="0"/>
        </w:rPr>
        <w:t>COCOM AOR</w:t>
      </w:r>
      <w:r w:rsidR="001B5C6C">
        <w:rPr>
          <w:rFonts w:eastAsiaTheme="minorHAnsi" w:cs="Calibri"/>
          <w:bCs w:val="0"/>
          <w:kern w:val="0"/>
        </w:rPr>
        <w:t>”</w:t>
      </w:r>
      <w:r w:rsidRPr="00F34EEB">
        <w:rPr>
          <w:rFonts w:eastAsiaTheme="minorHAnsi" w:cs="Calibri"/>
          <w:bCs w:val="0"/>
          <w:kern w:val="0"/>
        </w:rPr>
        <w:t xml:space="preserve"> from </w:t>
      </w:r>
      <w:r w:rsidR="001B5C6C">
        <w:rPr>
          <w:rFonts w:eastAsiaTheme="minorHAnsi" w:cs="Calibri"/>
          <w:bCs w:val="0"/>
          <w:kern w:val="0"/>
        </w:rPr>
        <w:t>COAMS Viewer’s</w:t>
      </w:r>
      <w:r w:rsidRPr="00F34EEB">
        <w:rPr>
          <w:rFonts w:eastAsiaTheme="minorHAnsi" w:cs="Calibri"/>
          <w:bCs w:val="0"/>
          <w:kern w:val="0"/>
        </w:rPr>
        <w:t xml:space="preserve"> </w:t>
      </w:r>
      <w:r w:rsidR="001B5C6C">
        <w:rPr>
          <w:rFonts w:eastAsiaTheme="minorHAnsi" w:cs="Calibri"/>
          <w:bCs w:val="0"/>
          <w:kern w:val="0"/>
        </w:rPr>
        <w:t xml:space="preserve">COCOM AOR </w:t>
      </w:r>
      <w:r w:rsidR="00F10952">
        <w:rPr>
          <w:rFonts w:eastAsiaTheme="minorHAnsi" w:cs="Calibri"/>
          <w:bCs w:val="0"/>
          <w:kern w:val="0"/>
        </w:rPr>
        <w:t>rollup in the “Location” tab</w:t>
      </w:r>
      <w:r w:rsidR="001B5C6C">
        <w:rPr>
          <w:rFonts w:eastAsiaTheme="minorHAnsi" w:cs="Calibri"/>
          <w:bCs w:val="0"/>
          <w:kern w:val="0"/>
        </w:rPr>
        <w:t>.</w:t>
      </w:r>
      <w:r w:rsidR="00F10952">
        <w:rPr>
          <w:rFonts w:eastAsiaTheme="minorHAnsi" w:cs="Calibri"/>
          <w:bCs w:val="0"/>
          <w:kern w:val="0"/>
        </w:rPr>
        <w:t xml:space="preserve"> </w:t>
      </w:r>
      <w:r w:rsidR="001B5C6C">
        <w:rPr>
          <w:rFonts w:eastAsiaTheme="minorHAnsi" w:cs="Calibri"/>
          <w:bCs w:val="0"/>
          <w:kern w:val="0"/>
        </w:rPr>
        <w:t>P</w:t>
      </w:r>
      <w:r w:rsidRPr="00F34EEB">
        <w:rPr>
          <w:rFonts w:eastAsiaTheme="minorHAnsi" w:cs="Calibri"/>
          <w:bCs w:val="0"/>
          <w:kern w:val="0"/>
        </w:rPr>
        <w:t>ast</w:t>
      </w:r>
      <w:r w:rsidR="002B23CD">
        <w:rPr>
          <w:rFonts w:eastAsiaTheme="minorHAnsi" w:cs="Calibri"/>
          <w:bCs w:val="0"/>
          <w:kern w:val="0"/>
        </w:rPr>
        <w:t>e</w:t>
      </w:r>
      <w:r w:rsidRPr="00F34EEB">
        <w:rPr>
          <w:rFonts w:eastAsiaTheme="minorHAnsi" w:cs="Calibri"/>
          <w:bCs w:val="0"/>
          <w:kern w:val="0"/>
        </w:rPr>
        <w:t xml:space="preserve"> </w:t>
      </w:r>
      <w:r w:rsidR="001B5C6C">
        <w:rPr>
          <w:rFonts w:eastAsiaTheme="minorHAnsi" w:cs="Calibri"/>
          <w:bCs w:val="0"/>
          <w:kern w:val="0"/>
        </w:rPr>
        <w:t>t</w:t>
      </w:r>
      <w:r w:rsidR="001B5C6C" w:rsidRPr="001B5C6C">
        <w:rPr>
          <w:rFonts w:eastAsiaTheme="minorHAnsi" w:cs="Calibri"/>
          <w:bCs w:val="0"/>
          <w:kern w:val="0"/>
        </w:rPr>
        <w:t>he resulting text from COAMS Viewer’s “Fully Qualified Hierarchy Name” field</w:t>
      </w:r>
      <w:r w:rsidR="001B5C6C">
        <w:rPr>
          <w:rFonts w:eastAsiaTheme="minorHAnsi" w:cs="Calibri"/>
          <w:bCs w:val="0"/>
          <w:kern w:val="0"/>
        </w:rPr>
        <w:t xml:space="preserve"> </w:t>
      </w:r>
      <w:r w:rsidR="00346A7F">
        <w:rPr>
          <w:rFonts w:eastAsiaTheme="minorHAnsi" w:cs="Calibri"/>
          <w:bCs w:val="0"/>
          <w:kern w:val="0"/>
        </w:rPr>
        <w:t>into the “C</w:t>
      </w:r>
      <w:r w:rsidRPr="00F34EEB">
        <w:rPr>
          <w:rFonts w:eastAsiaTheme="minorHAnsi" w:cs="Calibri"/>
          <w:bCs w:val="0"/>
          <w:kern w:val="0"/>
        </w:rPr>
        <w:t xml:space="preserve">urrent </w:t>
      </w:r>
      <w:r w:rsidR="00346A7F">
        <w:rPr>
          <w:rFonts w:eastAsiaTheme="minorHAnsi" w:cs="Calibri"/>
          <w:bCs w:val="0"/>
          <w:kern w:val="0"/>
        </w:rPr>
        <w:t>AOR</w:t>
      </w:r>
      <w:r w:rsidRPr="00F34EEB">
        <w:rPr>
          <w:rFonts w:eastAsiaTheme="minorHAnsi" w:cs="Calibri"/>
          <w:bCs w:val="0"/>
          <w:kern w:val="0"/>
        </w:rPr>
        <w:t xml:space="preserve">” </w:t>
      </w:r>
      <w:r w:rsidR="001B5C6C">
        <w:rPr>
          <w:rFonts w:eastAsiaTheme="minorHAnsi" w:cs="Calibri"/>
          <w:bCs w:val="0"/>
          <w:kern w:val="0"/>
        </w:rPr>
        <w:t xml:space="preserve">field of </w:t>
      </w:r>
      <w:proofErr w:type="spellStart"/>
      <w:r w:rsidR="001B5C6C">
        <w:rPr>
          <w:rFonts w:eastAsiaTheme="minorHAnsi" w:cs="Calibri"/>
          <w:bCs w:val="0"/>
          <w:kern w:val="0"/>
        </w:rPr>
        <w:t>SecurityCenter</w:t>
      </w:r>
      <w:proofErr w:type="spellEnd"/>
      <w:r w:rsidR="00F10952" w:rsidRPr="008E01BA">
        <w:rPr>
          <w:rFonts w:eastAsiaTheme="minorHAnsi" w:cs="Calibri"/>
          <w:bCs w:val="0"/>
          <w:kern w:val="0"/>
        </w:rPr>
        <w:t xml:space="preserve">. The </w:t>
      </w:r>
      <w:r w:rsidR="001B5C6C">
        <w:rPr>
          <w:rFonts w:eastAsiaTheme="minorHAnsi" w:cs="Calibri"/>
          <w:bCs w:val="0"/>
          <w:kern w:val="0"/>
        </w:rPr>
        <w:t>“</w:t>
      </w:r>
      <w:r w:rsidR="00F10952" w:rsidRPr="008E01BA">
        <w:rPr>
          <w:rFonts w:eastAsiaTheme="minorHAnsi" w:cs="Calibri"/>
          <w:bCs w:val="0"/>
          <w:kern w:val="0"/>
        </w:rPr>
        <w:t>region</w:t>
      </w:r>
      <w:r w:rsidR="001B5C6C">
        <w:rPr>
          <w:rFonts w:eastAsiaTheme="minorHAnsi" w:cs="Calibri"/>
          <w:bCs w:val="0"/>
          <w:kern w:val="0"/>
        </w:rPr>
        <w:t xml:space="preserve">” field of </w:t>
      </w:r>
      <w:proofErr w:type="spellStart"/>
      <w:r w:rsidR="001B5C6C">
        <w:rPr>
          <w:rFonts w:eastAsiaTheme="minorHAnsi" w:cs="Calibri"/>
          <w:bCs w:val="0"/>
          <w:kern w:val="0"/>
        </w:rPr>
        <w:t>SecurityCenter</w:t>
      </w:r>
      <w:proofErr w:type="spellEnd"/>
      <w:r w:rsidR="00F10952" w:rsidRPr="008E01BA">
        <w:rPr>
          <w:rFonts w:eastAsiaTheme="minorHAnsi" w:cs="Calibri"/>
          <w:bCs w:val="0"/>
          <w:kern w:val="0"/>
        </w:rPr>
        <w:t xml:space="preserve"> is an optional field.</w:t>
      </w:r>
    </w:p>
    <w:p w14:paraId="033ABB14" w14:textId="77777777" w:rsidR="00CE1EB2" w:rsidRPr="00346A7F" w:rsidRDefault="00CE1EB2" w:rsidP="00FF1395">
      <w:pPr>
        <w:rPr>
          <w:b/>
        </w:rPr>
      </w:pPr>
    </w:p>
    <w:p w14:paraId="021EA5A3" w14:textId="74BAEDA7" w:rsidR="00A62F3B" w:rsidRPr="00346A7F" w:rsidRDefault="00A62F3B">
      <w:pPr>
        <w:rPr>
          <w:b/>
        </w:rPr>
      </w:pPr>
    </w:p>
    <w:p w14:paraId="26C86B9B" w14:textId="77777777" w:rsidR="00A43F66" w:rsidRDefault="00A43F66" w:rsidP="00FF1395">
      <w:pPr>
        <w:rPr>
          <w:b/>
          <w:i/>
        </w:rPr>
      </w:pPr>
    </w:p>
    <w:p w14:paraId="71D4E6C8" w14:textId="77777777" w:rsidR="00A43F66" w:rsidRDefault="00A43F66" w:rsidP="00FF1395">
      <w:pPr>
        <w:rPr>
          <w:b/>
          <w:i/>
        </w:rPr>
      </w:pPr>
    </w:p>
    <w:p w14:paraId="0FA67FD2" w14:textId="77777777" w:rsidR="00A43F66" w:rsidRDefault="00A43F66" w:rsidP="00FF1395">
      <w:pPr>
        <w:rPr>
          <w:b/>
          <w:i/>
        </w:rPr>
      </w:pPr>
    </w:p>
    <w:p w14:paraId="018243D4" w14:textId="77777777" w:rsidR="00A43F66" w:rsidRDefault="00A43F66" w:rsidP="00FF1395">
      <w:pPr>
        <w:rPr>
          <w:b/>
          <w:i/>
        </w:rPr>
      </w:pPr>
    </w:p>
    <w:p w14:paraId="7D70D9C1" w14:textId="77777777" w:rsidR="00A43F66" w:rsidRDefault="00A43F66" w:rsidP="00FF1395">
      <w:pPr>
        <w:rPr>
          <w:b/>
          <w:i/>
        </w:rPr>
      </w:pPr>
    </w:p>
    <w:p w14:paraId="6D5EB4BA" w14:textId="77777777" w:rsidR="00A43F66" w:rsidRDefault="00A43F66" w:rsidP="00FF1395">
      <w:pPr>
        <w:rPr>
          <w:b/>
          <w:i/>
        </w:rPr>
      </w:pPr>
    </w:p>
    <w:p w14:paraId="65483370" w14:textId="77777777" w:rsidR="00A43F66" w:rsidRDefault="00A43F66" w:rsidP="00FF1395">
      <w:pPr>
        <w:rPr>
          <w:b/>
          <w:i/>
        </w:rPr>
      </w:pPr>
    </w:p>
    <w:p w14:paraId="1DEA30DF" w14:textId="77777777" w:rsidR="00A43F66" w:rsidRDefault="00A43F66" w:rsidP="00FF1395">
      <w:pPr>
        <w:rPr>
          <w:b/>
          <w:i/>
        </w:rPr>
      </w:pPr>
    </w:p>
    <w:p w14:paraId="3C61A50B" w14:textId="77777777" w:rsidR="00A43F66" w:rsidRDefault="00A43F66" w:rsidP="00FF1395">
      <w:pPr>
        <w:rPr>
          <w:b/>
          <w:i/>
        </w:rPr>
      </w:pPr>
    </w:p>
    <w:p w14:paraId="09055C29" w14:textId="77777777" w:rsidR="00A43F66" w:rsidRDefault="00A43F66" w:rsidP="00FF1395">
      <w:pPr>
        <w:rPr>
          <w:b/>
          <w:i/>
        </w:rPr>
      </w:pPr>
    </w:p>
    <w:p w14:paraId="2DAD371C" w14:textId="77777777" w:rsidR="00A43F66" w:rsidRDefault="00A43F66" w:rsidP="00FF1395">
      <w:pPr>
        <w:rPr>
          <w:b/>
          <w:i/>
        </w:rPr>
      </w:pPr>
    </w:p>
    <w:p w14:paraId="6927F912" w14:textId="77777777" w:rsidR="00A43F66" w:rsidRDefault="00A43F66" w:rsidP="00FF1395">
      <w:pPr>
        <w:rPr>
          <w:b/>
          <w:i/>
        </w:rPr>
      </w:pPr>
    </w:p>
    <w:p w14:paraId="3D8B27D1" w14:textId="77777777" w:rsidR="00A43F66" w:rsidRDefault="00A43F66" w:rsidP="00FF1395">
      <w:pPr>
        <w:rPr>
          <w:b/>
          <w:i/>
        </w:rPr>
      </w:pPr>
    </w:p>
    <w:p w14:paraId="1E835591" w14:textId="77777777" w:rsidR="00A43F66" w:rsidRDefault="00A43F66" w:rsidP="00FF1395">
      <w:pPr>
        <w:rPr>
          <w:b/>
          <w:i/>
        </w:rPr>
      </w:pPr>
    </w:p>
    <w:p w14:paraId="2F7670F2" w14:textId="77777777" w:rsidR="00A43F66" w:rsidRDefault="00A43F66" w:rsidP="00FF1395">
      <w:pPr>
        <w:rPr>
          <w:b/>
          <w:i/>
        </w:rPr>
      </w:pPr>
    </w:p>
    <w:p w14:paraId="6DD7C283" w14:textId="77777777" w:rsidR="00A43F66" w:rsidRDefault="00A43F66" w:rsidP="00FF1395">
      <w:pPr>
        <w:rPr>
          <w:b/>
          <w:i/>
        </w:rPr>
      </w:pPr>
    </w:p>
    <w:p w14:paraId="094E0A30" w14:textId="77777777" w:rsidR="00A43F66" w:rsidRDefault="00A43F66" w:rsidP="00FF1395">
      <w:pPr>
        <w:rPr>
          <w:b/>
          <w:i/>
        </w:rPr>
      </w:pPr>
    </w:p>
    <w:p w14:paraId="11E98AD0" w14:textId="77777777" w:rsidR="00A43F66" w:rsidRDefault="00A43F66" w:rsidP="00FF1395">
      <w:pPr>
        <w:rPr>
          <w:b/>
          <w:i/>
        </w:rPr>
      </w:pPr>
    </w:p>
    <w:p w14:paraId="477F09F4" w14:textId="77777777" w:rsidR="00A43F66" w:rsidRDefault="00A43F66" w:rsidP="00FF1395">
      <w:pPr>
        <w:rPr>
          <w:b/>
          <w:i/>
        </w:rPr>
      </w:pPr>
    </w:p>
    <w:p w14:paraId="6FADBEEA" w14:textId="77777777" w:rsidR="00A43F66" w:rsidRDefault="00A43F66" w:rsidP="00FF1395">
      <w:pPr>
        <w:rPr>
          <w:b/>
          <w:i/>
        </w:rPr>
      </w:pPr>
    </w:p>
    <w:p w14:paraId="7F27A7BB" w14:textId="4D4C45CD" w:rsidR="00FF1395" w:rsidRDefault="00FF1395" w:rsidP="00FF1395">
      <w:pPr>
        <w:rPr>
          <w:b/>
          <w:i/>
        </w:rPr>
      </w:pPr>
      <w:r w:rsidRPr="00801584">
        <w:rPr>
          <w:b/>
          <w:i/>
        </w:rPr>
        <w:t xml:space="preserve">Step </w:t>
      </w:r>
      <w:r w:rsidR="00736209">
        <w:rPr>
          <w:b/>
          <w:i/>
        </w:rPr>
        <w:t>4</w:t>
      </w:r>
    </w:p>
    <w:p w14:paraId="2F5ABD5A" w14:textId="77777777" w:rsidR="00736209" w:rsidRDefault="00736209" w:rsidP="00FF1395">
      <w:pPr>
        <w:rPr>
          <w:b/>
          <w:i/>
        </w:rPr>
      </w:pPr>
    </w:p>
    <w:p w14:paraId="471EFF62" w14:textId="689835EC" w:rsidR="00FF1395" w:rsidRPr="00EC193B" w:rsidRDefault="00EC193B" w:rsidP="00E86E66">
      <w:pPr>
        <w:jc w:val="center"/>
      </w:pPr>
      <w:r>
        <w:rPr>
          <w:noProof/>
        </w:rPr>
        <w:drawing>
          <wp:inline distT="0" distB="0" distL="0" distR="0" wp14:anchorId="1DA7D7CE" wp14:editId="2D300D05">
            <wp:extent cx="2933700" cy="3611118"/>
            <wp:effectExtent l="0" t="0" r="0" b="889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COAMS_Viewer_Add_Attribute_Admin Unit.PNG"/>
                    <pic:cNvPicPr/>
                  </pic:nvPicPr>
                  <pic:blipFill>
                    <a:blip r:embed="rId31">
                      <a:extLst>
                        <a:ext uri="{28A0092B-C50C-407E-A947-70E740481C1C}">
                          <a14:useLocalDpi xmlns:a14="http://schemas.microsoft.com/office/drawing/2010/main" val="0"/>
                        </a:ext>
                      </a:extLst>
                    </a:blip>
                    <a:stretch>
                      <a:fillRect/>
                    </a:stretch>
                  </pic:blipFill>
                  <pic:spPr>
                    <a:xfrm>
                      <a:off x="0" y="0"/>
                      <a:ext cx="2936591" cy="3614677"/>
                    </a:xfrm>
                    <a:prstGeom prst="rect">
                      <a:avLst/>
                    </a:prstGeom>
                  </pic:spPr>
                </pic:pic>
              </a:graphicData>
            </a:graphic>
          </wp:inline>
        </w:drawing>
      </w:r>
      <w:r>
        <w:rPr>
          <w:noProof/>
        </w:rPr>
        <w:drawing>
          <wp:inline distT="0" distB="0" distL="0" distR="0" wp14:anchorId="32598277" wp14:editId="47D218D7">
            <wp:extent cx="2773680" cy="3615184"/>
            <wp:effectExtent l="0" t="0" r="762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SC_Add_Attribute_Admin Unit.PNG"/>
                    <pic:cNvPicPr/>
                  </pic:nvPicPr>
                  <pic:blipFill rotWithShape="1">
                    <a:blip r:embed="rId32">
                      <a:extLst>
                        <a:ext uri="{28A0092B-C50C-407E-A947-70E740481C1C}">
                          <a14:useLocalDpi xmlns:a14="http://schemas.microsoft.com/office/drawing/2010/main" val="0"/>
                        </a:ext>
                      </a:extLst>
                    </a:blip>
                    <a:srcRect r="10545"/>
                    <a:stretch/>
                  </pic:blipFill>
                  <pic:spPr bwMode="auto">
                    <a:xfrm>
                      <a:off x="0" y="0"/>
                      <a:ext cx="2799447" cy="3648768"/>
                    </a:xfrm>
                    <a:prstGeom prst="rect">
                      <a:avLst/>
                    </a:prstGeom>
                    <a:ln>
                      <a:noFill/>
                    </a:ln>
                    <a:extLst>
                      <a:ext uri="{53640926-AAD7-44D8-BBD7-CCE9431645EC}">
                        <a14:shadowObscured xmlns:a14="http://schemas.microsoft.com/office/drawing/2010/main"/>
                      </a:ext>
                    </a:extLst>
                  </pic:spPr>
                </pic:pic>
              </a:graphicData>
            </a:graphic>
          </wp:inline>
        </w:drawing>
      </w:r>
    </w:p>
    <w:p w14:paraId="76CA5903" w14:textId="77777777" w:rsidR="00101C29" w:rsidRDefault="00101C29" w:rsidP="00F34EEB">
      <w:pPr>
        <w:rPr>
          <w:rFonts w:eastAsiaTheme="minorHAnsi" w:cs="Calibri"/>
          <w:bCs w:val="0"/>
          <w:kern w:val="0"/>
        </w:rPr>
      </w:pPr>
    </w:p>
    <w:p w14:paraId="0B383CB4" w14:textId="5FE3A699" w:rsidR="00FF1395" w:rsidRPr="00F34EEB" w:rsidRDefault="00FF1395" w:rsidP="00F34EEB">
      <w:pPr>
        <w:rPr>
          <w:rFonts w:eastAsiaTheme="minorHAnsi" w:cs="Calibri"/>
          <w:bCs w:val="0"/>
          <w:kern w:val="0"/>
        </w:rPr>
      </w:pPr>
      <w:r w:rsidRPr="00F34EEB">
        <w:rPr>
          <w:rFonts w:eastAsiaTheme="minorHAnsi" w:cs="Calibri"/>
          <w:bCs w:val="0"/>
          <w:kern w:val="0"/>
        </w:rPr>
        <w:t xml:space="preserve">Select the appropriate “administering organization” from </w:t>
      </w:r>
      <w:r w:rsidR="00F96B98">
        <w:rPr>
          <w:rFonts w:eastAsiaTheme="minorHAnsi" w:cs="Calibri"/>
          <w:bCs w:val="0"/>
          <w:kern w:val="0"/>
        </w:rPr>
        <w:t>COAMS Viewer’s</w:t>
      </w:r>
      <w:r w:rsidRPr="00F34EEB">
        <w:rPr>
          <w:rFonts w:eastAsiaTheme="minorHAnsi" w:cs="Calibri"/>
          <w:bCs w:val="0"/>
          <w:kern w:val="0"/>
        </w:rPr>
        <w:t xml:space="preserve"> admin rollup in the “Organization” tab</w:t>
      </w:r>
      <w:r w:rsidR="00F96B98">
        <w:rPr>
          <w:rFonts w:eastAsiaTheme="minorHAnsi" w:cs="Calibri"/>
          <w:bCs w:val="0"/>
          <w:kern w:val="0"/>
        </w:rPr>
        <w:t>. P</w:t>
      </w:r>
      <w:r w:rsidRPr="00F34EEB">
        <w:rPr>
          <w:rFonts w:eastAsiaTheme="minorHAnsi" w:cs="Calibri"/>
          <w:bCs w:val="0"/>
          <w:kern w:val="0"/>
        </w:rPr>
        <w:t>ast</w:t>
      </w:r>
      <w:r w:rsidR="002B23CD">
        <w:rPr>
          <w:rFonts w:eastAsiaTheme="minorHAnsi" w:cs="Calibri"/>
          <w:bCs w:val="0"/>
          <w:kern w:val="0"/>
        </w:rPr>
        <w:t>e</w:t>
      </w:r>
      <w:r w:rsidRPr="00F34EEB">
        <w:rPr>
          <w:rFonts w:eastAsiaTheme="minorHAnsi" w:cs="Calibri"/>
          <w:bCs w:val="0"/>
          <w:kern w:val="0"/>
        </w:rPr>
        <w:t xml:space="preserve"> </w:t>
      </w:r>
      <w:r w:rsidR="00F96B98">
        <w:rPr>
          <w:rFonts w:eastAsiaTheme="minorHAnsi" w:cs="Calibri"/>
          <w:bCs w:val="0"/>
          <w:kern w:val="0"/>
        </w:rPr>
        <w:t>the resulting text from COAMS Viewer’s “Fully Qualified Hierarchy Name” field</w:t>
      </w:r>
      <w:r w:rsidR="00F96B98" w:rsidRPr="00F34EEB">
        <w:rPr>
          <w:rFonts w:eastAsiaTheme="minorHAnsi" w:cs="Calibri"/>
          <w:bCs w:val="0"/>
          <w:kern w:val="0"/>
        </w:rPr>
        <w:t xml:space="preserve"> </w:t>
      </w:r>
      <w:r w:rsidR="00AD3220">
        <w:rPr>
          <w:rFonts w:eastAsiaTheme="minorHAnsi" w:cs="Calibri"/>
          <w:bCs w:val="0"/>
          <w:kern w:val="0"/>
        </w:rPr>
        <w:t>into the “A</w:t>
      </w:r>
      <w:r w:rsidRPr="00F34EEB">
        <w:rPr>
          <w:rFonts w:eastAsiaTheme="minorHAnsi" w:cs="Calibri"/>
          <w:bCs w:val="0"/>
          <w:kern w:val="0"/>
        </w:rPr>
        <w:t xml:space="preserve">dministration </w:t>
      </w:r>
      <w:r w:rsidR="00AD3220">
        <w:rPr>
          <w:rFonts w:eastAsiaTheme="minorHAnsi" w:cs="Calibri"/>
          <w:bCs w:val="0"/>
          <w:kern w:val="0"/>
        </w:rPr>
        <w:t>U</w:t>
      </w:r>
      <w:r w:rsidRPr="00F34EEB">
        <w:rPr>
          <w:rFonts w:eastAsiaTheme="minorHAnsi" w:cs="Calibri"/>
          <w:bCs w:val="0"/>
          <w:kern w:val="0"/>
        </w:rPr>
        <w:t>nit</w:t>
      </w:r>
      <w:r w:rsidR="00AD3220">
        <w:rPr>
          <w:rFonts w:eastAsiaTheme="minorHAnsi" w:cs="Calibri"/>
          <w:bCs w:val="0"/>
          <w:kern w:val="0"/>
        </w:rPr>
        <w:t xml:space="preserve"> Name</w:t>
      </w:r>
      <w:r w:rsidRPr="00F34EEB">
        <w:rPr>
          <w:rFonts w:eastAsiaTheme="minorHAnsi" w:cs="Calibri"/>
          <w:bCs w:val="0"/>
          <w:kern w:val="0"/>
        </w:rPr>
        <w:t xml:space="preserve">” </w:t>
      </w:r>
      <w:r w:rsidR="00F96B98">
        <w:rPr>
          <w:rFonts w:eastAsiaTheme="minorHAnsi" w:cs="Calibri"/>
          <w:bCs w:val="0"/>
          <w:kern w:val="0"/>
        </w:rPr>
        <w:t xml:space="preserve">field of </w:t>
      </w:r>
      <w:proofErr w:type="spellStart"/>
      <w:r w:rsidR="00F96B98">
        <w:rPr>
          <w:rFonts w:eastAsiaTheme="minorHAnsi" w:cs="Calibri"/>
          <w:bCs w:val="0"/>
          <w:kern w:val="0"/>
        </w:rPr>
        <w:t>SecurityCenter</w:t>
      </w:r>
      <w:proofErr w:type="spellEnd"/>
      <w:r w:rsidR="00F96B98">
        <w:rPr>
          <w:rFonts w:eastAsiaTheme="minorHAnsi" w:cs="Calibri"/>
          <w:bCs w:val="0"/>
          <w:kern w:val="0"/>
        </w:rPr>
        <w:t>.</w:t>
      </w:r>
    </w:p>
    <w:p w14:paraId="077D80AA" w14:textId="77777777" w:rsidR="00FF1395" w:rsidRPr="00AD3220" w:rsidRDefault="00FF1395"/>
    <w:p w14:paraId="61ABA94C" w14:textId="32CA49E1" w:rsidR="00A62F3B" w:rsidRPr="00AD3220" w:rsidRDefault="00A62F3B">
      <w:pPr>
        <w:rPr>
          <w:b/>
        </w:rPr>
      </w:pPr>
    </w:p>
    <w:p w14:paraId="7781F8B6" w14:textId="77777777" w:rsidR="00A43F66" w:rsidRDefault="00A43F66" w:rsidP="00FF1395">
      <w:pPr>
        <w:rPr>
          <w:b/>
          <w:i/>
        </w:rPr>
      </w:pPr>
    </w:p>
    <w:p w14:paraId="502F58ED" w14:textId="77777777" w:rsidR="00A43F66" w:rsidRDefault="00A43F66" w:rsidP="00FF1395">
      <w:pPr>
        <w:rPr>
          <w:b/>
          <w:i/>
        </w:rPr>
      </w:pPr>
    </w:p>
    <w:p w14:paraId="43734AD9" w14:textId="77777777" w:rsidR="00A43F66" w:rsidRDefault="00A43F66" w:rsidP="00FF1395">
      <w:pPr>
        <w:rPr>
          <w:b/>
          <w:i/>
        </w:rPr>
      </w:pPr>
    </w:p>
    <w:p w14:paraId="390B3D00" w14:textId="77777777" w:rsidR="00A43F66" w:rsidRDefault="00A43F66" w:rsidP="00FF1395">
      <w:pPr>
        <w:rPr>
          <w:b/>
          <w:i/>
        </w:rPr>
      </w:pPr>
    </w:p>
    <w:p w14:paraId="7F2FFE7D" w14:textId="77777777" w:rsidR="00A43F66" w:rsidRDefault="00A43F66" w:rsidP="00FF1395">
      <w:pPr>
        <w:rPr>
          <w:b/>
          <w:i/>
        </w:rPr>
      </w:pPr>
    </w:p>
    <w:p w14:paraId="6F430B47" w14:textId="77777777" w:rsidR="00A43F66" w:rsidRDefault="00A43F66" w:rsidP="00FF1395">
      <w:pPr>
        <w:rPr>
          <w:b/>
          <w:i/>
        </w:rPr>
      </w:pPr>
    </w:p>
    <w:p w14:paraId="7A148505" w14:textId="77777777" w:rsidR="00A43F66" w:rsidRDefault="00A43F66" w:rsidP="00FF1395">
      <w:pPr>
        <w:rPr>
          <w:b/>
          <w:i/>
        </w:rPr>
      </w:pPr>
    </w:p>
    <w:p w14:paraId="0040161E" w14:textId="77777777" w:rsidR="00A43F66" w:rsidRDefault="00A43F66" w:rsidP="00FF1395">
      <w:pPr>
        <w:rPr>
          <w:b/>
          <w:i/>
        </w:rPr>
      </w:pPr>
    </w:p>
    <w:p w14:paraId="359D35C5" w14:textId="77777777" w:rsidR="00A43F66" w:rsidRDefault="00A43F66" w:rsidP="00FF1395">
      <w:pPr>
        <w:rPr>
          <w:b/>
          <w:i/>
        </w:rPr>
      </w:pPr>
    </w:p>
    <w:p w14:paraId="6B249B3C" w14:textId="77777777" w:rsidR="00A43F66" w:rsidRDefault="00A43F66" w:rsidP="00FF1395">
      <w:pPr>
        <w:rPr>
          <w:b/>
          <w:i/>
        </w:rPr>
      </w:pPr>
    </w:p>
    <w:p w14:paraId="76643EC3" w14:textId="77777777" w:rsidR="00A43F66" w:rsidRDefault="00A43F66" w:rsidP="00FF1395">
      <w:pPr>
        <w:rPr>
          <w:b/>
          <w:i/>
        </w:rPr>
      </w:pPr>
    </w:p>
    <w:p w14:paraId="7EC8A351" w14:textId="77777777" w:rsidR="00A43F66" w:rsidRDefault="00A43F66" w:rsidP="00FF1395">
      <w:pPr>
        <w:rPr>
          <w:b/>
          <w:i/>
        </w:rPr>
      </w:pPr>
    </w:p>
    <w:p w14:paraId="722E4A97" w14:textId="77777777" w:rsidR="00A43F66" w:rsidRDefault="00A43F66" w:rsidP="00FF1395">
      <w:pPr>
        <w:rPr>
          <w:b/>
          <w:i/>
        </w:rPr>
      </w:pPr>
    </w:p>
    <w:p w14:paraId="74F07FE8" w14:textId="77777777" w:rsidR="00A43F66" w:rsidRDefault="00A43F66" w:rsidP="00FF1395">
      <w:pPr>
        <w:rPr>
          <w:b/>
          <w:i/>
        </w:rPr>
      </w:pPr>
    </w:p>
    <w:p w14:paraId="4967EDA1" w14:textId="77777777" w:rsidR="00A43F66" w:rsidRDefault="00A43F66" w:rsidP="00FF1395">
      <w:pPr>
        <w:rPr>
          <w:b/>
          <w:i/>
        </w:rPr>
      </w:pPr>
    </w:p>
    <w:p w14:paraId="33140731" w14:textId="77777777" w:rsidR="00A43F66" w:rsidRDefault="00A43F66" w:rsidP="00FF1395">
      <w:pPr>
        <w:rPr>
          <w:b/>
          <w:i/>
        </w:rPr>
      </w:pPr>
    </w:p>
    <w:p w14:paraId="2264A424" w14:textId="77777777" w:rsidR="00A43F66" w:rsidRDefault="00A43F66" w:rsidP="00FF1395">
      <w:pPr>
        <w:rPr>
          <w:b/>
          <w:i/>
        </w:rPr>
      </w:pPr>
    </w:p>
    <w:p w14:paraId="09F9BB8B" w14:textId="77777777" w:rsidR="00A43F66" w:rsidRDefault="00A43F66" w:rsidP="00FF1395">
      <w:pPr>
        <w:rPr>
          <w:b/>
          <w:i/>
        </w:rPr>
      </w:pPr>
    </w:p>
    <w:p w14:paraId="4C9C7B64" w14:textId="77777777" w:rsidR="00A43F66" w:rsidRDefault="00A43F66" w:rsidP="00FF1395">
      <w:pPr>
        <w:rPr>
          <w:b/>
          <w:i/>
        </w:rPr>
      </w:pPr>
    </w:p>
    <w:p w14:paraId="2A369880" w14:textId="77777777" w:rsidR="00A43F66" w:rsidRDefault="00A43F66" w:rsidP="00FF1395">
      <w:pPr>
        <w:rPr>
          <w:b/>
          <w:i/>
        </w:rPr>
      </w:pPr>
    </w:p>
    <w:p w14:paraId="0B8532EE" w14:textId="77777777" w:rsidR="00A43F66" w:rsidRDefault="00A43F66" w:rsidP="00FF1395">
      <w:pPr>
        <w:rPr>
          <w:b/>
          <w:i/>
        </w:rPr>
      </w:pPr>
    </w:p>
    <w:p w14:paraId="0FFF926E" w14:textId="77777777" w:rsidR="00A43F66" w:rsidRDefault="00A43F66" w:rsidP="00FF1395">
      <w:pPr>
        <w:rPr>
          <w:b/>
          <w:i/>
        </w:rPr>
      </w:pPr>
    </w:p>
    <w:p w14:paraId="74BDA0DE" w14:textId="6CC521B9" w:rsidR="00FF1395" w:rsidRDefault="00FF1395" w:rsidP="00FF1395">
      <w:pPr>
        <w:rPr>
          <w:b/>
          <w:i/>
        </w:rPr>
      </w:pPr>
      <w:r w:rsidRPr="00801584">
        <w:rPr>
          <w:b/>
          <w:i/>
        </w:rPr>
        <w:t xml:space="preserve">Step </w:t>
      </w:r>
      <w:r w:rsidR="00736209">
        <w:rPr>
          <w:b/>
          <w:i/>
        </w:rPr>
        <w:t>5</w:t>
      </w:r>
    </w:p>
    <w:p w14:paraId="60089D19" w14:textId="3DEA554F" w:rsidR="00FF1395" w:rsidRDefault="00EC193B" w:rsidP="00541DE2">
      <w:pPr>
        <w:jc w:val="center"/>
        <w:rPr>
          <w:b/>
          <w:i/>
        </w:rPr>
      </w:pPr>
      <w:r>
        <w:rPr>
          <w:b/>
          <w:i/>
          <w:noProof/>
        </w:rPr>
        <w:drawing>
          <wp:inline distT="0" distB="0" distL="0" distR="0" wp14:anchorId="61D786F9" wp14:editId="07ACDC69">
            <wp:extent cx="3308167" cy="3528060"/>
            <wp:effectExtent l="0" t="0" r="6985"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SC_Add_Attribute_Admin POC.PNG"/>
                    <pic:cNvPicPr/>
                  </pic:nvPicPr>
                  <pic:blipFill>
                    <a:blip r:embed="rId33">
                      <a:extLst>
                        <a:ext uri="{28A0092B-C50C-407E-A947-70E740481C1C}">
                          <a14:useLocalDpi xmlns:a14="http://schemas.microsoft.com/office/drawing/2010/main" val="0"/>
                        </a:ext>
                      </a:extLst>
                    </a:blip>
                    <a:stretch>
                      <a:fillRect/>
                    </a:stretch>
                  </pic:blipFill>
                  <pic:spPr>
                    <a:xfrm>
                      <a:off x="0" y="0"/>
                      <a:ext cx="3343084" cy="3565298"/>
                    </a:xfrm>
                    <a:prstGeom prst="rect">
                      <a:avLst/>
                    </a:prstGeom>
                    <a:ln>
                      <a:noFill/>
                    </a:ln>
                  </pic:spPr>
                </pic:pic>
              </a:graphicData>
            </a:graphic>
          </wp:inline>
        </w:drawing>
      </w:r>
    </w:p>
    <w:p w14:paraId="4BC5B9D5" w14:textId="77777777" w:rsidR="00101C29" w:rsidRDefault="00101C29" w:rsidP="00FF1395"/>
    <w:p w14:paraId="457FAC30" w14:textId="546435CA" w:rsidR="007C5DD6" w:rsidRPr="00FF1395" w:rsidRDefault="00EE6C99" w:rsidP="00FF1395">
      <w:r w:rsidRPr="00FF1395">
        <w:t xml:space="preserve">Type in any required information about an </w:t>
      </w:r>
      <w:r w:rsidR="00AD3220">
        <w:t>A</w:t>
      </w:r>
      <w:r w:rsidRPr="00FF1395">
        <w:t xml:space="preserve">dministration </w:t>
      </w:r>
      <w:r w:rsidR="00AD3220">
        <w:t>U</w:t>
      </w:r>
      <w:r w:rsidRPr="00FF1395">
        <w:t>nit</w:t>
      </w:r>
      <w:r w:rsidR="00EC5C30">
        <w:t>’s</w:t>
      </w:r>
      <w:r w:rsidRPr="00FF1395">
        <w:t xml:space="preserve"> Point of Contact</w:t>
      </w:r>
      <w:r w:rsidR="00EC5C30">
        <w:t xml:space="preserve"> (POC) in </w:t>
      </w:r>
      <w:proofErr w:type="spellStart"/>
      <w:r w:rsidR="00EC5C30">
        <w:t>SecurityCenter</w:t>
      </w:r>
      <w:proofErr w:type="spellEnd"/>
      <w:r w:rsidR="00FE2DA8">
        <w:t xml:space="preserve">. </w:t>
      </w:r>
      <w:r w:rsidRPr="00FF1395">
        <w:t xml:space="preserve">Do not use the “generational qualifier” </w:t>
      </w:r>
      <w:r w:rsidR="00EC5C30">
        <w:t xml:space="preserve">field of </w:t>
      </w:r>
      <w:proofErr w:type="spellStart"/>
      <w:r w:rsidR="00EC5C30">
        <w:t>SecurityCenter</w:t>
      </w:r>
      <w:proofErr w:type="spellEnd"/>
      <w:r w:rsidR="00EC5C30">
        <w:t>.</w:t>
      </w:r>
    </w:p>
    <w:p w14:paraId="25ABD850" w14:textId="77777777" w:rsidR="00FF1395" w:rsidRDefault="00FF1395" w:rsidP="00FF1395">
      <w:pPr>
        <w:tabs>
          <w:tab w:val="num" w:pos="720"/>
        </w:tabs>
        <w:rPr>
          <w:b/>
        </w:rPr>
      </w:pPr>
    </w:p>
    <w:p w14:paraId="2A6F1D43" w14:textId="77777777" w:rsidR="00A26CDB" w:rsidRDefault="00A26CDB" w:rsidP="00FF1395">
      <w:pPr>
        <w:tabs>
          <w:tab w:val="num" w:pos="720"/>
        </w:tabs>
        <w:rPr>
          <w:b/>
        </w:rPr>
      </w:pPr>
    </w:p>
    <w:p w14:paraId="03C25D5F" w14:textId="77777777" w:rsidR="00A26CDB" w:rsidRDefault="00A26CDB" w:rsidP="00FF1395">
      <w:pPr>
        <w:tabs>
          <w:tab w:val="num" w:pos="720"/>
        </w:tabs>
        <w:rPr>
          <w:b/>
        </w:rPr>
      </w:pPr>
    </w:p>
    <w:p w14:paraId="5284CAAB" w14:textId="77777777" w:rsidR="00A26CDB" w:rsidRDefault="00A26CDB" w:rsidP="00FF1395">
      <w:pPr>
        <w:tabs>
          <w:tab w:val="num" w:pos="720"/>
        </w:tabs>
        <w:rPr>
          <w:b/>
        </w:rPr>
      </w:pPr>
    </w:p>
    <w:p w14:paraId="4B5FF510" w14:textId="77777777" w:rsidR="00A26CDB" w:rsidRDefault="00A26CDB" w:rsidP="00FF1395">
      <w:pPr>
        <w:tabs>
          <w:tab w:val="num" w:pos="720"/>
        </w:tabs>
        <w:rPr>
          <w:b/>
        </w:rPr>
      </w:pPr>
    </w:p>
    <w:p w14:paraId="3B4932B7" w14:textId="77777777" w:rsidR="00A26CDB" w:rsidRDefault="00A26CDB" w:rsidP="00FF1395">
      <w:pPr>
        <w:tabs>
          <w:tab w:val="num" w:pos="720"/>
        </w:tabs>
        <w:rPr>
          <w:b/>
        </w:rPr>
      </w:pPr>
    </w:p>
    <w:p w14:paraId="022B7066" w14:textId="77777777" w:rsidR="00A26CDB" w:rsidRDefault="00A26CDB" w:rsidP="00FF1395">
      <w:pPr>
        <w:tabs>
          <w:tab w:val="num" w:pos="720"/>
        </w:tabs>
        <w:rPr>
          <w:b/>
        </w:rPr>
      </w:pPr>
    </w:p>
    <w:p w14:paraId="5783AB55" w14:textId="77777777" w:rsidR="00A26CDB" w:rsidRDefault="00A26CDB" w:rsidP="00FF1395">
      <w:pPr>
        <w:tabs>
          <w:tab w:val="num" w:pos="720"/>
        </w:tabs>
        <w:rPr>
          <w:b/>
        </w:rPr>
      </w:pPr>
    </w:p>
    <w:p w14:paraId="7150B126" w14:textId="77777777" w:rsidR="00A26CDB" w:rsidRDefault="00A26CDB" w:rsidP="00FF1395">
      <w:pPr>
        <w:tabs>
          <w:tab w:val="num" w:pos="720"/>
        </w:tabs>
        <w:rPr>
          <w:b/>
        </w:rPr>
      </w:pPr>
    </w:p>
    <w:p w14:paraId="3FA8E468" w14:textId="77777777" w:rsidR="00A26CDB" w:rsidRDefault="00A26CDB" w:rsidP="00FF1395">
      <w:pPr>
        <w:tabs>
          <w:tab w:val="num" w:pos="720"/>
        </w:tabs>
        <w:rPr>
          <w:b/>
        </w:rPr>
      </w:pPr>
    </w:p>
    <w:p w14:paraId="4D4F4F4F" w14:textId="77777777" w:rsidR="00A26CDB" w:rsidRDefault="00A26CDB" w:rsidP="00FF1395">
      <w:pPr>
        <w:tabs>
          <w:tab w:val="num" w:pos="720"/>
        </w:tabs>
        <w:rPr>
          <w:b/>
        </w:rPr>
      </w:pPr>
    </w:p>
    <w:p w14:paraId="76A26841" w14:textId="77777777" w:rsidR="00A26CDB" w:rsidRDefault="00A26CDB" w:rsidP="00FF1395">
      <w:pPr>
        <w:tabs>
          <w:tab w:val="num" w:pos="720"/>
        </w:tabs>
        <w:rPr>
          <w:b/>
        </w:rPr>
      </w:pPr>
    </w:p>
    <w:p w14:paraId="4F868EA8" w14:textId="77777777" w:rsidR="00A26CDB" w:rsidRDefault="00A26CDB" w:rsidP="00FF1395">
      <w:pPr>
        <w:tabs>
          <w:tab w:val="num" w:pos="720"/>
        </w:tabs>
        <w:rPr>
          <w:b/>
        </w:rPr>
      </w:pPr>
    </w:p>
    <w:p w14:paraId="781BA569" w14:textId="77777777" w:rsidR="00A26CDB" w:rsidRDefault="00A26CDB" w:rsidP="00FF1395">
      <w:pPr>
        <w:tabs>
          <w:tab w:val="num" w:pos="720"/>
        </w:tabs>
        <w:rPr>
          <w:b/>
        </w:rPr>
      </w:pPr>
    </w:p>
    <w:p w14:paraId="57A599F0" w14:textId="77777777" w:rsidR="00A26CDB" w:rsidRDefault="00A26CDB" w:rsidP="00FF1395">
      <w:pPr>
        <w:tabs>
          <w:tab w:val="num" w:pos="720"/>
        </w:tabs>
        <w:rPr>
          <w:b/>
        </w:rPr>
      </w:pPr>
    </w:p>
    <w:p w14:paraId="070F8281" w14:textId="77777777" w:rsidR="00A26CDB" w:rsidRDefault="00A26CDB" w:rsidP="00FF1395">
      <w:pPr>
        <w:tabs>
          <w:tab w:val="num" w:pos="720"/>
        </w:tabs>
        <w:rPr>
          <w:b/>
        </w:rPr>
      </w:pPr>
    </w:p>
    <w:p w14:paraId="790E3B11" w14:textId="77777777" w:rsidR="00A26CDB" w:rsidRDefault="00A26CDB" w:rsidP="00FF1395">
      <w:pPr>
        <w:tabs>
          <w:tab w:val="num" w:pos="720"/>
        </w:tabs>
        <w:rPr>
          <w:b/>
        </w:rPr>
      </w:pPr>
    </w:p>
    <w:p w14:paraId="31FD01D3" w14:textId="77777777" w:rsidR="00A26CDB" w:rsidRDefault="00A26CDB" w:rsidP="00FF1395">
      <w:pPr>
        <w:tabs>
          <w:tab w:val="num" w:pos="720"/>
        </w:tabs>
        <w:rPr>
          <w:b/>
        </w:rPr>
      </w:pPr>
    </w:p>
    <w:p w14:paraId="523BBEDD" w14:textId="77777777" w:rsidR="00A26CDB" w:rsidRDefault="00A26CDB" w:rsidP="00FF1395">
      <w:pPr>
        <w:tabs>
          <w:tab w:val="num" w:pos="720"/>
        </w:tabs>
        <w:rPr>
          <w:b/>
        </w:rPr>
      </w:pPr>
    </w:p>
    <w:p w14:paraId="5915FB80" w14:textId="77777777" w:rsidR="00A26CDB" w:rsidRDefault="00A26CDB" w:rsidP="00FF1395">
      <w:pPr>
        <w:tabs>
          <w:tab w:val="num" w:pos="720"/>
        </w:tabs>
        <w:rPr>
          <w:b/>
        </w:rPr>
      </w:pPr>
    </w:p>
    <w:p w14:paraId="3B5E47D3" w14:textId="77777777" w:rsidR="00A26CDB" w:rsidRDefault="00A26CDB" w:rsidP="00FF1395">
      <w:pPr>
        <w:tabs>
          <w:tab w:val="num" w:pos="720"/>
        </w:tabs>
        <w:rPr>
          <w:b/>
        </w:rPr>
      </w:pPr>
    </w:p>
    <w:p w14:paraId="2AF639D4" w14:textId="77777777" w:rsidR="00A26CDB" w:rsidRDefault="00A26CDB" w:rsidP="00FF1395">
      <w:pPr>
        <w:tabs>
          <w:tab w:val="num" w:pos="720"/>
        </w:tabs>
        <w:rPr>
          <w:b/>
        </w:rPr>
      </w:pPr>
    </w:p>
    <w:p w14:paraId="43153B21" w14:textId="77777777" w:rsidR="00A26CDB" w:rsidRDefault="00A26CDB" w:rsidP="00FF1395">
      <w:pPr>
        <w:tabs>
          <w:tab w:val="num" w:pos="720"/>
        </w:tabs>
        <w:rPr>
          <w:b/>
        </w:rPr>
      </w:pPr>
    </w:p>
    <w:p w14:paraId="208A34E9" w14:textId="77777777" w:rsidR="00A26CDB" w:rsidRDefault="00A26CDB" w:rsidP="00FF1395">
      <w:pPr>
        <w:tabs>
          <w:tab w:val="num" w:pos="720"/>
        </w:tabs>
        <w:rPr>
          <w:b/>
        </w:rPr>
      </w:pPr>
    </w:p>
    <w:p w14:paraId="711C92E7" w14:textId="77777777" w:rsidR="00A26CDB" w:rsidRDefault="00A26CDB" w:rsidP="00FF1395">
      <w:pPr>
        <w:tabs>
          <w:tab w:val="num" w:pos="720"/>
        </w:tabs>
        <w:rPr>
          <w:b/>
        </w:rPr>
      </w:pPr>
    </w:p>
    <w:p w14:paraId="703C93F6" w14:textId="77777777" w:rsidR="00A26CDB" w:rsidRDefault="00A26CDB" w:rsidP="00FF1395">
      <w:pPr>
        <w:tabs>
          <w:tab w:val="num" w:pos="720"/>
        </w:tabs>
        <w:rPr>
          <w:b/>
        </w:rPr>
      </w:pPr>
    </w:p>
    <w:p w14:paraId="7C8518AA" w14:textId="5F0541DF" w:rsidR="00604C48" w:rsidRPr="00A26CDB" w:rsidRDefault="00604C48" w:rsidP="00FF1395">
      <w:pPr>
        <w:tabs>
          <w:tab w:val="num" w:pos="720"/>
        </w:tabs>
        <w:rPr>
          <w:b/>
          <w:i/>
        </w:rPr>
      </w:pPr>
      <w:r w:rsidRPr="00A26CDB">
        <w:rPr>
          <w:b/>
          <w:i/>
        </w:rPr>
        <w:t>Step 6</w:t>
      </w:r>
    </w:p>
    <w:p w14:paraId="19BBE5C2" w14:textId="34565018" w:rsidR="00604C48" w:rsidRDefault="00604C48" w:rsidP="00A26CDB">
      <w:pPr>
        <w:tabs>
          <w:tab w:val="num" w:pos="720"/>
        </w:tabs>
        <w:jc w:val="center"/>
      </w:pPr>
      <w:r>
        <w:rPr>
          <w:noProof/>
        </w:rPr>
        <w:drawing>
          <wp:inline distT="0" distB="0" distL="0" distR="0" wp14:anchorId="11647DEC" wp14:editId="786A5610">
            <wp:extent cx="3019916" cy="3711575"/>
            <wp:effectExtent l="0" t="0" r="952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AMS_Viewer_Add_Attribute_CNDSP.PNG"/>
                    <pic:cNvPicPr/>
                  </pic:nvPicPr>
                  <pic:blipFill>
                    <a:blip r:embed="rId34">
                      <a:extLst>
                        <a:ext uri="{28A0092B-C50C-407E-A947-70E740481C1C}">
                          <a14:useLocalDpi xmlns:a14="http://schemas.microsoft.com/office/drawing/2010/main" val="0"/>
                        </a:ext>
                      </a:extLst>
                    </a:blip>
                    <a:stretch>
                      <a:fillRect/>
                    </a:stretch>
                  </pic:blipFill>
                  <pic:spPr>
                    <a:xfrm>
                      <a:off x="0" y="0"/>
                      <a:ext cx="3058040" cy="3758431"/>
                    </a:xfrm>
                    <a:prstGeom prst="rect">
                      <a:avLst/>
                    </a:prstGeom>
                  </pic:spPr>
                </pic:pic>
              </a:graphicData>
            </a:graphic>
          </wp:inline>
        </w:drawing>
      </w:r>
      <w:r w:rsidR="00A26CDB">
        <w:rPr>
          <w:noProof/>
        </w:rPr>
        <w:drawing>
          <wp:inline distT="0" distB="0" distL="0" distR="0" wp14:anchorId="6E4B8660" wp14:editId="7DAA37FD">
            <wp:extent cx="2903220" cy="3818314"/>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SC_Add_Attribute_CNDSP.PNG"/>
                    <pic:cNvPicPr/>
                  </pic:nvPicPr>
                  <pic:blipFill>
                    <a:blip r:embed="rId35">
                      <a:extLst>
                        <a:ext uri="{28A0092B-C50C-407E-A947-70E740481C1C}">
                          <a14:useLocalDpi xmlns:a14="http://schemas.microsoft.com/office/drawing/2010/main" val="0"/>
                        </a:ext>
                      </a:extLst>
                    </a:blip>
                    <a:stretch>
                      <a:fillRect/>
                    </a:stretch>
                  </pic:blipFill>
                  <pic:spPr>
                    <a:xfrm>
                      <a:off x="0" y="0"/>
                      <a:ext cx="2906966" cy="3823241"/>
                    </a:xfrm>
                    <a:prstGeom prst="rect">
                      <a:avLst/>
                    </a:prstGeom>
                  </pic:spPr>
                </pic:pic>
              </a:graphicData>
            </a:graphic>
          </wp:inline>
        </w:drawing>
      </w:r>
    </w:p>
    <w:p w14:paraId="7C753227" w14:textId="6679C0C1" w:rsidR="00604C48" w:rsidRDefault="00604C48" w:rsidP="00FF1395">
      <w:pPr>
        <w:tabs>
          <w:tab w:val="num" w:pos="720"/>
        </w:tabs>
      </w:pPr>
    </w:p>
    <w:p w14:paraId="347DA71C" w14:textId="77777777" w:rsidR="00604C48" w:rsidRDefault="00604C48" w:rsidP="00FF1395">
      <w:pPr>
        <w:tabs>
          <w:tab w:val="num" w:pos="720"/>
        </w:tabs>
      </w:pPr>
    </w:p>
    <w:p w14:paraId="54B575A2" w14:textId="789842B3" w:rsidR="00604C48" w:rsidRDefault="00604C48" w:rsidP="00FF1395">
      <w:pPr>
        <w:tabs>
          <w:tab w:val="num" w:pos="720"/>
        </w:tabs>
      </w:pPr>
      <w:r w:rsidRPr="00604C48">
        <w:t xml:space="preserve">Select the appropriate “Computer Network Defense Service Provider” from COAMS Viewer’s Computer Network Defense Service Provider (CNDSP) rollup in the “Organization” tab. Paste the resulting text from COAMS Viewer’s “Fully Qualified Hierarchy Name” field into the “CND Service Provider Name” field of </w:t>
      </w:r>
      <w:proofErr w:type="spellStart"/>
      <w:r w:rsidRPr="00604C48">
        <w:t>SecurityCenter</w:t>
      </w:r>
      <w:proofErr w:type="spellEnd"/>
      <w:r w:rsidRPr="00604C48">
        <w:t>.</w:t>
      </w:r>
    </w:p>
    <w:p w14:paraId="67BCEB71" w14:textId="77777777" w:rsidR="00A26CDB" w:rsidRDefault="00A26CDB" w:rsidP="00FF1395">
      <w:pPr>
        <w:tabs>
          <w:tab w:val="num" w:pos="720"/>
        </w:tabs>
      </w:pPr>
    </w:p>
    <w:p w14:paraId="725D69EF" w14:textId="77777777" w:rsidR="00E73A22" w:rsidRDefault="00E73A22" w:rsidP="00FF1395">
      <w:pPr>
        <w:tabs>
          <w:tab w:val="num" w:pos="720"/>
        </w:tabs>
      </w:pPr>
    </w:p>
    <w:p w14:paraId="04B5EC84" w14:textId="77777777" w:rsidR="00E73A22" w:rsidRDefault="00E73A22" w:rsidP="00FF1395">
      <w:pPr>
        <w:tabs>
          <w:tab w:val="num" w:pos="720"/>
        </w:tabs>
      </w:pPr>
    </w:p>
    <w:p w14:paraId="523F2CA3" w14:textId="77777777" w:rsidR="00E73A22" w:rsidRDefault="00E73A22" w:rsidP="00FF1395">
      <w:pPr>
        <w:tabs>
          <w:tab w:val="num" w:pos="720"/>
        </w:tabs>
      </w:pPr>
    </w:p>
    <w:p w14:paraId="5CA05B41" w14:textId="77777777" w:rsidR="00E73A22" w:rsidRDefault="00E73A22" w:rsidP="00FF1395">
      <w:pPr>
        <w:tabs>
          <w:tab w:val="num" w:pos="720"/>
        </w:tabs>
      </w:pPr>
    </w:p>
    <w:p w14:paraId="0ED9B7FD" w14:textId="77777777" w:rsidR="00E73A22" w:rsidRDefault="00E73A22" w:rsidP="00FF1395">
      <w:pPr>
        <w:tabs>
          <w:tab w:val="num" w:pos="720"/>
        </w:tabs>
      </w:pPr>
    </w:p>
    <w:p w14:paraId="5174238D" w14:textId="77777777" w:rsidR="00E73A22" w:rsidRDefault="00E73A22" w:rsidP="00FF1395">
      <w:pPr>
        <w:tabs>
          <w:tab w:val="num" w:pos="720"/>
        </w:tabs>
      </w:pPr>
    </w:p>
    <w:p w14:paraId="6F84AC5D" w14:textId="77777777" w:rsidR="00E73A22" w:rsidRDefault="00E73A22" w:rsidP="00FF1395">
      <w:pPr>
        <w:tabs>
          <w:tab w:val="num" w:pos="720"/>
        </w:tabs>
      </w:pPr>
    </w:p>
    <w:p w14:paraId="4FD56B50" w14:textId="77777777" w:rsidR="00E73A22" w:rsidRDefault="00E73A22" w:rsidP="00FF1395">
      <w:pPr>
        <w:tabs>
          <w:tab w:val="num" w:pos="720"/>
        </w:tabs>
      </w:pPr>
    </w:p>
    <w:p w14:paraId="4982BBE5" w14:textId="77777777" w:rsidR="00E73A22" w:rsidRDefault="00E73A22" w:rsidP="00FF1395">
      <w:pPr>
        <w:tabs>
          <w:tab w:val="num" w:pos="720"/>
        </w:tabs>
      </w:pPr>
    </w:p>
    <w:p w14:paraId="376F263F" w14:textId="77777777" w:rsidR="00E73A22" w:rsidRDefault="00E73A22" w:rsidP="00FF1395">
      <w:pPr>
        <w:tabs>
          <w:tab w:val="num" w:pos="720"/>
        </w:tabs>
      </w:pPr>
    </w:p>
    <w:p w14:paraId="3E1B0180" w14:textId="77777777" w:rsidR="00E73A22" w:rsidRDefault="00E73A22" w:rsidP="00FF1395">
      <w:pPr>
        <w:tabs>
          <w:tab w:val="num" w:pos="720"/>
        </w:tabs>
      </w:pPr>
    </w:p>
    <w:p w14:paraId="2D155156" w14:textId="77777777" w:rsidR="00E73A22" w:rsidRDefault="00E73A22" w:rsidP="00FF1395">
      <w:pPr>
        <w:tabs>
          <w:tab w:val="num" w:pos="720"/>
        </w:tabs>
      </w:pPr>
    </w:p>
    <w:p w14:paraId="25DE0ECF" w14:textId="77777777" w:rsidR="00E73A22" w:rsidRDefault="00E73A22" w:rsidP="00FF1395">
      <w:pPr>
        <w:tabs>
          <w:tab w:val="num" w:pos="720"/>
        </w:tabs>
      </w:pPr>
    </w:p>
    <w:p w14:paraId="52EAE860" w14:textId="77777777" w:rsidR="00E73A22" w:rsidRDefault="00E73A22" w:rsidP="00FF1395">
      <w:pPr>
        <w:tabs>
          <w:tab w:val="num" w:pos="720"/>
        </w:tabs>
      </w:pPr>
    </w:p>
    <w:p w14:paraId="18E1882A" w14:textId="77777777" w:rsidR="00E73A22" w:rsidRDefault="00E73A22" w:rsidP="00FF1395">
      <w:pPr>
        <w:tabs>
          <w:tab w:val="num" w:pos="720"/>
        </w:tabs>
      </w:pPr>
    </w:p>
    <w:p w14:paraId="1F316C35" w14:textId="77777777" w:rsidR="00E73A22" w:rsidRDefault="00E73A22" w:rsidP="00FF1395">
      <w:pPr>
        <w:tabs>
          <w:tab w:val="num" w:pos="720"/>
        </w:tabs>
      </w:pPr>
    </w:p>
    <w:p w14:paraId="4610E287" w14:textId="77777777" w:rsidR="00E73A22" w:rsidRDefault="00E73A22" w:rsidP="00FF1395">
      <w:pPr>
        <w:tabs>
          <w:tab w:val="num" w:pos="720"/>
        </w:tabs>
      </w:pPr>
    </w:p>
    <w:p w14:paraId="10CF3481" w14:textId="77777777" w:rsidR="00E73A22" w:rsidRDefault="00E73A22" w:rsidP="00FF1395">
      <w:pPr>
        <w:tabs>
          <w:tab w:val="num" w:pos="720"/>
        </w:tabs>
      </w:pPr>
    </w:p>
    <w:p w14:paraId="781DFC12" w14:textId="77777777" w:rsidR="00E73A22" w:rsidRDefault="00E73A22" w:rsidP="00FF1395">
      <w:pPr>
        <w:tabs>
          <w:tab w:val="num" w:pos="720"/>
        </w:tabs>
      </w:pPr>
    </w:p>
    <w:p w14:paraId="315C3C1F" w14:textId="77777777" w:rsidR="00E73A22" w:rsidRDefault="00E73A22" w:rsidP="00FF1395">
      <w:pPr>
        <w:tabs>
          <w:tab w:val="num" w:pos="720"/>
        </w:tabs>
      </w:pPr>
    </w:p>
    <w:p w14:paraId="55A12950" w14:textId="72260ECF" w:rsidR="00A26CDB" w:rsidRPr="00E73A22" w:rsidRDefault="00A26CDB" w:rsidP="00FF1395">
      <w:pPr>
        <w:tabs>
          <w:tab w:val="num" w:pos="720"/>
        </w:tabs>
        <w:rPr>
          <w:b/>
          <w:i/>
        </w:rPr>
      </w:pPr>
      <w:r w:rsidRPr="00E73A22">
        <w:rPr>
          <w:b/>
          <w:i/>
        </w:rPr>
        <w:t>Step 7</w:t>
      </w:r>
    </w:p>
    <w:p w14:paraId="22BAC50B" w14:textId="77777777" w:rsidR="00A26CDB" w:rsidRDefault="00A26CDB" w:rsidP="00FF1395">
      <w:pPr>
        <w:tabs>
          <w:tab w:val="num" w:pos="720"/>
        </w:tabs>
      </w:pPr>
    </w:p>
    <w:p w14:paraId="22EB1ADA" w14:textId="3F01188D" w:rsidR="00A26CDB" w:rsidRDefault="00A26CDB" w:rsidP="00E73A22">
      <w:pPr>
        <w:tabs>
          <w:tab w:val="num" w:pos="720"/>
        </w:tabs>
        <w:jc w:val="center"/>
      </w:pPr>
      <w:r>
        <w:rPr>
          <w:noProof/>
        </w:rPr>
        <w:drawing>
          <wp:inline distT="0" distB="0" distL="0" distR="0" wp14:anchorId="6D2E9C92" wp14:editId="39908F15">
            <wp:extent cx="3009900" cy="3692726"/>
            <wp:effectExtent l="0" t="0" r="0" b="317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COAMS_Viewer_Add_Attribute_Operational Accreditation.PNG"/>
                    <pic:cNvPicPr/>
                  </pic:nvPicPr>
                  <pic:blipFill>
                    <a:blip r:embed="rId36">
                      <a:extLst>
                        <a:ext uri="{28A0092B-C50C-407E-A947-70E740481C1C}">
                          <a14:useLocalDpi xmlns:a14="http://schemas.microsoft.com/office/drawing/2010/main" val="0"/>
                        </a:ext>
                      </a:extLst>
                    </a:blip>
                    <a:stretch>
                      <a:fillRect/>
                    </a:stretch>
                  </pic:blipFill>
                  <pic:spPr>
                    <a:xfrm>
                      <a:off x="0" y="0"/>
                      <a:ext cx="3014083" cy="3697858"/>
                    </a:xfrm>
                    <a:prstGeom prst="rect">
                      <a:avLst/>
                    </a:prstGeom>
                  </pic:spPr>
                </pic:pic>
              </a:graphicData>
            </a:graphic>
          </wp:inline>
        </w:drawing>
      </w:r>
      <w:r>
        <w:rPr>
          <w:noProof/>
        </w:rPr>
        <w:drawing>
          <wp:inline distT="0" distB="0" distL="0" distR="0" wp14:anchorId="2817B0D1" wp14:editId="22CDF706">
            <wp:extent cx="2828187" cy="36830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SC_Add_Attribute_Operational Accreditation.PNG"/>
                    <pic:cNvPicPr/>
                  </pic:nvPicPr>
                  <pic:blipFill rotWithShape="1">
                    <a:blip r:embed="rId37">
                      <a:extLst>
                        <a:ext uri="{28A0092B-C50C-407E-A947-70E740481C1C}">
                          <a14:useLocalDpi xmlns:a14="http://schemas.microsoft.com/office/drawing/2010/main" val="0"/>
                        </a:ext>
                      </a:extLst>
                    </a:blip>
                    <a:srcRect l="2350" r="3112"/>
                    <a:stretch/>
                  </pic:blipFill>
                  <pic:spPr bwMode="auto">
                    <a:xfrm>
                      <a:off x="0" y="0"/>
                      <a:ext cx="2852404" cy="3714536"/>
                    </a:xfrm>
                    <a:prstGeom prst="rect">
                      <a:avLst/>
                    </a:prstGeom>
                    <a:ln>
                      <a:noFill/>
                    </a:ln>
                    <a:extLst>
                      <a:ext uri="{53640926-AAD7-44D8-BBD7-CCE9431645EC}">
                        <a14:shadowObscured xmlns:a14="http://schemas.microsoft.com/office/drawing/2010/main"/>
                      </a:ext>
                    </a:extLst>
                  </pic:spPr>
                </pic:pic>
              </a:graphicData>
            </a:graphic>
          </wp:inline>
        </w:drawing>
      </w:r>
    </w:p>
    <w:p w14:paraId="2D0D137B" w14:textId="77777777" w:rsidR="00A26CDB" w:rsidRDefault="00A26CDB" w:rsidP="00FF1395">
      <w:pPr>
        <w:tabs>
          <w:tab w:val="num" w:pos="720"/>
        </w:tabs>
      </w:pPr>
    </w:p>
    <w:p w14:paraId="391316E8" w14:textId="72EA55D1" w:rsidR="00A26CDB" w:rsidRDefault="00A26CDB" w:rsidP="00FF1395">
      <w:pPr>
        <w:tabs>
          <w:tab w:val="num" w:pos="720"/>
        </w:tabs>
      </w:pPr>
      <w:r w:rsidRPr="00A26CDB">
        <w:t>Set the “</w:t>
      </w:r>
      <w:proofErr w:type="spellStart"/>
      <w:r w:rsidRPr="00A26CDB">
        <w:t>Por</w:t>
      </w:r>
      <w:proofErr w:type="spellEnd"/>
      <w:r w:rsidRPr="00A26CDB">
        <w:t xml:space="preserve"> Managed” field of </w:t>
      </w:r>
      <w:proofErr w:type="spellStart"/>
      <w:r w:rsidRPr="00A26CDB">
        <w:t>SecurityCenter</w:t>
      </w:r>
      <w:proofErr w:type="spellEnd"/>
      <w:r w:rsidRPr="00A26CDB">
        <w:t xml:space="preserve"> to either “true” or “false” based on whether the assets being reported are centrally configuration managed by a Program Management Office (true) or not (false).</w:t>
      </w:r>
    </w:p>
    <w:p w14:paraId="0443D4A7" w14:textId="77777777" w:rsidR="00604C48" w:rsidRDefault="00604C48" w:rsidP="00FF1395">
      <w:pPr>
        <w:tabs>
          <w:tab w:val="num" w:pos="720"/>
        </w:tabs>
      </w:pPr>
    </w:p>
    <w:tbl>
      <w:tblPr>
        <w:tblStyle w:val="CodeTable"/>
        <w:tblW w:w="0" w:type="auto"/>
        <w:tblCellMar>
          <w:left w:w="144" w:type="dxa"/>
          <w:right w:w="144" w:type="dxa"/>
        </w:tblCellMar>
        <w:tblLook w:val="01E0" w:firstRow="1" w:lastRow="1" w:firstColumn="1" w:lastColumn="1" w:noHBand="0" w:noVBand="0"/>
      </w:tblPr>
      <w:tblGrid>
        <w:gridCol w:w="897"/>
        <w:gridCol w:w="8453"/>
      </w:tblGrid>
      <w:tr w:rsidR="0034560B" w:rsidRPr="004B1F23" w14:paraId="52868EAA" w14:textId="77777777" w:rsidTr="00A62F3B">
        <w:trPr>
          <w:trHeight w:val="485"/>
        </w:trPr>
        <w:tc>
          <w:tcPr>
            <w:tcW w:w="897" w:type="dxa"/>
            <w:tcBorders>
              <w:top w:val="nil"/>
              <w:left w:val="nil"/>
              <w:bottom w:val="nil"/>
              <w:right w:val="single" w:sz="8" w:space="0" w:color="B4C5D5" w:themeColor="accent2"/>
            </w:tcBorders>
            <w:shd w:val="clear" w:color="auto" w:fill="auto"/>
          </w:tcPr>
          <w:p w14:paraId="4B3E8F5A" w14:textId="77777777" w:rsidR="0034560B" w:rsidRPr="004B1F23" w:rsidRDefault="0034560B" w:rsidP="00A62F3B">
            <w:pPr>
              <w:widowControl w:val="0"/>
              <w:tabs>
                <w:tab w:val="left" w:pos="270"/>
                <w:tab w:val="left" w:pos="540"/>
                <w:tab w:val="left" w:pos="720"/>
              </w:tabs>
              <w:jc w:val="center"/>
            </w:pPr>
            <w:r w:rsidRPr="004B1F23">
              <w:rPr>
                <w:noProof/>
              </w:rPr>
              <w:drawing>
                <wp:inline distT="0" distB="0" distL="0" distR="0" wp14:anchorId="0F1BE51B" wp14:editId="3C30EC04">
                  <wp:extent cx="367476" cy="321275"/>
                  <wp:effectExtent l="19050" t="0" r="0" b="0"/>
                  <wp:docPr id="7"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3A0E52AD" w14:textId="6F79370D" w:rsidR="0034560B" w:rsidRPr="004B1F23" w:rsidRDefault="0034560B" w:rsidP="00A62F3B">
            <w:pPr>
              <w:rPr>
                <w:b w:val="0"/>
              </w:rPr>
            </w:pPr>
            <w:r>
              <w:rPr>
                <w:b w:val="0"/>
              </w:rPr>
              <w:t xml:space="preserve">The values “true” or “false” must be in all lowercase. </w:t>
            </w:r>
          </w:p>
        </w:tc>
      </w:tr>
    </w:tbl>
    <w:p w14:paraId="31BE6364" w14:textId="77777777" w:rsidR="0034560B" w:rsidRDefault="0034560B" w:rsidP="00FF1395">
      <w:pPr>
        <w:tabs>
          <w:tab w:val="num" w:pos="720"/>
        </w:tabs>
      </w:pPr>
    </w:p>
    <w:p w14:paraId="4C964336" w14:textId="592C8F4D" w:rsidR="007C5DD6" w:rsidRPr="00FF1395" w:rsidRDefault="00EE6C99" w:rsidP="00FF1395">
      <w:pPr>
        <w:tabs>
          <w:tab w:val="num" w:pos="720"/>
        </w:tabs>
      </w:pPr>
      <w:r w:rsidRPr="00FF1395">
        <w:t xml:space="preserve">Select the appropriate </w:t>
      </w:r>
      <w:r w:rsidR="00FE42AA">
        <w:t>“</w:t>
      </w:r>
      <w:r w:rsidR="003A1925">
        <w:t>system affiliation</w:t>
      </w:r>
      <w:r w:rsidRPr="00FF1395">
        <w:t xml:space="preserve"> name</w:t>
      </w:r>
      <w:r w:rsidR="00FE42AA">
        <w:t>”</w:t>
      </w:r>
      <w:r w:rsidRPr="00FF1395">
        <w:t xml:space="preserve"> from </w:t>
      </w:r>
      <w:r w:rsidR="00FE42AA">
        <w:t>COAMS Viewer’s</w:t>
      </w:r>
      <w:r w:rsidRPr="00FF1395">
        <w:t xml:space="preserve"> “</w:t>
      </w:r>
      <w:proofErr w:type="spellStart"/>
      <w:r w:rsidR="002411CA">
        <w:t>operationalacredit</w:t>
      </w:r>
      <w:proofErr w:type="spellEnd"/>
      <w:r w:rsidR="002411CA">
        <w:t>” rollup in the</w:t>
      </w:r>
      <w:r w:rsidRPr="00FF1395">
        <w:t xml:space="preserve"> “System” tab</w:t>
      </w:r>
      <w:r w:rsidR="00FE42AA">
        <w:t>.</w:t>
      </w:r>
      <w:r w:rsidRPr="00FF1395">
        <w:t xml:space="preserve"> </w:t>
      </w:r>
      <w:r w:rsidR="00FE42AA">
        <w:t>P</w:t>
      </w:r>
      <w:r w:rsidRPr="00FF1395">
        <w:t xml:space="preserve">aste </w:t>
      </w:r>
      <w:r w:rsidR="00FE42AA">
        <w:t>the resulting text from COAMS Viewer’s “Fully Qualified Hierarchy Name” field</w:t>
      </w:r>
      <w:r w:rsidR="00FE42AA" w:rsidRPr="00FF1395">
        <w:t xml:space="preserve"> </w:t>
      </w:r>
      <w:r w:rsidR="00AD3220">
        <w:t>into the “S</w:t>
      </w:r>
      <w:r w:rsidRPr="00FF1395">
        <w:t xml:space="preserve">ystem </w:t>
      </w:r>
      <w:r w:rsidR="00AD3220">
        <w:t>A</w:t>
      </w:r>
      <w:r w:rsidRPr="00FF1395">
        <w:t>ffiliation</w:t>
      </w:r>
      <w:r w:rsidR="00AD3220">
        <w:t>” field</w:t>
      </w:r>
      <w:r w:rsidR="002411CA">
        <w:t xml:space="preserve"> </w:t>
      </w:r>
      <w:r w:rsidR="00FE42AA">
        <w:t xml:space="preserve">of </w:t>
      </w:r>
      <w:proofErr w:type="spellStart"/>
      <w:r w:rsidR="002411CA">
        <w:t>SecurityCenter</w:t>
      </w:r>
      <w:proofErr w:type="spellEnd"/>
      <w:r w:rsidR="002411CA">
        <w:t>.</w:t>
      </w:r>
    </w:p>
    <w:p w14:paraId="3B9D59C4" w14:textId="77777777" w:rsidR="00FF1395" w:rsidRDefault="00FF1395" w:rsidP="00FF1395">
      <w:pPr>
        <w:tabs>
          <w:tab w:val="num" w:pos="720"/>
        </w:tabs>
      </w:pPr>
    </w:p>
    <w:p w14:paraId="1E89844E" w14:textId="5BCA5B82" w:rsidR="00B53694" w:rsidRDefault="00EE6C99" w:rsidP="00B53694">
      <w:pPr>
        <w:tabs>
          <w:tab w:val="num" w:pos="720"/>
        </w:tabs>
        <w:rPr>
          <w:b/>
          <w:i/>
        </w:rPr>
      </w:pPr>
      <w:r w:rsidRPr="00FF1395">
        <w:t xml:space="preserve">Select the appropriate </w:t>
      </w:r>
      <w:r w:rsidR="005A1F00">
        <w:t>“</w:t>
      </w:r>
      <w:r w:rsidRPr="00FF1395">
        <w:t>location area</w:t>
      </w:r>
      <w:r w:rsidR="005A1F00">
        <w:t>”</w:t>
      </w:r>
      <w:r w:rsidRPr="00FF1395">
        <w:t xml:space="preserve"> from </w:t>
      </w:r>
      <w:r w:rsidR="005A1F00">
        <w:t>COAMS Viewer’s</w:t>
      </w:r>
      <w:r w:rsidR="005A1F00" w:rsidRPr="00FF1395">
        <w:t xml:space="preserve"> </w:t>
      </w:r>
      <w:r w:rsidRPr="00FF1395">
        <w:t xml:space="preserve">“geolocation” rollup </w:t>
      </w:r>
      <w:r w:rsidR="005A1F00">
        <w:t>in the</w:t>
      </w:r>
      <w:r w:rsidRPr="00FF1395">
        <w:t xml:space="preserve"> “Location” tab</w:t>
      </w:r>
      <w:r w:rsidR="005A1F00">
        <w:t>. P</w:t>
      </w:r>
      <w:r w:rsidRPr="00FF1395">
        <w:t xml:space="preserve">aste </w:t>
      </w:r>
      <w:r w:rsidR="005A1F00">
        <w:t>the resulting text from COAMS Viewer’s “Fully Qualified Hierarchy Name” field</w:t>
      </w:r>
      <w:r w:rsidR="005A1F00" w:rsidRPr="00FF1395">
        <w:t xml:space="preserve"> </w:t>
      </w:r>
      <w:r w:rsidRPr="00FF1395">
        <w:t>into th</w:t>
      </w:r>
      <w:r w:rsidR="00873585">
        <w:t>e “Street A</w:t>
      </w:r>
      <w:r w:rsidRPr="00FF1395">
        <w:t xml:space="preserve">ddress” field </w:t>
      </w:r>
      <w:r w:rsidR="005A1F00">
        <w:t xml:space="preserve">under </w:t>
      </w:r>
      <w:r w:rsidR="00CB4651">
        <w:t xml:space="preserve">the </w:t>
      </w:r>
      <w:r w:rsidR="005A1F00">
        <w:t xml:space="preserve">“Location” section of </w:t>
      </w:r>
      <w:proofErr w:type="spellStart"/>
      <w:r w:rsidR="005A1F00">
        <w:t>SecurityCenter</w:t>
      </w:r>
      <w:proofErr w:type="spellEnd"/>
      <w:r w:rsidR="005A1F00">
        <w:t>.</w:t>
      </w:r>
    </w:p>
    <w:p w14:paraId="1CA55E7C" w14:textId="77777777" w:rsidR="00B53694" w:rsidRDefault="00B53694" w:rsidP="00B53694">
      <w:pPr>
        <w:tabs>
          <w:tab w:val="num" w:pos="720"/>
        </w:tabs>
        <w:rPr>
          <w:b/>
          <w:i/>
        </w:rPr>
      </w:pPr>
    </w:p>
    <w:p w14:paraId="22334CA8" w14:textId="77777777" w:rsidR="00A62F3B" w:rsidRDefault="00A62F3B">
      <w:pPr>
        <w:rPr>
          <w:b/>
          <w:i/>
        </w:rPr>
      </w:pPr>
      <w:r>
        <w:rPr>
          <w:b/>
          <w:i/>
        </w:rPr>
        <w:br w:type="page"/>
      </w:r>
    </w:p>
    <w:p w14:paraId="0F266CBA" w14:textId="0342513D" w:rsidR="00FF1395" w:rsidRDefault="00FF1395" w:rsidP="00B53694">
      <w:pPr>
        <w:tabs>
          <w:tab w:val="num" w:pos="720"/>
        </w:tabs>
        <w:rPr>
          <w:b/>
          <w:i/>
        </w:rPr>
      </w:pPr>
      <w:r w:rsidRPr="00801584">
        <w:rPr>
          <w:b/>
          <w:i/>
        </w:rPr>
        <w:lastRenderedPageBreak/>
        <w:t xml:space="preserve">Step </w:t>
      </w:r>
      <w:r w:rsidR="00736209">
        <w:rPr>
          <w:b/>
          <w:i/>
        </w:rPr>
        <w:t>8</w:t>
      </w:r>
    </w:p>
    <w:p w14:paraId="5025DF74" w14:textId="77777777" w:rsidR="00CE1EB2" w:rsidRPr="00B53694" w:rsidRDefault="00CE1EB2" w:rsidP="00B53694">
      <w:pPr>
        <w:tabs>
          <w:tab w:val="num" w:pos="720"/>
        </w:tabs>
      </w:pPr>
    </w:p>
    <w:p w14:paraId="57FA54B5" w14:textId="0F6CCF59" w:rsidR="00FF1395" w:rsidRDefault="00F10D12" w:rsidP="00FF1395">
      <w:pPr>
        <w:rPr>
          <w:b/>
          <w:i/>
        </w:rPr>
      </w:pPr>
      <w:r>
        <w:rPr>
          <w:b/>
          <w:i/>
          <w:noProof/>
        </w:rPr>
        <w:drawing>
          <wp:inline distT="0" distB="0" distL="0" distR="0" wp14:anchorId="5C5B3A55" wp14:editId="513DCCF3">
            <wp:extent cx="5943600" cy="1758315"/>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SC_Attribute Listin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39908F5A" w14:textId="77777777" w:rsidR="00FF1395" w:rsidRDefault="00FF1395" w:rsidP="00FF1395">
      <w:pPr>
        <w:rPr>
          <w:b/>
          <w:i/>
        </w:rPr>
      </w:pPr>
    </w:p>
    <w:p w14:paraId="79D8433D" w14:textId="4D450C41" w:rsidR="00FF1395" w:rsidRPr="00FF1395" w:rsidRDefault="00FF1395" w:rsidP="00FF1395">
      <w:r w:rsidRPr="00FF1395">
        <w:t>S</w:t>
      </w:r>
      <w:r w:rsidR="00235BB8">
        <w:t>elect the “Save” button to s</w:t>
      </w:r>
      <w:r w:rsidRPr="00FF1395">
        <w:t>ave the set of operational attributes</w:t>
      </w:r>
      <w:r w:rsidR="00235BB8">
        <w:t xml:space="preserve"> in </w:t>
      </w:r>
      <w:proofErr w:type="spellStart"/>
      <w:r w:rsidR="00235BB8">
        <w:t>SecurityCenter</w:t>
      </w:r>
      <w:proofErr w:type="spellEnd"/>
      <w:r w:rsidR="00235BB8">
        <w:t>.</w:t>
      </w:r>
    </w:p>
    <w:p w14:paraId="7898694D" w14:textId="77777777" w:rsidR="00FF1395" w:rsidRDefault="00FF1395" w:rsidP="00FF1395">
      <w:pPr>
        <w:rPr>
          <w:b/>
          <w:i/>
        </w:rPr>
      </w:pPr>
    </w:p>
    <w:p w14:paraId="0A0CAFC7" w14:textId="77777777" w:rsidR="008879E2" w:rsidRDefault="00F34EEB" w:rsidP="0068056D">
      <w:pPr>
        <w:pStyle w:val="Heading1"/>
      </w:pPr>
      <w:bookmarkStart w:id="35" w:name="_Toc508610416"/>
      <w:r>
        <w:t>Using CMRS</w:t>
      </w:r>
      <w:r w:rsidR="008879E2">
        <w:t xml:space="preserve"> in SecurityCenter</w:t>
      </w:r>
      <w:bookmarkEnd w:id="35"/>
    </w:p>
    <w:p w14:paraId="1CE77F34" w14:textId="43910645" w:rsidR="00126DE5" w:rsidRDefault="00B51499" w:rsidP="0068056D">
      <w:pPr>
        <w:pStyle w:val="NoSpacing"/>
      </w:pPr>
      <w:proofErr w:type="spellStart"/>
      <w:r>
        <w:t>SecurityCenter</w:t>
      </w:r>
      <w:proofErr w:type="spellEnd"/>
      <w:r>
        <w:t xml:space="preserve"> has</w:t>
      </w:r>
      <w:r w:rsidR="00126DE5" w:rsidRPr="00CE1EB2">
        <w:t xml:space="preserve"> a feature which allows the ACAS </w:t>
      </w:r>
      <w:r w:rsidR="002B23CD" w:rsidRPr="00CE1EB2">
        <w:t xml:space="preserve">data </w:t>
      </w:r>
      <w:r w:rsidR="00126DE5" w:rsidRPr="00CE1EB2">
        <w:t>that is collected during a scan to be forwarded to CMRS</w:t>
      </w:r>
      <w:r w:rsidR="00FE2DA8">
        <w:t xml:space="preserve">. </w:t>
      </w:r>
      <w:proofErr w:type="spellStart"/>
      <w:r w:rsidR="003F6B8B">
        <w:t>SecurityCenter</w:t>
      </w:r>
      <w:proofErr w:type="spellEnd"/>
      <w:r w:rsidR="00126DE5" w:rsidRPr="00CE1EB2">
        <w:t xml:space="preserve"> will be able to generate two specific reports:</w:t>
      </w:r>
    </w:p>
    <w:p w14:paraId="4D10882F" w14:textId="77777777" w:rsidR="00B51499" w:rsidRPr="00CE1EB2" w:rsidRDefault="00B51499" w:rsidP="0068056D">
      <w:pPr>
        <w:pStyle w:val="NoSpacing"/>
      </w:pPr>
    </w:p>
    <w:p w14:paraId="7807BAFD" w14:textId="7BB894BA" w:rsidR="00126DE5" w:rsidRPr="00CE1EB2" w:rsidRDefault="00126DE5" w:rsidP="0068056D">
      <w:pPr>
        <w:pStyle w:val="NoSpacing"/>
        <w:numPr>
          <w:ilvl w:val="0"/>
          <w:numId w:val="42"/>
        </w:numPr>
        <w:rPr>
          <w:color w:val="222222"/>
          <w:shd w:val="clear" w:color="auto" w:fill="FFFFFF"/>
        </w:rPr>
      </w:pPr>
      <w:r w:rsidRPr="00CE1EB2">
        <w:rPr>
          <w:rStyle w:val="Emphasis"/>
          <w:bCs w:val="0"/>
          <w:i/>
          <w:iCs/>
          <w:color w:val="000000"/>
          <w:shd w:val="clear" w:color="auto" w:fill="FFFFFF"/>
        </w:rPr>
        <w:t>Assessment Summary Results</w:t>
      </w:r>
      <w:r w:rsidR="0068056D">
        <w:rPr>
          <w:rStyle w:val="apple-converted-space"/>
          <w:color w:val="222222"/>
          <w:shd w:val="clear" w:color="auto" w:fill="FFFFFF"/>
        </w:rPr>
        <w:t xml:space="preserve"> </w:t>
      </w:r>
      <w:r w:rsidRPr="00CE1EB2">
        <w:rPr>
          <w:color w:val="222222"/>
          <w:shd w:val="clear" w:color="auto" w:fill="FFFFFF"/>
        </w:rPr>
        <w:t>(</w:t>
      </w:r>
      <w:r w:rsidRPr="00CE1EB2">
        <w:rPr>
          <w:rStyle w:val="Emphasis"/>
          <w:bCs w:val="0"/>
          <w:i/>
          <w:iCs/>
          <w:color w:val="000000"/>
          <w:shd w:val="clear" w:color="auto" w:fill="FFFFFF"/>
        </w:rPr>
        <w:t>ASR</w:t>
      </w:r>
      <w:r w:rsidRPr="00CE1EB2">
        <w:rPr>
          <w:color w:val="222222"/>
          <w:shd w:val="clear" w:color="auto" w:fill="FFFFFF"/>
        </w:rPr>
        <w:t xml:space="preserve">) </w:t>
      </w:r>
    </w:p>
    <w:p w14:paraId="5B9D7897" w14:textId="5E9B7CB1" w:rsidR="00126DE5" w:rsidRDefault="00126DE5" w:rsidP="0068056D">
      <w:pPr>
        <w:pStyle w:val="NoSpacing"/>
        <w:numPr>
          <w:ilvl w:val="0"/>
          <w:numId w:val="42"/>
        </w:numPr>
        <w:rPr>
          <w:color w:val="222222"/>
          <w:shd w:val="clear" w:color="auto" w:fill="FFFFFF"/>
        </w:rPr>
      </w:pPr>
      <w:r w:rsidRPr="00CE1EB2">
        <w:rPr>
          <w:rStyle w:val="Emphasis"/>
          <w:bCs w:val="0"/>
          <w:i/>
          <w:iCs/>
          <w:color w:val="000000"/>
          <w:shd w:val="clear" w:color="auto" w:fill="FFFFFF"/>
        </w:rPr>
        <w:t>Assessment Results Format</w:t>
      </w:r>
      <w:r w:rsidR="0068056D">
        <w:rPr>
          <w:rStyle w:val="apple-converted-space"/>
          <w:color w:val="222222"/>
          <w:shd w:val="clear" w:color="auto" w:fill="FFFFFF"/>
        </w:rPr>
        <w:t xml:space="preserve"> </w:t>
      </w:r>
      <w:r w:rsidRPr="00CE1EB2">
        <w:rPr>
          <w:color w:val="222222"/>
          <w:shd w:val="clear" w:color="auto" w:fill="FFFFFF"/>
        </w:rPr>
        <w:t>(</w:t>
      </w:r>
      <w:r w:rsidRPr="00CE1EB2">
        <w:rPr>
          <w:rStyle w:val="Emphasis"/>
          <w:bCs w:val="0"/>
          <w:i/>
          <w:iCs/>
          <w:color w:val="000000"/>
          <w:shd w:val="clear" w:color="auto" w:fill="FFFFFF"/>
        </w:rPr>
        <w:t>ARF</w:t>
      </w:r>
      <w:r w:rsidR="00B51499">
        <w:rPr>
          <w:color w:val="222222"/>
          <w:shd w:val="clear" w:color="auto" w:fill="FFFFFF"/>
        </w:rPr>
        <w:t>).</w:t>
      </w:r>
    </w:p>
    <w:p w14:paraId="14DAF0B7" w14:textId="77777777" w:rsidR="00B51499" w:rsidRPr="00CE1EB2" w:rsidRDefault="00B51499" w:rsidP="0068056D">
      <w:pPr>
        <w:pStyle w:val="NoSpacing"/>
        <w:rPr>
          <w:color w:val="222222"/>
          <w:shd w:val="clear" w:color="auto" w:fill="FFFFFF"/>
        </w:rPr>
      </w:pPr>
    </w:p>
    <w:p w14:paraId="43281C49" w14:textId="228635AD" w:rsidR="00126DE5" w:rsidRPr="00CE1EB2" w:rsidRDefault="00126DE5" w:rsidP="0068056D">
      <w:pPr>
        <w:pStyle w:val="NoSpacing"/>
      </w:pPr>
      <w:r w:rsidRPr="00CE1EB2">
        <w:rPr>
          <w:color w:val="222222"/>
          <w:shd w:val="clear" w:color="auto" w:fill="FFFFFF"/>
        </w:rPr>
        <w:t xml:space="preserve">These report types are basic files in an </w:t>
      </w:r>
      <w:r w:rsidRPr="0068056D">
        <w:rPr>
          <w:rFonts w:ascii="Courier New" w:hAnsi="Courier New" w:cs="Courier New"/>
          <w:b/>
          <w:color w:val="222222"/>
          <w:shd w:val="clear" w:color="auto" w:fill="FFFFFF"/>
        </w:rPr>
        <w:t>.xml</w:t>
      </w:r>
      <w:r w:rsidRPr="00CE1EB2">
        <w:rPr>
          <w:color w:val="222222"/>
          <w:shd w:val="clear" w:color="auto" w:fill="FFFFFF"/>
        </w:rPr>
        <w:t xml:space="preserve"> format that tags the information that is needed for CMRS</w:t>
      </w:r>
      <w:r w:rsidR="00FE2DA8">
        <w:rPr>
          <w:color w:val="222222"/>
          <w:shd w:val="clear" w:color="auto" w:fill="FFFFFF"/>
        </w:rPr>
        <w:t xml:space="preserve">. </w:t>
      </w:r>
      <w:r w:rsidRPr="00CE1EB2">
        <w:rPr>
          <w:color w:val="222222"/>
          <w:shd w:val="clear" w:color="auto" w:fill="FFFFFF"/>
        </w:rPr>
        <w:t xml:space="preserve">There is an option for publishing to other locations as long as it can accept the </w:t>
      </w:r>
      <w:r w:rsidR="002F3D56">
        <w:rPr>
          <w:color w:val="222222"/>
          <w:shd w:val="clear" w:color="auto" w:fill="FFFFFF"/>
        </w:rPr>
        <w:t>XML</w:t>
      </w:r>
      <w:r w:rsidR="002F3D56" w:rsidRPr="00CE1EB2">
        <w:rPr>
          <w:color w:val="222222"/>
          <w:shd w:val="clear" w:color="auto" w:fill="FFFFFF"/>
        </w:rPr>
        <w:t xml:space="preserve"> </w:t>
      </w:r>
      <w:r w:rsidRPr="00CE1EB2">
        <w:rPr>
          <w:color w:val="222222"/>
          <w:shd w:val="clear" w:color="auto" w:fill="FFFFFF"/>
        </w:rPr>
        <w:t>data tags. The files can be automatically sent out or manually reviewed</w:t>
      </w:r>
      <w:r w:rsidR="00FE2DA8">
        <w:rPr>
          <w:color w:val="222222"/>
          <w:shd w:val="clear" w:color="auto" w:fill="FFFFFF"/>
        </w:rPr>
        <w:t xml:space="preserve">. </w:t>
      </w:r>
      <w:r w:rsidRPr="00CE1EB2">
        <w:rPr>
          <w:color w:val="222222"/>
          <w:shd w:val="clear" w:color="auto" w:fill="FFFFFF"/>
        </w:rPr>
        <w:t xml:space="preserve">If reviewing locally the user must use an </w:t>
      </w:r>
      <w:r w:rsidR="002F3D56">
        <w:rPr>
          <w:color w:val="222222"/>
          <w:shd w:val="clear" w:color="auto" w:fill="FFFFFF"/>
        </w:rPr>
        <w:t>XML</w:t>
      </w:r>
      <w:r w:rsidR="002F3D56" w:rsidRPr="00CE1EB2">
        <w:rPr>
          <w:color w:val="222222"/>
          <w:shd w:val="clear" w:color="auto" w:fill="FFFFFF"/>
        </w:rPr>
        <w:t xml:space="preserve"> </w:t>
      </w:r>
      <w:r w:rsidRPr="00CE1EB2">
        <w:rPr>
          <w:color w:val="222222"/>
          <w:shd w:val="clear" w:color="auto" w:fill="FFFFFF"/>
        </w:rPr>
        <w:t>viewer.</w:t>
      </w:r>
    </w:p>
    <w:p w14:paraId="74D1F7C7" w14:textId="77777777" w:rsidR="00126DE5" w:rsidRDefault="00126DE5" w:rsidP="0068056D">
      <w:pPr>
        <w:pStyle w:val="NoSpacing"/>
      </w:pPr>
    </w:p>
    <w:tbl>
      <w:tblPr>
        <w:tblStyle w:val="CodeTable"/>
        <w:tblW w:w="0" w:type="auto"/>
        <w:tblCellMar>
          <w:left w:w="144" w:type="dxa"/>
          <w:right w:w="144" w:type="dxa"/>
        </w:tblCellMar>
        <w:tblLook w:val="01E0" w:firstRow="1" w:lastRow="1" w:firstColumn="1" w:lastColumn="1" w:noHBand="0" w:noVBand="0"/>
      </w:tblPr>
      <w:tblGrid>
        <w:gridCol w:w="897"/>
        <w:gridCol w:w="8453"/>
      </w:tblGrid>
      <w:tr w:rsidR="00D61681" w:rsidRPr="004B1F23" w14:paraId="6879B00F" w14:textId="77777777" w:rsidTr="00A62F3B">
        <w:trPr>
          <w:trHeight w:val="485"/>
        </w:trPr>
        <w:tc>
          <w:tcPr>
            <w:tcW w:w="897" w:type="dxa"/>
            <w:tcBorders>
              <w:top w:val="nil"/>
              <w:left w:val="nil"/>
              <w:bottom w:val="nil"/>
              <w:right w:val="single" w:sz="8" w:space="0" w:color="B4C5D5" w:themeColor="accent2"/>
            </w:tcBorders>
            <w:shd w:val="clear" w:color="auto" w:fill="auto"/>
          </w:tcPr>
          <w:p w14:paraId="3D6C8BDF" w14:textId="77777777" w:rsidR="00D61681" w:rsidRPr="004B1F23" w:rsidRDefault="00D61681" w:rsidP="00A62F3B">
            <w:pPr>
              <w:widowControl w:val="0"/>
              <w:tabs>
                <w:tab w:val="left" w:pos="270"/>
                <w:tab w:val="left" w:pos="540"/>
                <w:tab w:val="left" w:pos="720"/>
              </w:tabs>
              <w:jc w:val="center"/>
            </w:pPr>
            <w:r w:rsidRPr="004B1F23">
              <w:rPr>
                <w:noProof/>
              </w:rPr>
              <w:drawing>
                <wp:inline distT="0" distB="0" distL="0" distR="0" wp14:anchorId="1F6418E0" wp14:editId="5E1B12A7">
                  <wp:extent cx="367476" cy="321275"/>
                  <wp:effectExtent l="19050" t="0" r="0" b="0"/>
                  <wp:docPr id="2066"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7494B057" w14:textId="77777777" w:rsidR="00D61681" w:rsidRDefault="00D61681" w:rsidP="00D61681">
            <w:pPr>
              <w:rPr>
                <w:b w:val="0"/>
              </w:rPr>
            </w:pPr>
            <w:r w:rsidRPr="00D61681">
              <w:rPr>
                <w:b w:val="0"/>
              </w:rPr>
              <w:t xml:space="preserve">If the publishing site is using a self-signed certificate, in order to successfully test the publishing you may have to turn on debugging for publishing to relax the SSL CERT options for CURL and enable successful HTTPS communication with the CMRS server (the alternative to this is to install the appropriate CA for use by </w:t>
            </w:r>
            <w:proofErr w:type="spellStart"/>
            <w:r w:rsidRPr="00D61681">
              <w:rPr>
                <w:b w:val="0"/>
              </w:rPr>
              <w:t>SecurityCenter</w:t>
            </w:r>
            <w:proofErr w:type="spellEnd"/>
            <w:r w:rsidRPr="00D61681">
              <w:rPr>
                <w:b w:val="0"/>
              </w:rPr>
              <w:t xml:space="preserve">, much like is done with setting up CAC card users). To turn on the debugging and relax the SSL CERT options, logon to the console of the </w:t>
            </w:r>
            <w:proofErr w:type="spellStart"/>
            <w:r w:rsidRPr="00D61681">
              <w:rPr>
                <w:b w:val="0"/>
              </w:rPr>
              <w:t>SecurityCenter</w:t>
            </w:r>
            <w:proofErr w:type="spellEnd"/>
            <w:r w:rsidRPr="00D61681">
              <w:rPr>
                <w:b w:val="0"/>
              </w:rPr>
              <w:t xml:space="preserve"> box and perform the following command:</w:t>
            </w:r>
          </w:p>
          <w:p w14:paraId="6D46C728" w14:textId="77777777" w:rsidR="00D61681" w:rsidRDefault="00D61681" w:rsidP="00D61681">
            <w:pPr>
              <w:rPr>
                <w:b w:val="0"/>
              </w:rPr>
            </w:pPr>
          </w:p>
          <w:p w14:paraId="0C43C695" w14:textId="3F19D424" w:rsidR="00D61681" w:rsidRPr="00D61681" w:rsidRDefault="00D61681" w:rsidP="00D61681">
            <w:pPr>
              <w:rPr>
                <w:rFonts w:ascii="Courier New" w:hAnsi="Courier New" w:cs="Courier New"/>
              </w:rPr>
            </w:pPr>
            <w:r w:rsidRPr="00D61681">
              <w:rPr>
                <w:rFonts w:ascii="Courier New" w:hAnsi="Courier New" w:cs="Courier New"/>
                <w:b w:val="0"/>
              </w:rPr>
              <w:t>#</w:t>
            </w:r>
            <w:r w:rsidR="00C16F48">
              <w:rPr>
                <w:rFonts w:ascii="Courier New" w:hAnsi="Courier New" w:cs="Courier New"/>
              </w:rPr>
              <w:t xml:space="preserve"> touch /opt/</w:t>
            </w:r>
            <w:proofErr w:type="spellStart"/>
            <w:r w:rsidR="00C16F48">
              <w:rPr>
                <w:rFonts w:ascii="Courier New" w:hAnsi="Courier New" w:cs="Courier New"/>
              </w:rPr>
              <w:t>sc</w:t>
            </w:r>
            <w:proofErr w:type="spellEnd"/>
            <w:r w:rsidRPr="00D61681">
              <w:rPr>
                <w:rFonts w:ascii="Courier New" w:hAnsi="Courier New" w:cs="Courier New"/>
              </w:rPr>
              <w:t>/admin/</w:t>
            </w:r>
            <w:proofErr w:type="spellStart"/>
            <w:r w:rsidRPr="00D61681">
              <w:rPr>
                <w:rFonts w:ascii="Courier New" w:hAnsi="Courier New" w:cs="Courier New"/>
              </w:rPr>
              <w:t>debug.publishing</w:t>
            </w:r>
            <w:proofErr w:type="spellEnd"/>
          </w:p>
          <w:p w14:paraId="083EB385" w14:textId="4743BA02" w:rsidR="00D61681" w:rsidRPr="004B1F23" w:rsidRDefault="00D61681" w:rsidP="00D61681">
            <w:pPr>
              <w:rPr>
                <w:b w:val="0"/>
              </w:rPr>
            </w:pPr>
          </w:p>
        </w:tc>
      </w:tr>
    </w:tbl>
    <w:p w14:paraId="1BED3CF8" w14:textId="77777777" w:rsidR="00D61681" w:rsidRDefault="00D61681" w:rsidP="0068056D">
      <w:pPr>
        <w:pStyle w:val="NoSpacing"/>
      </w:pPr>
    </w:p>
    <w:p w14:paraId="7EC59F23" w14:textId="5BB8B84B" w:rsidR="00294F44" w:rsidRDefault="00873585" w:rsidP="00294F44">
      <w:pPr>
        <w:rPr>
          <w:rFonts w:eastAsiaTheme="minorHAnsi" w:cs="Calibri"/>
          <w:bCs w:val="0"/>
          <w:kern w:val="0"/>
        </w:rPr>
      </w:pPr>
      <w:r>
        <w:rPr>
          <w:rFonts w:eastAsiaTheme="minorHAnsi" w:cs="Calibri"/>
          <w:bCs w:val="0"/>
          <w:kern w:val="0"/>
        </w:rPr>
        <w:t xml:space="preserve">Now that an appropriate report attribute has been created for asset tagging a CMRS Publishing Site must be created for </w:t>
      </w:r>
      <w:proofErr w:type="spellStart"/>
      <w:r>
        <w:rPr>
          <w:rFonts w:eastAsiaTheme="minorHAnsi" w:cs="Calibri"/>
          <w:bCs w:val="0"/>
          <w:kern w:val="0"/>
        </w:rPr>
        <w:t>SecurityCenter</w:t>
      </w:r>
      <w:proofErr w:type="spellEnd"/>
      <w:r>
        <w:rPr>
          <w:rFonts w:eastAsiaTheme="minorHAnsi" w:cs="Calibri"/>
          <w:bCs w:val="0"/>
          <w:kern w:val="0"/>
        </w:rPr>
        <w:t xml:space="preserve"> to publish data to CMRS. Access to Publishing Sites is limited to only accounts with an Admin role.</w:t>
      </w:r>
      <w:r w:rsidR="00294F44" w:rsidRPr="00294F44">
        <w:rPr>
          <w:rFonts w:eastAsiaTheme="minorHAnsi" w:cs="Calibri"/>
          <w:bCs w:val="0"/>
          <w:kern w:val="0"/>
        </w:rPr>
        <w:t xml:space="preserve"> </w:t>
      </w:r>
      <w:r>
        <w:rPr>
          <w:rFonts w:eastAsiaTheme="minorHAnsi" w:cs="Calibri"/>
          <w:bCs w:val="0"/>
          <w:kern w:val="0"/>
        </w:rPr>
        <w:t>Publishing Sites can be access by clicking on</w:t>
      </w:r>
      <w:r w:rsidR="00294F44" w:rsidRPr="00294F44">
        <w:rPr>
          <w:rFonts w:eastAsiaTheme="minorHAnsi" w:cs="Calibri"/>
          <w:bCs w:val="0"/>
          <w:kern w:val="0"/>
        </w:rPr>
        <w:t xml:space="preserve"> “System” </w:t>
      </w:r>
      <w:r>
        <w:rPr>
          <w:rFonts w:eastAsiaTheme="minorHAnsi" w:cs="Calibri"/>
          <w:bCs w:val="0"/>
          <w:kern w:val="0"/>
        </w:rPr>
        <w:t>at</w:t>
      </w:r>
      <w:r w:rsidR="00294F44" w:rsidRPr="00294F44">
        <w:rPr>
          <w:rFonts w:eastAsiaTheme="minorHAnsi" w:cs="Calibri"/>
          <w:bCs w:val="0"/>
          <w:kern w:val="0"/>
        </w:rPr>
        <w:t xml:space="preserve"> the right-hand corner of the </w:t>
      </w:r>
      <w:proofErr w:type="spellStart"/>
      <w:r w:rsidR="00294F44" w:rsidRPr="00294F44">
        <w:rPr>
          <w:rFonts w:eastAsiaTheme="minorHAnsi" w:cs="Calibri"/>
          <w:bCs w:val="0"/>
          <w:kern w:val="0"/>
        </w:rPr>
        <w:t>Securi</w:t>
      </w:r>
      <w:r w:rsidR="00DF16E7">
        <w:rPr>
          <w:rFonts w:eastAsiaTheme="minorHAnsi" w:cs="Calibri"/>
          <w:bCs w:val="0"/>
          <w:kern w:val="0"/>
        </w:rPr>
        <w:t>tyCenter</w:t>
      </w:r>
      <w:proofErr w:type="spellEnd"/>
      <w:r w:rsidR="00DF16E7">
        <w:rPr>
          <w:rFonts w:eastAsiaTheme="minorHAnsi" w:cs="Calibri"/>
          <w:bCs w:val="0"/>
          <w:kern w:val="0"/>
        </w:rPr>
        <w:t xml:space="preserve"> </w:t>
      </w:r>
      <w:r>
        <w:rPr>
          <w:rFonts w:eastAsiaTheme="minorHAnsi" w:cs="Calibri"/>
          <w:bCs w:val="0"/>
          <w:kern w:val="0"/>
        </w:rPr>
        <w:t>navigation bar and clicking on “Publishing Sites”</w:t>
      </w:r>
      <w:r w:rsidR="00C945BE">
        <w:rPr>
          <w:rFonts w:eastAsiaTheme="minorHAnsi" w:cs="Calibri"/>
          <w:bCs w:val="0"/>
          <w:kern w:val="0"/>
        </w:rPr>
        <w:t>.</w:t>
      </w:r>
    </w:p>
    <w:p w14:paraId="7E76F660" w14:textId="77777777" w:rsidR="00CE1EB2" w:rsidRPr="00294F44" w:rsidRDefault="00CE1EB2" w:rsidP="00294F44">
      <w:pPr>
        <w:rPr>
          <w:rFonts w:eastAsiaTheme="minorHAnsi" w:cs="Calibri"/>
          <w:bCs w:val="0"/>
          <w:kern w:val="0"/>
        </w:rPr>
      </w:pPr>
    </w:p>
    <w:p w14:paraId="34D6BA09" w14:textId="6065956E" w:rsidR="00294F44" w:rsidRDefault="00294F44" w:rsidP="00294F44">
      <w:r>
        <w:lastRenderedPageBreak/>
        <w:t xml:space="preserve">             </w:t>
      </w:r>
      <w:r w:rsidR="00842DE5">
        <w:rPr>
          <w:noProof/>
        </w:rPr>
        <w:drawing>
          <wp:inline distT="0" distB="0" distL="0" distR="0" wp14:anchorId="34228137" wp14:editId="1FB8B75B">
            <wp:extent cx="5943600" cy="1343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_Publishing Sit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343660"/>
                    </a:xfrm>
                    <a:prstGeom prst="rect">
                      <a:avLst/>
                    </a:prstGeom>
                  </pic:spPr>
                </pic:pic>
              </a:graphicData>
            </a:graphic>
          </wp:inline>
        </w:drawing>
      </w:r>
    </w:p>
    <w:p w14:paraId="2CABBA2C" w14:textId="77777777" w:rsidR="00294F44" w:rsidRDefault="00294F44" w:rsidP="00294F44"/>
    <w:p w14:paraId="5311E7B9" w14:textId="1C71F02E" w:rsidR="00294F44" w:rsidRDefault="00294F44" w:rsidP="00294F44">
      <w:r>
        <w:t>Selecting this menu option takes the user to the “Publish</w:t>
      </w:r>
      <w:r w:rsidR="004D4A14">
        <w:t>ing</w:t>
      </w:r>
      <w:r>
        <w:t xml:space="preserve"> Sites” page view, with Add, Edit, </w:t>
      </w:r>
      <w:r w:rsidR="00FD0BFB">
        <w:t xml:space="preserve">view Details, </w:t>
      </w:r>
      <w:r>
        <w:t>and Delete options</w:t>
      </w:r>
      <w:r w:rsidR="00FD0BFB">
        <w:t>,</w:t>
      </w:r>
      <w:r>
        <w:t xml:space="preserve"> as well as a list of existing Publishing sites</w:t>
      </w:r>
      <w:r w:rsidR="00FE2DA8">
        <w:t xml:space="preserve">. </w:t>
      </w:r>
    </w:p>
    <w:p w14:paraId="4C14378B" w14:textId="572AF590" w:rsidR="00DF16E7" w:rsidRPr="00FF3877" w:rsidRDefault="00DF16E7" w:rsidP="00294F44">
      <w:pPr>
        <w:rPr>
          <w:i/>
        </w:rPr>
      </w:pPr>
    </w:p>
    <w:p w14:paraId="3EA3AAD6" w14:textId="201C47AC" w:rsidR="00294F44" w:rsidRDefault="004021C6" w:rsidP="00294F44">
      <w:r>
        <w:rPr>
          <w:noProof/>
        </w:rPr>
        <w:drawing>
          <wp:inline distT="0" distB="0" distL="0" distR="0" wp14:anchorId="77F65524" wp14:editId="3B082FF2">
            <wp:extent cx="5943600" cy="1320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_Publishing Sites_intr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320165"/>
                    </a:xfrm>
                    <a:prstGeom prst="rect">
                      <a:avLst/>
                    </a:prstGeom>
                  </pic:spPr>
                </pic:pic>
              </a:graphicData>
            </a:graphic>
          </wp:inline>
        </w:drawing>
      </w:r>
    </w:p>
    <w:p w14:paraId="27DD9754" w14:textId="77777777" w:rsidR="00CE1EB2" w:rsidRDefault="00CE1EB2" w:rsidP="00294F44"/>
    <w:p w14:paraId="2F5E0798" w14:textId="740F618E" w:rsidR="00E71D2D" w:rsidRDefault="00294F44" w:rsidP="00294F44">
      <w:r>
        <w:t>Clicking the Add button bring</w:t>
      </w:r>
      <w:r w:rsidR="00E71D2D">
        <w:t>s</w:t>
      </w:r>
      <w:r>
        <w:t xml:space="preserve"> up the following “Add Publishing Site” dialog</w:t>
      </w:r>
      <w:r w:rsidR="00625576">
        <w:t>:</w:t>
      </w:r>
      <w:r w:rsidR="00FE2DA8">
        <w:t xml:space="preserve"> </w:t>
      </w:r>
    </w:p>
    <w:p w14:paraId="66BF855B" w14:textId="77777777" w:rsidR="00E71D2D" w:rsidRDefault="00E71D2D" w:rsidP="00294F44"/>
    <w:p w14:paraId="4782FE56" w14:textId="1729FF90" w:rsidR="00294F44" w:rsidRDefault="003517D3" w:rsidP="004B1752">
      <w:pPr>
        <w:jc w:val="center"/>
      </w:pPr>
      <w:r>
        <w:rPr>
          <w:noProof/>
        </w:rPr>
        <w:drawing>
          <wp:inline distT="0" distB="0" distL="0" distR="0" wp14:anchorId="413DFE92" wp14:editId="6A98A74C">
            <wp:extent cx="3429000" cy="4268011"/>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_Publishing Site Detail.PNG"/>
                    <pic:cNvPicPr/>
                  </pic:nvPicPr>
                  <pic:blipFill>
                    <a:blip r:embed="rId41">
                      <a:extLst>
                        <a:ext uri="{28A0092B-C50C-407E-A947-70E740481C1C}">
                          <a14:useLocalDpi xmlns:a14="http://schemas.microsoft.com/office/drawing/2010/main" val="0"/>
                        </a:ext>
                      </a:extLst>
                    </a:blip>
                    <a:stretch>
                      <a:fillRect/>
                    </a:stretch>
                  </pic:blipFill>
                  <pic:spPr>
                    <a:xfrm>
                      <a:off x="0" y="0"/>
                      <a:ext cx="3431880" cy="4271595"/>
                    </a:xfrm>
                    <a:prstGeom prst="rect">
                      <a:avLst/>
                    </a:prstGeom>
                    <a:ln>
                      <a:noFill/>
                    </a:ln>
                  </pic:spPr>
                </pic:pic>
              </a:graphicData>
            </a:graphic>
          </wp:inline>
        </w:drawing>
      </w:r>
    </w:p>
    <w:p w14:paraId="0763FB4B" w14:textId="77777777" w:rsidR="00707846" w:rsidRDefault="00707846" w:rsidP="00294F44"/>
    <w:p w14:paraId="35DA7D4E" w14:textId="7C111A60" w:rsidR="00625576" w:rsidRDefault="00625576" w:rsidP="004B1752">
      <w:pPr>
        <w:pStyle w:val="ListParagraph"/>
        <w:numPr>
          <w:ilvl w:val="0"/>
          <w:numId w:val="49"/>
        </w:numPr>
      </w:pPr>
      <w:r w:rsidRPr="00625576">
        <w:rPr>
          <w:b/>
        </w:rPr>
        <w:t>Name</w:t>
      </w:r>
      <w:r>
        <w:t xml:space="preserve"> is how the </w:t>
      </w:r>
      <w:r w:rsidR="00226EDF">
        <w:t>P</w:t>
      </w:r>
      <w:r>
        <w:t xml:space="preserve">ublishing </w:t>
      </w:r>
      <w:r w:rsidR="00226EDF">
        <w:t>S</w:t>
      </w:r>
      <w:r>
        <w:t>ite will be identified for selection.</w:t>
      </w:r>
    </w:p>
    <w:p w14:paraId="07ACBA85" w14:textId="77777777" w:rsidR="00625576" w:rsidRDefault="00625576" w:rsidP="004B1752">
      <w:pPr>
        <w:pStyle w:val="ListParagraph"/>
        <w:numPr>
          <w:ilvl w:val="0"/>
          <w:numId w:val="49"/>
        </w:numPr>
      </w:pPr>
      <w:r w:rsidRPr="00625576">
        <w:rPr>
          <w:b/>
        </w:rPr>
        <w:t>Description</w:t>
      </w:r>
      <w:r>
        <w:t xml:space="preserve"> is a text block for the purpose it implies.</w:t>
      </w:r>
    </w:p>
    <w:p w14:paraId="21AC1BC1" w14:textId="678759E2" w:rsidR="00294F44" w:rsidRDefault="00625576" w:rsidP="00032538">
      <w:pPr>
        <w:pStyle w:val="ListParagraph"/>
        <w:numPr>
          <w:ilvl w:val="0"/>
          <w:numId w:val="49"/>
        </w:numPr>
      </w:pPr>
      <w:r w:rsidRPr="00032538">
        <w:rPr>
          <w:b/>
        </w:rPr>
        <w:t>Type</w:t>
      </w:r>
      <w:r>
        <w:t xml:space="preserve"> is </w:t>
      </w:r>
      <w:r w:rsidR="0000394D">
        <w:t xml:space="preserve">the type of communication used for the Publishing Site, which will be either </w:t>
      </w:r>
      <w:r>
        <w:t>HTTP</w:t>
      </w:r>
      <w:r w:rsidR="0000394D">
        <w:t xml:space="preserve"> POST or CMRS</w:t>
      </w:r>
      <w:r>
        <w:t>.</w:t>
      </w:r>
      <w:r w:rsidR="00032538">
        <w:t xml:space="preserve"> Selecting “CMRS” changes the form view to display a </w:t>
      </w:r>
      <w:r w:rsidR="00294F44" w:rsidRPr="00032538">
        <w:rPr>
          <w:b/>
        </w:rPr>
        <w:t>Max Chunk Size (</w:t>
      </w:r>
      <w:r w:rsidR="00032538">
        <w:rPr>
          <w:b/>
        </w:rPr>
        <w:t>MB</w:t>
      </w:r>
      <w:r w:rsidR="00294F44" w:rsidRPr="00032538">
        <w:rPr>
          <w:b/>
        </w:rPr>
        <w:t>)</w:t>
      </w:r>
      <w:r w:rsidR="00032538" w:rsidRPr="00032538">
        <w:t xml:space="preserve"> field, which</w:t>
      </w:r>
      <w:r w:rsidR="00294F44" w:rsidRPr="00032538">
        <w:t xml:space="preserve"> is the size pieces or “chunks” that the report being published will be broken up into for </w:t>
      </w:r>
      <w:r w:rsidR="00032538" w:rsidRPr="00032538">
        <w:t>transmission</w:t>
      </w:r>
      <w:r w:rsidR="00FE2DA8" w:rsidRPr="00032538">
        <w:t xml:space="preserve">. </w:t>
      </w:r>
      <w:r w:rsidR="00D05333">
        <w:t xml:space="preserve">The default value is set to “20”. </w:t>
      </w:r>
      <w:r w:rsidR="00294F44" w:rsidRPr="00032538">
        <w:t xml:space="preserve">A value of </w:t>
      </w:r>
      <w:r w:rsidR="0000394D">
        <w:t>“</w:t>
      </w:r>
      <w:r w:rsidR="00294F44" w:rsidRPr="00032538">
        <w:t>0</w:t>
      </w:r>
      <w:r w:rsidR="0000394D">
        <w:t>”</w:t>
      </w:r>
      <w:r w:rsidR="00294F44" w:rsidRPr="00032538">
        <w:t xml:space="preserve"> </w:t>
      </w:r>
      <w:r w:rsidR="0000394D">
        <w:t>will disable the chunking of data feature</w:t>
      </w:r>
      <w:r w:rsidR="00FE2DA8" w:rsidRPr="00032538">
        <w:t xml:space="preserve">. </w:t>
      </w:r>
    </w:p>
    <w:p w14:paraId="407A01A9" w14:textId="77777777" w:rsidR="00BA4D0F" w:rsidRDefault="00BA4D0F" w:rsidP="004D6A3A"/>
    <w:tbl>
      <w:tblPr>
        <w:tblStyle w:val="CodeTable"/>
        <w:tblW w:w="0" w:type="auto"/>
        <w:tblCellMar>
          <w:left w:w="144" w:type="dxa"/>
          <w:right w:w="144" w:type="dxa"/>
        </w:tblCellMar>
        <w:tblLook w:val="01E0" w:firstRow="1" w:lastRow="1" w:firstColumn="1" w:lastColumn="1" w:noHBand="0" w:noVBand="0"/>
      </w:tblPr>
      <w:tblGrid>
        <w:gridCol w:w="897"/>
        <w:gridCol w:w="8453"/>
      </w:tblGrid>
      <w:tr w:rsidR="00BA4D0F" w:rsidRPr="004B1F23" w14:paraId="3DAADE99" w14:textId="77777777" w:rsidTr="00A62F3B">
        <w:trPr>
          <w:trHeight w:val="485"/>
        </w:trPr>
        <w:tc>
          <w:tcPr>
            <w:tcW w:w="897" w:type="dxa"/>
            <w:tcBorders>
              <w:top w:val="nil"/>
              <w:left w:val="nil"/>
              <w:bottom w:val="nil"/>
              <w:right w:val="single" w:sz="8" w:space="0" w:color="B4C5D5" w:themeColor="accent2"/>
            </w:tcBorders>
            <w:shd w:val="clear" w:color="auto" w:fill="auto"/>
          </w:tcPr>
          <w:p w14:paraId="320E16B4" w14:textId="77777777" w:rsidR="00BA4D0F" w:rsidRPr="004B1F23" w:rsidRDefault="00BA4D0F" w:rsidP="00A62F3B">
            <w:pPr>
              <w:widowControl w:val="0"/>
              <w:tabs>
                <w:tab w:val="left" w:pos="270"/>
                <w:tab w:val="left" w:pos="540"/>
                <w:tab w:val="left" w:pos="720"/>
              </w:tabs>
              <w:jc w:val="center"/>
            </w:pPr>
            <w:r w:rsidRPr="004B1F23">
              <w:rPr>
                <w:noProof/>
              </w:rPr>
              <w:drawing>
                <wp:inline distT="0" distB="0" distL="0" distR="0" wp14:anchorId="5F2A5E6F" wp14:editId="7775B3C5">
                  <wp:extent cx="367476" cy="321275"/>
                  <wp:effectExtent l="19050" t="0" r="0" b="0"/>
                  <wp:docPr id="2070"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6189C131" w14:textId="161856D5" w:rsidR="00BA4D0F" w:rsidRPr="00FC5F61" w:rsidRDefault="00DC30B9" w:rsidP="00A62F3B">
            <w:pPr>
              <w:rPr>
                <w:rFonts w:eastAsiaTheme="minorHAnsi" w:cs="Calibri"/>
                <w:b w:val="0"/>
                <w:bCs w:val="0"/>
                <w:kern w:val="0"/>
              </w:rPr>
            </w:pPr>
            <w:r>
              <w:rPr>
                <w:rFonts w:eastAsiaTheme="minorHAnsi" w:cs="Calibri"/>
                <w:b w:val="0"/>
                <w:bCs w:val="0"/>
                <w:kern w:val="0"/>
              </w:rPr>
              <w:t>ACAS users</w:t>
            </w:r>
            <w:r w:rsidR="00BA4D0F" w:rsidRPr="00BA4D0F">
              <w:rPr>
                <w:rFonts w:eastAsiaTheme="minorHAnsi" w:cs="Calibri"/>
                <w:b w:val="0"/>
                <w:bCs w:val="0"/>
                <w:kern w:val="0"/>
              </w:rPr>
              <w:t xml:space="preserve"> are directed to use </w:t>
            </w:r>
            <w:r w:rsidR="00D05333">
              <w:rPr>
                <w:rFonts w:eastAsiaTheme="minorHAnsi" w:cs="Calibri"/>
                <w:b w:val="0"/>
                <w:bCs w:val="0"/>
                <w:kern w:val="0"/>
              </w:rPr>
              <w:t>the default</w:t>
            </w:r>
            <w:r w:rsidR="00BA4D0F" w:rsidRPr="00BA4D0F">
              <w:rPr>
                <w:rFonts w:eastAsiaTheme="minorHAnsi" w:cs="Calibri"/>
                <w:b w:val="0"/>
                <w:bCs w:val="0"/>
                <w:kern w:val="0"/>
              </w:rPr>
              <w:t xml:space="preserve"> chunk size </w:t>
            </w:r>
            <w:r w:rsidR="00D05333">
              <w:rPr>
                <w:rFonts w:eastAsiaTheme="minorHAnsi" w:cs="Calibri"/>
                <w:b w:val="0"/>
                <w:bCs w:val="0"/>
                <w:kern w:val="0"/>
              </w:rPr>
              <w:t>of 20MB</w:t>
            </w:r>
            <w:r w:rsidR="00BA4D0F" w:rsidRPr="00FC5F61">
              <w:rPr>
                <w:rFonts w:eastAsiaTheme="minorHAnsi" w:cs="Calibri"/>
                <w:b w:val="0"/>
                <w:bCs w:val="0"/>
                <w:kern w:val="0"/>
              </w:rPr>
              <w:t>.</w:t>
            </w:r>
          </w:p>
          <w:p w14:paraId="7CC571C7" w14:textId="77777777" w:rsidR="00BA4D0F" w:rsidRPr="004B1F23" w:rsidRDefault="00BA4D0F" w:rsidP="00A62F3B">
            <w:pPr>
              <w:rPr>
                <w:b w:val="0"/>
              </w:rPr>
            </w:pPr>
          </w:p>
        </w:tc>
      </w:tr>
    </w:tbl>
    <w:p w14:paraId="682A9F63" w14:textId="77777777" w:rsidR="00BA4D0F" w:rsidRPr="00032538" w:rsidRDefault="00BA4D0F" w:rsidP="004D6A3A"/>
    <w:p w14:paraId="77C3BBA2" w14:textId="0614A5ED" w:rsidR="00226EDF" w:rsidRPr="004B1752" w:rsidRDefault="00294F44" w:rsidP="004B1752">
      <w:pPr>
        <w:pStyle w:val="ListParagraph"/>
        <w:numPr>
          <w:ilvl w:val="0"/>
          <w:numId w:val="49"/>
        </w:numPr>
      </w:pPr>
      <w:r w:rsidRPr="004B1752">
        <w:rPr>
          <w:b/>
        </w:rPr>
        <w:t>URI</w:t>
      </w:r>
      <w:r w:rsidRPr="004B1752">
        <w:t xml:space="preserve"> contains the URI of the </w:t>
      </w:r>
      <w:r w:rsidR="00226EDF">
        <w:t>P</w:t>
      </w:r>
      <w:r w:rsidR="00226EDF" w:rsidRPr="004B1752">
        <w:t>ublishing</w:t>
      </w:r>
      <w:r w:rsidR="004D4A14">
        <w:t>.</w:t>
      </w:r>
    </w:p>
    <w:p w14:paraId="52CC5B23" w14:textId="77777777" w:rsidR="00D40697" w:rsidRPr="00D40697" w:rsidRDefault="00294F44" w:rsidP="00B13361">
      <w:pPr>
        <w:pStyle w:val="ListParagraph"/>
        <w:numPr>
          <w:ilvl w:val="0"/>
          <w:numId w:val="51"/>
        </w:numPr>
      </w:pPr>
      <w:r w:rsidRPr="00B13361">
        <w:rPr>
          <w:rFonts w:eastAsiaTheme="minorHAnsi"/>
          <w:b/>
        </w:rPr>
        <w:t>Authentication</w:t>
      </w:r>
      <w:r w:rsidRPr="00B13361">
        <w:rPr>
          <w:rFonts w:eastAsiaTheme="minorHAnsi"/>
        </w:rPr>
        <w:t xml:space="preserve"> is a drop</w:t>
      </w:r>
      <w:r w:rsidR="00226EDF" w:rsidRPr="00B13361">
        <w:rPr>
          <w:rFonts w:eastAsiaTheme="minorHAnsi"/>
        </w:rPr>
        <w:t>-</w:t>
      </w:r>
      <w:r w:rsidRPr="00B13361">
        <w:rPr>
          <w:rFonts w:eastAsiaTheme="minorHAnsi"/>
        </w:rPr>
        <w:t xml:space="preserve">down for how </w:t>
      </w:r>
      <w:proofErr w:type="spellStart"/>
      <w:r w:rsidRPr="00B13361">
        <w:rPr>
          <w:rFonts w:eastAsiaTheme="minorHAnsi"/>
        </w:rPr>
        <w:t>SecurityCenter</w:t>
      </w:r>
      <w:proofErr w:type="spellEnd"/>
      <w:r w:rsidRPr="00B13361">
        <w:rPr>
          <w:rFonts w:eastAsiaTheme="minorHAnsi"/>
        </w:rPr>
        <w:t xml:space="preserve"> will identify itself/login to the Publishing </w:t>
      </w:r>
      <w:r w:rsidR="00226EDF" w:rsidRPr="00B13361">
        <w:rPr>
          <w:rFonts w:eastAsiaTheme="minorHAnsi"/>
        </w:rPr>
        <w:t>Site</w:t>
      </w:r>
      <w:r w:rsidR="00FE2DA8" w:rsidRPr="00B13361">
        <w:rPr>
          <w:rFonts w:eastAsiaTheme="minorHAnsi"/>
        </w:rPr>
        <w:t xml:space="preserve">. </w:t>
      </w:r>
      <w:r w:rsidRPr="00B13361">
        <w:rPr>
          <w:rFonts w:eastAsiaTheme="minorHAnsi"/>
        </w:rPr>
        <w:t>Currently</w:t>
      </w:r>
      <w:r w:rsidR="00226EDF" w:rsidRPr="00B13361">
        <w:rPr>
          <w:rFonts w:eastAsiaTheme="minorHAnsi"/>
        </w:rPr>
        <w:t>,</w:t>
      </w:r>
      <w:r w:rsidRPr="00B13361">
        <w:rPr>
          <w:rFonts w:eastAsiaTheme="minorHAnsi"/>
        </w:rPr>
        <w:t xml:space="preserve"> the choices are Password and Server Cert</w:t>
      </w:r>
      <w:r w:rsidR="00FE2DA8" w:rsidRPr="00B13361">
        <w:rPr>
          <w:rFonts w:eastAsiaTheme="minorHAnsi"/>
        </w:rPr>
        <w:t xml:space="preserve">. </w:t>
      </w:r>
      <w:r w:rsidRPr="00B13361">
        <w:rPr>
          <w:rFonts w:eastAsiaTheme="minorHAnsi"/>
        </w:rPr>
        <w:t xml:space="preserve">Choosing Password changes the form view to display a </w:t>
      </w:r>
      <w:r w:rsidR="00226EDF" w:rsidRPr="00D40697">
        <w:rPr>
          <w:rFonts w:eastAsiaTheme="minorHAnsi"/>
          <w:b/>
        </w:rPr>
        <w:t>Username</w:t>
      </w:r>
      <w:r w:rsidR="00226EDF" w:rsidRPr="00D40697">
        <w:rPr>
          <w:rFonts w:eastAsiaTheme="minorHAnsi"/>
        </w:rPr>
        <w:t xml:space="preserve"> </w:t>
      </w:r>
      <w:r w:rsidRPr="00D40697">
        <w:rPr>
          <w:rFonts w:eastAsiaTheme="minorHAnsi"/>
        </w:rPr>
        <w:t xml:space="preserve">and </w:t>
      </w:r>
      <w:r w:rsidR="00226EDF" w:rsidRPr="00D40697">
        <w:rPr>
          <w:rFonts w:eastAsiaTheme="minorHAnsi"/>
          <w:b/>
        </w:rPr>
        <w:t>Password</w:t>
      </w:r>
      <w:r w:rsidR="00226EDF" w:rsidRPr="00D40697">
        <w:rPr>
          <w:rFonts w:eastAsiaTheme="minorHAnsi"/>
        </w:rPr>
        <w:t xml:space="preserve"> </w:t>
      </w:r>
      <w:r w:rsidRPr="00D40697">
        <w:rPr>
          <w:rFonts w:eastAsiaTheme="minorHAnsi"/>
        </w:rPr>
        <w:t>field for the credent</w:t>
      </w:r>
      <w:r w:rsidRPr="00980658">
        <w:rPr>
          <w:rFonts w:eastAsiaTheme="minorHAnsi"/>
        </w:rPr>
        <w:t>ials to be used</w:t>
      </w:r>
      <w:r w:rsidR="002B23CD" w:rsidRPr="00980658">
        <w:rPr>
          <w:rFonts w:eastAsiaTheme="minorHAnsi"/>
        </w:rPr>
        <w:t xml:space="preserve">. </w:t>
      </w:r>
      <w:r w:rsidR="00CE1EB2" w:rsidRPr="00980658">
        <w:rPr>
          <w:rFonts w:eastAsiaTheme="minorHAnsi"/>
        </w:rPr>
        <w:t xml:space="preserve">Server Cert </w:t>
      </w:r>
      <w:r w:rsidRPr="00980658">
        <w:rPr>
          <w:rFonts w:eastAsiaTheme="minorHAnsi"/>
        </w:rPr>
        <w:t xml:space="preserve">has an accompanying </w:t>
      </w:r>
      <w:r w:rsidRPr="00980658">
        <w:rPr>
          <w:rFonts w:eastAsiaTheme="minorHAnsi"/>
          <w:b/>
        </w:rPr>
        <w:t>Certificate</w:t>
      </w:r>
      <w:r w:rsidRPr="00980658">
        <w:rPr>
          <w:rFonts w:eastAsiaTheme="minorHAnsi"/>
        </w:rPr>
        <w:t xml:space="preserve"> field with a </w:t>
      </w:r>
      <w:r w:rsidR="00226EDF" w:rsidRPr="00980658">
        <w:rPr>
          <w:rFonts w:eastAsiaTheme="minorHAnsi"/>
        </w:rPr>
        <w:t xml:space="preserve">Browse </w:t>
      </w:r>
      <w:r w:rsidRPr="00980658">
        <w:rPr>
          <w:rFonts w:eastAsiaTheme="minorHAnsi"/>
        </w:rPr>
        <w:t xml:space="preserve">button for uploading a certificate to use with the Publishing </w:t>
      </w:r>
      <w:r w:rsidR="00226EDF" w:rsidRPr="00980658">
        <w:rPr>
          <w:rFonts w:eastAsiaTheme="minorHAnsi"/>
        </w:rPr>
        <w:t>Site</w:t>
      </w:r>
      <w:r w:rsidRPr="00980658">
        <w:rPr>
          <w:rFonts w:eastAsiaTheme="minorHAnsi"/>
        </w:rPr>
        <w:t>.</w:t>
      </w:r>
    </w:p>
    <w:p w14:paraId="4079CCD8" w14:textId="04D137BE" w:rsidR="00294F44" w:rsidRDefault="00DF16E7" w:rsidP="00B13361">
      <w:pPr>
        <w:pStyle w:val="ListParagraph"/>
        <w:numPr>
          <w:ilvl w:val="0"/>
          <w:numId w:val="51"/>
        </w:numPr>
      </w:pPr>
      <w:r w:rsidRPr="00B13361">
        <w:rPr>
          <w:b/>
        </w:rPr>
        <w:t>Organizations</w:t>
      </w:r>
      <w:r w:rsidRPr="004B1752">
        <w:t xml:space="preserve"> </w:t>
      </w:r>
      <w:r w:rsidR="002B23CD" w:rsidRPr="004B1752">
        <w:t>displays</w:t>
      </w:r>
      <w:r w:rsidRPr="004B1752">
        <w:t xml:space="preserve"> </w:t>
      </w:r>
      <w:r w:rsidR="00FC5F61">
        <w:t xml:space="preserve">the </w:t>
      </w:r>
      <w:r w:rsidRPr="004B1752">
        <w:t xml:space="preserve">Organizations that are allowed to use the </w:t>
      </w:r>
      <w:r w:rsidR="00FC5F61">
        <w:t>P</w:t>
      </w:r>
      <w:r w:rsidRPr="004B1752">
        <w:t>ublishing Site</w:t>
      </w:r>
      <w:r w:rsidR="002B23CD" w:rsidRPr="004B1752">
        <w:t xml:space="preserve"> that is</w:t>
      </w:r>
      <w:r w:rsidRPr="004B1752">
        <w:t xml:space="preserve"> being configured. </w:t>
      </w:r>
      <w:r w:rsidR="00294F44" w:rsidRPr="004B1752">
        <w:t xml:space="preserve">You can also add to an Organization’s list of available </w:t>
      </w:r>
      <w:r w:rsidR="00FC5F61">
        <w:t>P</w:t>
      </w:r>
      <w:r w:rsidR="00FC5F61" w:rsidRPr="004B1752">
        <w:t xml:space="preserve">ublishing </w:t>
      </w:r>
      <w:r w:rsidR="00FC5F61">
        <w:t>S</w:t>
      </w:r>
      <w:r w:rsidR="00FC5F61" w:rsidRPr="004B1752">
        <w:t xml:space="preserve">ites </w:t>
      </w:r>
      <w:r w:rsidR="00294F44" w:rsidRPr="004B1752">
        <w:t>when adding/editing an Organization.</w:t>
      </w:r>
    </w:p>
    <w:p w14:paraId="0F24477F" w14:textId="77777777" w:rsidR="00FC5F61" w:rsidRPr="004B1752" w:rsidRDefault="00FC5F61" w:rsidP="004B1752"/>
    <w:p w14:paraId="1BB45A88" w14:textId="4BBCE15D" w:rsidR="00294F44" w:rsidRDefault="004D4A14" w:rsidP="00294F44">
      <w:r>
        <w:t>Once the Publishing Site has been created an Admin role user will need to enable the new Publishing Site for Organization</w:t>
      </w:r>
      <w:r w:rsidR="00740D31">
        <w:t>al</w:t>
      </w:r>
      <w:r>
        <w:t xml:space="preserve"> users. As an Admin click “Organizations” from the navigation bar. Select the Organization publishing to CMRS, scroll down to the “Reporting” section and select the Publishing Site created in the previous set. The screen should look similar to the example below. To save the </w:t>
      </w:r>
      <w:r w:rsidR="001D2BD5">
        <w:t xml:space="preserve">new </w:t>
      </w:r>
      <w:r>
        <w:t>Organization configuration click “Submit”.</w:t>
      </w:r>
    </w:p>
    <w:p w14:paraId="477D6DE8" w14:textId="77777777" w:rsidR="004D4A14" w:rsidRDefault="004D4A14" w:rsidP="00294F44"/>
    <w:p w14:paraId="1D7F15CB" w14:textId="0F02C804" w:rsidR="003517D3" w:rsidRDefault="003517D3" w:rsidP="00294F44">
      <w:r>
        <w:rPr>
          <w:noProof/>
        </w:rPr>
        <w:drawing>
          <wp:inline distT="0" distB="0" distL="0" distR="0" wp14:anchorId="78C00496" wp14:editId="62C14E92">
            <wp:extent cx="5197290" cy="1714649"/>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_Edit Organization Publishing Site 2.PNG"/>
                    <pic:cNvPicPr/>
                  </pic:nvPicPr>
                  <pic:blipFill>
                    <a:blip r:embed="rId42">
                      <a:extLst>
                        <a:ext uri="{28A0092B-C50C-407E-A947-70E740481C1C}">
                          <a14:useLocalDpi xmlns:a14="http://schemas.microsoft.com/office/drawing/2010/main" val="0"/>
                        </a:ext>
                      </a:extLst>
                    </a:blip>
                    <a:stretch>
                      <a:fillRect/>
                    </a:stretch>
                  </pic:blipFill>
                  <pic:spPr>
                    <a:xfrm>
                      <a:off x="0" y="0"/>
                      <a:ext cx="5197290" cy="1714649"/>
                    </a:xfrm>
                    <a:prstGeom prst="rect">
                      <a:avLst/>
                    </a:prstGeom>
                  </pic:spPr>
                </pic:pic>
              </a:graphicData>
            </a:graphic>
          </wp:inline>
        </w:drawing>
      </w:r>
    </w:p>
    <w:p w14:paraId="7101C1A2" w14:textId="77777777" w:rsidR="00294F44" w:rsidRDefault="00294F44" w:rsidP="00294F44"/>
    <w:p w14:paraId="6B6E66D3" w14:textId="499BEECB" w:rsidR="00294F44" w:rsidRDefault="00294F44" w:rsidP="00294F44">
      <w:r>
        <w:t xml:space="preserve">To actually publish to a Publishing </w:t>
      </w:r>
      <w:r w:rsidR="009D4FF5">
        <w:t>Site</w:t>
      </w:r>
      <w:r>
        <w:t>, an Organizational user (in an Organization that has a Publishing Site defined and assigned to it) would create a report of “Type”</w:t>
      </w:r>
      <w:r w:rsidR="005A30DC">
        <w:t xml:space="preserve"> DISA</w:t>
      </w:r>
      <w:r>
        <w:t xml:space="preserve"> ARF, </w:t>
      </w:r>
      <w:r w:rsidR="005A30DC">
        <w:t xml:space="preserve">DISA </w:t>
      </w:r>
      <w:r>
        <w:t xml:space="preserve">ASR, </w:t>
      </w:r>
      <w:r w:rsidR="00BF4E4B">
        <w:t xml:space="preserve">or </w:t>
      </w:r>
      <w:proofErr w:type="spellStart"/>
      <w:r w:rsidR="005A30DC">
        <w:t>CyberScope</w:t>
      </w:r>
      <w:proofErr w:type="spellEnd"/>
      <w:r>
        <w:t>.</w:t>
      </w:r>
    </w:p>
    <w:p w14:paraId="056B99FA" w14:textId="77777777" w:rsidR="00DF16E7" w:rsidRDefault="00DF16E7" w:rsidP="00294F44"/>
    <w:tbl>
      <w:tblPr>
        <w:tblStyle w:val="CodeTable"/>
        <w:tblW w:w="0" w:type="auto"/>
        <w:tblCellMar>
          <w:left w:w="144" w:type="dxa"/>
          <w:right w:w="144" w:type="dxa"/>
        </w:tblCellMar>
        <w:tblLook w:val="01E0" w:firstRow="1" w:lastRow="1" w:firstColumn="1" w:lastColumn="1" w:noHBand="0" w:noVBand="0"/>
      </w:tblPr>
      <w:tblGrid>
        <w:gridCol w:w="897"/>
        <w:gridCol w:w="8453"/>
      </w:tblGrid>
      <w:tr w:rsidR="005A30DC" w:rsidRPr="004B1F23" w14:paraId="0F4CC4FA" w14:textId="77777777" w:rsidTr="00A62F3B">
        <w:trPr>
          <w:trHeight w:val="485"/>
        </w:trPr>
        <w:tc>
          <w:tcPr>
            <w:tcW w:w="897" w:type="dxa"/>
            <w:tcBorders>
              <w:top w:val="nil"/>
              <w:left w:val="nil"/>
              <w:bottom w:val="nil"/>
              <w:right w:val="single" w:sz="8" w:space="0" w:color="B4C5D5" w:themeColor="accent2"/>
            </w:tcBorders>
            <w:shd w:val="clear" w:color="auto" w:fill="auto"/>
          </w:tcPr>
          <w:p w14:paraId="6203168E" w14:textId="77777777" w:rsidR="005A30DC" w:rsidRPr="004B1F23" w:rsidRDefault="005A30DC" w:rsidP="00A62F3B">
            <w:pPr>
              <w:widowControl w:val="0"/>
              <w:tabs>
                <w:tab w:val="left" w:pos="270"/>
                <w:tab w:val="left" w:pos="540"/>
                <w:tab w:val="left" w:pos="720"/>
              </w:tabs>
              <w:jc w:val="center"/>
            </w:pPr>
            <w:r w:rsidRPr="004B1F23">
              <w:rPr>
                <w:noProof/>
              </w:rPr>
              <w:drawing>
                <wp:inline distT="0" distB="0" distL="0" distR="0" wp14:anchorId="0F2D5515" wp14:editId="5925CB30">
                  <wp:extent cx="367476" cy="321275"/>
                  <wp:effectExtent l="19050" t="0" r="0" b="0"/>
                  <wp:docPr id="2075"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2B853E99" w14:textId="2F147834" w:rsidR="005A30DC" w:rsidRPr="00FC5F61" w:rsidRDefault="005A30DC" w:rsidP="00A62F3B">
            <w:pPr>
              <w:rPr>
                <w:rFonts w:eastAsiaTheme="minorHAnsi" w:cs="Calibri"/>
                <w:b w:val="0"/>
                <w:bCs w:val="0"/>
                <w:kern w:val="0"/>
              </w:rPr>
            </w:pPr>
            <w:r w:rsidRPr="005A30DC">
              <w:rPr>
                <w:rFonts w:eastAsiaTheme="minorHAnsi" w:cs="Calibri"/>
                <w:b w:val="0"/>
                <w:bCs w:val="0"/>
                <w:kern w:val="0"/>
              </w:rPr>
              <w:t xml:space="preserve">Other “Type” selections may show the </w:t>
            </w:r>
            <w:r w:rsidR="00BF4E4B">
              <w:rPr>
                <w:rFonts w:eastAsiaTheme="minorHAnsi" w:cs="Calibri"/>
                <w:b w:val="0"/>
                <w:bCs w:val="0"/>
                <w:kern w:val="0"/>
              </w:rPr>
              <w:t>P</w:t>
            </w:r>
            <w:r w:rsidRPr="005A30DC">
              <w:rPr>
                <w:rFonts w:eastAsiaTheme="minorHAnsi" w:cs="Calibri"/>
                <w:b w:val="0"/>
                <w:bCs w:val="0"/>
                <w:kern w:val="0"/>
              </w:rPr>
              <w:t xml:space="preserve">ublishing </w:t>
            </w:r>
            <w:r w:rsidR="00BF4E4B">
              <w:rPr>
                <w:rFonts w:eastAsiaTheme="minorHAnsi" w:cs="Calibri"/>
                <w:b w:val="0"/>
                <w:bCs w:val="0"/>
                <w:kern w:val="0"/>
              </w:rPr>
              <w:t>S</w:t>
            </w:r>
            <w:r w:rsidRPr="005A30DC">
              <w:rPr>
                <w:rFonts w:eastAsiaTheme="minorHAnsi" w:cs="Calibri"/>
                <w:b w:val="0"/>
                <w:bCs w:val="0"/>
                <w:kern w:val="0"/>
              </w:rPr>
              <w:t>ite selection on the Distribution tab, but nothing will be publi</w:t>
            </w:r>
            <w:r>
              <w:rPr>
                <w:rFonts w:eastAsiaTheme="minorHAnsi" w:cs="Calibri"/>
                <w:b w:val="0"/>
                <w:bCs w:val="0"/>
                <w:kern w:val="0"/>
              </w:rPr>
              <w:t>shed for those types</w:t>
            </w:r>
            <w:r w:rsidRPr="00FC5F61">
              <w:rPr>
                <w:rFonts w:eastAsiaTheme="minorHAnsi" w:cs="Calibri"/>
                <w:b w:val="0"/>
                <w:bCs w:val="0"/>
                <w:kern w:val="0"/>
              </w:rPr>
              <w:t>.</w:t>
            </w:r>
          </w:p>
          <w:p w14:paraId="31BF3479" w14:textId="77777777" w:rsidR="005A30DC" w:rsidRPr="004B1F23" w:rsidRDefault="005A30DC" w:rsidP="00A62F3B">
            <w:pPr>
              <w:rPr>
                <w:b w:val="0"/>
              </w:rPr>
            </w:pPr>
          </w:p>
        </w:tc>
      </w:tr>
    </w:tbl>
    <w:p w14:paraId="09BDB86A" w14:textId="77777777" w:rsidR="005A30DC" w:rsidRDefault="005A30DC" w:rsidP="00294F44"/>
    <w:p w14:paraId="281E7BC3" w14:textId="77777777" w:rsidR="001D2BD5" w:rsidRDefault="001D2BD5" w:rsidP="00294F44"/>
    <w:p w14:paraId="347EAC8D" w14:textId="77777777" w:rsidR="001D2BD5" w:rsidRDefault="001D2BD5" w:rsidP="00294F44"/>
    <w:p w14:paraId="7AAE6659" w14:textId="77777777" w:rsidR="001D2BD5" w:rsidRDefault="001D2BD5" w:rsidP="00294F44"/>
    <w:p w14:paraId="0F996F54" w14:textId="5687550A" w:rsidR="001D2BD5" w:rsidRPr="001D2BD5" w:rsidRDefault="001D2BD5" w:rsidP="00294F44">
      <w:r>
        <w:lastRenderedPageBreak/>
        <w:t xml:space="preserve">For publishing to CMRS add a new ASR type report. </w:t>
      </w:r>
      <w:r w:rsidR="00577363">
        <w:t>In the General tab b</w:t>
      </w:r>
      <w:r>
        <w:t xml:space="preserve">e sure to select either IAVM, CVE, Plugin, or Benchmark as the ASR Content. The ASR Record Format must be </w:t>
      </w:r>
      <w:r w:rsidR="00BE6DB8">
        <w:t>“</w:t>
      </w:r>
      <w:r>
        <w:t>Detail</w:t>
      </w:r>
      <w:r w:rsidR="00BE6DB8">
        <w:t>”</w:t>
      </w:r>
      <w:r>
        <w:t xml:space="preserve">. Enable “Include ARF” and select the report attribute set created in </w:t>
      </w:r>
      <w:r>
        <w:rPr>
          <w:i/>
        </w:rPr>
        <w:t xml:space="preserve">Using COAMS Viewer in </w:t>
      </w:r>
      <w:proofErr w:type="spellStart"/>
      <w:r>
        <w:rPr>
          <w:i/>
        </w:rPr>
        <w:t>SecurityCenter</w:t>
      </w:r>
      <w:proofErr w:type="spellEnd"/>
      <w:r>
        <w:t>.</w:t>
      </w:r>
    </w:p>
    <w:p w14:paraId="0C509AE6" w14:textId="77777777" w:rsidR="001D2BD5" w:rsidRDefault="001D2BD5" w:rsidP="00294F44"/>
    <w:p w14:paraId="4B5C2918" w14:textId="77777777" w:rsidR="00577363" w:rsidRDefault="003517D3" w:rsidP="00294F44">
      <w:r>
        <w:rPr>
          <w:noProof/>
        </w:rPr>
        <w:drawing>
          <wp:inline distT="0" distB="0" distL="0" distR="0" wp14:anchorId="70E67621" wp14:editId="0B6DA746">
            <wp:extent cx="5943600" cy="4131310"/>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_Add ASR Report 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131310"/>
                    </a:xfrm>
                    <a:prstGeom prst="rect">
                      <a:avLst/>
                    </a:prstGeom>
                  </pic:spPr>
                </pic:pic>
              </a:graphicData>
            </a:graphic>
          </wp:inline>
        </w:drawing>
      </w:r>
    </w:p>
    <w:p w14:paraId="3015BEB0" w14:textId="430819C8" w:rsidR="00577363" w:rsidRDefault="00577363" w:rsidP="00294F44">
      <w:r>
        <w:t>In the ASR report’s Definition tab a pre-defined query and be used for filtering. The report’s data source can be either Cumulative (SC repositories) or Individual Scan result. Custom filters can be created to further filter the data to be used in the ASR report.</w:t>
      </w:r>
    </w:p>
    <w:p w14:paraId="2188F5B1" w14:textId="29A167BE" w:rsidR="00294F44" w:rsidRDefault="0042622F" w:rsidP="00294F44">
      <w:r>
        <w:rPr>
          <w:noProof/>
        </w:rPr>
        <w:drawing>
          <wp:inline distT="0" distB="0" distL="0" distR="0" wp14:anchorId="29A56DE3" wp14:editId="7958D791">
            <wp:extent cx="5943600" cy="22225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_Add ASR Report 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1E4657C7" w14:textId="77777777" w:rsidR="00624848" w:rsidRDefault="00624848" w:rsidP="00294F44"/>
    <w:p w14:paraId="0BA223EB" w14:textId="21048D73" w:rsidR="00294F44" w:rsidRDefault="00294F44" w:rsidP="00294F44">
      <w:r>
        <w:t xml:space="preserve">On the Distribution tab, select the </w:t>
      </w:r>
      <w:r w:rsidR="00CC022A">
        <w:t xml:space="preserve">Publishing Sites </w:t>
      </w:r>
      <w:r w:rsidR="002B23CD">
        <w:t xml:space="preserve">that </w:t>
      </w:r>
      <w:r>
        <w:t xml:space="preserve">the reports will </w:t>
      </w:r>
      <w:r w:rsidR="002B23CD">
        <w:t xml:space="preserve">be </w:t>
      </w:r>
      <w:r>
        <w:t>sen</w:t>
      </w:r>
      <w:r w:rsidR="002B23CD">
        <w:t>t</w:t>
      </w:r>
      <w:r>
        <w:t xml:space="preserve"> to at the end of running a report.</w:t>
      </w:r>
      <w:r w:rsidR="00577363">
        <w:t xml:space="preserve"> Click “Submit” to save the new ASR report.</w:t>
      </w:r>
    </w:p>
    <w:p w14:paraId="6648B1CE" w14:textId="77777777" w:rsidR="00624848" w:rsidRDefault="00624848" w:rsidP="00294F44"/>
    <w:p w14:paraId="0DDA17F6" w14:textId="5D8DCFD7" w:rsidR="00294F44" w:rsidRDefault="0042622F" w:rsidP="00294F44">
      <w:pPr>
        <w:rPr>
          <w:noProof/>
        </w:rPr>
      </w:pPr>
      <w:r>
        <w:rPr>
          <w:noProof/>
        </w:rPr>
        <w:lastRenderedPageBreak/>
        <w:drawing>
          <wp:inline distT="0" distB="0" distL="0" distR="0" wp14:anchorId="246B5A14" wp14:editId="27A8FD82">
            <wp:extent cx="5943600" cy="50482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C_Add ASR Report 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14:paraId="02D5EFF8" w14:textId="77777777" w:rsidR="00DF16E7" w:rsidRDefault="00DF16E7" w:rsidP="00294F44">
      <w:pPr>
        <w:rPr>
          <w:noProof/>
        </w:rPr>
      </w:pPr>
    </w:p>
    <w:p w14:paraId="6463A807" w14:textId="71CEA8B4" w:rsidR="00294F44" w:rsidRDefault="00467307" w:rsidP="00294F44">
      <w:pPr>
        <w:rPr>
          <w:noProof/>
        </w:rPr>
      </w:pPr>
      <w:r>
        <w:rPr>
          <w:noProof/>
        </w:rPr>
        <w:t>This report can be l</w:t>
      </w:r>
      <w:r w:rsidR="00294F44">
        <w:rPr>
          <w:noProof/>
        </w:rPr>
        <w:t>aunch</w:t>
      </w:r>
      <w:r>
        <w:rPr>
          <w:noProof/>
        </w:rPr>
        <w:t>ed from the report screen. It can also be automatically run as a post-scan option from the “Post Scan” tab in a scan.</w:t>
      </w:r>
      <w:r w:rsidR="00294F44">
        <w:rPr>
          <w:noProof/>
        </w:rPr>
        <w:t xml:space="preserve"> </w:t>
      </w:r>
      <w:r>
        <w:rPr>
          <w:noProof/>
        </w:rPr>
        <w:t>When the report completes</w:t>
      </w:r>
      <w:r w:rsidR="00294F44">
        <w:rPr>
          <w:noProof/>
        </w:rPr>
        <w:t xml:space="preserve"> it will publish to the </w:t>
      </w:r>
      <w:r w:rsidR="00CC022A">
        <w:rPr>
          <w:noProof/>
        </w:rPr>
        <w:t>P</w:t>
      </w:r>
      <w:r w:rsidR="00294F44">
        <w:rPr>
          <w:noProof/>
        </w:rPr>
        <w:t xml:space="preserve">ublishing </w:t>
      </w:r>
      <w:r w:rsidR="00CC022A">
        <w:rPr>
          <w:noProof/>
        </w:rPr>
        <w:t>Site</w:t>
      </w:r>
      <w:r w:rsidR="00294F44">
        <w:rPr>
          <w:noProof/>
        </w:rPr>
        <w:t>(s) selected</w:t>
      </w:r>
      <w:r w:rsidR="00C06C42">
        <w:rPr>
          <w:noProof/>
        </w:rPr>
        <w:t xml:space="preserve"> </w:t>
      </w:r>
      <w:r w:rsidR="00DF16E7">
        <w:rPr>
          <w:noProof/>
        </w:rPr>
        <w:t>as long as the rece</w:t>
      </w:r>
      <w:r w:rsidR="002B23CD">
        <w:rPr>
          <w:noProof/>
        </w:rPr>
        <w:t>i</w:t>
      </w:r>
      <w:r w:rsidR="00DF16E7">
        <w:rPr>
          <w:noProof/>
        </w:rPr>
        <w:t>ving system is setup as a web service.</w:t>
      </w:r>
    </w:p>
    <w:p w14:paraId="706E96E4" w14:textId="77777777" w:rsidR="0034560B" w:rsidRDefault="0034560B" w:rsidP="00294F44">
      <w:pPr>
        <w:rPr>
          <w:noProof/>
        </w:rPr>
      </w:pPr>
    </w:p>
    <w:tbl>
      <w:tblPr>
        <w:tblStyle w:val="CodeTable"/>
        <w:tblW w:w="0" w:type="auto"/>
        <w:tblCellMar>
          <w:left w:w="144" w:type="dxa"/>
          <w:right w:w="144" w:type="dxa"/>
        </w:tblCellMar>
        <w:tblLook w:val="01E0" w:firstRow="1" w:lastRow="1" w:firstColumn="1" w:lastColumn="1" w:noHBand="0" w:noVBand="0"/>
      </w:tblPr>
      <w:tblGrid>
        <w:gridCol w:w="897"/>
        <w:gridCol w:w="8453"/>
      </w:tblGrid>
      <w:tr w:rsidR="00B35547" w:rsidRPr="004B1F23" w14:paraId="3E1A9BFE" w14:textId="77777777" w:rsidTr="00E86E66">
        <w:trPr>
          <w:trHeight w:val="485"/>
        </w:trPr>
        <w:tc>
          <w:tcPr>
            <w:tcW w:w="897" w:type="dxa"/>
            <w:tcBorders>
              <w:top w:val="nil"/>
              <w:left w:val="nil"/>
              <w:bottom w:val="nil"/>
              <w:right w:val="single" w:sz="8" w:space="0" w:color="B4C5D5" w:themeColor="accent2"/>
            </w:tcBorders>
            <w:shd w:val="clear" w:color="auto" w:fill="auto"/>
          </w:tcPr>
          <w:p w14:paraId="62049606" w14:textId="77777777" w:rsidR="00B35547" w:rsidRPr="004B1F23" w:rsidRDefault="00B35547" w:rsidP="00E86E66">
            <w:pPr>
              <w:widowControl w:val="0"/>
              <w:tabs>
                <w:tab w:val="left" w:pos="270"/>
                <w:tab w:val="left" w:pos="540"/>
                <w:tab w:val="left" w:pos="720"/>
              </w:tabs>
              <w:jc w:val="center"/>
            </w:pPr>
            <w:r w:rsidRPr="004B1F23">
              <w:rPr>
                <w:noProof/>
              </w:rPr>
              <w:drawing>
                <wp:inline distT="0" distB="0" distL="0" distR="0" wp14:anchorId="1DDF2F99" wp14:editId="1631CFA2">
                  <wp:extent cx="367476" cy="321275"/>
                  <wp:effectExtent l="19050" t="0" r="0" b="0"/>
                  <wp:docPr id="13" name="Picture 6" descr="11769225_Caution_H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69225_Caution_HiRes.png"/>
                          <pic:cNvPicPr/>
                        </pic:nvPicPr>
                        <pic:blipFill>
                          <a:blip r:embed="rId15" cstate="print"/>
                          <a:stretch>
                            <a:fillRect/>
                          </a:stretch>
                        </pic:blipFill>
                        <pic:spPr>
                          <a:xfrm>
                            <a:off x="0" y="0"/>
                            <a:ext cx="367476" cy="321275"/>
                          </a:xfrm>
                          <a:prstGeom prst="rect">
                            <a:avLst/>
                          </a:prstGeom>
                        </pic:spPr>
                      </pic:pic>
                    </a:graphicData>
                  </a:graphic>
                </wp:inline>
              </w:drawing>
            </w:r>
          </w:p>
        </w:tc>
        <w:tc>
          <w:tcPr>
            <w:tcW w:w="8607" w:type="dxa"/>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p w14:paraId="64FC461C" w14:textId="6FC9AB6D" w:rsidR="00B35547" w:rsidRPr="00FC5F61" w:rsidRDefault="00B35547" w:rsidP="00E86E66">
            <w:pPr>
              <w:rPr>
                <w:rFonts w:eastAsiaTheme="minorHAnsi" w:cs="Calibri"/>
                <w:b w:val="0"/>
                <w:bCs w:val="0"/>
                <w:kern w:val="0"/>
              </w:rPr>
            </w:pPr>
            <w:r>
              <w:rPr>
                <w:rFonts w:eastAsiaTheme="minorHAnsi" w:cs="Calibri"/>
                <w:b w:val="0"/>
                <w:bCs w:val="0"/>
                <w:kern w:val="0"/>
              </w:rPr>
              <w:t>Multiple Publishing Sites, Report Attributes, and reports can be used by an Organization to accomplish publishing and asset tagging requirements.</w:t>
            </w:r>
          </w:p>
          <w:p w14:paraId="3D1A8986" w14:textId="77777777" w:rsidR="00B35547" w:rsidRPr="004B1F23" w:rsidRDefault="00B35547" w:rsidP="00E86E66">
            <w:pPr>
              <w:rPr>
                <w:b w:val="0"/>
              </w:rPr>
            </w:pPr>
          </w:p>
        </w:tc>
      </w:tr>
    </w:tbl>
    <w:p w14:paraId="5D9FA9C7" w14:textId="5141285C" w:rsidR="0034560B" w:rsidRDefault="0034560B">
      <w:pPr>
        <w:rPr>
          <w:noProof/>
        </w:rPr>
      </w:pPr>
      <w:r>
        <w:rPr>
          <w:noProof/>
        </w:rPr>
        <w:br w:type="page"/>
      </w:r>
    </w:p>
    <w:p w14:paraId="273354AD" w14:textId="77777777" w:rsidR="0034560B" w:rsidRDefault="0034560B" w:rsidP="0034560B">
      <w:pPr>
        <w:pStyle w:val="Heading1"/>
        <w:tabs>
          <w:tab w:val="num" w:pos="432"/>
        </w:tabs>
        <w:ind w:left="432" w:hanging="432"/>
      </w:pPr>
      <w:bookmarkStart w:id="36" w:name="_Toc508610417"/>
      <w:r>
        <w:lastRenderedPageBreak/>
        <w:t>Common Errors</w:t>
      </w:r>
      <w:bookmarkEnd w:id="36"/>
    </w:p>
    <w:p w14:paraId="7744401E" w14:textId="77777777" w:rsidR="0034560B" w:rsidRDefault="0034560B" w:rsidP="0034560B">
      <w:r w:rsidRPr="002F3D56">
        <w:t>When loading the</w:t>
      </w:r>
      <w:r>
        <w:t xml:space="preserve"> COAMS V</w:t>
      </w:r>
      <w:r w:rsidRPr="002F3D56">
        <w:t xml:space="preserve">iewer, the system will validate the </w:t>
      </w:r>
      <w:r>
        <w:t>XML</w:t>
      </w:r>
      <w:r w:rsidRPr="002F3D56">
        <w:t xml:space="preserve"> files to ensure they are compliant to the schema. Below is a collection of invalid </w:t>
      </w:r>
      <w:r>
        <w:t xml:space="preserve">XML errors, </w:t>
      </w:r>
      <w:r w:rsidRPr="002F3D56">
        <w:t>explanations</w:t>
      </w:r>
      <w:r>
        <w:t>,</w:t>
      </w:r>
      <w:r w:rsidRPr="002F3D56">
        <w:t xml:space="preserve"> and resolutions to the errors. The errors will be listed </w:t>
      </w:r>
      <w:r>
        <w:t>in a pop up prior to the COAMS V</w:t>
      </w:r>
      <w:r w:rsidRPr="002F3D56">
        <w:t>iewer being loaded.</w:t>
      </w:r>
    </w:p>
    <w:p w14:paraId="105CC5D9" w14:textId="77777777" w:rsidR="0034560B" w:rsidRDefault="0034560B" w:rsidP="0034560B"/>
    <w:p w14:paraId="521ECE8D" w14:textId="77777777" w:rsidR="0034560B" w:rsidRDefault="0034560B" w:rsidP="0034560B">
      <w:pPr>
        <w:jc w:val="center"/>
      </w:pPr>
      <w:r>
        <w:rPr>
          <w:noProof/>
        </w:rPr>
        <w:drawing>
          <wp:inline distT="0" distB="0" distL="0" distR="0" wp14:anchorId="3E32249A" wp14:editId="24B30FB9">
            <wp:extent cx="43053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5300" cy="3771900"/>
                    </a:xfrm>
                    <a:prstGeom prst="rect">
                      <a:avLst/>
                    </a:prstGeom>
                    <a:noFill/>
                    <a:ln>
                      <a:noFill/>
                    </a:ln>
                  </pic:spPr>
                </pic:pic>
              </a:graphicData>
            </a:graphic>
          </wp:inline>
        </w:drawing>
      </w:r>
    </w:p>
    <w:p w14:paraId="02E6E453" w14:textId="77777777" w:rsidR="0034560B" w:rsidRPr="002F3D56" w:rsidRDefault="0034560B" w:rsidP="0034560B">
      <w:pPr>
        <w:jc w:val="center"/>
        <w:rPr>
          <w:b/>
        </w:rPr>
      </w:pPr>
      <w:r w:rsidRPr="002F3D56">
        <w:rPr>
          <w:b/>
        </w:rPr>
        <w:t>Figure</w:t>
      </w:r>
      <w:r>
        <w:rPr>
          <w:b/>
        </w:rPr>
        <w:t xml:space="preserve"> 2 – Sample Error Pop-up</w:t>
      </w:r>
    </w:p>
    <w:p w14:paraId="6ED1E33F" w14:textId="77777777" w:rsidR="0034560B" w:rsidRDefault="0034560B" w:rsidP="0034560B"/>
    <w:p w14:paraId="0507D058" w14:textId="77777777" w:rsidR="0034560B" w:rsidRDefault="0034560B" w:rsidP="0034560B">
      <w:r>
        <w:br w:type="page"/>
      </w:r>
    </w:p>
    <w:p w14:paraId="17D06C1B" w14:textId="77777777" w:rsidR="0034560B" w:rsidRDefault="0034560B" w:rsidP="0034560B">
      <w:pPr>
        <w:pStyle w:val="Heading2"/>
        <w:numPr>
          <w:ilvl w:val="1"/>
          <w:numId w:val="0"/>
        </w:numPr>
        <w:tabs>
          <w:tab w:val="num" w:pos="576"/>
        </w:tabs>
        <w:ind w:left="576" w:hanging="576"/>
      </w:pPr>
      <w:bookmarkStart w:id="37" w:name="_Toc508610418"/>
      <w:r>
        <w:lastRenderedPageBreak/>
        <w:t>Superseding Error</w:t>
      </w:r>
      <w:bookmarkEnd w:id="37"/>
    </w:p>
    <w:p w14:paraId="31CFFAC3" w14:textId="77777777" w:rsidR="0034560B" w:rsidRDefault="0034560B" w:rsidP="0034560B"/>
    <w:p w14:paraId="12D3D21A" w14:textId="77777777" w:rsidR="0034560B" w:rsidRDefault="0034560B" w:rsidP="0034560B">
      <w:pPr>
        <w:jc w:val="center"/>
      </w:pPr>
      <w:r>
        <w:rPr>
          <w:noProof/>
        </w:rPr>
        <w:drawing>
          <wp:inline distT="0" distB="0" distL="0" distR="0" wp14:anchorId="046EF5A4" wp14:editId="2FD2485B">
            <wp:extent cx="4274820" cy="1493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632FD8F4" w14:textId="77777777" w:rsidR="0034560B" w:rsidRPr="001E6038" w:rsidRDefault="0034560B" w:rsidP="0034560B">
      <w:pPr>
        <w:jc w:val="center"/>
        <w:rPr>
          <w:b/>
        </w:rPr>
      </w:pPr>
      <w:r>
        <w:rPr>
          <w:b/>
        </w:rPr>
        <w:t>Figure 3</w:t>
      </w:r>
      <w:r w:rsidRPr="001E6038">
        <w:rPr>
          <w:b/>
        </w:rPr>
        <w:t xml:space="preserve"> – Superseding Error</w:t>
      </w:r>
    </w:p>
    <w:p w14:paraId="3DA2FA9B" w14:textId="77777777" w:rsidR="0034560B" w:rsidRDefault="0034560B" w:rsidP="0034560B"/>
    <w:p w14:paraId="3074F0B7" w14:textId="77777777" w:rsidR="0034560B" w:rsidRDefault="0034560B" w:rsidP="0034560B">
      <w:r>
        <w:t>There is no resolution for this error. The COAMS V</w:t>
      </w:r>
      <w:r w:rsidRPr="001E6038">
        <w:t>iewer detects two files of the same data type and indicates which file is the most current. The superseded file will not be loaded.</w:t>
      </w:r>
    </w:p>
    <w:p w14:paraId="11435F3F" w14:textId="77777777" w:rsidR="0034560B" w:rsidRPr="001E6038" w:rsidRDefault="0034560B" w:rsidP="0034560B"/>
    <w:p w14:paraId="60A9A14B" w14:textId="77777777" w:rsidR="0034560B" w:rsidRDefault="0034560B" w:rsidP="0034560B">
      <w:pPr>
        <w:pStyle w:val="Heading2"/>
        <w:numPr>
          <w:ilvl w:val="1"/>
          <w:numId w:val="0"/>
        </w:numPr>
        <w:tabs>
          <w:tab w:val="num" w:pos="576"/>
        </w:tabs>
        <w:ind w:left="576" w:hanging="576"/>
      </w:pPr>
      <w:bookmarkStart w:id="38" w:name="_Toc508610419"/>
      <w:r>
        <w:t>Invalid Timestamp Error</w:t>
      </w:r>
      <w:bookmarkEnd w:id="38"/>
    </w:p>
    <w:p w14:paraId="669D96EE" w14:textId="77777777" w:rsidR="0034560B" w:rsidRDefault="0034560B" w:rsidP="0034560B"/>
    <w:p w14:paraId="46B41CC0" w14:textId="77777777" w:rsidR="0034560B" w:rsidRDefault="0034560B" w:rsidP="0034560B">
      <w:pPr>
        <w:jc w:val="center"/>
      </w:pPr>
      <w:r>
        <w:rPr>
          <w:noProof/>
        </w:rPr>
        <w:drawing>
          <wp:inline distT="0" distB="0" distL="0" distR="0" wp14:anchorId="312E923E" wp14:editId="62AD1D6D">
            <wp:extent cx="4282440" cy="1303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2440" cy="1303020"/>
                    </a:xfrm>
                    <a:prstGeom prst="rect">
                      <a:avLst/>
                    </a:prstGeom>
                    <a:noFill/>
                    <a:ln>
                      <a:noFill/>
                    </a:ln>
                  </pic:spPr>
                </pic:pic>
              </a:graphicData>
            </a:graphic>
          </wp:inline>
        </w:drawing>
      </w:r>
    </w:p>
    <w:p w14:paraId="06BFC7FF" w14:textId="77777777" w:rsidR="0034560B" w:rsidRPr="00BC0DF1" w:rsidRDefault="0034560B" w:rsidP="0034560B">
      <w:pPr>
        <w:jc w:val="center"/>
        <w:rPr>
          <w:b/>
        </w:rPr>
      </w:pPr>
      <w:r>
        <w:rPr>
          <w:b/>
        </w:rPr>
        <w:t>Figure 4</w:t>
      </w:r>
      <w:r w:rsidRPr="00BC0DF1">
        <w:rPr>
          <w:b/>
        </w:rPr>
        <w:t xml:space="preserve"> – Invalid Timestamp Error</w:t>
      </w:r>
    </w:p>
    <w:p w14:paraId="066837BD" w14:textId="77777777" w:rsidR="0034560B" w:rsidRDefault="0034560B" w:rsidP="0034560B"/>
    <w:p w14:paraId="672F06AE" w14:textId="77777777" w:rsidR="0034560B" w:rsidRDefault="0034560B" w:rsidP="0034560B">
      <w:r w:rsidRPr="00BC0DF1">
        <w:t xml:space="preserve">Download a valid COAMS catalog file and verify that the </w:t>
      </w:r>
      <w:proofErr w:type="spellStart"/>
      <w:r w:rsidRPr="00BC0DF1">
        <w:t>timeStamp</w:t>
      </w:r>
      <w:proofErr w:type="spellEnd"/>
      <w:r w:rsidRPr="00BC0DF1">
        <w:t xml:space="preserve"> is valid. Example: 2012-03-28T20:51:09.697Z (</w:t>
      </w:r>
      <w:proofErr w:type="spellStart"/>
      <w:r w:rsidRPr="00BC0DF1">
        <w:t>year-mo-dayThr</w:t>
      </w:r>
      <w:proofErr w:type="gramStart"/>
      <w:r w:rsidRPr="00BC0DF1">
        <w:t>:min:sec.milisecondZ</w:t>
      </w:r>
      <w:proofErr w:type="spellEnd"/>
      <w:proofErr w:type="gramEnd"/>
      <w:r w:rsidRPr="00BC0DF1">
        <w:t>)</w:t>
      </w:r>
      <w:r>
        <w:t>.</w:t>
      </w:r>
    </w:p>
    <w:p w14:paraId="122023D2" w14:textId="77777777" w:rsidR="0034560B" w:rsidRDefault="0034560B" w:rsidP="0034560B"/>
    <w:p w14:paraId="760AE443" w14:textId="77777777" w:rsidR="0034560B" w:rsidRDefault="0034560B" w:rsidP="0034560B">
      <w:pPr>
        <w:pStyle w:val="Heading2"/>
        <w:numPr>
          <w:ilvl w:val="1"/>
          <w:numId w:val="0"/>
        </w:numPr>
        <w:tabs>
          <w:tab w:val="num" w:pos="576"/>
        </w:tabs>
        <w:ind w:left="576" w:hanging="576"/>
      </w:pPr>
      <w:bookmarkStart w:id="39" w:name="_Toc508610420"/>
      <w:r>
        <w:t>Data Type Identifier Error</w:t>
      </w:r>
      <w:bookmarkEnd w:id="39"/>
    </w:p>
    <w:p w14:paraId="1AE3C84B" w14:textId="77777777" w:rsidR="0034560B" w:rsidRDefault="0034560B" w:rsidP="0034560B"/>
    <w:p w14:paraId="2F8792BB" w14:textId="77777777" w:rsidR="0034560B" w:rsidRDefault="0034560B" w:rsidP="0034560B">
      <w:pPr>
        <w:jc w:val="center"/>
      </w:pPr>
      <w:r>
        <w:rPr>
          <w:noProof/>
        </w:rPr>
        <w:drawing>
          <wp:inline distT="0" distB="0" distL="0" distR="0" wp14:anchorId="264ED4B0" wp14:editId="3942219B">
            <wp:extent cx="4274820"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4820" cy="1287780"/>
                    </a:xfrm>
                    <a:prstGeom prst="rect">
                      <a:avLst/>
                    </a:prstGeom>
                    <a:noFill/>
                    <a:ln>
                      <a:noFill/>
                    </a:ln>
                  </pic:spPr>
                </pic:pic>
              </a:graphicData>
            </a:graphic>
          </wp:inline>
        </w:drawing>
      </w:r>
    </w:p>
    <w:p w14:paraId="7F14CD39" w14:textId="77777777" w:rsidR="0034560B" w:rsidRPr="00762174" w:rsidRDefault="0034560B" w:rsidP="0034560B">
      <w:pPr>
        <w:jc w:val="center"/>
        <w:rPr>
          <w:b/>
        </w:rPr>
      </w:pPr>
      <w:r>
        <w:rPr>
          <w:b/>
        </w:rPr>
        <w:t>Figure 5</w:t>
      </w:r>
      <w:r w:rsidRPr="00762174">
        <w:rPr>
          <w:b/>
        </w:rPr>
        <w:t xml:space="preserve"> – </w:t>
      </w:r>
      <w:proofErr w:type="spellStart"/>
      <w:r w:rsidRPr="00762174">
        <w:rPr>
          <w:b/>
        </w:rPr>
        <w:t>nameType</w:t>
      </w:r>
      <w:proofErr w:type="spellEnd"/>
      <w:r w:rsidRPr="00762174">
        <w:rPr>
          <w:b/>
        </w:rPr>
        <w:t xml:space="preserve"> Error</w:t>
      </w:r>
    </w:p>
    <w:p w14:paraId="5C11F3E0" w14:textId="77777777" w:rsidR="0034560B" w:rsidRPr="00762174" w:rsidRDefault="0034560B" w:rsidP="0034560B">
      <w:pPr>
        <w:jc w:val="center"/>
        <w:rPr>
          <w:b/>
        </w:rPr>
      </w:pPr>
    </w:p>
    <w:p w14:paraId="37C5AF11" w14:textId="77777777" w:rsidR="0034560B" w:rsidRDefault="0034560B" w:rsidP="0034560B">
      <w:r w:rsidRPr="00762174">
        <w:t xml:space="preserve">The file must contain the </w:t>
      </w:r>
      <w:proofErr w:type="spellStart"/>
      <w:r w:rsidRPr="00762174">
        <w:t>nameType</w:t>
      </w:r>
      <w:proofErr w:type="spellEnd"/>
      <w:r w:rsidRPr="00762174">
        <w:t xml:space="preserve"> attribute to identif</w:t>
      </w:r>
      <w:r>
        <w:t>y what data type is contained (Organization, L</w:t>
      </w:r>
      <w:r w:rsidRPr="00762174">
        <w:t>ocation etc.). Download a valid COAMS catalog file.</w:t>
      </w:r>
    </w:p>
    <w:p w14:paraId="35D9FF16" w14:textId="77777777" w:rsidR="0034560B" w:rsidRDefault="0034560B" w:rsidP="0034560B"/>
    <w:p w14:paraId="071BB5A7" w14:textId="77777777" w:rsidR="0034560B" w:rsidRDefault="0034560B" w:rsidP="0034560B">
      <w:pPr>
        <w:pStyle w:val="Heading2"/>
        <w:numPr>
          <w:ilvl w:val="1"/>
          <w:numId w:val="0"/>
        </w:numPr>
        <w:tabs>
          <w:tab w:val="num" w:pos="576"/>
        </w:tabs>
        <w:ind w:left="576" w:hanging="576"/>
      </w:pPr>
      <w:bookmarkStart w:id="40" w:name="_Toc508610421"/>
      <w:r>
        <w:t>Timestamp Missing Error</w:t>
      </w:r>
      <w:bookmarkEnd w:id="40"/>
    </w:p>
    <w:p w14:paraId="4D148628" w14:textId="77777777" w:rsidR="0034560B" w:rsidRDefault="0034560B" w:rsidP="0034560B"/>
    <w:p w14:paraId="276B991B" w14:textId="77777777" w:rsidR="0034560B" w:rsidRDefault="0034560B" w:rsidP="0034560B">
      <w:pPr>
        <w:jc w:val="center"/>
      </w:pPr>
      <w:r>
        <w:rPr>
          <w:noProof/>
        </w:rPr>
        <w:lastRenderedPageBreak/>
        <w:drawing>
          <wp:inline distT="0" distB="0" distL="0" distR="0" wp14:anchorId="390FFD98" wp14:editId="3580723B">
            <wp:extent cx="4259580" cy="1211580"/>
            <wp:effectExtent l="0" t="0" r="7620" b="762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9580" cy="1211580"/>
                    </a:xfrm>
                    <a:prstGeom prst="rect">
                      <a:avLst/>
                    </a:prstGeom>
                    <a:noFill/>
                    <a:ln>
                      <a:noFill/>
                    </a:ln>
                  </pic:spPr>
                </pic:pic>
              </a:graphicData>
            </a:graphic>
          </wp:inline>
        </w:drawing>
      </w:r>
    </w:p>
    <w:p w14:paraId="65DD5BDA" w14:textId="77777777" w:rsidR="0034560B" w:rsidRPr="00762174" w:rsidRDefault="0034560B" w:rsidP="0034560B">
      <w:pPr>
        <w:jc w:val="center"/>
        <w:rPr>
          <w:b/>
        </w:rPr>
      </w:pPr>
      <w:bookmarkStart w:id="41" w:name="_Toc357687564"/>
      <w:r>
        <w:rPr>
          <w:b/>
        </w:rPr>
        <w:t>Figure 6</w:t>
      </w:r>
      <w:r w:rsidRPr="00762174">
        <w:rPr>
          <w:b/>
        </w:rPr>
        <w:t xml:space="preserve"> - Timestamp Error</w:t>
      </w:r>
      <w:bookmarkEnd w:id="41"/>
    </w:p>
    <w:p w14:paraId="78199920" w14:textId="77777777" w:rsidR="0034560B" w:rsidRDefault="0034560B" w:rsidP="0034560B">
      <w:pPr>
        <w:jc w:val="center"/>
      </w:pPr>
    </w:p>
    <w:p w14:paraId="09146627" w14:textId="77777777" w:rsidR="0034560B" w:rsidRDefault="0034560B" w:rsidP="0034560B">
      <w:r w:rsidRPr="00FB0837">
        <w:t>The timestamp attribute is required in the header. Download a valid COAMS catalog file.</w:t>
      </w:r>
    </w:p>
    <w:p w14:paraId="6E9F8DA7" w14:textId="77777777" w:rsidR="0034560B" w:rsidRDefault="0034560B" w:rsidP="0034560B"/>
    <w:p w14:paraId="7A0A354D" w14:textId="77777777" w:rsidR="0034560B" w:rsidRDefault="0034560B" w:rsidP="0034560B">
      <w:pPr>
        <w:pStyle w:val="Heading2"/>
        <w:numPr>
          <w:ilvl w:val="1"/>
          <w:numId w:val="0"/>
        </w:numPr>
        <w:tabs>
          <w:tab w:val="num" w:pos="576"/>
        </w:tabs>
        <w:ind w:left="576" w:hanging="576"/>
      </w:pPr>
      <w:bookmarkStart w:id="42" w:name="_Toc508610422"/>
      <w:r>
        <w:t>Partial Update Error</w:t>
      </w:r>
      <w:bookmarkEnd w:id="42"/>
    </w:p>
    <w:p w14:paraId="74ABD211" w14:textId="77777777" w:rsidR="0034560B" w:rsidRDefault="0034560B" w:rsidP="0034560B"/>
    <w:p w14:paraId="7EA6C331" w14:textId="77777777" w:rsidR="0034560B" w:rsidRDefault="0034560B" w:rsidP="0034560B">
      <w:pPr>
        <w:jc w:val="center"/>
      </w:pPr>
      <w:r>
        <w:rPr>
          <w:noProof/>
        </w:rPr>
        <w:drawing>
          <wp:inline distT="0" distB="0" distL="0" distR="0" wp14:anchorId="1BAB1C40" wp14:editId="0E677C6C">
            <wp:extent cx="4267200" cy="116586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7200" cy="1165860"/>
                    </a:xfrm>
                    <a:prstGeom prst="rect">
                      <a:avLst/>
                    </a:prstGeom>
                    <a:noFill/>
                    <a:ln>
                      <a:noFill/>
                    </a:ln>
                  </pic:spPr>
                </pic:pic>
              </a:graphicData>
            </a:graphic>
          </wp:inline>
        </w:drawing>
      </w:r>
    </w:p>
    <w:p w14:paraId="5E9B3A17" w14:textId="77777777" w:rsidR="0034560B" w:rsidRPr="00FB0837" w:rsidRDefault="0034560B" w:rsidP="0034560B">
      <w:pPr>
        <w:jc w:val="center"/>
        <w:rPr>
          <w:b/>
        </w:rPr>
      </w:pPr>
      <w:r w:rsidRPr="00FB0837">
        <w:rPr>
          <w:b/>
        </w:rPr>
        <w:t xml:space="preserve">Figure </w:t>
      </w:r>
      <w:r>
        <w:rPr>
          <w:b/>
        </w:rPr>
        <w:t>7</w:t>
      </w:r>
      <w:r w:rsidRPr="00FB0837">
        <w:rPr>
          <w:b/>
        </w:rPr>
        <w:t xml:space="preserve"> – Partial Update Error</w:t>
      </w:r>
    </w:p>
    <w:p w14:paraId="041077F9" w14:textId="77777777" w:rsidR="0034560B" w:rsidRDefault="0034560B" w:rsidP="0034560B"/>
    <w:p w14:paraId="06D7495A" w14:textId="77777777" w:rsidR="0034560B" w:rsidRDefault="0034560B" w:rsidP="0034560B">
      <w:r w:rsidRPr="00FB0837">
        <w:t xml:space="preserve">The </w:t>
      </w:r>
      <w:proofErr w:type="spellStart"/>
      <w:r w:rsidRPr="00FB0837">
        <w:t>partialUpdate</w:t>
      </w:r>
      <w:proofErr w:type="spellEnd"/>
      <w:r w:rsidRPr="00FB0837">
        <w:t xml:space="preserve"> attribute must be included in the header of the file. Download a valid COAMS catalog file.</w:t>
      </w:r>
    </w:p>
    <w:p w14:paraId="0C25B686" w14:textId="77777777" w:rsidR="0034560B" w:rsidRDefault="0034560B" w:rsidP="0034560B"/>
    <w:p w14:paraId="1DD7E855" w14:textId="77777777" w:rsidR="0034560B" w:rsidRDefault="0034560B" w:rsidP="0034560B">
      <w:pPr>
        <w:pStyle w:val="Heading2"/>
        <w:numPr>
          <w:ilvl w:val="1"/>
          <w:numId w:val="0"/>
        </w:numPr>
        <w:tabs>
          <w:tab w:val="num" w:pos="576"/>
        </w:tabs>
        <w:ind w:left="576" w:hanging="576"/>
      </w:pPr>
      <w:bookmarkStart w:id="43" w:name="_Toc508610423"/>
      <w:r>
        <w:t>Partial Update Value Error</w:t>
      </w:r>
      <w:bookmarkEnd w:id="43"/>
    </w:p>
    <w:p w14:paraId="7EF8BA73" w14:textId="77777777" w:rsidR="0034560B" w:rsidRDefault="0034560B" w:rsidP="0034560B"/>
    <w:p w14:paraId="2715C91C" w14:textId="77777777" w:rsidR="0034560B" w:rsidRDefault="0034560B" w:rsidP="0034560B">
      <w:pPr>
        <w:jc w:val="center"/>
      </w:pPr>
      <w:r>
        <w:rPr>
          <w:noProof/>
        </w:rPr>
        <w:drawing>
          <wp:inline distT="0" distB="0" distL="0" distR="0" wp14:anchorId="331D056A" wp14:editId="7B65869A">
            <wp:extent cx="4267200" cy="15240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0" cy="1524000"/>
                    </a:xfrm>
                    <a:prstGeom prst="rect">
                      <a:avLst/>
                    </a:prstGeom>
                    <a:noFill/>
                    <a:ln>
                      <a:noFill/>
                    </a:ln>
                  </pic:spPr>
                </pic:pic>
              </a:graphicData>
            </a:graphic>
          </wp:inline>
        </w:drawing>
      </w:r>
    </w:p>
    <w:p w14:paraId="09D1106A" w14:textId="77777777" w:rsidR="0034560B" w:rsidRPr="00FB0837" w:rsidRDefault="0034560B" w:rsidP="0034560B">
      <w:pPr>
        <w:jc w:val="center"/>
        <w:rPr>
          <w:b/>
        </w:rPr>
      </w:pPr>
      <w:r>
        <w:rPr>
          <w:b/>
        </w:rPr>
        <w:t>Figure 8</w:t>
      </w:r>
      <w:r w:rsidRPr="00FB0837">
        <w:rPr>
          <w:b/>
        </w:rPr>
        <w:t xml:space="preserve"> – Partial Update Value Error</w:t>
      </w:r>
    </w:p>
    <w:p w14:paraId="346F72CC" w14:textId="77777777" w:rsidR="0034560B" w:rsidRDefault="0034560B" w:rsidP="0034560B"/>
    <w:p w14:paraId="3293D01B" w14:textId="77777777" w:rsidR="0034560B" w:rsidRDefault="0034560B" w:rsidP="0034560B">
      <w:r w:rsidRPr="00FB0837">
        <w:t xml:space="preserve">The </w:t>
      </w:r>
      <w:r>
        <w:t>XML</w:t>
      </w:r>
      <w:r w:rsidRPr="00FB0837">
        <w:t xml:space="preserve"> file is flagged as a partial update which is not supported. Only full catalogs are supported. Verify that the latest catalog is being used.</w:t>
      </w:r>
    </w:p>
    <w:p w14:paraId="6BA36709" w14:textId="77777777" w:rsidR="0034560B" w:rsidRDefault="0034560B" w:rsidP="0034560B"/>
    <w:p w14:paraId="76B4AC31" w14:textId="77777777" w:rsidR="0034560B" w:rsidRDefault="0034560B" w:rsidP="0034560B">
      <w:pPr>
        <w:pStyle w:val="Heading2"/>
        <w:numPr>
          <w:ilvl w:val="1"/>
          <w:numId w:val="0"/>
        </w:numPr>
        <w:tabs>
          <w:tab w:val="num" w:pos="576"/>
        </w:tabs>
        <w:ind w:left="576" w:hanging="576"/>
      </w:pPr>
      <w:bookmarkStart w:id="44" w:name="_Toc508610424"/>
      <w:r>
        <w:t>Missing Parent Error</w:t>
      </w:r>
      <w:bookmarkEnd w:id="44"/>
    </w:p>
    <w:p w14:paraId="0C3ED19C" w14:textId="77777777" w:rsidR="0034560B" w:rsidRDefault="0034560B" w:rsidP="0034560B"/>
    <w:p w14:paraId="60FC003F" w14:textId="77777777" w:rsidR="0034560B" w:rsidRDefault="0034560B" w:rsidP="0034560B">
      <w:pPr>
        <w:jc w:val="center"/>
      </w:pPr>
      <w:r w:rsidRPr="007C7036">
        <w:rPr>
          <w:noProof/>
        </w:rPr>
        <w:lastRenderedPageBreak/>
        <w:drawing>
          <wp:inline distT="0" distB="0" distL="0" distR="0" wp14:anchorId="00E9ACA6" wp14:editId="1F910298">
            <wp:extent cx="4335780" cy="1295400"/>
            <wp:effectExtent l="0" t="0" r="762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35780" cy="1295400"/>
                    </a:xfrm>
                    <a:prstGeom prst="rect">
                      <a:avLst/>
                    </a:prstGeom>
                    <a:noFill/>
                    <a:ln>
                      <a:noFill/>
                    </a:ln>
                  </pic:spPr>
                </pic:pic>
              </a:graphicData>
            </a:graphic>
          </wp:inline>
        </w:drawing>
      </w:r>
    </w:p>
    <w:p w14:paraId="3EA26207" w14:textId="77777777" w:rsidR="0034560B" w:rsidRPr="00FB0837" w:rsidRDefault="0034560B" w:rsidP="0034560B">
      <w:pPr>
        <w:jc w:val="center"/>
        <w:rPr>
          <w:b/>
        </w:rPr>
      </w:pPr>
      <w:r>
        <w:rPr>
          <w:b/>
        </w:rPr>
        <w:t>Figure 9</w:t>
      </w:r>
      <w:r w:rsidRPr="00FB0837">
        <w:rPr>
          <w:b/>
        </w:rPr>
        <w:t xml:space="preserve"> – Missing Parent Error</w:t>
      </w:r>
    </w:p>
    <w:p w14:paraId="76978B05" w14:textId="77777777" w:rsidR="0034560B" w:rsidRDefault="0034560B" w:rsidP="0034560B"/>
    <w:p w14:paraId="2EBD2EE9" w14:textId="77777777" w:rsidR="0034560B" w:rsidRDefault="0034560B" w:rsidP="0034560B">
      <w:r>
        <w:t>The XML is identifying a node to a parent that has not been created. Download a valid COAMS catalog file.</w:t>
      </w:r>
    </w:p>
    <w:p w14:paraId="2ABD704C" w14:textId="77777777" w:rsidR="0034560B" w:rsidRDefault="0034560B" w:rsidP="0034560B"/>
    <w:p w14:paraId="4089CA4F" w14:textId="77777777" w:rsidR="0034560B" w:rsidRDefault="0034560B" w:rsidP="0034560B">
      <w:pPr>
        <w:pStyle w:val="Heading2"/>
        <w:numPr>
          <w:ilvl w:val="1"/>
          <w:numId w:val="0"/>
        </w:numPr>
        <w:tabs>
          <w:tab w:val="num" w:pos="576"/>
        </w:tabs>
        <w:ind w:left="576" w:hanging="576"/>
      </w:pPr>
      <w:bookmarkStart w:id="45" w:name="_Toc508610425"/>
      <w:r>
        <w:t>Publishing Error</w:t>
      </w:r>
      <w:bookmarkEnd w:id="45"/>
    </w:p>
    <w:p w14:paraId="0123031B" w14:textId="77777777" w:rsidR="0034560B" w:rsidRDefault="0034560B" w:rsidP="0034560B"/>
    <w:p w14:paraId="373AE472" w14:textId="77777777" w:rsidR="0034560B" w:rsidRDefault="0034560B" w:rsidP="0034560B">
      <w:pPr>
        <w:pStyle w:val="PlainText"/>
        <w:rPr>
          <w:rFonts w:cs="Times New Roman"/>
        </w:rPr>
      </w:pPr>
      <w:r>
        <w:t xml:space="preserve">The issue comes when COAMs information is copied and pasted into the operational attributes in </w:t>
      </w:r>
      <w:proofErr w:type="spellStart"/>
      <w:r>
        <w:t>SecurityCenter</w:t>
      </w:r>
      <w:proofErr w:type="spellEnd"/>
      <w:r>
        <w:t xml:space="preserve">. </w:t>
      </w:r>
    </w:p>
    <w:p w14:paraId="695AC7BF" w14:textId="77777777" w:rsidR="0034560B" w:rsidRDefault="0034560B" w:rsidP="0034560B">
      <w:pPr>
        <w:pStyle w:val="PlainText"/>
      </w:pPr>
    </w:p>
    <w:p w14:paraId="5AADE9FD" w14:textId="77777777" w:rsidR="0034560B" w:rsidRDefault="0034560B" w:rsidP="0034560B">
      <w:pPr>
        <w:pStyle w:val="PlainText"/>
      </w:pPr>
      <w:r>
        <w:t>Particular Publishing error:</w:t>
      </w:r>
    </w:p>
    <w:p w14:paraId="5CF6758F" w14:textId="77777777" w:rsidR="0034560B" w:rsidRDefault="0034560B" w:rsidP="0034560B">
      <w:pPr>
        <w:pStyle w:val="PlainText"/>
      </w:pPr>
    </w:p>
    <w:p w14:paraId="7608E94E" w14:textId="77777777" w:rsidR="0034560B" w:rsidRDefault="0034560B" w:rsidP="0034560B">
      <w:pPr>
        <w:pStyle w:val="PlainText"/>
        <w:ind w:firstLine="720"/>
      </w:pPr>
      <w:r>
        <w:t>400 Bad Request</w:t>
      </w:r>
    </w:p>
    <w:p w14:paraId="4EEB46ED" w14:textId="77777777" w:rsidR="0034560B" w:rsidRDefault="0034560B" w:rsidP="0034560B">
      <w:pPr>
        <w:pStyle w:val="PlainText"/>
        <w:ind w:firstLine="720"/>
      </w:pPr>
      <w:r>
        <w:t>Could not find soap body in response!</w:t>
      </w:r>
    </w:p>
    <w:p w14:paraId="330CDA06" w14:textId="77777777" w:rsidR="0034560B" w:rsidRDefault="0034560B" w:rsidP="0034560B">
      <w:pPr>
        <w:pStyle w:val="PlainText"/>
      </w:pPr>
    </w:p>
    <w:p w14:paraId="0F14EF8D" w14:textId="77777777" w:rsidR="0034560B" w:rsidRDefault="0034560B" w:rsidP="0034560B">
      <w:pPr>
        <w:pStyle w:val="PlainText"/>
      </w:pPr>
      <w:r>
        <w:rPr>
          <w:noProof/>
        </w:rPr>
        <w:drawing>
          <wp:inline distT="0" distB="0" distL="0" distR="0" wp14:anchorId="191D5418" wp14:editId="152FD7A7">
            <wp:extent cx="5943600" cy="1560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560830"/>
                    </a:xfrm>
                    <a:prstGeom prst="rect">
                      <a:avLst/>
                    </a:prstGeom>
                  </pic:spPr>
                </pic:pic>
              </a:graphicData>
            </a:graphic>
          </wp:inline>
        </w:drawing>
      </w:r>
    </w:p>
    <w:p w14:paraId="31369FC2" w14:textId="77777777" w:rsidR="0034560B" w:rsidRPr="0034560B" w:rsidRDefault="0034560B" w:rsidP="0034560B">
      <w:pPr>
        <w:jc w:val="center"/>
        <w:rPr>
          <w:b/>
        </w:rPr>
      </w:pPr>
      <w:r w:rsidRPr="0034560B">
        <w:rPr>
          <w:b/>
        </w:rPr>
        <w:t>Figure 10 – Publishing Report Error</w:t>
      </w:r>
    </w:p>
    <w:p w14:paraId="179B9D69" w14:textId="77777777" w:rsidR="0034560B" w:rsidRPr="0034560B" w:rsidRDefault="0034560B" w:rsidP="0034560B">
      <w:pPr>
        <w:rPr>
          <w:b/>
        </w:rPr>
      </w:pPr>
    </w:p>
    <w:p w14:paraId="47F28702" w14:textId="1C10CD09" w:rsidR="0034560B" w:rsidRDefault="0034560B" w:rsidP="0034560B">
      <w:pPr>
        <w:pStyle w:val="PlainText"/>
      </w:pPr>
      <w:r w:rsidRPr="0034560B">
        <w:t xml:space="preserve">CMRS will not accept the following characters when publishing from </w:t>
      </w:r>
      <w:proofErr w:type="spellStart"/>
      <w:r w:rsidRPr="0034560B">
        <w:t>SecurityCenter</w:t>
      </w:r>
      <w:proofErr w:type="spellEnd"/>
      <w:r w:rsidRPr="0034560B">
        <w:t>: “</w:t>
      </w:r>
      <w:r w:rsidRPr="00A62F3B">
        <w:rPr>
          <w:rFonts w:ascii="Courier New" w:hAnsi="Courier New" w:cs="Courier New"/>
        </w:rPr>
        <w:t>&amp;</w:t>
      </w:r>
      <w:r w:rsidRPr="0034560B">
        <w:t>”, “</w:t>
      </w:r>
      <w:r w:rsidRPr="00A62F3B">
        <w:rPr>
          <w:rFonts w:ascii="Courier New" w:hAnsi="Courier New" w:cs="Courier New"/>
        </w:rPr>
        <w:t>&gt;</w:t>
      </w:r>
      <w:r w:rsidRPr="0034560B">
        <w:t>”, or “</w:t>
      </w:r>
      <w:r w:rsidRPr="00A62F3B">
        <w:rPr>
          <w:rFonts w:ascii="Courier New" w:hAnsi="Courier New" w:cs="Courier New"/>
        </w:rPr>
        <w:t>&lt;</w:t>
      </w:r>
      <w:r w:rsidRPr="0034560B">
        <w:t xml:space="preserve">”. </w:t>
      </w:r>
      <w:r>
        <w:t>If the data makes it all the way to CMRS, CMRS only looks for an integer in between two brackets (e.g. [2005]). It doesn't read the text. As a work around, the us</w:t>
      </w:r>
      <w:r w:rsidR="00A62F3B">
        <w:t>er can just delete the signs</w:t>
      </w:r>
      <w:r>
        <w:t xml:space="preserve"> and everything should work fine.</w:t>
      </w:r>
    </w:p>
    <w:p w14:paraId="4BB62EEF" w14:textId="77777777" w:rsidR="0034560B" w:rsidRDefault="0034560B" w:rsidP="00294F44"/>
    <w:p w14:paraId="3A037834" w14:textId="46C8CD11" w:rsidR="004F1C1C" w:rsidRDefault="004F1C1C">
      <w:r>
        <w:br w:type="page"/>
      </w:r>
    </w:p>
    <w:p w14:paraId="7F1ECA5F" w14:textId="77777777" w:rsidR="004F1C1C" w:rsidRPr="002021C2" w:rsidRDefault="004F1C1C" w:rsidP="004F1C1C">
      <w:pPr>
        <w:pStyle w:val="Heading1"/>
        <w:rPr>
          <w:rFonts w:eastAsia="SimSun"/>
        </w:rPr>
      </w:pPr>
      <w:bookmarkStart w:id="46" w:name="_Toc423355719"/>
      <w:bookmarkStart w:id="47" w:name="_Toc508610426"/>
      <w:r w:rsidRPr="002021C2">
        <w:rPr>
          <w:rFonts w:eastAsia="SimSun"/>
        </w:rPr>
        <w:lastRenderedPageBreak/>
        <w:t>Useful links</w:t>
      </w:r>
      <w:bookmarkEnd w:id="46"/>
      <w:bookmarkEnd w:id="47"/>
    </w:p>
    <w:p w14:paraId="5B4699D8" w14:textId="77777777" w:rsidR="004F1C1C" w:rsidRPr="0060030C" w:rsidRDefault="004F1C1C" w:rsidP="004F1C1C">
      <w:pPr>
        <w:pStyle w:val="NormalWeb"/>
        <w:spacing w:before="0" w:beforeAutospacing="0" w:after="0" w:afterAutospacing="0"/>
        <w:rPr>
          <w:rFonts w:ascii="Verdana" w:hAnsi="Verdana"/>
          <w:b/>
          <w:i/>
          <w:color w:val="000000"/>
        </w:rPr>
      </w:pPr>
      <w:r w:rsidRPr="0060030C">
        <w:rPr>
          <w:rFonts w:ascii="Verdana" w:hAnsi="Verdana"/>
          <w:b/>
          <w:i/>
          <w:color w:val="000000"/>
        </w:rPr>
        <w:t xml:space="preserve">Certification and Accreditation Artifacts </w:t>
      </w:r>
    </w:p>
    <w:p w14:paraId="281D5612" w14:textId="0F49DED8" w:rsidR="00A549D2" w:rsidRDefault="004F1C1C" w:rsidP="004F1C1C">
      <w:pPr>
        <w:pStyle w:val="NormalWeb"/>
        <w:spacing w:before="0" w:beforeAutospacing="0" w:after="0" w:afterAutospacing="0"/>
        <w:rPr>
          <w:rFonts w:ascii="Verdana" w:hAnsi="Verdana"/>
        </w:rPr>
      </w:pPr>
      <w:r w:rsidRPr="000654FC">
        <w:rPr>
          <w:rFonts w:ascii="Verdana" w:hAnsi="Verdana" w:cs="Arial"/>
          <w:bCs/>
          <w:kern w:val="32"/>
        </w:rPr>
        <w:t>Posted at ACAS SIPR Wiki:</w:t>
      </w:r>
      <w:r w:rsidR="00A549D2">
        <w:rPr>
          <w:rFonts w:ascii="Verdana" w:hAnsi="Verdana"/>
        </w:rPr>
        <w:t xml:space="preserve"> </w:t>
      </w:r>
      <w:hyperlink r:id="rId55" w:history="1">
        <w:r w:rsidR="00A549D2" w:rsidRPr="00700F0E">
          <w:rPr>
            <w:rStyle w:val="Hyperlink"/>
            <w:rFonts w:ascii="Verdana" w:hAnsi="Verdana"/>
          </w:rPr>
          <w:t>http://www.intelink.sgov.gov/wiki/ACAS</w:t>
        </w:r>
      </w:hyperlink>
    </w:p>
    <w:p w14:paraId="3E88CCB5" w14:textId="1FF6CF06" w:rsidR="004F1C1C" w:rsidRPr="00A549D2" w:rsidRDefault="004F1C1C" w:rsidP="004F1C1C">
      <w:pPr>
        <w:pStyle w:val="NormalWeb"/>
        <w:spacing w:before="0" w:beforeAutospacing="0" w:after="0" w:afterAutospacing="0"/>
        <w:rPr>
          <w:rFonts w:ascii="Verdana" w:hAnsi="Verdana"/>
        </w:rPr>
      </w:pPr>
    </w:p>
    <w:p w14:paraId="21222268" w14:textId="070F7374" w:rsidR="004F1C1C" w:rsidRPr="0060030C" w:rsidRDefault="004F1C1C" w:rsidP="004F1C1C">
      <w:pPr>
        <w:pStyle w:val="NormalWeb"/>
        <w:spacing w:before="0" w:beforeAutospacing="0" w:after="0" w:afterAutospacing="0"/>
        <w:rPr>
          <w:rFonts w:ascii="Verdana" w:hAnsi="Verdana"/>
          <w:b/>
          <w:i/>
          <w:color w:val="000000"/>
        </w:rPr>
      </w:pPr>
      <w:r w:rsidRPr="0060030C">
        <w:rPr>
          <w:rFonts w:ascii="Verdana" w:hAnsi="Verdana"/>
          <w:b/>
          <w:i/>
          <w:color w:val="000000"/>
        </w:rPr>
        <w:t xml:space="preserve">ACAS </w:t>
      </w:r>
      <w:r w:rsidR="00A549D2">
        <w:rPr>
          <w:rFonts w:ascii="Verdana" w:hAnsi="Verdana"/>
          <w:b/>
          <w:i/>
          <w:color w:val="000000"/>
        </w:rPr>
        <w:t>Best Practices Guide</w:t>
      </w:r>
    </w:p>
    <w:p w14:paraId="358EC3C7" w14:textId="06AB3A8C" w:rsidR="004F1C1C" w:rsidRDefault="004F1C1C" w:rsidP="004F1C1C">
      <w:pPr>
        <w:pStyle w:val="NormalWeb"/>
        <w:spacing w:before="0" w:beforeAutospacing="0" w:after="0" w:afterAutospacing="0"/>
        <w:rPr>
          <w:rFonts w:ascii="Verdana" w:hAnsi="Verdana" w:cs="Arial"/>
          <w:bCs/>
          <w:kern w:val="32"/>
        </w:rPr>
      </w:pPr>
      <w:r w:rsidRPr="000654FC">
        <w:rPr>
          <w:rFonts w:ascii="Verdana" w:hAnsi="Verdana" w:cs="Arial"/>
          <w:bCs/>
          <w:kern w:val="32"/>
        </w:rPr>
        <w:t xml:space="preserve">Posted at: </w:t>
      </w:r>
      <w:hyperlink r:id="rId56" w:history="1">
        <w:r w:rsidR="00A549D2" w:rsidRPr="00700F0E">
          <w:rPr>
            <w:rStyle w:val="Hyperlink"/>
            <w:rFonts w:ascii="Verdana" w:hAnsi="Verdana" w:cs="Arial"/>
            <w:bCs/>
            <w:kern w:val="32"/>
          </w:rPr>
          <w:t>https://patches.csd.disa.mil/Metadata.aspx?id=103248</w:t>
        </w:r>
      </w:hyperlink>
    </w:p>
    <w:p w14:paraId="742A66C9" w14:textId="77777777" w:rsidR="00A549D2" w:rsidRDefault="00A549D2" w:rsidP="004F1C1C">
      <w:pPr>
        <w:pStyle w:val="NormalWeb"/>
        <w:spacing w:before="0" w:beforeAutospacing="0" w:after="0" w:afterAutospacing="0"/>
        <w:rPr>
          <w:rFonts w:ascii="Verdana" w:hAnsi="Verdana" w:cs="Arial"/>
          <w:bCs/>
          <w:kern w:val="32"/>
        </w:rPr>
      </w:pPr>
    </w:p>
    <w:p w14:paraId="19B63551" w14:textId="657FAFB0" w:rsidR="00A549D2" w:rsidRDefault="00A549D2" w:rsidP="004F1C1C">
      <w:pPr>
        <w:pStyle w:val="NormalWeb"/>
        <w:spacing w:before="0" w:beforeAutospacing="0" w:after="0" w:afterAutospacing="0"/>
        <w:rPr>
          <w:rFonts w:ascii="Verdana" w:hAnsi="Verdana" w:cs="Arial"/>
          <w:b/>
          <w:bCs/>
          <w:i/>
          <w:kern w:val="32"/>
        </w:rPr>
      </w:pPr>
      <w:r>
        <w:rPr>
          <w:rFonts w:ascii="Verdana" w:hAnsi="Verdana" w:cs="Arial"/>
          <w:b/>
          <w:bCs/>
          <w:i/>
          <w:kern w:val="32"/>
        </w:rPr>
        <w:t>ACAS Wiki</w:t>
      </w:r>
    </w:p>
    <w:p w14:paraId="7E28277C" w14:textId="01961113" w:rsidR="00A549D2" w:rsidRDefault="00A549D2" w:rsidP="004F1C1C">
      <w:pPr>
        <w:pStyle w:val="NormalWeb"/>
        <w:spacing w:before="0" w:beforeAutospacing="0" w:after="0" w:afterAutospacing="0"/>
        <w:rPr>
          <w:rFonts w:ascii="Verdana" w:hAnsi="Verdana" w:cs="Arial"/>
          <w:bCs/>
          <w:kern w:val="32"/>
        </w:rPr>
      </w:pPr>
      <w:hyperlink r:id="rId57" w:history="1">
        <w:r w:rsidRPr="00700F0E">
          <w:rPr>
            <w:rStyle w:val="Hyperlink"/>
            <w:rFonts w:ascii="Verdana" w:hAnsi="Verdana" w:cs="Arial"/>
            <w:bCs/>
            <w:kern w:val="32"/>
          </w:rPr>
          <w:t>https://disa.deps.mil/ext/cop/mae/netops/acas/SitePages/Home.aspx</w:t>
        </w:r>
      </w:hyperlink>
    </w:p>
    <w:p w14:paraId="40F97485" w14:textId="77777777" w:rsidR="004F1C1C" w:rsidRPr="00A549D2" w:rsidRDefault="004F1C1C" w:rsidP="004F1C1C">
      <w:pPr>
        <w:pStyle w:val="NormalWeb"/>
        <w:spacing w:before="0" w:beforeAutospacing="0" w:after="0" w:afterAutospacing="0"/>
        <w:rPr>
          <w:rFonts w:ascii="Verdana" w:hAnsi="Verdana"/>
          <w:color w:val="000000"/>
        </w:rPr>
      </w:pPr>
    </w:p>
    <w:p w14:paraId="3CF7FA3E" w14:textId="7900A2B6" w:rsidR="004F1C1C" w:rsidRPr="0060030C" w:rsidRDefault="004F1C1C" w:rsidP="004F1C1C">
      <w:pPr>
        <w:pStyle w:val="NormalWeb"/>
        <w:spacing w:before="0" w:beforeAutospacing="0" w:after="0" w:afterAutospacing="0"/>
        <w:rPr>
          <w:rFonts w:ascii="Verdana" w:hAnsi="Verdana"/>
          <w:b/>
          <w:i/>
          <w:color w:val="000000"/>
        </w:rPr>
      </w:pPr>
      <w:r w:rsidRPr="0060030C">
        <w:rPr>
          <w:rFonts w:ascii="Verdana" w:hAnsi="Verdana"/>
          <w:b/>
          <w:i/>
          <w:color w:val="000000"/>
        </w:rPr>
        <w:t>Approved documentation/binaries are l</w:t>
      </w:r>
      <w:r w:rsidR="00483559">
        <w:rPr>
          <w:rFonts w:ascii="Verdana" w:hAnsi="Verdana"/>
          <w:b/>
          <w:i/>
          <w:color w:val="000000"/>
        </w:rPr>
        <w:t>ocated on DoD Patch Repository</w:t>
      </w:r>
    </w:p>
    <w:p w14:paraId="6166E0AE" w14:textId="77777777" w:rsidR="00A549D2" w:rsidRDefault="004F1C1C" w:rsidP="004F1C1C">
      <w:pPr>
        <w:pStyle w:val="NormalWeb"/>
        <w:spacing w:before="0" w:beforeAutospacing="0" w:after="0" w:afterAutospacing="0"/>
        <w:rPr>
          <w:rFonts w:ascii="Verdana" w:hAnsi="Verdana"/>
        </w:rPr>
      </w:pPr>
      <w:r w:rsidRPr="000654FC">
        <w:rPr>
          <w:rFonts w:ascii="Verdana" w:hAnsi="Verdana" w:cs="Arial"/>
          <w:bCs/>
          <w:kern w:val="32"/>
        </w:rPr>
        <w:t xml:space="preserve">Posted at: </w:t>
      </w:r>
      <w:hyperlink r:id="rId58" w:tgtFrame="_blank" w:history="1">
        <w:r w:rsidRPr="000654FC">
          <w:rPr>
            <w:rStyle w:val="Hyperlink"/>
            <w:rFonts w:ascii="Verdana" w:hAnsi="Verdana"/>
            <w:color w:val="auto"/>
          </w:rPr>
          <w:t>https://patches.csd.disa.mil/CollectionInfo.aspx?id=442</w:t>
        </w:r>
      </w:hyperlink>
    </w:p>
    <w:p w14:paraId="1802039C" w14:textId="50ED8AB3" w:rsidR="00A549D2" w:rsidRDefault="004F1C1C" w:rsidP="004F1C1C">
      <w:pPr>
        <w:pStyle w:val="NormalWeb"/>
        <w:spacing w:before="0" w:beforeAutospacing="0" w:after="0" w:afterAutospacing="0"/>
        <w:rPr>
          <w:rFonts w:ascii="Verdana" w:hAnsi="Verdana"/>
          <w:color w:val="000000"/>
        </w:rPr>
      </w:pPr>
      <w:r w:rsidRPr="0060030C">
        <w:rPr>
          <w:rFonts w:ascii="Verdana" w:hAnsi="Verdana"/>
          <w:color w:val="000000"/>
        </w:rPr>
        <w:t>(CAC is required for access). Click on ACAS &gt; ACAS Software &gt; then whichever application you need</w:t>
      </w:r>
      <w:r w:rsidR="00A549D2">
        <w:rPr>
          <w:rFonts w:ascii="Verdana" w:hAnsi="Verdana"/>
          <w:color w:val="000000"/>
        </w:rPr>
        <w:t>.</w:t>
      </w:r>
    </w:p>
    <w:p w14:paraId="1D85F6EC" w14:textId="77777777" w:rsidR="00A549D2" w:rsidRDefault="00A549D2" w:rsidP="004F1C1C">
      <w:pPr>
        <w:pStyle w:val="NormalWeb"/>
        <w:spacing w:before="0" w:beforeAutospacing="0" w:after="0" w:afterAutospacing="0"/>
        <w:rPr>
          <w:rFonts w:ascii="Verdana" w:hAnsi="Verdana"/>
          <w:color w:val="000000"/>
        </w:rPr>
      </w:pPr>
    </w:p>
    <w:p w14:paraId="435CD644" w14:textId="77777777" w:rsidR="00483559" w:rsidRDefault="00A549D2" w:rsidP="004F1C1C">
      <w:pPr>
        <w:pStyle w:val="NormalWeb"/>
        <w:spacing w:before="0" w:beforeAutospacing="0" w:after="0" w:afterAutospacing="0"/>
        <w:rPr>
          <w:rFonts w:ascii="Verdana" w:hAnsi="Verdana"/>
          <w:b/>
          <w:i/>
          <w:color w:val="000000"/>
        </w:rPr>
      </w:pPr>
      <w:r>
        <w:rPr>
          <w:rFonts w:ascii="Verdana" w:hAnsi="Verdana"/>
          <w:b/>
          <w:i/>
          <w:color w:val="000000"/>
        </w:rPr>
        <w:t>ACAS License Portal</w:t>
      </w:r>
    </w:p>
    <w:p w14:paraId="594B71C0" w14:textId="60D84EF9" w:rsidR="00A549D2" w:rsidRPr="000E32DE" w:rsidRDefault="00483559" w:rsidP="004F1C1C">
      <w:pPr>
        <w:pStyle w:val="NormalWeb"/>
        <w:spacing w:before="0" w:beforeAutospacing="0" w:after="0" w:afterAutospacing="0"/>
        <w:rPr>
          <w:rFonts w:ascii="Verdana" w:hAnsi="Verdana"/>
          <w:color w:val="000000"/>
        </w:rPr>
      </w:pPr>
      <w:hyperlink r:id="rId59" w:history="1">
        <w:r w:rsidRPr="00700F0E">
          <w:rPr>
            <w:rStyle w:val="Hyperlink"/>
            <w:rFonts w:ascii="Verdana" w:hAnsi="Verdana"/>
          </w:rPr>
          <w:t>https://deps.disa.mil/ext/cop/mae/netops/acas/SitePages/requestPortal/LicenseRequest.aspx</w:t>
        </w:r>
      </w:hyperlink>
    </w:p>
    <w:p w14:paraId="43FAF4BC" w14:textId="77777777" w:rsidR="00A549D2" w:rsidRDefault="00A549D2" w:rsidP="004F1C1C">
      <w:pPr>
        <w:pStyle w:val="NormalWeb"/>
        <w:spacing w:before="0" w:beforeAutospacing="0" w:after="0" w:afterAutospacing="0"/>
        <w:rPr>
          <w:rFonts w:ascii="Verdana" w:hAnsi="Verdana" w:cs="Arial"/>
          <w:bCs/>
          <w:kern w:val="32"/>
        </w:rPr>
      </w:pPr>
    </w:p>
    <w:p w14:paraId="4A0943EB" w14:textId="55B5A7AC" w:rsidR="00A549D2" w:rsidRDefault="00A549D2" w:rsidP="004F1C1C">
      <w:pPr>
        <w:pStyle w:val="NormalWeb"/>
        <w:spacing w:before="0" w:beforeAutospacing="0" w:after="0" w:afterAutospacing="0"/>
        <w:rPr>
          <w:rFonts w:ascii="Verdana" w:hAnsi="Verdana" w:cs="Arial"/>
          <w:b/>
          <w:bCs/>
          <w:i/>
          <w:kern w:val="32"/>
        </w:rPr>
      </w:pPr>
      <w:r>
        <w:rPr>
          <w:rFonts w:ascii="Verdana" w:hAnsi="Verdana" w:cs="Arial"/>
          <w:b/>
          <w:bCs/>
          <w:i/>
          <w:kern w:val="32"/>
        </w:rPr>
        <w:t>Plugin Updates (Automatic Updates)</w:t>
      </w:r>
    </w:p>
    <w:p w14:paraId="6A8043CB" w14:textId="1671AFA3" w:rsidR="00A549D2" w:rsidRDefault="00A549D2" w:rsidP="004F1C1C">
      <w:pPr>
        <w:pStyle w:val="NormalWeb"/>
        <w:spacing w:before="0" w:beforeAutospacing="0" w:after="0" w:afterAutospacing="0"/>
        <w:rPr>
          <w:rFonts w:ascii="Verdana" w:hAnsi="Verdana" w:cs="Arial"/>
          <w:bCs/>
          <w:kern w:val="32"/>
        </w:rPr>
      </w:pPr>
      <w:r>
        <w:rPr>
          <w:rFonts w:ascii="Verdana" w:hAnsi="Verdana" w:cs="Arial"/>
          <w:bCs/>
          <w:kern w:val="32"/>
        </w:rPr>
        <w:t xml:space="preserve">Files are posted at </w:t>
      </w:r>
      <w:hyperlink r:id="rId60" w:history="1">
        <w:r w:rsidRPr="00700F0E">
          <w:rPr>
            <w:rStyle w:val="Hyperlink"/>
            <w:rFonts w:ascii="Verdana" w:hAnsi="Verdana" w:cs="Arial"/>
            <w:bCs/>
            <w:kern w:val="32"/>
          </w:rPr>
          <w:t>https://acas-update.csd/disa.mil</w:t>
        </w:r>
      </w:hyperlink>
    </w:p>
    <w:p w14:paraId="3AD0B457" w14:textId="4515E621" w:rsidR="00A549D2" w:rsidRDefault="00A549D2" w:rsidP="00A549D2">
      <w:pPr>
        <w:pStyle w:val="NormalWeb"/>
        <w:spacing w:before="0" w:beforeAutospacing="0" w:after="0" w:afterAutospacing="0"/>
        <w:rPr>
          <w:rFonts w:ascii="Verdana" w:hAnsi="Verdana"/>
          <w:color w:val="000000"/>
        </w:rPr>
      </w:pPr>
    </w:p>
    <w:p w14:paraId="5B99D98C" w14:textId="77777777" w:rsidR="000E32DE" w:rsidRPr="00483559" w:rsidRDefault="000E32DE" w:rsidP="000E32DE">
      <w:pPr>
        <w:pStyle w:val="NormalWeb"/>
        <w:spacing w:before="0" w:beforeAutospacing="0" w:after="0" w:afterAutospacing="0"/>
        <w:rPr>
          <w:rFonts w:ascii="Verdana" w:hAnsi="Verdana"/>
          <w:color w:val="000000"/>
        </w:rPr>
      </w:pPr>
      <w:r>
        <w:rPr>
          <w:rFonts w:ascii="Verdana" w:hAnsi="Verdana"/>
          <w:b/>
          <w:i/>
          <w:color w:val="000000"/>
        </w:rPr>
        <w:t>Plugin Updates (Manual Updates)</w:t>
      </w:r>
    </w:p>
    <w:p w14:paraId="655A7DD2" w14:textId="383BBE28" w:rsidR="000E32DE" w:rsidRDefault="000E32DE" w:rsidP="000E32DE">
      <w:pPr>
        <w:pStyle w:val="NormalWeb"/>
        <w:spacing w:before="0" w:beforeAutospacing="0" w:after="0" w:afterAutospacing="0"/>
        <w:rPr>
          <w:rFonts w:ascii="Verdana" w:hAnsi="Verdana" w:cs="Arial"/>
          <w:bCs/>
          <w:kern w:val="32"/>
        </w:rPr>
      </w:pPr>
      <w:hyperlink r:id="rId61" w:history="1">
        <w:r w:rsidRPr="00700F0E">
          <w:rPr>
            <w:rStyle w:val="Hyperlink"/>
            <w:rFonts w:ascii="Verdana" w:hAnsi="Verdana" w:cs="Arial"/>
            <w:bCs/>
            <w:kern w:val="32"/>
          </w:rPr>
          <w:t>https://pa</w:t>
        </w:r>
        <w:r w:rsidRPr="00700F0E">
          <w:rPr>
            <w:rStyle w:val="Hyperlink"/>
            <w:rFonts w:ascii="Verdana" w:hAnsi="Verdana" w:cs="Arial"/>
            <w:bCs/>
            <w:kern w:val="32"/>
          </w:rPr>
          <w:t>t</w:t>
        </w:r>
        <w:r w:rsidRPr="00700F0E">
          <w:rPr>
            <w:rStyle w:val="Hyperlink"/>
            <w:rFonts w:ascii="Verdana" w:hAnsi="Verdana" w:cs="Arial"/>
            <w:bCs/>
            <w:kern w:val="32"/>
          </w:rPr>
          <w:t>ches.mont.disa.mil/CollectionInfo.aspx?id=552</w:t>
        </w:r>
      </w:hyperlink>
    </w:p>
    <w:p w14:paraId="66FAC664" w14:textId="77777777" w:rsidR="000E32DE" w:rsidRPr="00A549D2" w:rsidRDefault="000E32DE" w:rsidP="000E32DE">
      <w:pPr>
        <w:pStyle w:val="NormalWeb"/>
        <w:spacing w:before="0" w:beforeAutospacing="0" w:after="0" w:afterAutospacing="0"/>
        <w:rPr>
          <w:rFonts w:ascii="Verdana" w:hAnsi="Verdana"/>
          <w:color w:val="000000"/>
        </w:rPr>
      </w:pPr>
    </w:p>
    <w:p w14:paraId="336443BA" w14:textId="64A45969" w:rsidR="004F1C1C" w:rsidRDefault="004F1C1C" w:rsidP="004F1C1C">
      <w:pPr>
        <w:pStyle w:val="NormalWeb"/>
        <w:spacing w:before="0" w:beforeAutospacing="0" w:after="0" w:afterAutospacing="0"/>
        <w:rPr>
          <w:rFonts w:ascii="Verdana" w:hAnsi="Verdana"/>
          <w:color w:val="000000"/>
        </w:rPr>
      </w:pPr>
      <w:r w:rsidRPr="0060030C">
        <w:rPr>
          <w:rFonts w:ascii="Verdana" w:hAnsi="Verdana"/>
          <w:b/>
          <w:i/>
          <w:color w:val="000000"/>
        </w:rPr>
        <w:t>Software</w:t>
      </w:r>
      <w:r w:rsidR="00483559">
        <w:rPr>
          <w:rFonts w:ascii="Verdana" w:hAnsi="Verdana"/>
          <w:b/>
          <w:i/>
          <w:color w:val="000000"/>
        </w:rPr>
        <w:t xml:space="preserve"> </w:t>
      </w:r>
      <w:r w:rsidRPr="0060030C">
        <w:rPr>
          <w:rFonts w:ascii="Verdana" w:hAnsi="Verdana"/>
          <w:b/>
          <w:i/>
          <w:color w:val="000000"/>
        </w:rPr>
        <w:t>Forge</w:t>
      </w:r>
    </w:p>
    <w:p w14:paraId="27468CFC" w14:textId="77777777" w:rsidR="00483559" w:rsidRDefault="00483559" w:rsidP="004F1C1C">
      <w:pPr>
        <w:pStyle w:val="NormalWeb"/>
        <w:spacing w:before="0" w:beforeAutospacing="0" w:after="0" w:afterAutospacing="0"/>
        <w:rPr>
          <w:rFonts w:ascii="Verdana" w:hAnsi="Verdana"/>
        </w:rPr>
      </w:pPr>
      <w:r w:rsidRPr="000654FC">
        <w:rPr>
          <w:rFonts w:ascii="Verdana" w:hAnsi="Verdana"/>
        </w:rPr>
        <w:t>All of our test and development efforts are located here and do not represent the approved baselines.</w:t>
      </w:r>
      <w:r>
        <w:rPr>
          <w:rFonts w:ascii="Verdana" w:hAnsi="Verdana"/>
        </w:rPr>
        <w:t xml:space="preserve"> </w:t>
      </w:r>
      <w:hyperlink r:id="rId62" w:history="1">
        <w:r w:rsidRPr="00700F0E">
          <w:rPr>
            <w:rStyle w:val="Hyperlink"/>
            <w:rFonts w:ascii="Verdana" w:hAnsi="Verdana"/>
          </w:rPr>
          <w:t>https://software.forge.mil/sf/frs/do/listReleases/projects.acas/frs.kickstart_image</w:t>
        </w:r>
      </w:hyperlink>
      <w:r w:rsidR="004F1C1C" w:rsidRPr="000654FC">
        <w:rPr>
          <w:rFonts w:ascii="Verdana" w:hAnsi="Verdana"/>
        </w:rPr>
        <w:br/>
      </w:r>
    </w:p>
    <w:p w14:paraId="5B598D01" w14:textId="77777777" w:rsidR="00483559" w:rsidRDefault="00483559" w:rsidP="004F1C1C">
      <w:pPr>
        <w:pStyle w:val="NormalWeb"/>
        <w:spacing w:before="0" w:beforeAutospacing="0" w:after="0" w:afterAutospacing="0"/>
        <w:rPr>
          <w:rFonts w:ascii="Verdana" w:hAnsi="Verdana"/>
          <w:b/>
          <w:i/>
        </w:rPr>
      </w:pPr>
      <w:r>
        <w:rPr>
          <w:rFonts w:ascii="Verdana" w:hAnsi="Verdana"/>
          <w:b/>
          <w:i/>
        </w:rPr>
        <w:t>Cyber Defense Training Cloud (CDTC)</w:t>
      </w:r>
    </w:p>
    <w:p w14:paraId="6727C6B2" w14:textId="5A3DF088" w:rsidR="00483559" w:rsidRDefault="00483559" w:rsidP="004F1C1C">
      <w:pPr>
        <w:pStyle w:val="NormalWeb"/>
        <w:spacing w:before="0" w:beforeAutospacing="0" w:after="0" w:afterAutospacing="0"/>
        <w:rPr>
          <w:rFonts w:ascii="Verdana" w:hAnsi="Verdana"/>
        </w:rPr>
      </w:pPr>
      <w:hyperlink r:id="rId63" w:history="1">
        <w:r w:rsidRPr="00700F0E">
          <w:rPr>
            <w:rStyle w:val="Hyperlink"/>
            <w:rFonts w:ascii="Verdana" w:hAnsi="Verdana"/>
          </w:rPr>
          <w:t>https://cdtc.cert.org/lms</w:t>
        </w:r>
      </w:hyperlink>
    </w:p>
    <w:p w14:paraId="367C1A69" w14:textId="4F5102DD" w:rsidR="00483559" w:rsidRDefault="004F1C1C" w:rsidP="004F1C1C">
      <w:pPr>
        <w:pStyle w:val="NormalWeb"/>
        <w:spacing w:before="0" w:beforeAutospacing="0" w:after="0" w:afterAutospacing="0"/>
        <w:rPr>
          <w:rFonts w:ascii="Verdana" w:hAnsi="Verdana"/>
        </w:rPr>
      </w:pPr>
      <w:r w:rsidRPr="000654FC">
        <w:rPr>
          <w:rFonts w:ascii="Verdana" w:hAnsi="Verdana"/>
        </w:rPr>
        <w:br/>
      </w:r>
      <w:r w:rsidRPr="003D32FE">
        <w:rPr>
          <w:rFonts w:ascii="Verdana" w:hAnsi="Verdana"/>
          <w:b/>
          <w:i/>
          <w:color w:val="000000"/>
        </w:rPr>
        <w:t>ACAS Customer Support/OKC Helpdesk</w:t>
      </w:r>
      <w:r w:rsidRPr="0073197E">
        <w:rPr>
          <w:rFonts w:ascii="Verdana" w:hAnsi="Verdana"/>
          <w:color w:val="000000"/>
        </w:rPr>
        <w:br/>
      </w:r>
      <w:r w:rsidRPr="000654FC">
        <w:rPr>
          <w:rFonts w:ascii="Verdana" w:hAnsi="Verdana"/>
        </w:rPr>
        <w:t xml:space="preserve">- </w:t>
      </w:r>
      <w:r w:rsidR="00483559">
        <w:rPr>
          <w:rFonts w:ascii="Verdana" w:hAnsi="Verdana"/>
        </w:rPr>
        <w:t xml:space="preserve">NIPR: </w:t>
      </w:r>
      <w:hyperlink r:id="rId64" w:history="1">
        <w:r w:rsidR="00483559" w:rsidRPr="00700F0E">
          <w:rPr>
            <w:rStyle w:val="Hyperlink"/>
            <w:rFonts w:ascii="Verdana" w:hAnsi="Verdana"/>
          </w:rPr>
          <w:t>disa.tinker.eis.mbx.okc-disa-peo-service-desk@mail.mil</w:t>
        </w:r>
      </w:hyperlink>
    </w:p>
    <w:p w14:paraId="372BAE33" w14:textId="40CE8F01" w:rsidR="00483559" w:rsidRDefault="00483559" w:rsidP="004F1C1C">
      <w:pPr>
        <w:pStyle w:val="NormalWeb"/>
        <w:spacing w:before="0" w:beforeAutospacing="0" w:after="0" w:afterAutospacing="0"/>
        <w:rPr>
          <w:rFonts w:ascii="Verdana" w:hAnsi="Verdana"/>
        </w:rPr>
      </w:pPr>
      <w:r>
        <w:rPr>
          <w:rFonts w:ascii="Verdana" w:hAnsi="Verdana"/>
        </w:rPr>
        <w:t xml:space="preserve">- SIPR: </w:t>
      </w:r>
      <w:hyperlink r:id="rId65" w:history="1">
        <w:r w:rsidRPr="00700F0E">
          <w:rPr>
            <w:rStyle w:val="Hyperlink"/>
            <w:rFonts w:ascii="Verdana" w:hAnsi="Verdana"/>
          </w:rPr>
          <w:t>disa.tinker.esd.mbx.okc-service-desk@mail.smil.mil</w:t>
        </w:r>
      </w:hyperlink>
    </w:p>
    <w:p w14:paraId="29EDA9B9" w14:textId="71E7A888" w:rsidR="00483559" w:rsidRDefault="00483559" w:rsidP="00483559">
      <w:pPr>
        <w:pStyle w:val="NormalWeb"/>
        <w:spacing w:before="0" w:beforeAutospacing="0" w:after="0" w:afterAutospacing="0"/>
        <w:rPr>
          <w:rFonts w:ascii="Verdana" w:hAnsi="Verdana"/>
        </w:rPr>
      </w:pPr>
      <w:r>
        <w:rPr>
          <w:rFonts w:ascii="Verdana" w:hAnsi="Verdana"/>
        </w:rPr>
        <w:t>- DSN:</w:t>
      </w:r>
      <w:r w:rsidR="004F1C1C" w:rsidRPr="000654FC">
        <w:rPr>
          <w:rFonts w:ascii="Verdana" w:hAnsi="Verdana"/>
        </w:rPr>
        <w:t xml:space="preserve"> 850-0032 </w:t>
      </w:r>
      <w:r w:rsidR="004F1C1C" w:rsidRPr="000654FC">
        <w:rPr>
          <w:rFonts w:ascii="Verdana" w:hAnsi="Verdana"/>
        </w:rPr>
        <w:br/>
      </w:r>
      <w:r>
        <w:rPr>
          <w:rFonts w:ascii="Verdana" w:hAnsi="Verdana"/>
        </w:rPr>
        <w:t>- COMM: 844-347-2457, opt 1, then 5</w:t>
      </w:r>
    </w:p>
    <w:p w14:paraId="206FE131" w14:textId="77777777" w:rsidR="004F1C1C" w:rsidRDefault="004F1C1C" w:rsidP="004F1C1C"/>
    <w:sectPr w:rsidR="004F1C1C" w:rsidSect="00B53694">
      <w:headerReference w:type="default" r:id="rId66"/>
      <w:footerReference w:type="even" r:id="rId67"/>
      <w:footerReference w:type="default" r:id="rId68"/>
      <w:headerReference w:type="first" r:id="rId69"/>
      <w:footerReference w:type="first" r:id="rId70"/>
      <w:pgSz w:w="12240" w:h="15840" w:code="1"/>
      <w:pgMar w:top="208" w:right="1440" w:bottom="72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A532D3" w14:textId="77777777" w:rsidR="00A125C8" w:rsidRDefault="00A125C8">
      <w:r>
        <w:separator/>
      </w:r>
    </w:p>
  </w:endnote>
  <w:endnote w:type="continuationSeparator" w:id="0">
    <w:p w14:paraId="3F54D6E7" w14:textId="77777777" w:rsidR="00A125C8" w:rsidRDefault="00A125C8">
      <w:r>
        <w:continuationSeparator/>
      </w:r>
    </w:p>
  </w:endnote>
  <w:endnote w:type="continuationNotice" w:id="1">
    <w:p w14:paraId="0CB1E4E5" w14:textId="77777777" w:rsidR="00A125C8" w:rsidRDefault="00A125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4581A" w14:textId="77777777" w:rsidR="00B952EA" w:rsidRDefault="00B952EA" w:rsidP="000C78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C4B004" w14:textId="77777777" w:rsidR="00B952EA" w:rsidRDefault="00B952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23ACC" w14:textId="77777777" w:rsidR="00B952EA" w:rsidRPr="00CE1EB2" w:rsidRDefault="00B952EA">
    <w:pPr>
      <w:pStyle w:val="Footer"/>
      <w:jc w:val="center"/>
      <w:rPr>
        <w:rFonts w:ascii="Arial" w:hAnsi="Arial"/>
        <w:sz w:val="18"/>
      </w:rPr>
    </w:pPr>
    <w:r w:rsidRPr="00CE1EB2">
      <w:rPr>
        <w:rFonts w:ascii="Arial" w:hAnsi="Arial"/>
        <w:sz w:val="18"/>
      </w:rPr>
      <w:fldChar w:fldCharType="begin"/>
    </w:r>
    <w:r w:rsidRPr="00CE1EB2">
      <w:rPr>
        <w:rFonts w:ascii="Arial" w:hAnsi="Arial"/>
        <w:sz w:val="18"/>
      </w:rPr>
      <w:instrText xml:space="preserve"> PAGE   \* MERGEFORMAT </w:instrText>
    </w:r>
    <w:r w:rsidRPr="00CE1EB2">
      <w:rPr>
        <w:rFonts w:ascii="Arial" w:hAnsi="Arial"/>
        <w:sz w:val="18"/>
      </w:rPr>
      <w:fldChar w:fldCharType="separate"/>
    </w:r>
    <w:r w:rsidR="00210B79">
      <w:rPr>
        <w:rFonts w:ascii="Arial" w:hAnsi="Arial"/>
        <w:noProof/>
        <w:sz w:val="18"/>
      </w:rPr>
      <w:t>5</w:t>
    </w:r>
    <w:r w:rsidRPr="00CE1EB2">
      <w:rPr>
        <w:rFonts w:ascii="Arial" w:hAnsi="Arial"/>
        <w:noProof/>
        <w:sz w:val="18"/>
      </w:rPr>
      <w:fldChar w:fldCharType="end"/>
    </w:r>
  </w:p>
  <w:p w14:paraId="1576745C" w14:textId="77777777" w:rsidR="00B952EA" w:rsidRPr="00DB45D9" w:rsidRDefault="00B952EA" w:rsidP="000C7844">
    <w:pPr>
      <w:pStyle w:val="Footer"/>
    </w:pPr>
    <w:r>
      <w:rPr>
        <w:rFonts w:ascii="Arial" w:hAnsi="Arial"/>
        <w:sz w:val="16"/>
        <w:szCs w:val="16"/>
      </w:rPr>
      <w:tab/>
      <w:t xml:space="preserve">                         </w:t>
    </w:r>
    <w:r w:rsidRPr="00B0612C">
      <w:rPr>
        <w:rFonts w:ascii="Arial" w:hAnsi="Arial"/>
        <w:sz w:val="16"/>
        <w:szCs w:val="16"/>
      </w:rPr>
      <w:t>UNCLASSIFIED // FOUO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1E5AA" w14:textId="77777777" w:rsidR="00B952EA" w:rsidRDefault="00B952EA">
    <w:pPr>
      <w:pStyle w:val="Footer"/>
      <w:jc w:val="center"/>
    </w:pPr>
  </w:p>
  <w:p w14:paraId="61046F77" w14:textId="77777777" w:rsidR="00B952EA" w:rsidRDefault="00B952E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163F0" w14:textId="77777777" w:rsidR="00B952EA" w:rsidRDefault="00B952EA" w:rsidP="006C4DB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E3E998" w14:textId="77777777" w:rsidR="00B952EA" w:rsidRDefault="00B952EA" w:rsidP="00460118">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EF441" w14:textId="77777777" w:rsidR="00B952EA" w:rsidRPr="00CE1EB2" w:rsidRDefault="00B952EA" w:rsidP="00F10952">
    <w:pPr>
      <w:pStyle w:val="Footer"/>
      <w:jc w:val="center"/>
      <w:rPr>
        <w:rFonts w:ascii="Arial" w:hAnsi="Arial"/>
        <w:sz w:val="18"/>
      </w:rPr>
    </w:pPr>
    <w:r w:rsidRPr="00CE1EB2">
      <w:rPr>
        <w:rFonts w:ascii="Arial" w:hAnsi="Arial"/>
        <w:sz w:val="18"/>
      </w:rPr>
      <w:fldChar w:fldCharType="begin"/>
    </w:r>
    <w:r w:rsidRPr="00CE1EB2">
      <w:rPr>
        <w:rFonts w:ascii="Arial" w:hAnsi="Arial"/>
        <w:sz w:val="18"/>
      </w:rPr>
      <w:instrText xml:space="preserve"> PAGE   \* MERGEFORMAT </w:instrText>
    </w:r>
    <w:r w:rsidRPr="00CE1EB2">
      <w:rPr>
        <w:rFonts w:ascii="Arial" w:hAnsi="Arial"/>
        <w:sz w:val="18"/>
      </w:rPr>
      <w:fldChar w:fldCharType="separate"/>
    </w:r>
    <w:r w:rsidR="00210B79">
      <w:rPr>
        <w:rFonts w:ascii="Arial" w:hAnsi="Arial"/>
        <w:noProof/>
        <w:sz w:val="18"/>
      </w:rPr>
      <w:t>19</w:t>
    </w:r>
    <w:r w:rsidRPr="00CE1EB2">
      <w:rPr>
        <w:rFonts w:ascii="Arial" w:hAnsi="Arial"/>
        <w:noProof/>
        <w:sz w:val="18"/>
      </w:rPr>
      <w:fldChar w:fldCharType="end"/>
    </w:r>
  </w:p>
  <w:p w14:paraId="087D609F" w14:textId="77777777" w:rsidR="00B952EA" w:rsidRPr="00DB45D9" w:rsidRDefault="00B952EA" w:rsidP="00CE1EB2">
    <w:pPr>
      <w:pStyle w:val="Footer"/>
      <w:jc w:val="center"/>
    </w:pPr>
    <w:r w:rsidRPr="00B0612C">
      <w:rPr>
        <w:rFonts w:ascii="Arial" w:hAnsi="Arial"/>
        <w:sz w:val="16"/>
        <w:szCs w:val="16"/>
      </w:rPr>
      <w:t>UNCLASSIFIED // FOUO</w:t>
    </w:r>
  </w:p>
  <w:p w14:paraId="4CF062BE" w14:textId="77777777" w:rsidR="00B952EA" w:rsidRPr="00004DBF" w:rsidRDefault="00B952EA" w:rsidP="00F10952">
    <w:pPr>
      <w:pStyle w:val="Footer"/>
      <w:jc w:val="center"/>
      <w:rPr>
        <w:sz w:val="16"/>
        <w:szCs w:val="16"/>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64DEB" w14:textId="77777777" w:rsidR="00B952EA" w:rsidRDefault="00B952EA">
    <w:pPr>
      <w:pStyle w:val="Footer"/>
    </w:pPr>
  </w:p>
  <w:p w14:paraId="07A808F1" w14:textId="77777777" w:rsidR="00B952EA" w:rsidRPr="00CE1EB2" w:rsidRDefault="00B952EA" w:rsidP="00F10952">
    <w:pPr>
      <w:pStyle w:val="Footer"/>
      <w:jc w:val="center"/>
      <w:rPr>
        <w:rFonts w:ascii="Arial" w:hAnsi="Arial"/>
        <w:sz w:val="18"/>
        <w:szCs w:val="18"/>
      </w:rPr>
    </w:pPr>
    <w:r w:rsidRPr="00CE1EB2">
      <w:rPr>
        <w:rFonts w:ascii="Arial" w:hAnsi="Arial"/>
        <w:sz w:val="18"/>
        <w:szCs w:val="18"/>
      </w:rPr>
      <w:fldChar w:fldCharType="begin"/>
    </w:r>
    <w:r w:rsidRPr="00CE1EB2">
      <w:rPr>
        <w:rFonts w:ascii="Arial" w:hAnsi="Arial"/>
        <w:sz w:val="18"/>
        <w:szCs w:val="18"/>
      </w:rPr>
      <w:instrText xml:space="preserve"> PAGE   \* MERGEFORMAT </w:instrText>
    </w:r>
    <w:r w:rsidRPr="00CE1EB2">
      <w:rPr>
        <w:rFonts w:ascii="Arial" w:hAnsi="Arial"/>
        <w:sz w:val="18"/>
        <w:szCs w:val="18"/>
      </w:rPr>
      <w:fldChar w:fldCharType="separate"/>
    </w:r>
    <w:r w:rsidR="00210B79">
      <w:rPr>
        <w:rFonts w:ascii="Arial" w:hAnsi="Arial"/>
        <w:noProof/>
        <w:sz w:val="18"/>
        <w:szCs w:val="18"/>
      </w:rPr>
      <w:t>6</w:t>
    </w:r>
    <w:r w:rsidRPr="00CE1EB2">
      <w:rPr>
        <w:rFonts w:ascii="Arial" w:hAnsi="Arial"/>
        <w:noProof/>
        <w:sz w:val="18"/>
        <w:szCs w:val="18"/>
      </w:rPr>
      <w:fldChar w:fldCharType="end"/>
    </w:r>
  </w:p>
  <w:p w14:paraId="546BAD7D" w14:textId="77777777" w:rsidR="00B952EA" w:rsidRPr="00DB45D9" w:rsidRDefault="00B952EA" w:rsidP="00CE1EB2">
    <w:pPr>
      <w:pStyle w:val="Footer"/>
      <w:jc w:val="center"/>
    </w:pPr>
    <w:r w:rsidRPr="00B0612C">
      <w:rPr>
        <w:rFonts w:ascii="Arial" w:hAnsi="Arial"/>
        <w:sz w:val="16"/>
        <w:szCs w:val="16"/>
      </w:rPr>
      <w:t>UNCLASSIFIED // FOUO</w:t>
    </w:r>
  </w:p>
  <w:p w14:paraId="41EB6722" w14:textId="77777777" w:rsidR="00B952EA" w:rsidRDefault="00B95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DC78F" w14:textId="77777777" w:rsidR="00A125C8" w:rsidRDefault="00A125C8">
      <w:r>
        <w:separator/>
      </w:r>
    </w:p>
  </w:footnote>
  <w:footnote w:type="continuationSeparator" w:id="0">
    <w:p w14:paraId="3092116C" w14:textId="77777777" w:rsidR="00A125C8" w:rsidRDefault="00A125C8">
      <w:r>
        <w:continuationSeparator/>
      </w:r>
    </w:p>
  </w:footnote>
  <w:footnote w:type="continuationNotice" w:id="1">
    <w:p w14:paraId="6D1FBDB5" w14:textId="77777777" w:rsidR="00A125C8" w:rsidRDefault="00A125C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4932"/>
      <w:gridCol w:w="4932"/>
    </w:tblGrid>
    <w:tr w:rsidR="00B952EA" w14:paraId="284982FB" w14:textId="77777777" w:rsidTr="00DC30B9">
      <w:tc>
        <w:tcPr>
          <w:tcW w:w="4932" w:type="dxa"/>
        </w:tcPr>
        <w:p w14:paraId="726B8205" w14:textId="77777777" w:rsidR="00B952EA" w:rsidRDefault="00B952EA" w:rsidP="000C7844">
          <w:pPr>
            <w:pStyle w:val="Header"/>
          </w:pPr>
          <w:r>
            <w:rPr>
              <w:noProof/>
            </w:rPr>
            <w:drawing>
              <wp:anchor distT="0" distB="0" distL="114300" distR="114300" simplePos="0" relativeHeight="251658752" behindDoc="1" locked="0" layoutInCell="1" allowOverlap="1" wp14:anchorId="33569FBD" wp14:editId="1D3AE4B6">
                <wp:simplePos x="0" y="0"/>
                <wp:positionH relativeFrom="column">
                  <wp:posOffset>274320</wp:posOffset>
                </wp:positionH>
                <wp:positionV relativeFrom="paragraph">
                  <wp:posOffset>-4445</wp:posOffset>
                </wp:positionV>
                <wp:extent cx="1028700" cy="356235"/>
                <wp:effectExtent l="19050" t="0" r="0" b="0"/>
                <wp:wrapTight wrapText="bothSides">
                  <wp:wrapPolygon edited="0">
                    <wp:start x="-400" y="0"/>
                    <wp:lineTo x="-400" y="15016"/>
                    <wp:lineTo x="2400" y="18481"/>
                    <wp:lineTo x="18400" y="20791"/>
                    <wp:lineTo x="20000" y="20791"/>
                    <wp:lineTo x="21600" y="20791"/>
                    <wp:lineTo x="21200" y="18481"/>
                    <wp:lineTo x="14800" y="0"/>
                    <wp:lineTo x="-400" y="0"/>
                  </wp:wrapPolygon>
                </wp:wrapTight>
                <wp:docPr id="9" name="Picture 9" descr="DISA_logo_Ba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_logo_BandB"/>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028700" cy="356235"/>
                        </a:xfrm>
                        <a:prstGeom prst="rect">
                          <a:avLst/>
                        </a:prstGeom>
                        <a:noFill/>
                      </pic:spPr>
                    </pic:pic>
                  </a:graphicData>
                </a:graphic>
              </wp:anchor>
            </w:drawing>
          </w:r>
        </w:p>
      </w:tc>
      <w:tc>
        <w:tcPr>
          <w:tcW w:w="4932" w:type="dxa"/>
        </w:tcPr>
        <w:p w14:paraId="2167EF88" w14:textId="77777777" w:rsidR="00B952EA" w:rsidRPr="00B0612C" w:rsidRDefault="00B952EA" w:rsidP="000C7844">
          <w:pPr>
            <w:jc w:val="center"/>
            <w:rPr>
              <w:rFonts w:ascii="Arial" w:hAnsi="Arial"/>
              <w:b/>
            </w:rPr>
          </w:pPr>
          <w:r>
            <w:rPr>
              <w:rFonts w:ascii="Arial" w:hAnsi="Arial"/>
              <w:b/>
            </w:rPr>
            <w:t>COAMS Viewer User Guide</w:t>
          </w:r>
        </w:p>
        <w:p w14:paraId="2B5CF5AC" w14:textId="77777777" w:rsidR="00B952EA" w:rsidRPr="00B0612C" w:rsidRDefault="00B952EA" w:rsidP="000C7844">
          <w:pPr>
            <w:jc w:val="right"/>
            <w:rPr>
              <w:rFonts w:ascii="Arial" w:hAnsi="Arial"/>
              <w:b/>
            </w:rPr>
          </w:pPr>
        </w:p>
      </w:tc>
    </w:tr>
  </w:tbl>
  <w:p w14:paraId="27329334" w14:textId="77777777" w:rsidR="00B952EA" w:rsidRDefault="00B952EA" w:rsidP="000C78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4711"/>
      <w:gridCol w:w="4649"/>
    </w:tblGrid>
    <w:tr w:rsidR="00B952EA" w14:paraId="3BB5D755" w14:textId="77777777" w:rsidTr="00DC30B9">
      <w:trPr>
        <w:trHeight w:val="270"/>
      </w:trPr>
      <w:tc>
        <w:tcPr>
          <w:tcW w:w="4932" w:type="dxa"/>
        </w:tcPr>
        <w:p w14:paraId="49DBF8D6" w14:textId="77777777" w:rsidR="00B952EA" w:rsidRDefault="00B952EA" w:rsidP="000C7844">
          <w:pPr>
            <w:pStyle w:val="Header"/>
          </w:pPr>
          <w:r>
            <w:rPr>
              <w:noProof/>
            </w:rPr>
            <w:drawing>
              <wp:anchor distT="0" distB="0" distL="114300" distR="114300" simplePos="0" relativeHeight="251658240" behindDoc="1" locked="0" layoutInCell="1" allowOverlap="1" wp14:anchorId="7764E5CB" wp14:editId="74D0881E">
                <wp:simplePos x="0" y="0"/>
                <wp:positionH relativeFrom="column">
                  <wp:posOffset>-66040</wp:posOffset>
                </wp:positionH>
                <wp:positionV relativeFrom="paragraph">
                  <wp:posOffset>-10795</wp:posOffset>
                </wp:positionV>
                <wp:extent cx="1028700" cy="356235"/>
                <wp:effectExtent l="0" t="0" r="0" b="0"/>
                <wp:wrapTight wrapText="bothSides">
                  <wp:wrapPolygon edited="0">
                    <wp:start x="0" y="0"/>
                    <wp:lineTo x="0" y="13861"/>
                    <wp:lineTo x="13600" y="18481"/>
                    <wp:lineTo x="13600" y="19636"/>
                    <wp:lineTo x="20000" y="20791"/>
                    <wp:lineTo x="21200" y="20791"/>
                    <wp:lineTo x="21200" y="18481"/>
                    <wp:lineTo x="14400" y="0"/>
                    <wp:lineTo x="0" y="0"/>
                  </wp:wrapPolygon>
                </wp:wrapTight>
                <wp:docPr id="22" name="Picture 22" descr="DISA_logo_Ba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_logo_BandB"/>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028700" cy="356235"/>
                        </a:xfrm>
                        <a:prstGeom prst="rect">
                          <a:avLst/>
                        </a:prstGeom>
                        <a:noFill/>
                      </pic:spPr>
                    </pic:pic>
                  </a:graphicData>
                </a:graphic>
              </wp:anchor>
            </w:drawing>
          </w:r>
        </w:p>
      </w:tc>
      <w:tc>
        <w:tcPr>
          <w:tcW w:w="4932" w:type="dxa"/>
        </w:tcPr>
        <w:p w14:paraId="16E6016A" w14:textId="77777777" w:rsidR="00B952EA" w:rsidRPr="00B0612C" w:rsidRDefault="00B952EA" w:rsidP="00CE1EB2">
          <w:pPr>
            <w:jc w:val="right"/>
            <w:rPr>
              <w:rFonts w:ascii="Arial" w:hAnsi="Arial"/>
              <w:b/>
            </w:rPr>
          </w:pPr>
          <w:r>
            <w:rPr>
              <w:rFonts w:ascii="Arial" w:hAnsi="Arial"/>
              <w:b/>
            </w:rPr>
            <w:t>COAMS Viewer User Guide</w:t>
          </w:r>
        </w:p>
        <w:p w14:paraId="10D0F78F" w14:textId="77777777" w:rsidR="00B952EA" w:rsidRPr="00B0612C" w:rsidRDefault="00B952EA" w:rsidP="00CE1EB2">
          <w:pPr>
            <w:jc w:val="right"/>
            <w:rPr>
              <w:rFonts w:ascii="Arial" w:hAnsi="Arial"/>
              <w:b/>
            </w:rPr>
          </w:pPr>
        </w:p>
      </w:tc>
    </w:tr>
  </w:tbl>
  <w:p w14:paraId="4A129C10" w14:textId="77777777" w:rsidR="00B952EA" w:rsidRDefault="00B952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4712"/>
      <w:gridCol w:w="4648"/>
    </w:tblGrid>
    <w:tr w:rsidR="00B952EA" w14:paraId="543AA617" w14:textId="77777777" w:rsidTr="00DC30B9">
      <w:tc>
        <w:tcPr>
          <w:tcW w:w="4932" w:type="dxa"/>
        </w:tcPr>
        <w:p w14:paraId="19CFD355" w14:textId="77777777" w:rsidR="00B952EA" w:rsidRDefault="00B952EA" w:rsidP="000C7844">
          <w:pPr>
            <w:pStyle w:val="Header"/>
          </w:pPr>
          <w:r>
            <w:rPr>
              <w:noProof/>
            </w:rPr>
            <w:drawing>
              <wp:anchor distT="0" distB="0" distL="114300" distR="114300" simplePos="0" relativeHeight="251659264" behindDoc="1" locked="0" layoutInCell="1" allowOverlap="1" wp14:anchorId="7F02CBF9" wp14:editId="29581102">
                <wp:simplePos x="0" y="0"/>
                <wp:positionH relativeFrom="column">
                  <wp:posOffset>274320</wp:posOffset>
                </wp:positionH>
                <wp:positionV relativeFrom="paragraph">
                  <wp:posOffset>-4445</wp:posOffset>
                </wp:positionV>
                <wp:extent cx="1028700" cy="356235"/>
                <wp:effectExtent l="19050" t="0" r="0" b="0"/>
                <wp:wrapTight wrapText="bothSides">
                  <wp:wrapPolygon edited="0">
                    <wp:start x="-400" y="0"/>
                    <wp:lineTo x="-400" y="15016"/>
                    <wp:lineTo x="2400" y="18481"/>
                    <wp:lineTo x="18400" y="20791"/>
                    <wp:lineTo x="20000" y="20791"/>
                    <wp:lineTo x="21600" y="20791"/>
                    <wp:lineTo x="21200" y="18481"/>
                    <wp:lineTo x="14800" y="0"/>
                    <wp:lineTo x="-400" y="0"/>
                  </wp:wrapPolygon>
                </wp:wrapTight>
                <wp:docPr id="21" name="Picture 21" descr="DISA_logo_Ban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_logo_BandB"/>
                        <pic:cNvPicPr>
                          <a:picLocks noChangeAspect="1" noChangeArrowheads="1"/>
                        </pic:cNvPicPr>
                      </pic:nvPicPr>
                      <pic:blipFill>
                        <a:blip r:embed="rId1">
                          <a:clrChange>
                            <a:clrFrom>
                              <a:srgbClr val="FFFFFF"/>
                            </a:clrFrom>
                            <a:clrTo>
                              <a:srgbClr val="FFFFFF">
                                <a:alpha val="0"/>
                              </a:srgbClr>
                            </a:clrTo>
                          </a:clrChange>
                        </a:blip>
                        <a:srcRect/>
                        <a:stretch>
                          <a:fillRect/>
                        </a:stretch>
                      </pic:blipFill>
                      <pic:spPr bwMode="auto">
                        <a:xfrm>
                          <a:off x="0" y="0"/>
                          <a:ext cx="1028700" cy="356235"/>
                        </a:xfrm>
                        <a:prstGeom prst="rect">
                          <a:avLst/>
                        </a:prstGeom>
                        <a:noFill/>
                      </pic:spPr>
                    </pic:pic>
                  </a:graphicData>
                </a:graphic>
              </wp:anchor>
            </w:drawing>
          </w:r>
        </w:p>
      </w:tc>
      <w:tc>
        <w:tcPr>
          <w:tcW w:w="4932" w:type="dxa"/>
        </w:tcPr>
        <w:p w14:paraId="54EB1BA0" w14:textId="77777777" w:rsidR="00B952EA" w:rsidRPr="00B0612C" w:rsidRDefault="00B952EA" w:rsidP="000C7844">
          <w:pPr>
            <w:jc w:val="center"/>
            <w:rPr>
              <w:rFonts w:ascii="Arial" w:hAnsi="Arial"/>
              <w:b/>
            </w:rPr>
          </w:pPr>
          <w:r>
            <w:rPr>
              <w:rFonts w:ascii="Arial" w:hAnsi="Arial"/>
              <w:b/>
            </w:rPr>
            <w:t>COAMS Viewer User Guide</w:t>
          </w:r>
        </w:p>
        <w:p w14:paraId="5A8FA85C" w14:textId="77777777" w:rsidR="00B952EA" w:rsidRPr="00B0612C" w:rsidRDefault="00B952EA" w:rsidP="000C7844">
          <w:pPr>
            <w:jc w:val="right"/>
            <w:rPr>
              <w:rFonts w:ascii="Arial" w:hAnsi="Arial"/>
              <w:b/>
            </w:rPr>
          </w:pPr>
        </w:p>
      </w:tc>
    </w:tr>
  </w:tbl>
  <w:p w14:paraId="6902A3EF" w14:textId="77777777" w:rsidR="00B952EA" w:rsidRDefault="00B952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23DC7"/>
    <w:multiLevelType w:val="hybridMultilevel"/>
    <w:tmpl w:val="2DEC3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45136"/>
    <w:multiLevelType w:val="hybridMultilevel"/>
    <w:tmpl w:val="854AEF40"/>
    <w:lvl w:ilvl="0" w:tplc="F28EBA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1245D"/>
    <w:multiLevelType w:val="hybridMultilevel"/>
    <w:tmpl w:val="F384AE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24B3B"/>
    <w:multiLevelType w:val="hybridMultilevel"/>
    <w:tmpl w:val="A1B41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53367"/>
    <w:multiLevelType w:val="hybridMultilevel"/>
    <w:tmpl w:val="8A50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53681"/>
    <w:multiLevelType w:val="hybridMultilevel"/>
    <w:tmpl w:val="BB7032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00D75"/>
    <w:multiLevelType w:val="hybridMultilevel"/>
    <w:tmpl w:val="8D58D3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830E3"/>
    <w:multiLevelType w:val="hybridMultilevel"/>
    <w:tmpl w:val="9A12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E053A"/>
    <w:multiLevelType w:val="hybridMultilevel"/>
    <w:tmpl w:val="22463B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D42808"/>
    <w:multiLevelType w:val="hybridMultilevel"/>
    <w:tmpl w:val="C55E2B18"/>
    <w:lvl w:ilvl="0" w:tplc="04090001">
      <w:start w:val="1"/>
      <w:numFmt w:val="bullet"/>
      <w:pStyle w:val="BulletStrong"/>
      <w:lvlText w:val="&gt;"/>
      <w:lvlJc w:val="left"/>
      <w:pPr>
        <w:ind w:left="1080" w:hanging="360"/>
      </w:pPr>
      <w:rPr>
        <w:rFonts w:ascii="Arial Black" w:hAnsi="Arial Black" w:hint="default"/>
        <w:b w:val="0"/>
        <w:i w:val="0"/>
        <w:color w:val="EAB242" w:themeColor="text2"/>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E33C64"/>
    <w:multiLevelType w:val="hybridMultilevel"/>
    <w:tmpl w:val="59C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A7D0B"/>
    <w:multiLevelType w:val="hybridMultilevel"/>
    <w:tmpl w:val="E5FEC7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238F8"/>
    <w:multiLevelType w:val="hybridMultilevel"/>
    <w:tmpl w:val="0E005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0415E7"/>
    <w:multiLevelType w:val="hybridMultilevel"/>
    <w:tmpl w:val="A0847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46B09"/>
    <w:multiLevelType w:val="hybridMultilevel"/>
    <w:tmpl w:val="B94A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90BEE"/>
    <w:multiLevelType w:val="hybridMultilevel"/>
    <w:tmpl w:val="0BEA75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916A5"/>
    <w:multiLevelType w:val="hybridMultilevel"/>
    <w:tmpl w:val="DBB65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7A7E0F"/>
    <w:multiLevelType w:val="hybridMultilevel"/>
    <w:tmpl w:val="C1603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C6ECF"/>
    <w:multiLevelType w:val="hybridMultilevel"/>
    <w:tmpl w:val="FBAC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745B7"/>
    <w:multiLevelType w:val="hybridMultilevel"/>
    <w:tmpl w:val="627C9A30"/>
    <w:lvl w:ilvl="0" w:tplc="04090001">
      <w:start w:val="1"/>
      <w:numFmt w:val="bullet"/>
      <w:lvlText w:val=""/>
      <w:lvlJc w:val="left"/>
      <w:pPr>
        <w:ind w:left="720" w:hanging="360"/>
      </w:pPr>
      <w:rPr>
        <w:rFonts w:ascii="Symbol" w:hAnsi="Symbol" w:hint="default"/>
      </w:rPr>
    </w:lvl>
    <w:lvl w:ilvl="1" w:tplc="D616B03E">
      <w:start w:val="4"/>
      <w:numFmt w:val="bullet"/>
      <w:lvlText w:val="-"/>
      <w:lvlJc w:val="left"/>
      <w:pPr>
        <w:ind w:left="1440" w:hanging="360"/>
      </w:pPr>
      <w:rPr>
        <w:rFonts w:ascii="Verdana" w:eastAsia="Times New Roman" w:hAnsi="Verdana"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C67297"/>
    <w:multiLevelType w:val="hybridMultilevel"/>
    <w:tmpl w:val="B692A124"/>
    <w:lvl w:ilvl="0" w:tplc="0409000F">
      <w:start w:val="1"/>
      <w:numFmt w:val="bullet"/>
      <w:pStyle w:val="Bullet2"/>
      <w:lvlText w:val="&gt;"/>
      <w:lvlJc w:val="left"/>
      <w:pPr>
        <w:ind w:left="2160" w:hanging="360"/>
      </w:pPr>
      <w:rPr>
        <w:rFonts w:ascii="Arial Black" w:hAnsi="Arial Black" w:hint="default"/>
        <w:caps w:val="0"/>
        <w:strike w:val="0"/>
        <w:dstrike w:val="0"/>
        <w:vanish w:val="0"/>
        <w:color w:val="244061" w:themeColor="accent6"/>
        <w:sz w:val="22"/>
        <w:vertAlign w:val="baseline"/>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21" w15:restartNumberingAfterBreak="0">
    <w:nsid w:val="37DE7F84"/>
    <w:multiLevelType w:val="hybridMultilevel"/>
    <w:tmpl w:val="BDA29EE2"/>
    <w:lvl w:ilvl="0" w:tplc="04090001">
      <w:start w:val="1"/>
      <w:numFmt w:val="bullet"/>
      <w:pStyle w:val="Bullet3"/>
      <w:lvlText w:val="&gt;"/>
      <w:lvlJc w:val="left"/>
      <w:pPr>
        <w:ind w:left="3240" w:hanging="360"/>
      </w:pPr>
      <w:rPr>
        <w:rFonts w:ascii="Arial Black" w:hAnsi="Arial Black" w:hint="default"/>
        <w:color w:val="436B8F" w:themeColor="accent1"/>
        <w:sz w:val="2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3AD35FCE"/>
    <w:multiLevelType w:val="hybridMultilevel"/>
    <w:tmpl w:val="4DD67CCC"/>
    <w:lvl w:ilvl="0" w:tplc="497467AA">
      <w:start w:val="1"/>
      <w:numFmt w:val="bullet"/>
      <w:pStyle w:val="Bullet1"/>
      <w:lvlText w:val="&gt;"/>
      <w:lvlJc w:val="left"/>
      <w:pPr>
        <w:ind w:left="720" w:hanging="360"/>
      </w:pPr>
      <w:rPr>
        <w:rFonts w:ascii="Arial Black" w:hAnsi="Arial Black" w:hint="default"/>
        <w:b w:val="0"/>
        <w:i w:val="0"/>
        <w:color w:val="EAB242" w:themeColor="text2"/>
        <w:sz w:val="24"/>
      </w:rPr>
    </w:lvl>
    <w:lvl w:ilvl="1" w:tplc="04090003">
      <w:start w:val="1"/>
      <w:numFmt w:val="bullet"/>
      <w:lvlText w:val="&gt;"/>
      <w:lvlJc w:val="left"/>
      <w:pPr>
        <w:ind w:left="1440" w:hanging="360"/>
      </w:pPr>
      <w:rPr>
        <w:rFonts w:ascii="Arial Black" w:hAnsi="Arial Black" w:hint="default"/>
        <w:color w:val="436B8F" w:themeColor="accent1"/>
        <w:sz w:val="22"/>
      </w:rPr>
    </w:lvl>
    <w:lvl w:ilvl="2" w:tplc="04090005">
      <w:start w:val="1"/>
      <w:numFmt w:val="bullet"/>
      <w:lvlText w:val="&gt;"/>
      <w:lvlJc w:val="left"/>
      <w:pPr>
        <w:ind w:left="450" w:hanging="360"/>
      </w:pPr>
      <w:rPr>
        <w:rFonts w:ascii="Arial Black" w:hAnsi="Arial Black" w:hint="default"/>
        <w:color w:val="436B8F" w:themeColor="accent1"/>
        <w:sz w:val="22"/>
      </w:rPr>
    </w:lvl>
    <w:lvl w:ilvl="3" w:tplc="04090001">
      <w:start w:val="1"/>
      <w:numFmt w:val="bullet"/>
      <w:lvlText w:val="&gt;"/>
      <w:lvlJc w:val="left"/>
      <w:pPr>
        <w:ind w:left="2880" w:hanging="360"/>
      </w:pPr>
      <w:rPr>
        <w:rFonts w:ascii="Arial Black" w:hAnsi="Arial Black" w:hint="default"/>
        <w:caps w:val="0"/>
        <w:strike w:val="0"/>
        <w:dstrike w:val="0"/>
        <w:vanish w:val="0"/>
        <w:color w:val="5F7F97" w:themeColor="accent5"/>
        <w:sz w:val="20"/>
        <w:vertAlign w:val="baseline"/>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597B40"/>
    <w:multiLevelType w:val="hybridMultilevel"/>
    <w:tmpl w:val="9AE83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52291"/>
    <w:multiLevelType w:val="hybridMultilevel"/>
    <w:tmpl w:val="E5FEC7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517984"/>
    <w:multiLevelType w:val="hybridMultilevel"/>
    <w:tmpl w:val="0E02D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38A"/>
    <w:multiLevelType w:val="hybridMultilevel"/>
    <w:tmpl w:val="ED2A27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9D344E"/>
    <w:multiLevelType w:val="hybridMultilevel"/>
    <w:tmpl w:val="828A7546"/>
    <w:lvl w:ilvl="0" w:tplc="98208158">
      <w:start w:val="1"/>
      <w:numFmt w:val="bullet"/>
      <w:lvlText w:val="-"/>
      <w:lvlJc w:val="left"/>
      <w:pPr>
        <w:tabs>
          <w:tab w:val="num" w:pos="720"/>
        </w:tabs>
        <w:ind w:left="720" w:hanging="360"/>
      </w:pPr>
      <w:rPr>
        <w:rFonts w:ascii="Times New Roman" w:hAnsi="Times New Roman" w:hint="default"/>
      </w:rPr>
    </w:lvl>
    <w:lvl w:ilvl="1" w:tplc="90D0149E" w:tentative="1">
      <w:start w:val="1"/>
      <w:numFmt w:val="bullet"/>
      <w:lvlText w:val="-"/>
      <w:lvlJc w:val="left"/>
      <w:pPr>
        <w:tabs>
          <w:tab w:val="num" w:pos="1440"/>
        </w:tabs>
        <w:ind w:left="1440" w:hanging="360"/>
      </w:pPr>
      <w:rPr>
        <w:rFonts w:ascii="Times New Roman" w:hAnsi="Times New Roman" w:hint="default"/>
      </w:rPr>
    </w:lvl>
    <w:lvl w:ilvl="2" w:tplc="619AE4F2" w:tentative="1">
      <w:start w:val="1"/>
      <w:numFmt w:val="bullet"/>
      <w:lvlText w:val="-"/>
      <w:lvlJc w:val="left"/>
      <w:pPr>
        <w:tabs>
          <w:tab w:val="num" w:pos="2160"/>
        </w:tabs>
        <w:ind w:left="2160" w:hanging="360"/>
      </w:pPr>
      <w:rPr>
        <w:rFonts w:ascii="Times New Roman" w:hAnsi="Times New Roman" w:hint="default"/>
      </w:rPr>
    </w:lvl>
    <w:lvl w:ilvl="3" w:tplc="D60E554A" w:tentative="1">
      <w:start w:val="1"/>
      <w:numFmt w:val="bullet"/>
      <w:lvlText w:val="-"/>
      <w:lvlJc w:val="left"/>
      <w:pPr>
        <w:tabs>
          <w:tab w:val="num" w:pos="2880"/>
        </w:tabs>
        <w:ind w:left="2880" w:hanging="360"/>
      </w:pPr>
      <w:rPr>
        <w:rFonts w:ascii="Times New Roman" w:hAnsi="Times New Roman" w:hint="default"/>
      </w:rPr>
    </w:lvl>
    <w:lvl w:ilvl="4" w:tplc="532A0D50" w:tentative="1">
      <w:start w:val="1"/>
      <w:numFmt w:val="bullet"/>
      <w:lvlText w:val="-"/>
      <w:lvlJc w:val="left"/>
      <w:pPr>
        <w:tabs>
          <w:tab w:val="num" w:pos="3600"/>
        </w:tabs>
        <w:ind w:left="3600" w:hanging="360"/>
      </w:pPr>
      <w:rPr>
        <w:rFonts w:ascii="Times New Roman" w:hAnsi="Times New Roman" w:hint="default"/>
      </w:rPr>
    </w:lvl>
    <w:lvl w:ilvl="5" w:tplc="18ACC204" w:tentative="1">
      <w:start w:val="1"/>
      <w:numFmt w:val="bullet"/>
      <w:lvlText w:val="-"/>
      <w:lvlJc w:val="left"/>
      <w:pPr>
        <w:tabs>
          <w:tab w:val="num" w:pos="4320"/>
        </w:tabs>
        <w:ind w:left="4320" w:hanging="360"/>
      </w:pPr>
      <w:rPr>
        <w:rFonts w:ascii="Times New Roman" w:hAnsi="Times New Roman" w:hint="default"/>
      </w:rPr>
    </w:lvl>
    <w:lvl w:ilvl="6" w:tplc="AE76664C" w:tentative="1">
      <w:start w:val="1"/>
      <w:numFmt w:val="bullet"/>
      <w:lvlText w:val="-"/>
      <w:lvlJc w:val="left"/>
      <w:pPr>
        <w:tabs>
          <w:tab w:val="num" w:pos="5040"/>
        </w:tabs>
        <w:ind w:left="5040" w:hanging="360"/>
      </w:pPr>
      <w:rPr>
        <w:rFonts w:ascii="Times New Roman" w:hAnsi="Times New Roman" w:hint="default"/>
      </w:rPr>
    </w:lvl>
    <w:lvl w:ilvl="7" w:tplc="DE620EF8" w:tentative="1">
      <w:start w:val="1"/>
      <w:numFmt w:val="bullet"/>
      <w:lvlText w:val="-"/>
      <w:lvlJc w:val="left"/>
      <w:pPr>
        <w:tabs>
          <w:tab w:val="num" w:pos="5760"/>
        </w:tabs>
        <w:ind w:left="5760" w:hanging="360"/>
      </w:pPr>
      <w:rPr>
        <w:rFonts w:ascii="Times New Roman" w:hAnsi="Times New Roman" w:hint="default"/>
      </w:rPr>
    </w:lvl>
    <w:lvl w:ilvl="8" w:tplc="A7A630CC"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B231932"/>
    <w:multiLevelType w:val="hybridMultilevel"/>
    <w:tmpl w:val="6E788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C9012A"/>
    <w:multiLevelType w:val="hybridMultilevel"/>
    <w:tmpl w:val="A6605890"/>
    <w:lvl w:ilvl="0" w:tplc="067053A4">
      <w:start w:val="1"/>
      <w:numFmt w:val="bullet"/>
      <w:lvlText w:val="-"/>
      <w:lvlJc w:val="left"/>
      <w:pPr>
        <w:tabs>
          <w:tab w:val="num" w:pos="720"/>
        </w:tabs>
        <w:ind w:left="720" w:hanging="360"/>
      </w:pPr>
      <w:rPr>
        <w:rFonts w:ascii="Times New Roman" w:hAnsi="Times New Roman" w:hint="default"/>
      </w:rPr>
    </w:lvl>
    <w:lvl w:ilvl="1" w:tplc="46CC86D4" w:tentative="1">
      <w:start w:val="1"/>
      <w:numFmt w:val="bullet"/>
      <w:lvlText w:val="-"/>
      <w:lvlJc w:val="left"/>
      <w:pPr>
        <w:tabs>
          <w:tab w:val="num" w:pos="1440"/>
        </w:tabs>
        <w:ind w:left="1440" w:hanging="360"/>
      </w:pPr>
      <w:rPr>
        <w:rFonts w:ascii="Times New Roman" w:hAnsi="Times New Roman" w:hint="default"/>
      </w:rPr>
    </w:lvl>
    <w:lvl w:ilvl="2" w:tplc="D8827FB6" w:tentative="1">
      <w:start w:val="1"/>
      <w:numFmt w:val="bullet"/>
      <w:lvlText w:val="-"/>
      <w:lvlJc w:val="left"/>
      <w:pPr>
        <w:tabs>
          <w:tab w:val="num" w:pos="2160"/>
        </w:tabs>
        <w:ind w:left="2160" w:hanging="360"/>
      </w:pPr>
      <w:rPr>
        <w:rFonts w:ascii="Times New Roman" w:hAnsi="Times New Roman" w:hint="default"/>
      </w:rPr>
    </w:lvl>
    <w:lvl w:ilvl="3" w:tplc="EE62C550" w:tentative="1">
      <w:start w:val="1"/>
      <w:numFmt w:val="bullet"/>
      <w:lvlText w:val="-"/>
      <w:lvlJc w:val="left"/>
      <w:pPr>
        <w:tabs>
          <w:tab w:val="num" w:pos="2880"/>
        </w:tabs>
        <w:ind w:left="2880" w:hanging="360"/>
      </w:pPr>
      <w:rPr>
        <w:rFonts w:ascii="Times New Roman" w:hAnsi="Times New Roman" w:hint="default"/>
      </w:rPr>
    </w:lvl>
    <w:lvl w:ilvl="4" w:tplc="489C1EF4" w:tentative="1">
      <w:start w:val="1"/>
      <w:numFmt w:val="bullet"/>
      <w:lvlText w:val="-"/>
      <w:lvlJc w:val="left"/>
      <w:pPr>
        <w:tabs>
          <w:tab w:val="num" w:pos="3600"/>
        </w:tabs>
        <w:ind w:left="3600" w:hanging="360"/>
      </w:pPr>
      <w:rPr>
        <w:rFonts w:ascii="Times New Roman" w:hAnsi="Times New Roman" w:hint="default"/>
      </w:rPr>
    </w:lvl>
    <w:lvl w:ilvl="5" w:tplc="CB786900" w:tentative="1">
      <w:start w:val="1"/>
      <w:numFmt w:val="bullet"/>
      <w:lvlText w:val="-"/>
      <w:lvlJc w:val="left"/>
      <w:pPr>
        <w:tabs>
          <w:tab w:val="num" w:pos="4320"/>
        </w:tabs>
        <w:ind w:left="4320" w:hanging="360"/>
      </w:pPr>
      <w:rPr>
        <w:rFonts w:ascii="Times New Roman" w:hAnsi="Times New Roman" w:hint="default"/>
      </w:rPr>
    </w:lvl>
    <w:lvl w:ilvl="6" w:tplc="ACF25958" w:tentative="1">
      <w:start w:val="1"/>
      <w:numFmt w:val="bullet"/>
      <w:lvlText w:val="-"/>
      <w:lvlJc w:val="left"/>
      <w:pPr>
        <w:tabs>
          <w:tab w:val="num" w:pos="5040"/>
        </w:tabs>
        <w:ind w:left="5040" w:hanging="360"/>
      </w:pPr>
      <w:rPr>
        <w:rFonts w:ascii="Times New Roman" w:hAnsi="Times New Roman" w:hint="default"/>
      </w:rPr>
    </w:lvl>
    <w:lvl w:ilvl="7" w:tplc="0F929FD0" w:tentative="1">
      <w:start w:val="1"/>
      <w:numFmt w:val="bullet"/>
      <w:lvlText w:val="-"/>
      <w:lvlJc w:val="left"/>
      <w:pPr>
        <w:tabs>
          <w:tab w:val="num" w:pos="5760"/>
        </w:tabs>
        <w:ind w:left="5760" w:hanging="360"/>
      </w:pPr>
      <w:rPr>
        <w:rFonts w:ascii="Times New Roman" w:hAnsi="Times New Roman" w:hint="default"/>
      </w:rPr>
    </w:lvl>
    <w:lvl w:ilvl="8" w:tplc="5EF6875C"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C9335F9"/>
    <w:multiLevelType w:val="hybridMultilevel"/>
    <w:tmpl w:val="FB28D7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F66883"/>
    <w:multiLevelType w:val="hybridMultilevel"/>
    <w:tmpl w:val="6F8EFA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A79F9"/>
    <w:multiLevelType w:val="hybridMultilevel"/>
    <w:tmpl w:val="2F7E3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FA102B"/>
    <w:multiLevelType w:val="hybridMultilevel"/>
    <w:tmpl w:val="CECC1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C453FE"/>
    <w:multiLevelType w:val="hybridMultilevel"/>
    <w:tmpl w:val="F8A2E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27244E"/>
    <w:multiLevelType w:val="hybridMultilevel"/>
    <w:tmpl w:val="0A442FE8"/>
    <w:lvl w:ilvl="0" w:tplc="0409000F">
      <w:start w:val="1"/>
      <w:numFmt w:val="bullet"/>
      <w:pStyle w:val="Bullet4"/>
      <w:lvlText w:val="&gt;"/>
      <w:lvlJc w:val="left"/>
      <w:pPr>
        <w:ind w:left="1620" w:hanging="360"/>
      </w:pPr>
      <w:rPr>
        <w:rFonts w:ascii="Arial Black" w:hAnsi="Arial Black" w:hint="default"/>
        <w:caps w:val="0"/>
        <w:strike w:val="0"/>
        <w:dstrike w:val="0"/>
        <w:vanish w:val="0"/>
        <w:color w:val="9DB2C1" w:themeColor="accent5" w:themeTint="99"/>
        <w:sz w:val="20"/>
        <w:vertAlign w:val="baseline"/>
      </w:rPr>
    </w:lvl>
    <w:lvl w:ilvl="1" w:tplc="04090019" w:tentative="1">
      <w:start w:val="1"/>
      <w:numFmt w:val="bullet"/>
      <w:lvlText w:val="o"/>
      <w:lvlJc w:val="left"/>
      <w:pPr>
        <w:ind w:left="2340" w:hanging="360"/>
      </w:pPr>
      <w:rPr>
        <w:rFonts w:ascii="Courier New" w:hAnsi="Courier New" w:cs="Courier New" w:hint="default"/>
      </w:rPr>
    </w:lvl>
    <w:lvl w:ilvl="2" w:tplc="0409001B" w:tentative="1">
      <w:start w:val="1"/>
      <w:numFmt w:val="bullet"/>
      <w:lvlText w:val=""/>
      <w:lvlJc w:val="left"/>
      <w:pPr>
        <w:ind w:left="3060" w:hanging="360"/>
      </w:pPr>
      <w:rPr>
        <w:rFonts w:ascii="Wingdings" w:hAnsi="Wingdings" w:hint="default"/>
      </w:rPr>
    </w:lvl>
    <w:lvl w:ilvl="3" w:tplc="0409000F" w:tentative="1">
      <w:start w:val="1"/>
      <w:numFmt w:val="bullet"/>
      <w:lvlText w:val=""/>
      <w:lvlJc w:val="left"/>
      <w:pPr>
        <w:ind w:left="3780" w:hanging="360"/>
      </w:pPr>
      <w:rPr>
        <w:rFonts w:ascii="Symbol" w:hAnsi="Symbol" w:hint="default"/>
      </w:rPr>
    </w:lvl>
    <w:lvl w:ilvl="4" w:tplc="04090019" w:tentative="1">
      <w:start w:val="1"/>
      <w:numFmt w:val="bullet"/>
      <w:lvlText w:val="o"/>
      <w:lvlJc w:val="left"/>
      <w:pPr>
        <w:ind w:left="4500" w:hanging="360"/>
      </w:pPr>
      <w:rPr>
        <w:rFonts w:ascii="Courier New" w:hAnsi="Courier New" w:cs="Courier New" w:hint="default"/>
      </w:rPr>
    </w:lvl>
    <w:lvl w:ilvl="5" w:tplc="0409001B" w:tentative="1">
      <w:start w:val="1"/>
      <w:numFmt w:val="bullet"/>
      <w:lvlText w:val=""/>
      <w:lvlJc w:val="left"/>
      <w:pPr>
        <w:ind w:left="5220" w:hanging="360"/>
      </w:pPr>
      <w:rPr>
        <w:rFonts w:ascii="Wingdings" w:hAnsi="Wingdings" w:hint="default"/>
      </w:rPr>
    </w:lvl>
    <w:lvl w:ilvl="6" w:tplc="0409000F" w:tentative="1">
      <w:start w:val="1"/>
      <w:numFmt w:val="bullet"/>
      <w:lvlText w:val=""/>
      <w:lvlJc w:val="left"/>
      <w:pPr>
        <w:ind w:left="5940" w:hanging="360"/>
      </w:pPr>
      <w:rPr>
        <w:rFonts w:ascii="Symbol" w:hAnsi="Symbol" w:hint="default"/>
      </w:rPr>
    </w:lvl>
    <w:lvl w:ilvl="7" w:tplc="04090019" w:tentative="1">
      <w:start w:val="1"/>
      <w:numFmt w:val="bullet"/>
      <w:lvlText w:val="o"/>
      <w:lvlJc w:val="left"/>
      <w:pPr>
        <w:ind w:left="6660" w:hanging="360"/>
      </w:pPr>
      <w:rPr>
        <w:rFonts w:ascii="Courier New" w:hAnsi="Courier New" w:cs="Courier New" w:hint="default"/>
      </w:rPr>
    </w:lvl>
    <w:lvl w:ilvl="8" w:tplc="0409001B" w:tentative="1">
      <w:start w:val="1"/>
      <w:numFmt w:val="bullet"/>
      <w:lvlText w:val=""/>
      <w:lvlJc w:val="left"/>
      <w:pPr>
        <w:ind w:left="7380" w:hanging="360"/>
      </w:pPr>
      <w:rPr>
        <w:rFonts w:ascii="Wingdings" w:hAnsi="Wingdings" w:hint="default"/>
      </w:rPr>
    </w:lvl>
  </w:abstractNum>
  <w:abstractNum w:abstractNumId="36" w15:restartNumberingAfterBreak="0">
    <w:nsid w:val="714F402F"/>
    <w:multiLevelType w:val="hybridMultilevel"/>
    <w:tmpl w:val="ACDC113C"/>
    <w:lvl w:ilvl="0" w:tplc="D616B03E">
      <w:start w:val="4"/>
      <w:numFmt w:val="bullet"/>
      <w:lvlText w:val="-"/>
      <w:lvlJc w:val="left"/>
      <w:pPr>
        <w:ind w:left="720" w:hanging="360"/>
      </w:pPr>
      <w:rPr>
        <w:rFonts w:ascii="Verdana" w:eastAsia="Times New Roman"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D63FD6"/>
    <w:multiLevelType w:val="hybridMultilevel"/>
    <w:tmpl w:val="FEE2AD6E"/>
    <w:lvl w:ilvl="0" w:tplc="F5AA2E40">
      <w:start w:val="1"/>
      <w:numFmt w:val="bullet"/>
      <w:lvlText w:val=""/>
      <w:lvlJc w:val="left"/>
      <w:pPr>
        <w:tabs>
          <w:tab w:val="num" w:pos="720"/>
        </w:tabs>
        <w:ind w:left="720" w:hanging="360"/>
      </w:pPr>
      <w:rPr>
        <w:rFonts w:ascii="Symbol" w:hAnsi="Symbol" w:hint="default"/>
        <w:b w:val="0"/>
        <w:i w:val="0"/>
        <w:color w:val="auto"/>
        <w:sz w:val="22"/>
      </w:rPr>
    </w:lvl>
    <w:lvl w:ilvl="1" w:tplc="46CC86D4" w:tentative="1">
      <w:start w:val="1"/>
      <w:numFmt w:val="bullet"/>
      <w:lvlText w:val="-"/>
      <w:lvlJc w:val="left"/>
      <w:pPr>
        <w:tabs>
          <w:tab w:val="num" w:pos="1440"/>
        </w:tabs>
        <w:ind w:left="1440" w:hanging="360"/>
      </w:pPr>
      <w:rPr>
        <w:rFonts w:ascii="Times New Roman" w:hAnsi="Times New Roman" w:hint="default"/>
      </w:rPr>
    </w:lvl>
    <w:lvl w:ilvl="2" w:tplc="D8827FB6" w:tentative="1">
      <w:start w:val="1"/>
      <w:numFmt w:val="bullet"/>
      <w:lvlText w:val="-"/>
      <w:lvlJc w:val="left"/>
      <w:pPr>
        <w:tabs>
          <w:tab w:val="num" w:pos="2160"/>
        </w:tabs>
        <w:ind w:left="2160" w:hanging="360"/>
      </w:pPr>
      <w:rPr>
        <w:rFonts w:ascii="Times New Roman" w:hAnsi="Times New Roman" w:hint="default"/>
      </w:rPr>
    </w:lvl>
    <w:lvl w:ilvl="3" w:tplc="EE62C550" w:tentative="1">
      <w:start w:val="1"/>
      <w:numFmt w:val="bullet"/>
      <w:lvlText w:val="-"/>
      <w:lvlJc w:val="left"/>
      <w:pPr>
        <w:tabs>
          <w:tab w:val="num" w:pos="2880"/>
        </w:tabs>
        <w:ind w:left="2880" w:hanging="360"/>
      </w:pPr>
      <w:rPr>
        <w:rFonts w:ascii="Times New Roman" w:hAnsi="Times New Roman" w:hint="default"/>
      </w:rPr>
    </w:lvl>
    <w:lvl w:ilvl="4" w:tplc="489C1EF4" w:tentative="1">
      <w:start w:val="1"/>
      <w:numFmt w:val="bullet"/>
      <w:lvlText w:val="-"/>
      <w:lvlJc w:val="left"/>
      <w:pPr>
        <w:tabs>
          <w:tab w:val="num" w:pos="3600"/>
        </w:tabs>
        <w:ind w:left="3600" w:hanging="360"/>
      </w:pPr>
      <w:rPr>
        <w:rFonts w:ascii="Times New Roman" w:hAnsi="Times New Roman" w:hint="default"/>
      </w:rPr>
    </w:lvl>
    <w:lvl w:ilvl="5" w:tplc="CB786900" w:tentative="1">
      <w:start w:val="1"/>
      <w:numFmt w:val="bullet"/>
      <w:lvlText w:val="-"/>
      <w:lvlJc w:val="left"/>
      <w:pPr>
        <w:tabs>
          <w:tab w:val="num" w:pos="4320"/>
        </w:tabs>
        <w:ind w:left="4320" w:hanging="360"/>
      </w:pPr>
      <w:rPr>
        <w:rFonts w:ascii="Times New Roman" w:hAnsi="Times New Roman" w:hint="default"/>
      </w:rPr>
    </w:lvl>
    <w:lvl w:ilvl="6" w:tplc="ACF25958" w:tentative="1">
      <w:start w:val="1"/>
      <w:numFmt w:val="bullet"/>
      <w:lvlText w:val="-"/>
      <w:lvlJc w:val="left"/>
      <w:pPr>
        <w:tabs>
          <w:tab w:val="num" w:pos="5040"/>
        </w:tabs>
        <w:ind w:left="5040" w:hanging="360"/>
      </w:pPr>
      <w:rPr>
        <w:rFonts w:ascii="Times New Roman" w:hAnsi="Times New Roman" w:hint="default"/>
      </w:rPr>
    </w:lvl>
    <w:lvl w:ilvl="7" w:tplc="0F929FD0" w:tentative="1">
      <w:start w:val="1"/>
      <w:numFmt w:val="bullet"/>
      <w:lvlText w:val="-"/>
      <w:lvlJc w:val="left"/>
      <w:pPr>
        <w:tabs>
          <w:tab w:val="num" w:pos="5760"/>
        </w:tabs>
        <w:ind w:left="5760" w:hanging="360"/>
      </w:pPr>
      <w:rPr>
        <w:rFonts w:ascii="Times New Roman" w:hAnsi="Times New Roman" w:hint="default"/>
      </w:rPr>
    </w:lvl>
    <w:lvl w:ilvl="8" w:tplc="5EF6875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5686417"/>
    <w:multiLevelType w:val="hybridMultilevel"/>
    <w:tmpl w:val="19AAE1E0"/>
    <w:lvl w:ilvl="0" w:tplc="FCECA0D8">
      <w:start w:val="1"/>
      <w:numFmt w:val="bullet"/>
      <w:lvlText w:val="-"/>
      <w:lvlJc w:val="left"/>
      <w:pPr>
        <w:tabs>
          <w:tab w:val="num" w:pos="720"/>
        </w:tabs>
        <w:ind w:left="720" w:hanging="360"/>
      </w:pPr>
      <w:rPr>
        <w:rFonts w:ascii="Times New Roman" w:hAnsi="Times New Roman" w:hint="default"/>
      </w:rPr>
    </w:lvl>
    <w:lvl w:ilvl="1" w:tplc="17A0C69C" w:tentative="1">
      <w:start w:val="1"/>
      <w:numFmt w:val="bullet"/>
      <w:lvlText w:val="-"/>
      <w:lvlJc w:val="left"/>
      <w:pPr>
        <w:tabs>
          <w:tab w:val="num" w:pos="1440"/>
        </w:tabs>
        <w:ind w:left="1440" w:hanging="360"/>
      </w:pPr>
      <w:rPr>
        <w:rFonts w:ascii="Times New Roman" w:hAnsi="Times New Roman" w:hint="default"/>
      </w:rPr>
    </w:lvl>
    <w:lvl w:ilvl="2" w:tplc="02000D48" w:tentative="1">
      <w:start w:val="1"/>
      <w:numFmt w:val="bullet"/>
      <w:lvlText w:val="-"/>
      <w:lvlJc w:val="left"/>
      <w:pPr>
        <w:tabs>
          <w:tab w:val="num" w:pos="2160"/>
        </w:tabs>
        <w:ind w:left="2160" w:hanging="360"/>
      </w:pPr>
      <w:rPr>
        <w:rFonts w:ascii="Times New Roman" w:hAnsi="Times New Roman" w:hint="default"/>
      </w:rPr>
    </w:lvl>
    <w:lvl w:ilvl="3" w:tplc="043E3E28" w:tentative="1">
      <w:start w:val="1"/>
      <w:numFmt w:val="bullet"/>
      <w:lvlText w:val="-"/>
      <w:lvlJc w:val="left"/>
      <w:pPr>
        <w:tabs>
          <w:tab w:val="num" w:pos="2880"/>
        </w:tabs>
        <w:ind w:left="2880" w:hanging="360"/>
      </w:pPr>
      <w:rPr>
        <w:rFonts w:ascii="Times New Roman" w:hAnsi="Times New Roman" w:hint="default"/>
      </w:rPr>
    </w:lvl>
    <w:lvl w:ilvl="4" w:tplc="EC8AF55C" w:tentative="1">
      <w:start w:val="1"/>
      <w:numFmt w:val="bullet"/>
      <w:lvlText w:val="-"/>
      <w:lvlJc w:val="left"/>
      <w:pPr>
        <w:tabs>
          <w:tab w:val="num" w:pos="3600"/>
        </w:tabs>
        <w:ind w:left="3600" w:hanging="360"/>
      </w:pPr>
      <w:rPr>
        <w:rFonts w:ascii="Times New Roman" w:hAnsi="Times New Roman" w:hint="default"/>
      </w:rPr>
    </w:lvl>
    <w:lvl w:ilvl="5" w:tplc="8256917C" w:tentative="1">
      <w:start w:val="1"/>
      <w:numFmt w:val="bullet"/>
      <w:lvlText w:val="-"/>
      <w:lvlJc w:val="left"/>
      <w:pPr>
        <w:tabs>
          <w:tab w:val="num" w:pos="4320"/>
        </w:tabs>
        <w:ind w:left="4320" w:hanging="360"/>
      </w:pPr>
      <w:rPr>
        <w:rFonts w:ascii="Times New Roman" w:hAnsi="Times New Roman" w:hint="default"/>
      </w:rPr>
    </w:lvl>
    <w:lvl w:ilvl="6" w:tplc="A46AFD2C" w:tentative="1">
      <w:start w:val="1"/>
      <w:numFmt w:val="bullet"/>
      <w:lvlText w:val="-"/>
      <w:lvlJc w:val="left"/>
      <w:pPr>
        <w:tabs>
          <w:tab w:val="num" w:pos="5040"/>
        </w:tabs>
        <w:ind w:left="5040" w:hanging="360"/>
      </w:pPr>
      <w:rPr>
        <w:rFonts w:ascii="Times New Roman" w:hAnsi="Times New Roman" w:hint="default"/>
      </w:rPr>
    </w:lvl>
    <w:lvl w:ilvl="7" w:tplc="4B9C0096" w:tentative="1">
      <w:start w:val="1"/>
      <w:numFmt w:val="bullet"/>
      <w:lvlText w:val="-"/>
      <w:lvlJc w:val="left"/>
      <w:pPr>
        <w:tabs>
          <w:tab w:val="num" w:pos="5760"/>
        </w:tabs>
        <w:ind w:left="5760" w:hanging="360"/>
      </w:pPr>
      <w:rPr>
        <w:rFonts w:ascii="Times New Roman" w:hAnsi="Times New Roman" w:hint="default"/>
      </w:rPr>
    </w:lvl>
    <w:lvl w:ilvl="8" w:tplc="BA6432C0"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75812C72"/>
    <w:multiLevelType w:val="hybridMultilevel"/>
    <w:tmpl w:val="7574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B56692"/>
    <w:multiLevelType w:val="hybridMultilevel"/>
    <w:tmpl w:val="E9A4C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B63964"/>
    <w:multiLevelType w:val="hybridMultilevel"/>
    <w:tmpl w:val="C2D62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21"/>
  </w:num>
  <w:num w:numId="4">
    <w:abstractNumId w:val="35"/>
  </w:num>
  <w:num w:numId="5">
    <w:abstractNumId w:val="9"/>
  </w:num>
  <w:num w:numId="6">
    <w:abstractNumId w:val="8"/>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6"/>
  </w:num>
  <w:num w:numId="11">
    <w:abstractNumId w:val="26"/>
  </w:num>
  <w:num w:numId="12">
    <w:abstractNumId w:val="31"/>
  </w:num>
  <w:num w:numId="13">
    <w:abstractNumId w:val="28"/>
  </w:num>
  <w:num w:numId="14">
    <w:abstractNumId w:val="8"/>
    <w:lvlOverride w:ilvl="0">
      <w:startOverride w:val="1"/>
    </w:lvlOverride>
  </w:num>
  <w:num w:numId="15">
    <w:abstractNumId w:val="1"/>
  </w:num>
  <w:num w:numId="16">
    <w:abstractNumId w:val="0"/>
  </w:num>
  <w:num w:numId="17">
    <w:abstractNumId w:val="7"/>
  </w:num>
  <w:num w:numId="18">
    <w:abstractNumId w:val="25"/>
  </w:num>
  <w:num w:numId="19">
    <w:abstractNumId w:val="17"/>
  </w:num>
  <w:num w:numId="20">
    <w:abstractNumId w:val="39"/>
  </w:num>
  <w:num w:numId="21">
    <w:abstractNumId w:val="14"/>
  </w:num>
  <w:num w:numId="22">
    <w:abstractNumId w:val="24"/>
  </w:num>
  <w:num w:numId="23">
    <w:abstractNumId w:val="30"/>
  </w:num>
  <w:num w:numId="24">
    <w:abstractNumId w:val="11"/>
  </w:num>
  <w:num w:numId="25">
    <w:abstractNumId w:val="23"/>
  </w:num>
  <w:num w:numId="26">
    <w:abstractNumId w:val="15"/>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33"/>
  </w:num>
  <w:num w:numId="31">
    <w:abstractNumId w:val="40"/>
  </w:num>
  <w:num w:numId="32">
    <w:abstractNumId w:val="34"/>
  </w:num>
  <w:num w:numId="33">
    <w:abstractNumId w:val="13"/>
  </w:num>
  <w:num w:numId="34">
    <w:abstractNumId w:val="22"/>
  </w:num>
  <w:num w:numId="35">
    <w:abstractNumId w:val="22"/>
  </w:num>
  <w:num w:numId="36">
    <w:abstractNumId w:val="22"/>
  </w:num>
  <w:num w:numId="37">
    <w:abstractNumId w:val="22"/>
  </w:num>
  <w:num w:numId="38">
    <w:abstractNumId w:val="22"/>
  </w:num>
  <w:num w:numId="39">
    <w:abstractNumId w:val="29"/>
  </w:num>
  <w:num w:numId="40">
    <w:abstractNumId w:val="27"/>
  </w:num>
  <w:num w:numId="41">
    <w:abstractNumId w:val="38"/>
  </w:num>
  <w:num w:numId="42">
    <w:abstractNumId w:val="32"/>
  </w:num>
  <w:num w:numId="43">
    <w:abstractNumId w:val="16"/>
  </w:num>
  <w:num w:numId="44">
    <w:abstractNumId w:val="41"/>
  </w:num>
  <w:num w:numId="45">
    <w:abstractNumId w:val="12"/>
  </w:num>
  <w:num w:numId="46">
    <w:abstractNumId w:val="37"/>
  </w:num>
  <w:num w:numId="47">
    <w:abstractNumId w:val="36"/>
  </w:num>
  <w:num w:numId="48">
    <w:abstractNumId w:val="10"/>
  </w:num>
  <w:num w:numId="49">
    <w:abstractNumId w:val="19"/>
  </w:num>
  <w:num w:numId="50">
    <w:abstractNumId w:val="18"/>
  </w:num>
  <w:num w:numId="51">
    <w:abstractNumId w:val="4"/>
  </w:num>
  <w:num w:numId="52">
    <w:abstractNumId w:val="3"/>
  </w:num>
  <w:num w:numId="53">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0B5"/>
    <w:rsid w:val="000024E8"/>
    <w:rsid w:val="00003273"/>
    <w:rsid w:val="0000364B"/>
    <w:rsid w:val="0000394D"/>
    <w:rsid w:val="00004F88"/>
    <w:rsid w:val="000140B6"/>
    <w:rsid w:val="000158E7"/>
    <w:rsid w:val="00015F99"/>
    <w:rsid w:val="000166A8"/>
    <w:rsid w:val="00016910"/>
    <w:rsid w:val="000172DB"/>
    <w:rsid w:val="00017A69"/>
    <w:rsid w:val="00017D66"/>
    <w:rsid w:val="000207DE"/>
    <w:rsid w:val="00020B57"/>
    <w:rsid w:val="00020D61"/>
    <w:rsid w:val="00020D6E"/>
    <w:rsid w:val="000226C6"/>
    <w:rsid w:val="0002273F"/>
    <w:rsid w:val="00023315"/>
    <w:rsid w:val="00024C8C"/>
    <w:rsid w:val="0002649B"/>
    <w:rsid w:val="000268CB"/>
    <w:rsid w:val="00027B74"/>
    <w:rsid w:val="00027DFB"/>
    <w:rsid w:val="0003061C"/>
    <w:rsid w:val="00031753"/>
    <w:rsid w:val="00032538"/>
    <w:rsid w:val="000364D8"/>
    <w:rsid w:val="0003730F"/>
    <w:rsid w:val="0003747E"/>
    <w:rsid w:val="00041AB3"/>
    <w:rsid w:val="0004436A"/>
    <w:rsid w:val="00045699"/>
    <w:rsid w:val="00050CDC"/>
    <w:rsid w:val="0005183D"/>
    <w:rsid w:val="00051C35"/>
    <w:rsid w:val="00051DA0"/>
    <w:rsid w:val="00055CAF"/>
    <w:rsid w:val="00056929"/>
    <w:rsid w:val="00057B2B"/>
    <w:rsid w:val="000619AD"/>
    <w:rsid w:val="00062DB0"/>
    <w:rsid w:val="000643E6"/>
    <w:rsid w:val="00064434"/>
    <w:rsid w:val="00064E1E"/>
    <w:rsid w:val="00066CE3"/>
    <w:rsid w:val="000719CB"/>
    <w:rsid w:val="00073984"/>
    <w:rsid w:val="00075A03"/>
    <w:rsid w:val="000764AE"/>
    <w:rsid w:val="00077C82"/>
    <w:rsid w:val="000816C1"/>
    <w:rsid w:val="00081716"/>
    <w:rsid w:val="000842FE"/>
    <w:rsid w:val="00084D0D"/>
    <w:rsid w:val="00085DAE"/>
    <w:rsid w:val="0008794E"/>
    <w:rsid w:val="00094733"/>
    <w:rsid w:val="00096F36"/>
    <w:rsid w:val="000A5213"/>
    <w:rsid w:val="000A54B4"/>
    <w:rsid w:val="000A7456"/>
    <w:rsid w:val="000B0A29"/>
    <w:rsid w:val="000B1A3F"/>
    <w:rsid w:val="000B1F8A"/>
    <w:rsid w:val="000B2B43"/>
    <w:rsid w:val="000B373A"/>
    <w:rsid w:val="000B62FF"/>
    <w:rsid w:val="000B729D"/>
    <w:rsid w:val="000C0FD9"/>
    <w:rsid w:val="000C103B"/>
    <w:rsid w:val="000C13BA"/>
    <w:rsid w:val="000C24B5"/>
    <w:rsid w:val="000C3F85"/>
    <w:rsid w:val="000C549B"/>
    <w:rsid w:val="000C5527"/>
    <w:rsid w:val="000C7844"/>
    <w:rsid w:val="000D04E8"/>
    <w:rsid w:val="000D0C2B"/>
    <w:rsid w:val="000D22AA"/>
    <w:rsid w:val="000D2E87"/>
    <w:rsid w:val="000D34D1"/>
    <w:rsid w:val="000E12C4"/>
    <w:rsid w:val="000E32DE"/>
    <w:rsid w:val="000E4643"/>
    <w:rsid w:val="000E495F"/>
    <w:rsid w:val="000E5132"/>
    <w:rsid w:val="000F147E"/>
    <w:rsid w:val="000F3AC3"/>
    <w:rsid w:val="000F4AED"/>
    <w:rsid w:val="000F6D87"/>
    <w:rsid w:val="000F7A7A"/>
    <w:rsid w:val="001011FC"/>
    <w:rsid w:val="00101244"/>
    <w:rsid w:val="00101C29"/>
    <w:rsid w:val="00101C72"/>
    <w:rsid w:val="001026F2"/>
    <w:rsid w:val="001048A6"/>
    <w:rsid w:val="00104B6B"/>
    <w:rsid w:val="00104ED4"/>
    <w:rsid w:val="001065B4"/>
    <w:rsid w:val="0010665E"/>
    <w:rsid w:val="00110B6C"/>
    <w:rsid w:val="00110FB4"/>
    <w:rsid w:val="00111CA7"/>
    <w:rsid w:val="00111D43"/>
    <w:rsid w:val="00112BEB"/>
    <w:rsid w:val="00113434"/>
    <w:rsid w:val="00115229"/>
    <w:rsid w:val="00115815"/>
    <w:rsid w:val="001160D5"/>
    <w:rsid w:val="0011630B"/>
    <w:rsid w:val="001205E3"/>
    <w:rsid w:val="001209DA"/>
    <w:rsid w:val="00121121"/>
    <w:rsid w:val="0012209B"/>
    <w:rsid w:val="00122831"/>
    <w:rsid w:val="00122832"/>
    <w:rsid w:val="001250BF"/>
    <w:rsid w:val="00126DE5"/>
    <w:rsid w:val="00126FC2"/>
    <w:rsid w:val="001305AF"/>
    <w:rsid w:val="00132052"/>
    <w:rsid w:val="0013563D"/>
    <w:rsid w:val="00135678"/>
    <w:rsid w:val="00140ACA"/>
    <w:rsid w:val="0014165A"/>
    <w:rsid w:val="00143187"/>
    <w:rsid w:val="0014325E"/>
    <w:rsid w:val="0014386C"/>
    <w:rsid w:val="00144CEE"/>
    <w:rsid w:val="00146588"/>
    <w:rsid w:val="00150EE3"/>
    <w:rsid w:val="00154A36"/>
    <w:rsid w:val="00155074"/>
    <w:rsid w:val="0015603D"/>
    <w:rsid w:val="00156CBE"/>
    <w:rsid w:val="00162BBB"/>
    <w:rsid w:val="00165503"/>
    <w:rsid w:val="0016552E"/>
    <w:rsid w:val="001727DA"/>
    <w:rsid w:val="00175BCB"/>
    <w:rsid w:val="00176ADC"/>
    <w:rsid w:val="00177335"/>
    <w:rsid w:val="00177693"/>
    <w:rsid w:val="0018087B"/>
    <w:rsid w:val="001837D2"/>
    <w:rsid w:val="0018391E"/>
    <w:rsid w:val="00184243"/>
    <w:rsid w:val="00187328"/>
    <w:rsid w:val="001902DA"/>
    <w:rsid w:val="001950F4"/>
    <w:rsid w:val="00195796"/>
    <w:rsid w:val="00196895"/>
    <w:rsid w:val="001A561A"/>
    <w:rsid w:val="001B083E"/>
    <w:rsid w:val="001B18DE"/>
    <w:rsid w:val="001B2792"/>
    <w:rsid w:val="001B3E14"/>
    <w:rsid w:val="001B5C6C"/>
    <w:rsid w:val="001B6BF5"/>
    <w:rsid w:val="001C0DE5"/>
    <w:rsid w:val="001C214A"/>
    <w:rsid w:val="001C24AE"/>
    <w:rsid w:val="001C717B"/>
    <w:rsid w:val="001D15F7"/>
    <w:rsid w:val="001D2BD5"/>
    <w:rsid w:val="001D4836"/>
    <w:rsid w:val="001E4682"/>
    <w:rsid w:val="001E4F39"/>
    <w:rsid w:val="001E562D"/>
    <w:rsid w:val="001E6038"/>
    <w:rsid w:val="001E61C2"/>
    <w:rsid w:val="001E7390"/>
    <w:rsid w:val="001E76E9"/>
    <w:rsid w:val="001F21FE"/>
    <w:rsid w:val="001F2706"/>
    <w:rsid w:val="001F7A64"/>
    <w:rsid w:val="002025D6"/>
    <w:rsid w:val="00202EE2"/>
    <w:rsid w:val="0020313C"/>
    <w:rsid w:val="00203D2A"/>
    <w:rsid w:val="002047DA"/>
    <w:rsid w:val="00204C5B"/>
    <w:rsid w:val="002050D7"/>
    <w:rsid w:val="00210B79"/>
    <w:rsid w:val="00211006"/>
    <w:rsid w:val="00211100"/>
    <w:rsid w:val="002132D8"/>
    <w:rsid w:val="00217383"/>
    <w:rsid w:val="00217552"/>
    <w:rsid w:val="00220913"/>
    <w:rsid w:val="00222433"/>
    <w:rsid w:val="002263C9"/>
    <w:rsid w:val="00226862"/>
    <w:rsid w:val="00226EDF"/>
    <w:rsid w:val="00232903"/>
    <w:rsid w:val="0023343D"/>
    <w:rsid w:val="00233573"/>
    <w:rsid w:val="0023398D"/>
    <w:rsid w:val="00233EF9"/>
    <w:rsid w:val="00234FE6"/>
    <w:rsid w:val="00235033"/>
    <w:rsid w:val="002353F3"/>
    <w:rsid w:val="00235BB8"/>
    <w:rsid w:val="00236303"/>
    <w:rsid w:val="00237FBF"/>
    <w:rsid w:val="002411CA"/>
    <w:rsid w:val="002415AE"/>
    <w:rsid w:val="00243D38"/>
    <w:rsid w:val="00244633"/>
    <w:rsid w:val="00244D17"/>
    <w:rsid w:val="00246131"/>
    <w:rsid w:val="002477D8"/>
    <w:rsid w:val="002573C1"/>
    <w:rsid w:val="0025748C"/>
    <w:rsid w:val="00262CAE"/>
    <w:rsid w:val="00264989"/>
    <w:rsid w:val="00270866"/>
    <w:rsid w:val="00273E49"/>
    <w:rsid w:val="00280335"/>
    <w:rsid w:val="002803C3"/>
    <w:rsid w:val="002808C4"/>
    <w:rsid w:val="00283700"/>
    <w:rsid w:val="00284870"/>
    <w:rsid w:val="00285692"/>
    <w:rsid w:val="0028641B"/>
    <w:rsid w:val="002865F3"/>
    <w:rsid w:val="00290EC9"/>
    <w:rsid w:val="00291123"/>
    <w:rsid w:val="00293439"/>
    <w:rsid w:val="00294521"/>
    <w:rsid w:val="0029452A"/>
    <w:rsid w:val="00294F44"/>
    <w:rsid w:val="0029529A"/>
    <w:rsid w:val="00296119"/>
    <w:rsid w:val="002965B0"/>
    <w:rsid w:val="00296FC2"/>
    <w:rsid w:val="00297625"/>
    <w:rsid w:val="002A1A8D"/>
    <w:rsid w:val="002A1D7B"/>
    <w:rsid w:val="002A2A90"/>
    <w:rsid w:val="002A3AF3"/>
    <w:rsid w:val="002A3E9F"/>
    <w:rsid w:val="002B15C4"/>
    <w:rsid w:val="002B1D66"/>
    <w:rsid w:val="002B23CD"/>
    <w:rsid w:val="002B5D35"/>
    <w:rsid w:val="002B61E7"/>
    <w:rsid w:val="002B6DB3"/>
    <w:rsid w:val="002B7BBC"/>
    <w:rsid w:val="002C05E2"/>
    <w:rsid w:val="002C4BB3"/>
    <w:rsid w:val="002D18F6"/>
    <w:rsid w:val="002D1A23"/>
    <w:rsid w:val="002D6C48"/>
    <w:rsid w:val="002E0222"/>
    <w:rsid w:val="002E136C"/>
    <w:rsid w:val="002E2496"/>
    <w:rsid w:val="002E4455"/>
    <w:rsid w:val="002E7200"/>
    <w:rsid w:val="002F0B80"/>
    <w:rsid w:val="002F0CEC"/>
    <w:rsid w:val="002F3D56"/>
    <w:rsid w:val="002F40A2"/>
    <w:rsid w:val="002F49F8"/>
    <w:rsid w:val="002F4CC7"/>
    <w:rsid w:val="002F5C0D"/>
    <w:rsid w:val="00302289"/>
    <w:rsid w:val="0030468A"/>
    <w:rsid w:val="00304D8F"/>
    <w:rsid w:val="00304F4D"/>
    <w:rsid w:val="003101F5"/>
    <w:rsid w:val="0031268B"/>
    <w:rsid w:val="00313BA9"/>
    <w:rsid w:val="00313C40"/>
    <w:rsid w:val="003158AD"/>
    <w:rsid w:val="003203C0"/>
    <w:rsid w:val="003211EF"/>
    <w:rsid w:val="00322E74"/>
    <w:rsid w:val="00324132"/>
    <w:rsid w:val="0032525E"/>
    <w:rsid w:val="003258A1"/>
    <w:rsid w:val="00327A90"/>
    <w:rsid w:val="00332D34"/>
    <w:rsid w:val="00333D1E"/>
    <w:rsid w:val="003346BE"/>
    <w:rsid w:val="0033491B"/>
    <w:rsid w:val="0034185A"/>
    <w:rsid w:val="00342840"/>
    <w:rsid w:val="00342FC2"/>
    <w:rsid w:val="003437EF"/>
    <w:rsid w:val="00344EF6"/>
    <w:rsid w:val="0034560B"/>
    <w:rsid w:val="00346A7F"/>
    <w:rsid w:val="0035019C"/>
    <w:rsid w:val="003517D3"/>
    <w:rsid w:val="00351E24"/>
    <w:rsid w:val="00352E56"/>
    <w:rsid w:val="0035794E"/>
    <w:rsid w:val="003606CC"/>
    <w:rsid w:val="003607D9"/>
    <w:rsid w:val="00360FF6"/>
    <w:rsid w:val="00363AE2"/>
    <w:rsid w:val="00365043"/>
    <w:rsid w:val="00365E4E"/>
    <w:rsid w:val="00366DC4"/>
    <w:rsid w:val="00367B6E"/>
    <w:rsid w:val="00367CFB"/>
    <w:rsid w:val="00370049"/>
    <w:rsid w:val="00371145"/>
    <w:rsid w:val="0037130C"/>
    <w:rsid w:val="00372894"/>
    <w:rsid w:val="00372AC8"/>
    <w:rsid w:val="003737E3"/>
    <w:rsid w:val="00374CDA"/>
    <w:rsid w:val="00376515"/>
    <w:rsid w:val="0038289D"/>
    <w:rsid w:val="0038348A"/>
    <w:rsid w:val="003837D7"/>
    <w:rsid w:val="00392D6E"/>
    <w:rsid w:val="003945D5"/>
    <w:rsid w:val="003945DB"/>
    <w:rsid w:val="00394B2C"/>
    <w:rsid w:val="0039645A"/>
    <w:rsid w:val="0039749E"/>
    <w:rsid w:val="003A1925"/>
    <w:rsid w:val="003A25A3"/>
    <w:rsid w:val="003A26DD"/>
    <w:rsid w:val="003A5F3A"/>
    <w:rsid w:val="003B10CC"/>
    <w:rsid w:val="003B1CB8"/>
    <w:rsid w:val="003B2545"/>
    <w:rsid w:val="003B304F"/>
    <w:rsid w:val="003B4F22"/>
    <w:rsid w:val="003B5577"/>
    <w:rsid w:val="003B615A"/>
    <w:rsid w:val="003B708A"/>
    <w:rsid w:val="003C07E7"/>
    <w:rsid w:val="003C08EA"/>
    <w:rsid w:val="003C1049"/>
    <w:rsid w:val="003C279E"/>
    <w:rsid w:val="003C34C1"/>
    <w:rsid w:val="003C3B89"/>
    <w:rsid w:val="003C445A"/>
    <w:rsid w:val="003C5596"/>
    <w:rsid w:val="003C698E"/>
    <w:rsid w:val="003C6D8B"/>
    <w:rsid w:val="003D24B4"/>
    <w:rsid w:val="003D32FE"/>
    <w:rsid w:val="003D34F8"/>
    <w:rsid w:val="003D52BB"/>
    <w:rsid w:val="003D5453"/>
    <w:rsid w:val="003E1206"/>
    <w:rsid w:val="003E30BF"/>
    <w:rsid w:val="003E5FEB"/>
    <w:rsid w:val="003E77A4"/>
    <w:rsid w:val="003F0F52"/>
    <w:rsid w:val="003F3140"/>
    <w:rsid w:val="003F3223"/>
    <w:rsid w:val="003F43CB"/>
    <w:rsid w:val="003F4864"/>
    <w:rsid w:val="003F4B35"/>
    <w:rsid w:val="003F5E0F"/>
    <w:rsid w:val="003F6B8B"/>
    <w:rsid w:val="00400FB0"/>
    <w:rsid w:val="004018B9"/>
    <w:rsid w:val="004021C6"/>
    <w:rsid w:val="00402AE5"/>
    <w:rsid w:val="00402B65"/>
    <w:rsid w:val="004036BB"/>
    <w:rsid w:val="00403806"/>
    <w:rsid w:val="00404380"/>
    <w:rsid w:val="004048BE"/>
    <w:rsid w:val="004051D9"/>
    <w:rsid w:val="00405D58"/>
    <w:rsid w:val="00406A33"/>
    <w:rsid w:val="00407345"/>
    <w:rsid w:val="004077CD"/>
    <w:rsid w:val="00413023"/>
    <w:rsid w:val="00414153"/>
    <w:rsid w:val="00414709"/>
    <w:rsid w:val="004150E2"/>
    <w:rsid w:val="004153B6"/>
    <w:rsid w:val="00415C71"/>
    <w:rsid w:val="00417C52"/>
    <w:rsid w:val="00420BFA"/>
    <w:rsid w:val="004213B8"/>
    <w:rsid w:val="00422278"/>
    <w:rsid w:val="004239F4"/>
    <w:rsid w:val="004244BD"/>
    <w:rsid w:val="00426063"/>
    <w:rsid w:val="0042622F"/>
    <w:rsid w:val="004275E2"/>
    <w:rsid w:val="0043028D"/>
    <w:rsid w:val="00433B17"/>
    <w:rsid w:val="00436562"/>
    <w:rsid w:val="004401D5"/>
    <w:rsid w:val="00440F10"/>
    <w:rsid w:val="004430F3"/>
    <w:rsid w:val="00445F19"/>
    <w:rsid w:val="00450ADA"/>
    <w:rsid w:val="00451FF9"/>
    <w:rsid w:val="00452E16"/>
    <w:rsid w:val="0045468E"/>
    <w:rsid w:val="004563C0"/>
    <w:rsid w:val="00457D03"/>
    <w:rsid w:val="00460118"/>
    <w:rsid w:val="00460C86"/>
    <w:rsid w:val="00460DB7"/>
    <w:rsid w:val="0046105D"/>
    <w:rsid w:val="00461FD3"/>
    <w:rsid w:val="00464EE5"/>
    <w:rsid w:val="00467110"/>
    <w:rsid w:val="00467307"/>
    <w:rsid w:val="00470706"/>
    <w:rsid w:val="0047201D"/>
    <w:rsid w:val="00475F3A"/>
    <w:rsid w:val="00480375"/>
    <w:rsid w:val="0048087F"/>
    <w:rsid w:val="00482312"/>
    <w:rsid w:val="00482F3D"/>
    <w:rsid w:val="00483366"/>
    <w:rsid w:val="00483559"/>
    <w:rsid w:val="004857C5"/>
    <w:rsid w:val="004863B9"/>
    <w:rsid w:val="00487898"/>
    <w:rsid w:val="004902D7"/>
    <w:rsid w:val="00492149"/>
    <w:rsid w:val="004939E3"/>
    <w:rsid w:val="004972F8"/>
    <w:rsid w:val="00497FC5"/>
    <w:rsid w:val="004A064E"/>
    <w:rsid w:val="004A3FCE"/>
    <w:rsid w:val="004A5EED"/>
    <w:rsid w:val="004A6183"/>
    <w:rsid w:val="004B030F"/>
    <w:rsid w:val="004B1752"/>
    <w:rsid w:val="004B17FA"/>
    <w:rsid w:val="004B1F23"/>
    <w:rsid w:val="004B20FB"/>
    <w:rsid w:val="004B2425"/>
    <w:rsid w:val="004B3299"/>
    <w:rsid w:val="004B4DF3"/>
    <w:rsid w:val="004B7073"/>
    <w:rsid w:val="004B70BE"/>
    <w:rsid w:val="004C2369"/>
    <w:rsid w:val="004C288D"/>
    <w:rsid w:val="004C329C"/>
    <w:rsid w:val="004C34E9"/>
    <w:rsid w:val="004C56F5"/>
    <w:rsid w:val="004C7A3E"/>
    <w:rsid w:val="004D0582"/>
    <w:rsid w:val="004D10AB"/>
    <w:rsid w:val="004D1417"/>
    <w:rsid w:val="004D2DEE"/>
    <w:rsid w:val="004D3706"/>
    <w:rsid w:val="004D46B4"/>
    <w:rsid w:val="004D46D2"/>
    <w:rsid w:val="004D4A14"/>
    <w:rsid w:val="004D4E72"/>
    <w:rsid w:val="004D5415"/>
    <w:rsid w:val="004D6A3A"/>
    <w:rsid w:val="004D6C4F"/>
    <w:rsid w:val="004E022A"/>
    <w:rsid w:val="004E72BD"/>
    <w:rsid w:val="004F04E8"/>
    <w:rsid w:val="004F09B8"/>
    <w:rsid w:val="004F1C1C"/>
    <w:rsid w:val="004F24E4"/>
    <w:rsid w:val="004F2F49"/>
    <w:rsid w:val="004F3307"/>
    <w:rsid w:val="004F38B0"/>
    <w:rsid w:val="004F4E49"/>
    <w:rsid w:val="004F50B5"/>
    <w:rsid w:val="00501282"/>
    <w:rsid w:val="00502C85"/>
    <w:rsid w:val="00503474"/>
    <w:rsid w:val="00503A5C"/>
    <w:rsid w:val="0051277E"/>
    <w:rsid w:val="00512F75"/>
    <w:rsid w:val="0051321B"/>
    <w:rsid w:val="00514BB4"/>
    <w:rsid w:val="0051672D"/>
    <w:rsid w:val="00516CB8"/>
    <w:rsid w:val="005179EF"/>
    <w:rsid w:val="00520117"/>
    <w:rsid w:val="0052117D"/>
    <w:rsid w:val="0052208E"/>
    <w:rsid w:val="00523925"/>
    <w:rsid w:val="00525264"/>
    <w:rsid w:val="00525EF5"/>
    <w:rsid w:val="005312A2"/>
    <w:rsid w:val="00532739"/>
    <w:rsid w:val="00532E9C"/>
    <w:rsid w:val="00534825"/>
    <w:rsid w:val="00535B26"/>
    <w:rsid w:val="00537489"/>
    <w:rsid w:val="00541DE2"/>
    <w:rsid w:val="005469BA"/>
    <w:rsid w:val="00547691"/>
    <w:rsid w:val="00552037"/>
    <w:rsid w:val="00553EC1"/>
    <w:rsid w:val="00555233"/>
    <w:rsid w:val="00556AF8"/>
    <w:rsid w:val="00556C10"/>
    <w:rsid w:val="00557B00"/>
    <w:rsid w:val="00557D90"/>
    <w:rsid w:val="005609A0"/>
    <w:rsid w:val="005623FF"/>
    <w:rsid w:val="00563553"/>
    <w:rsid w:val="00563CCA"/>
    <w:rsid w:val="00565A0A"/>
    <w:rsid w:val="00567B2C"/>
    <w:rsid w:val="00572126"/>
    <w:rsid w:val="00572E2D"/>
    <w:rsid w:val="005735A9"/>
    <w:rsid w:val="005766FD"/>
    <w:rsid w:val="0057674B"/>
    <w:rsid w:val="00576D50"/>
    <w:rsid w:val="00577363"/>
    <w:rsid w:val="005802BA"/>
    <w:rsid w:val="00581691"/>
    <w:rsid w:val="005835BC"/>
    <w:rsid w:val="00583EE3"/>
    <w:rsid w:val="00584ADF"/>
    <w:rsid w:val="00584B80"/>
    <w:rsid w:val="00587AA0"/>
    <w:rsid w:val="005912BD"/>
    <w:rsid w:val="005913FE"/>
    <w:rsid w:val="00593788"/>
    <w:rsid w:val="00594878"/>
    <w:rsid w:val="00596236"/>
    <w:rsid w:val="005964A0"/>
    <w:rsid w:val="00597041"/>
    <w:rsid w:val="00597116"/>
    <w:rsid w:val="005A06A5"/>
    <w:rsid w:val="005A1641"/>
    <w:rsid w:val="005A1E36"/>
    <w:rsid w:val="005A1F00"/>
    <w:rsid w:val="005A30DC"/>
    <w:rsid w:val="005A658C"/>
    <w:rsid w:val="005A67C4"/>
    <w:rsid w:val="005A6AFA"/>
    <w:rsid w:val="005A6FE5"/>
    <w:rsid w:val="005A75E5"/>
    <w:rsid w:val="005B12A7"/>
    <w:rsid w:val="005B3471"/>
    <w:rsid w:val="005B6B51"/>
    <w:rsid w:val="005C0513"/>
    <w:rsid w:val="005C25FE"/>
    <w:rsid w:val="005C4F2D"/>
    <w:rsid w:val="005C68F8"/>
    <w:rsid w:val="005C6AB4"/>
    <w:rsid w:val="005C6CF5"/>
    <w:rsid w:val="005D0BB7"/>
    <w:rsid w:val="005D0F2D"/>
    <w:rsid w:val="005D3719"/>
    <w:rsid w:val="005E12F3"/>
    <w:rsid w:val="005E33D9"/>
    <w:rsid w:val="005E3D70"/>
    <w:rsid w:val="005E45DA"/>
    <w:rsid w:val="005E49AD"/>
    <w:rsid w:val="005E762E"/>
    <w:rsid w:val="005E7FD8"/>
    <w:rsid w:val="005F136C"/>
    <w:rsid w:val="005F2A9C"/>
    <w:rsid w:val="005F4EC6"/>
    <w:rsid w:val="005F6988"/>
    <w:rsid w:val="005F6FD8"/>
    <w:rsid w:val="006001A1"/>
    <w:rsid w:val="0060208B"/>
    <w:rsid w:val="00604C48"/>
    <w:rsid w:val="006050E8"/>
    <w:rsid w:val="00613400"/>
    <w:rsid w:val="0061415C"/>
    <w:rsid w:val="00614E5B"/>
    <w:rsid w:val="0061586B"/>
    <w:rsid w:val="0061597E"/>
    <w:rsid w:val="006162AC"/>
    <w:rsid w:val="00617008"/>
    <w:rsid w:val="006178DE"/>
    <w:rsid w:val="00621FFF"/>
    <w:rsid w:val="00623469"/>
    <w:rsid w:val="0062386F"/>
    <w:rsid w:val="00624848"/>
    <w:rsid w:val="00625576"/>
    <w:rsid w:val="00626C26"/>
    <w:rsid w:val="00627316"/>
    <w:rsid w:val="0062788A"/>
    <w:rsid w:val="00627A4A"/>
    <w:rsid w:val="0063003A"/>
    <w:rsid w:val="006341E5"/>
    <w:rsid w:val="00634B5F"/>
    <w:rsid w:val="006400F7"/>
    <w:rsid w:val="0064776A"/>
    <w:rsid w:val="00650634"/>
    <w:rsid w:val="00651552"/>
    <w:rsid w:val="00651B55"/>
    <w:rsid w:val="00652542"/>
    <w:rsid w:val="00652D72"/>
    <w:rsid w:val="00654000"/>
    <w:rsid w:val="0065401A"/>
    <w:rsid w:val="006562B4"/>
    <w:rsid w:val="006575C4"/>
    <w:rsid w:val="00661BA9"/>
    <w:rsid w:val="00664AB5"/>
    <w:rsid w:val="00666C5A"/>
    <w:rsid w:val="00667653"/>
    <w:rsid w:val="0067014F"/>
    <w:rsid w:val="00670571"/>
    <w:rsid w:val="00670C2D"/>
    <w:rsid w:val="0067331C"/>
    <w:rsid w:val="006742F9"/>
    <w:rsid w:val="00674496"/>
    <w:rsid w:val="0067487E"/>
    <w:rsid w:val="0068056D"/>
    <w:rsid w:val="00680A8A"/>
    <w:rsid w:val="00681B15"/>
    <w:rsid w:val="00683703"/>
    <w:rsid w:val="00687D87"/>
    <w:rsid w:val="00691ED6"/>
    <w:rsid w:val="00692C8E"/>
    <w:rsid w:val="0069622F"/>
    <w:rsid w:val="00696433"/>
    <w:rsid w:val="006A0C79"/>
    <w:rsid w:val="006A2DBD"/>
    <w:rsid w:val="006A3849"/>
    <w:rsid w:val="006A3AA7"/>
    <w:rsid w:val="006A4837"/>
    <w:rsid w:val="006A5449"/>
    <w:rsid w:val="006A72DC"/>
    <w:rsid w:val="006A77C8"/>
    <w:rsid w:val="006B0547"/>
    <w:rsid w:val="006B06CB"/>
    <w:rsid w:val="006B08EC"/>
    <w:rsid w:val="006B1823"/>
    <w:rsid w:val="006B28B7"/>
    <w:rsid w:val="006B41CF"/>
    <w:rsid w:val="006C1331"/>
    <w:rsid w:val="006C2595"/>
    <w:rsid w:val="006C3170"/>
    <w:rsid w:val="006C4DBE"/>
    <w:rsid w:val="006C7BED"/>
    <w:rsid w:val="006C7F85"/>
    <w:rsid w:val="006D2845"/>
    <w:rsid w:val="006D3350"/>
    <w:rsid w:val="006D4C67"/>
    <w:rsid w:val="006D5DFF"/>
    <w:rsid w:val="006D727F"/>
    <w:rsid w:val="006D776A"/>
    <w:rsid w:val="006E447A"/>
    <w:rsid w:val="006E4572"/>
    <w:rsid w:val="006E47AE"/>
    <w:rsid w:val="006E5ED0"/>
    <w:rsid w:val="006F0CAE"/>
    <w:rsid w:val="006F1564"/>
    <w:rsid w:val="006F1656"/>
    <w:rsid w:val="006F23C7"/>
    <w:rsid w:val="006F4748"/>
    <w:rsid w:val="006F68C4"/>
    <w:rsid w:val="006F782E"/>
    <w:rsid w:val="00700E37"/>
    <w:rsid w:val="007011EE"/>
    <w:rsid w:val="007020E4"/>
    <w:rsid w:val="00703350"/>
    <w:rsid w:val="00703E0A"/>
    <w:rsid w:val="00706D7A"/>
    <w:rsid w:val="00707846"/>
    <w:rsid w:val="00710029"/>
    <w:rsid w:val="00712664"/>
    <w:rsid w:val="0071510C"/>
    <w:rsid w:val="00715307"/>
    <w:rsid w:val="0071632C"/>
    <w:rsid w:val="00716B3D"/>
    <w:rsid w:val="00717E10"/>
    <w:rsid w:val="00722DF1"/>
    <w:rsid w:val="00726931"/>
    <w:rsid w:val="00727C24"/>
    <w:rsid w:val="00727D7A"/>
    <w:rsid w:val="00734571"/>
    <w:rsid w:val="00734BBA"/>
    <w:rsid w:val="00736209"/>
    <w:rsid w:val="00740D31"/>
    <w:rsid w:val="0074141A"/>
    <w:rsid w:val="00742CD5"/>
    <w:rsid w:val="00745045"/>
    <w:rsid w:val="0075378A"/>
    <w:rsid w:val="00756009"/>
    <w:rsid w:val="00762174"/>
    <w:rsid w:val="0077128A"/>
    <w:rsid w:val="007713BB"/>
    <w:rsid w:val="0077362D"/>
    <w:rsid w:val="00773BF1"/>
    <w:rsid w:val="00773F4E"/>
    <w:rsid w:val="00774732"/>
    <w:rsid w:val="00774D87"/>
    <w:rsid w:val="0077700A"/>
    <w:rsid w:val="007805FA"/>
    <w:rsid w:val="00780D3C"/>
    <w:rsid w:val="00782B8D"/>
    <w:rsid w:val="007836E1"/>
    <w:rsid w:val="00786379"/>
    <w:rsid w:val="00790C1E"/>
    <w:rsid w:val="0079126D"/>
    <w:rsid w:val="00791688"/>
    <w:rsid w:val="00792724"/>
    <w:rsid w:val="007928BB"/>
    <w:rsid w:val="007929DA"/>
    <w:rsid w:val="00792C61"/>
    <w:rsid w:val="00793C52"/>
    <w:rsid w:val="00794829"/>
    <w:rsid w:val="00796CF8"/>
    <w:rsid w:val="007A7B87"/>
    <w:rsid w:val="007B34F9"/>
    <w:rsid w:val="007B3FAB"/>
    <w:rsid w:val="007B4B52"/>
    <w:rsid w:val="007B6218"/>
    <w:rsid w:val="007B7219"/>
    <w:rsid w:val="007C049E"/>
    <w:rsid w:val="007C0B64"/>
    <w:rsid w:val="007C1430"/>
    <w:rsid w:val="007C321C"/>
    <w:rsid w:val="007C32DC"/>
    <w:rsid w:val="007C5A12"/>
    <w:rsid w:val="007C5DD6"/>
    <w:rsid w:val="007D019A"/>
    <w:rsid w:val="007D1528"/>
    <w:rsid w:val="007D292E"/>
    <w:rsid w:val="007D2ECA"/>
    <w:rsid w:val="007D423F"/>
    <w:rsid w:val="007D4589"/>
    <w:rsid w:val="007D5CD8"/>
    <w:rsid w:val="007D6DF5"/>
    <w:rsid w:val="007D6E96"/>
    <w:rsid w:val="007E021C"/>
    <w:rsid w:val="007E2057"/>
    <w:rsid w:val="007E2E8C"/>
    <w:rsid w:val="007E67A8"/>
    <w:rsid w:val="007F0862"/>
    <w:rsid w:val="007F1B52"/>
    <w:rsid w:val="007F244A"/>
    <w:rsid w:val="007F2F00"/>
    <w:rsid w:val="007F3C72"/>
    <w:rsid w:val="007F5EE4"/>
    <w:rsid w:val="007F6832"/>
    <w:rsid w:val="007F6EEC"/>
    <w:rsid w:val="007F77AC"/>
    <w:rsid w:val="00801584"/>
    <w:rsid w:val="008075AC"/>
    <w:rsid w:val="00811722"/>
    <w:rsid w:val="008121A1"/>
    <w:rsid w:val="0081317B"/>
    <w:rsid w:val="00814C5A"/>
    <w:rsid w:val="00815982"/>
    <w:rsid w:val="008169B9"/>
    <w:rsid w:val="00816F89"/>
    <w:rsid w:val="008200F4"/>
    <w:rsid w:val="00820169"/>
    <w:rsid w:val="00822F40"/>
    <w:rsid w:val="008232AE"/>
    <w:rsid w:val="0082377E"/>
    <w:rsid w:val="00823B3C"/>
    <w:rsid w:val="00832F1B"/>
    <w:rsid w:val="00833935"/>
    <w:rsid w:val="00834F64"/>
    <w:rsid w:val="008378C3"/>
    <w:rsid w:val="00842DE5"/>
    <w:rsid w:val="00846CAC"/>
    <w:rsid w:val="00847B72"/>
    <w:rsid w:val="00847FEC"/>
    <w:rsid w:val="008505F5"/>
    <w:rsid w:val="00850F52"/>
    <w:rsid w:val="008549D4"/>
    <w:rsid w:val="00855C19"/>
    <w:rsid w:val="008570BF"/>
    <w:rsid w:val="00857AEB"/>
    <w:rsid w:val="0086246D"/>
    <w:rsid w:val="00862F7D"/>
    <w:rsid w:val="0086473B"/>
    <w:rsid w:val="00865613"/>
    <w:rsid w:val="00865A92"/>
    <w:rsid w:val="00866048"/>
    <w:rsid w:val="008677C1"/>
    <w:rsid w:val="00871512"/>
    <w:rsid w:val="00873585"/>
    <w:rsid w:val="00874244"/>
    <w:rsid w:val="008745E7"/>
    <w:rsid w:val="00877B9F"/>
    <w:rsid w:val="00880895"/>
    <w:rsid w:val="00885543"/>
    <w:rsid w:val="008879E2"/>
    <w:rsid w:val="00891C3B"/>
    <w:rsid w:val="00894BAC"/>
    <w:rsid w:val="008969E0"/>
    <w:rsid w:val="00897939"/>
    <w:rsid w:val="008A0C4E"/>
    <w:rsid w:val="008A199A"/>
    <w:rsid w:val="008A2455"/>
    <w:rsid w:val="008A6A09"/>
    <w:rsid w:val="008A6DC9"/>
    <w:rsid w:val="008A776B"/>
    <w:rsid w:val="008A7AE0"/>
    <w:rsid w:val="008B06DA"/>
    <w:rsid w:val="008B1A78"/>
    <w:rsid w:val="008B2EA4"/>
    <w:rsid w:val="008B32A7"/>
    <w:rsid w:val="008C2AC5"/>
    <w:rsid w:val="008C2EA0"/>
    <w:rsid w:val="008D2B15"/>
    <w:rsid w:val="008E01BA"/>
    <w:rsid w:val="008E0C24"/>
    <w:rsid w:val="008E0CA2"/>
    <w:rsid w:val="008E3B80"/>
    <w:rsid w:val="008F1AA4"/>
    <w:rsid w:val="008F30DE"/>
    <w:rsid w:val="008F5C03"/>
    <w:rsid w:val="008F777D"/>
    <w:rsid w:val="00900EBD"/>
    <w:rsid w:val="009028D2"/>
    <w:rsid w:val="00905520"/>
    <w:rsid w:val="00905B29"/>
    <w:rsid w:val="0090674F"/>
    <w:rsid w:val="009073FD"/>
    <w:rsid w:val="00907E73"/>
    <w:rsid w:val="00910C76"/>
    <w:rsid w:val="009141C6"/>
    <w:rsid w:val="00914231"/>
    <w:rsid w:val="00914D75"/>
    <w:rsid w:val="00915BA6"/>
    <w:rsid w:val="0091606B"/>
    <w:rsid w:val="00916B8B"/>
    <w:rsid w:val="00916F18"/>
    <w:rsid w:val="00917272"/>
    <w:rsid w:val="00920490"/>
    <w:rsid w:val="009236D3"/>
    <w:rsid w:val="00923EB2"/>
    <w:rsid w:val="00925A26"/>
    <w:rsid w:val="009303A9"/>
    <w:rsid w:val="009350C8"/>
    <w:rsid w:val="009361AD"/>
    <w:rsid w:val="00941128"/>
    <w:rsid w:val="00942229"/>
    <w:rsid w:val="00943CF5"/>
    <w:rsid w:val="00944CD5"/>
    <w:rsid w:val="00945CDD"/>
    <w:rsid w:val="00946837"/>
    <w:rsid w:val="0094721E"/>
    <w:rsid w:val="00951CD7"/>
    <w:rsid w:val="00951FD7"/>
    <w:rsid w:val="00952208"/>
    <w:rsid w:val="00952386"/>
    <w:rsid w:val="00955CC7"/>
    <w:rsid w:val="00962A74"/>
    <w:rsid w:val="0096459B"/>
    <w:rsid w:val="0097122D"/>
    <w:rsid w:val="00971BD2"/>
    <w:rsid w:val="00972EDA"/>
    <w:rsid w:val="00973D63"/>
    <w:rsid w:val="00975C28"/>
    <w:rsid w:val="00980658"/>
    <w:rsid w:val="0098546D"/>
    <w:rsid w:val="00986484"/>
    <w:rsid w:val="00990773"/>
    <w:rsid w:val="00990D65"/>
    <w:rsid w:val="0099140C"/>
    <w:rsid w:val="00992EB1"/>
    <w:rsid w:val="00993D34"/>
    <w:rsid w:val="00994087"/>
    <w:rsid w:val="009948FB"/>
    <w:rsid w:val="009954C2"/>
    <w:rsid w:val="00996EA4"/>
    <w:rsid w:val="009A1C2A"/>
    <w:rsid w:val="009B527E"/>
    <w:rsid w:val="009B79AB"/>
    <w:rsid w:val="009C10E3"/>
    <w:rsid w:val="009C1409"/>
    <w:rsid w:val="009C38C2"/>
    <w:rsid w:val="009C4732"/>
    <w:rsid w:val="009C4AAF"/>
    <w:rsid w:val="009C6184"/>
    <w:rsid w:val="009C630D"/>
    <w:rsid w:val="009D0F37"/>
    <w:rsid w:val="009D2DDA"/>
    <w:rsid w:val="009D4FF5"/>
    <w:rsid w:val="009D57BF"/>
    <w:rsid w:val="009D5AD8"/>
    <w:rsid w:val="009D5AEC"/>
    <w:rsid w:val="009D798D"/>
    <w:rsid w:val="009D7C9A"/>
    <w:rsid w:val="009D7E38"/>
    <w:rsid w:val="009E03A1"/>
    <w:rsid w:val="009E1716"/>
    <w:rsid w:val="009E2358"/>
    <w:rsid w:val="009E4967"/>
    <w:rsid w:val="009E59E0"/>
    <w:rsid w:val="009F1BB9"/>
    <w:rsid w:val="009F34C1"/>
    <w:rsid w:val="009F3E18"/>
    <w:rsid w:val="009F4255"/>
    <w:rsid w:val="009F58E1"/>
    <w:rsid w:val="009F69E0"/>
    <w:rsid w:val="009F6ACA"/>
    <w:rsid w:val="00A01E70"/>
    <w:rsid w:val="00A03CE6"/>
    <w:rsid w:val="00A04449"/>
    <w:rsid w:val="00A05909"/>
    <w:rsid w:val="00A10A59"/>
    <w:rsid w:val="00A11900"/>
    <w:rsid w:val="00A125C8"/>
    <w:rsid w:val="00A13EC3"/>
    <w:rsid w:val="00A150CD"/>
    <w:rsid w:val="00A20459"/>
    <w:rsid w:val="00A2100E"/>
    <w:rsid w:val="00A2335D"/>
    <w:rsid w:val="00A247C8"/>
    <w:rsid w:val="00A249CE"/>
    <w:rsid w:val="00A26CDB"/>
    <w:rsid w:val="00A26E31"/>
    <w:rsid w:val="00A26E96"/>
    <w:rsid w:val="00A34E0F"/>
    <w:rsid w:val="00A35831"/>
    <w:rsid w:val="00A422D8"/>
    <w:rsid w:val="00A42E98"/>
    <w:rsid w:val="00A43A77"/>
    <w:rsid w:val="00A43F66"/>
    <w:rsid w:val="00A469F8"/>
    <w:rsid w:val="00A5053B"/>
    <w:rsid w:val="00A50CBD"/>
    <w:rsid w:val="00A5180A"/>
    <w:rsid w:val="00A54578"/>
    <w:rsid w:val="00A549D2"/>
    <w:rsid w:val="00A5519C"/>
    <w:rsid w:val="00A56AED"/>
    <w:rsid w:val="00A577B9"/>
    <w:rsid w:val="00A577CF"/>
    <w:rsid w:val="00A61B2D"/>
    <w:rsid w:val="00A62F3B"/>
    <w:rsid w:val="00A656B9"/>
    <w:rsid w:val="00A67A26"/>
    <w:rsid w:val="00A70EA2"/>
    <w:rsid w:val="00A72298"/>
    <w:rsid w:val="00A7339E"/>
    <w:rsid w:val="00A74693"/>
    <w:rsid w:val="00A74BD9"/>
    <w:rsid w:val="00A766F1"/>
    <w:rsid w:val="00A76801"/>
    <w:rsid w:val="00A851AE"/>
    <w:rsid w:val="00A85610"/>
    <w:rsid w:val="00A860F6"/>
    <w:rsid w:val="00A86B20"/>
    <w:rsid w:val="00A8745C"/>
    <w:rsid w:val="00A877AE"/>
    <w:rsid w:val="00A90176"/>
    <w:rsid w:val="00A90C2E"/>
    <w:rsid w:val="00A90E4E"/>
    <w:rsid w:val="00A912C3"/>
    <w:rsid w:val="00A93549"/>
    <w:rsid w:val="00A9360B"/>
    <w:rsid w:val="00A9594A"/>
    <w:rsid w:val="00A97009"/>
    <w:rsid w:val="00A9724B"/>
    <w:rsid w:val="00A97297"/>
    <w:rsid w:val="00A97415"/>
    <w:rsid w:val="00A97C28"/>
    <w:rsid w:val="00A97EB9"/>
    <w:rsid w:val="00AA0FB7"/>
    <w:rsid w:val="00AA1046"/>
    <w:rsid w:val="00AA2192"/>
    <w:rsid w:val="00AA4F32"/>
    <w:rsid w:val="00AB2EFE"/>
    <w:rsid w:val="00AB562C"/>
    <w:rsid w:val="00AB59E2"/>
    <w:rsid w:val="00AB6E0B"/>
    <w:rsid w:val="00AC0C76"/>
    <w:rsid w:val="00AC1954"/>
    <w:rsid w:val="00AC219C"/>
    <w:rsid w:val="00AC6803"/>
    <w:rsid w:val="00AD3220"/>
    <w:rsid w:val="00AD3F5B"/>
    <w:rsid w:val="00AD75D5"/>
    <w:rsid w:val="00AE0D2C"/>
    <w:rsid w:val="00AE0E1F"/>
    <w:rsid w:val="00AE126A"/>
    <w:rsid w:val="00AE2D0A"/>
    <w:rsid w:val="00AE3C41"/>
    <w:rsid w:val="00AE5126"/>
    <w:rsid w:val="00AE52DC"/>
    <w:rsid w:val="00AE6D72"/>
    <w:rsid w:val="00AE7D77"/>
    <w:rsid w:val="00AF016F"/>
    <w:rsid w:val="00AF0A6F"/>
    <w:rsid w:val="00AF27E6"/>
    <w:rsid w:val="00AF2E2F"/>
    <w:rsid w:val="00AF5191"/>
    <w:rsid w:val="00AF6D9F"/>
    <w:rsid w:val="00AF70C5"/>
    <w:rsid w:val="00B01397"/>
    <w:rsid w:val="00B02083"/>
    <w:rsid w:val="00B06134"/>
    <w:rsid w:val="00B130A9"/>
    <w:rsid w:val="00B13361"/>
    <w:rsid w:val="00B159C7"/>
    <w:rsid w:val="00B15F17"/>
    <w:rsid w:val="00B167F2"/>
    <w:rsid w:val="00B17D70"/>
    <w:rsid w:val="00B21C76"/>
    <w:rsid w:val="00B22379"/>
    <w:rsid w:val="00B23BE8"/>
    <w:rsid w:val="00B2759D"/>
    <w:rsid w:val="00B27B49"/>
    <w:rsid w:val="00B31A82"/>
    <w:rsid w:val="00B33478"/>
    <w:rsid w:val="00B3375E"/>
    <w:rsid w:val="00B337B0"/>
    <w:rsid w:val="00B33F14"/>
    <w:rsid w:val="00B35547"/>
    <w:rsid w:val="00B42DE1"/>
    <w:rsid w:val="00B44DBF"/>
    <w:rsid w:val="00B45DB2"/>
    <w:rsid w:val="00B46C4B"/>
    <w:rsid w:val="00B47EE3"/>
    <w:rsid w:val="00B50E38"/>
    <w:rsid w:val="00B51499"/>
    <w:rsid w:val="00B5195D"/>
    <w:rsid w:val="00B53694"/>
    <w:rsid w:val="00B5383F"/>
    <w:rsid w:val="00B53B6C"/>
    <w:rsid w:val="00B6183A"/>
    <w:rsid w:val="00B61C49"/>
    <w:rsid w:val="00B63A5E"/>
    <w:rsid w:val="00B6470B"/>
    <w:rsid w:val="00B64F23"/>
    <w:rsid w:val="00B65AED"/>
    <w:rsid w:val="00B66EA1"/>
    <w:rsid w:val="00B708B1"/>
    <w:rsid w:val="00B71799"/>
    <w:rsid w:val="00B742D2"/>
    <w:rsid w:val="00B74BA6"/>
    <w:rsid w:val="00B74ED3"/>
    <w:rsid w:val="00B75225"/>
    <w:rsid w:val="00B81562"/>
    <w:rsid w:val="00B8161F"/>
    <w:rsid w:val="00B82346"/>
    <w:rsid w:val="00B83A27"/>
    <w:rsid w:val="00B879F3"/>
    <w:rsid w:val="00B90569"/>
    <w:rsid w:val="00B92381"/>
    <w:rsid w:val="00B92C20"/>
    <w:rsid w:val="00B93CCD"/>
    <w:rsid w:val="00B94679"/>
    <w:rsid w:val="00B952EA"/>
    <w:rsid w:val="00B9690B"/>
    <w:rsid w:val="00BA01FA"/>
    <w:rsid w:val="00BA2E08"/>
    <w:rsid w:val="00BA347F"/>
    <w:rsid w:val="00BA41E5"/>
    <w:rsid w:val="00BA4A9C"/>
    <w:rsid w:val="00BA4D0F"/>
    <w:rsid w:val="00BA5791"/>
    <w:rsid w:val="00BA779A"/>
    <w:rsid w:val="00BB1783"/>
    <w:rsid w:val="00BB1BEE"/>
    <w:rsid w:val="00BB4A4B"/>
    <w:rsid w:val="00BB4D13"/>
    <w:rsid w:val="00BB4F32"/>
    <w:rsid w:val="00BB6055"/>
    <w:rsid w:val="00BB712A"/>
    <w:rsid w:val="00BB7478"/>
    <w:rsid w:val="00BC0DF1"/>
    <w:rsid w:val="00BC1174"/>
    <w:rsid w:val="00BC1E10"/>
    <w:rsid w:val="00BC4757"/>
    <w:rsid w:val="00BC58C7"/>
    <w:rsid w:val="00BD08D6"/>
    <w:rsid w:val="00BD097E"/>
    <w:rsid w:val="00BD2A56"/>
    <w:rsid w:val="00BD38DC"/>
    <w:rsid w:val="00BD3B24"/>
    <w:rsid w:val="00BD4318"/>
    <w:rsid w:val="00BD5863"/>
    <w:rsid w:val="00BE0E3D"/>
    <w:rsid w:val="00BE0F7D"/>
    <w:rsid w:val="00BE3BE2"/>
    <w:rsid w:val="00BE415F"/>
    <w:rsid w:val="00BE66CF"/>
    <w:rsid w:val="00BE6DB8"/>
    <w:rsid w:val="00BF04DF"/>
    <w:rsid w:val="00BF0560"/>
    <w:rsid w:val="00BF1608"/>
    <w:rsid w:val="00BF18A1"/>
    <w:rsid w:val="00BF2955"/>
    <w:rsid w:val="00BF3198"/>
    <w:rsid w:val="00BF361B"/>
    <w:rsid w:val="00BF3F69"/>
    <w:rsid w:val="00BF4E4B"/>
    <w:rsid w:val="00BF5338"/>
    <w:rsid w:val="00C0223F"/>
    <w:rsid w:val="00C04649"/>
    <w:rsid w:val="00C06C42"/>
    <w:rsid w:val="00C11F1E"/>
    <w:rsid w:val="00C15EF6"/>
    <w:rsid w:val="00C16F48"/>
    <w:rsid w:val="00C2028B"/>
    <w:rsid w:val="00C20498"/>
    <w:rsid w:val="00C216CC"/>
    <w:rsid w:val="00C217B3"/>
    <w:rsid w:val="00C24160"/>
    <w:rsid w:val="00C2542B"/>
    <w:rsid w:val="00C25495"/>
    <w:rsid w:val="00C26C9A"/>
    <w:rsid w:val="00C272AB"/>
    <w:rsid w:val="00C30678"/>
    <w:rsid w:val="00C30CAB"/>
    <w:rsid w:val="00C31E74"/>
    <w:rsid w:val="00C35CFF"/>
    <w:rsid w:val="00C36476"/>
    <w:rsid w:val="00C456D9"/>
    <w:rsid w:val="00C47496"/>
    <w:rsid w:val="00C47548"/>
    <w:rsid w:val="00C505C5"/>
    <w:rsid w:val="00C5396C"/>
    <w:rsid w:val="00C54353"/>
    <w:rsid w:val="00C54B9A"/>
    <w:rsid w:val="00C575EF"/>
    <w:rsid w:val="00C61414"/>
    <w:rsid w:val="00C621EB"/>
    <w:rsid w:val="00C6253A"/>
    <w:rsid w:val="00C63C4B"/>
    <w:rsid w:val="00C640F1"/>
    <w:rsid w:val="00C647C7"/>
    <w:rsid w:val="00C652BE"/>
    <w:rsid w:val="00C65C82"/>
    <w:rsid w:val="00C6647D"/>
    <w:rsid w:val="00C666A4"/>
    <w:rsid w:val="00C67A0D"/>
    <w:rsid w:val="00C718D3"/>
    <w:rsid w:val="00C7251C"/>
    <w:rsid w:val="00C73293"/>
    <w:rsid w:val="00C7373F"/>
    <w:rsid w:val="00C74B94"/>
    <w:rsid w:val="00C81970"/>
    <w:rsid w:val="00C82AC9"/>
    <w:rsid w:val="00C84D7D"/>
    <w:rsid w:val="00C85A85"/>
    <w:rsid w:val="00C85ABC"/>
    <w:rsid w:val="00C8649E"/>
    <w:rsid w:val="00C8731C"/>
    <w:rsid w:val="00C90BE6"/>
    <w:rsid w:val="00C920D0"/>
    <w:rsid w:val="00C9290A"/>
    <w:rsid w:val="00C93169"/>
    <w:rsid w:val="00C945BE"/>
    <w:rsid w:val="00C95634"/>
    <w:rsid w:val="00C9629B"/>
    <w:rsid w:val="00C977E0"/>
    <w:rsid w:val="00CA05F7"/>
    <w:rsid w:val="00CA2B11"/>
    <w:rsid w:val="00CA2B93"/>
    <w:rsid w:val="00CA2FFE"/>
    <w:rsid w:val="00CA4CD0"/>
    <w:rsid w:val="00CA7775"/>
    <w:rsid w:val="00CB09E3"/>
    <w:rsid w:val="00CB1AAD"/>
    <w:rsid w:val="00CB43BD"/>
    <w:rsid w:val="00CB4651"/>
    <w:rsid w:val="00CB4E30"/>
    <w:rsid w:val="00CB6965"/>
    <w:rsid w:val="00CC022A"/>
    <w:rsid w:val="00CC12FC"/>
    <w:rsid w:val="00CC2B08"/>
    <w:rsid w:val="00CC3FCF"/>
    <w:rsid w:val="00CC51D5"/>
    <w:rsid w:val="00CD1CE0"/>
    <w:rsid w:val="00CD23C3"/>
    <w:rsid w:val="00CD2EA7"/>
    <w:rsid w:val="00CD4101"/>
    <w:rsid w:val="00CD458E"/>
    <w:rsid w:val="00CD4A08"/>
    <w:rsid w:val="00CD51BC"/>
    <w:rsid w:val="00CD5716"/>
    <w:rsid w:val="00CD59A2"/>
    <w:rsid w:val="00CD7737"/>
    <w:rsid w:val="00CD796F"/>
    <w:rsid w:val="00CD7C2E"/>
    <w:rsid w:val="00CE07AE"/>
    <w:rsid w:val="00CE1EB2"/>
    <w:rsid w:val="00CE7F86"/>
    <w:rsid w:val="00CF2EF2"/>
    <w:rsid w:val="00CF37D8"/>
    <w:rsid w:val="00CF6714"/>
    <w:rsid w:val="00CF7496"/>
    <w:rsid w:val="00D01E56"/>
    <w:rsid w:val="00D028F8"/>
    <w:rsid w:val="00D03C6F"/>
    <w:rsid w:val="00D051B8"/>
    <w:rsid w:val="00D05333"/>
    <w:rsid w:val="00D05E45"/>
    <w:rsid w:val="00D06428"/>
    <w:rsid w:val="00D0732D"/>
    <w:rsid w:val="00D10083"/>
    <w:rsid w:val="00D14073"/>
    <w:rsid w:val="00D162AF"/>
    <w:rsid w:val="00D2327F"/>
    <w:rsid w:val="00D2333E"/>
    <w:rsid w:val="00D23D81"/>
    <w:rsid w:val="00D27691"/>
    <w:rsid w:val="00D27A60"/>
    <w:rsid w:val="00D323A4"/>
    <w:rsid w:val="00D33DE8"/>
    <w:rsid w:val="00D345C3"/>
    <w:rsid w:val="00D34DB2"/>
    <w:rsid w:val="00D355F0"/>
    <w:rsid w:val="00D40697"/>
    <w:rsid w:val="00D4286F"/>
    <w:rsid w:val="00D467E4"/>
    <w:rsid w:val="00D5141A"/>
    <w:rsid w:val="00D52F87"/>
    <w:rsid w:val="00D53406"/>
    <w:rsid w:val="00D53BA0"/>
    <w:rsid w:val="00D54662"/>
    <w:rsid w:val="00D55FB3"/>
    <w:rsid w:val="00D61681"/>
    <w:rsid w:val="00D627B0"/>
    <w:rsid w:val="00D6339D"/>
    <w:rsid w:val="00D6627D"/>
    <w:rsid w:val="00D7135A"/>
    <w:rsid w:val="00D71E56"/>
    <w:rsid w:val="00D7238E"/>
    <w:rsid w:val="00D72AE4"/>
    <w:rsid w:val="00D74579"/>
    <w:rsid w:val="00D759B3"/>
    <w:rsid w:val="00D75C8D"/>
    <w:rsid w:val="00D76861"/>
    <w:rsid w:val="00D77F5B"/>
    <w:rsid w:val="00D80357"/>
    <w:rsid w:val="00D8075E"/>
    <w:rsid w:val="00D8168D"/>
    <w:rsid w:val="00D81959"/>
    <w:rsid w:val="00D84626"/>
    <w:rsid w:val="00D86AF5"/>
    <w:rsid w:val="00D87759"/>
    <w:rsid w:val="00D87D30"/>
    <w:rsid w:val="00D93C93"/>
    <w:rsid w:val="00D952E6"/>
    <w:rsid w:val="00D969F3"/>
    <w:rsid w:val="00D97641"/>
    <w:rsid w:val="00DA354B"/>
    <w:rsid w:val="00DA4048"/>
    <w:rsid w:val="00DA58C9"/>
    <w:rsid w:val="00DA6F3A"/>
    <w:rsid w:val="00DA75D5"/>
    <w:rsid w:val="00DA7FBC"/>
    <w:rsid w:val="00DB1140"/>
    <w:rsid w:val="00DB18C6"/>
    <w:rsid w:val="00DB2046"/>
    <w:rsid w:val="00DB3180"/>
    <w:rsid w:val="00DB504B"/>
    <w:rsid w:val="00DB71BE"/>
    <w:rsid w:val="00DB7AF0"/>
    <w:rsid w:val="00DC12EB"/>
    <w:rsid w:val="00DC1862"/>
    <w:rsid w:val="00DC1FCB"/>
    <w:rsid w:val="00DC30B9"/>
    <w:rsid w:val="00DC4F49"/>
    <w:rsid w:val="00DC5E99"/>
    <w:rsid w:val="00DC7FFA"/>
    <w:rsid w:val="00DD1958"/>
    <w:rsid w:val="00DD41E2"/>
    <w:rsid w:val="00DD47E2"/>
    <w:rsid w:val="00DD7738"/>
    <w:rsid w:val="00DD7B5B"/>
    <w:rsid w:val="00DE192F"/>
    <w:rsid w:val="00DE5B78"/>
    <w:rsid w:val="00DE650D"/>
    <w:rsid w:val="00DF16E7"/>
    <w:rsid w:val="00DF1983"/>
    <w:rsid w:val="00DF2139"/>
    <w:rsid w:val="00DF39BF"/>
    <w:rsid w:val="00DF496B"/>
    <w:rsid w:val="00DF5137"/>
    <w:rsid w:val="00DF5EB4"/>
    <w:rsid w:val="00DF7655"/>
    <w:rsid w:val="00DF7DC6"/>
    <w:rsid w:val="00E0066A"/>
    <w:rsid w:val="00E00A50"/>
    <w:rsid w:val="00E012E6"/>
    <w:rsid w:val="00E034AB"/>
    <w:rsid w:val="00E046E9"/>
    <w:rsid w:val="00E04B5A"/>
    <w:rsid w:val="00E05208"/>
    <w:rsid w:val="00E05BC2"/>
    <w:rsid w:val="00E075B8"/>
    <w:rsid w:val="00E07DE7"/>
    <w:rsid w:val="00E108E6"/>
    <w:rsid w:val="00E15546"/>
    <w:rsid w:val="00E166E3"/>
    <w:rsid w:val="00E16829"/>
    <w:rsid w:val="00E16EB9"/>
    <w:rsid w:val="00E21456"/>
    <w:rsid w:val="00E234EF"/>
    <w:rsid w:val="00E2364B"/>
    <w:rsid w:val="00E23E22"/>
    <w:rsid w:val="00E24D5B"/>
    <w:rsid w:val="00E2531A"/>
    <w:rsid w:val="00E33BC7"/>
    <w:rsid w:val="00E346BC"/>
    <w:rsid w:val="00E3535A"/>
    <w:rsid w:val="00E42F0D"/>
    <w:rsid w:val="00E43A2A"/>
    <w:rsid w:val="00E43A4D"/>
    <w:rsid w:val="00E43C10"/>
    <w:rsid w:val="00E5087B"/>
    <w:rsid w:val="00E5122C"/>
    <w:rsid w:val="00E519B8"/>
    <w:rsid w:val="00E51B4B"/>
    <w:rsid w:val="00E54B29"/>
    <w:rsid w:val="00E557E0"/>
    <w:rsid w:val="00E5597D"/>
    <w:rsid w:val="00E61CAE"/>
    <w:rsid w:val="00E61DBE"/>
    <w:rsid w:val="00E649A3"/>
    <w:rsid w:val="00E658AE"/>
    <w:rsid w:val="00E659E1"/>
    <w:rsid w:val="00E67033"/>
    <w:rsid w:val="00E67C7A"/>
    <w:rsid w:val="00E71D2D"/>
    <w:rsid w:val="00E72364"/>
    <w:rsid w:val="00E72D05"/>
    <w:rsid w:val="00E72E32"/>
    <w:rsid w:val="00E739C9"/>
    <w:rsid w:val="00E73A22"/>
    <w:rsid w:val="00E74E0A"/>
    <w:rsid w:val="00E75551"/>
    <w:rsid w:val="00E75735"/>
    <w:rsid w:val="00E7725E"/>
    <w:rsid w:val="00E77EEE"/>
    <w:rsid w:val="00E8030C"/>
    <w:rsid w:val="00E80F1F"/>
    <w:rsid w:val="00E8101A"/>
    <w:rsid w:val="00E83B2A"/>
    <w:rsid w:val="00E83FC2"/>
    <w:rsid w:val="00E8616C"/>
    <w:rsid w:val="00E86E66"/>
    <w:rsid w:val="00E87147"/>
    <w:rsid w:val="00E87764"/>
    <w:rsid w:val="00E90CE7"/>
    <w:rsid w:val="00E92D9D"/>
    <w:rsid w:val="00E94206"/>
    <w:rsid w:val="00EA3108"/>
    <w:rsid w:val="00EA46CE"/>
    <w:rsid w:val="00EA5F24"/>
    <w:rsid w:val="00EA75F9"/>
    <w:rsid w:val="00EA7F4C"/>
    <w:rsid w:val="00EB35A8"/>
    <w:rsid w:val="00EB60BF"/>
    <w:rsid w:val="00EB69B1"/>
    <w:rsid w:val="00EC0DBA"/>
    <w:rsid w:val="00EC193B"/>
    <w:rsid w:val="00EC36EE"/>
    <w:rsid w:val="00EC3786"/>
    <w:rsid w:val="00EC43CB"/>
    <w:rsid w:val="00EC5C30"/>
    <w:rsid w:val="00EC6AF9"/>
    <w:rsid w:val="00EC7D9E"/>
    <w:rsid w:val="00ED0B9E"/>
    <w:rsid w:val="00ED0E7E"/>
    <w:rsid w:val="00ED126C"/>
    <w:rsid w:val="00ED1E73"/>
    <w:rsid w:val="00ED29E5"/>
    <w:rsid w:val="00ED4079"/>
    <w:rsid w:val="00ED6031"/>
    <w:rsid w:val="00ED60F1"/>
    <w:rsid w:val="00ED74F1"/>
    <w:rsid w:val="00ED7D74"/>
    <w:rsid w:val="00EE0EF7"/>
    <w:rsid w:val="00EE19D2"/>
    <w:rsid w:val="00EE3247"/>
    <w:rsid w:val="00EE4AE1"/>
    <w:rsid w:val="00EE5B3B"/>
    <w:rsid w:val="00EE5C3B"/>
    <w:rsid w:val="00EE6C99"/>
    <w:rsid w:val="00EE6DD8"/>
    <w:rsid w:val="00EE7F14"/>
    <w:rsid w:val="00EF0A80"/>
    <w:rsid w:val="00EF1393"/>
    <w:rsid w:val="00EF4741"/>
    <w:rsid w:val="00EF7AE2"/>
    <w:rsid w:val="00F05E25"/>
    <w:rsid w:val="00F05FA3"/>
    <w:rsid w:val="00F0761A"/>
    <w:rsid w:val="00F10522"/>
    <w:rsid w:val="00F10952"/>
    <w:rsid w:val="00F10D12"/>
    <w:rsid w:val="00F11438"/>
    <w:rsid w:val="00F15CE9"/>
    <w:rsid w:val="00F2462F"/>
    <w:rsid w:val="00F26E7E"/>
    <w:rsid w:val="00F27BBC"/>
    <w:rsid w:val="00F327DB"/>
    <w:rsid w:val="00F3399F"/>
    <w:rsid w:val="00F34EEB"/>
    <w:rsid w:val="00F36214"/>
    <w:rsid w:val="00F40DD1"/>
    <w:rsid w:val="00F43C71"/>
    <w:rsid w:val="00F43F18"/>
    <w:rsid w:val="00F504E9"/>
    <w:rsid w:val="00F54486"/>
    <w:rsid w:val="00F5451A"/>
    <w:rsid w:val="00F558FE"/>
    <w:rsid w:val="00F57B46"/>
    <w:rsid w:val="00F61510"/>
    <w:rsid w:val="00F671CF"/>
    <w:rsid w:val="00F67D62"/>
    <w:rsid w:val="00F67FD8"/>
    <w:rsid w:val="00F75E9F"/>
    <w:rsid w:val="00F76A3D"/>
    <w:rsid w:val="00F77CAA"/>
    <w:rsid w:val="00F83146"/>
    <w:rsid w:val="00F84D98"/>
    <w:rsid w:val="00F85EA6"/>
    <w:rsid w:val="00F90E7E"/>
    <w:rsid w:val="00F91994"/>
    <w:rsid w:val="00F950DF"/>
    <w:rsid w:val="00F96B98"/>
    <w:rsid w:val="00F975C0"/>
    <w:rsid w:val="00F97F2D"/>
    <w:rsid w:val="00FA0AEA"/>
    <w:rsid w:val="00FA2933"/>
    <w:rsid w:val="00FA2FC0"/>
    <w:rsid w:val="00FA4BB2"/>
    <w:rsid w:val="00FA7546"/>
    <w:rsid w:val="00FB0837"/>
    <w:rsid w:val="00FB2700"/>
    <w:rsid w:val="00FB47D2"/>
    <w:rsid w:val="00FB4F8E"/>
    <w:rsid w:val="00FB513A"/>
    <w:rsid w:val="00FB5574"/>
    <w:rsid w:val="00FC00F9"/>
    <w:rsid w:val="00FC2DC1"/>
    <w:rsid w:val="00FC50E5"/>
    <w:rsid w:val="00FC52E5"/>
    <w:rsid w:val="00FC5F61"/>
    <w:rsid w:val="00FC61BA"/>
    <w:rsid w:val="00FD0BFB"/>
    <w:rsid w:val="00FD1FBA"/>
    <w:rsid w:val="00FD4FF8"/>
    <w:rsid w:val="00FE0CAF"/>
    <w:rsid w:val="00FE2DA8"/>
    <w:rsid w:val="00FE42AA"/>
    <w:rsid w:val="00FE4BB9"/>
    <w:rsid w:val="00FE4EE6"/>
    <w:rsid w:val="00FE7A36"/>
    <w:rsid w:val="00FF03AE"/>
    <w:rsid w:val="00FF1395"/>
    <w:rsid w:val="00FF19F8"/>
    <w:rsid w:val="00FF1AAE"/>
    <w:rsid w:val="00FF4B9F"/>
    <w:rsid w:val="00FF5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5EF79"/>
  <w15:docId w15:val="{BCA03392-62BE-4042-8F85-BB0C178EB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EDF"/>
    <w:rPr>
      <w:rFonts w:ascii="Verdana" w:hAnsi="Verdana" w:cs="Arial"/>
      <w:bCs/>
      <w:kern w:val="32"/>
    </w:rPr>
  </w:style>
  <w:style w:type="paragraph" w:styleId="Heading1">
    <w:name w:val="heading 1"/>
    <w:basedOn w:val="Normal"/>
    <w:next w:val="Normal"/>
    <w:link w:val="Heading1Char"/>
    <w:qFormat/>
    <w:rsid w:val="00D7238E"/>
    <w:pPr>
      <w:keepNext/>
      <w:outlineLvl w:val="0"/>
    </w:pPr>
    <w:rPr>
      <w:rFonts w:ascii="Arial Black" w:eastAsiaTheme="majorEastAsia" w:hAnsi="Arial Black"/>
      <w:caps/>
      <w:color w:val="244061" w:themeColor="accent6"/>
      <w:sz w:val="28"/>
      <w:szCs w:val="32"/>
    </w:rPr>
  </w:style>
  <w:style w:type="paragraph" w:styleId="Heading2">
    <w:name w:val="heading 2"/>
    <w:basedOn w:val="Normal"/>
    <w:next w:val="Normal"/>
    <w:link w:val="Heading2Char"/>
    <w:qFormat/>
    <w:rsid w:val="00E0066A"/>
    <w:pPr>
      <w:keepNext/>
      <w:outlineLvl w:val="1"/>
    </w:pPr>
    <w:rPr>
      <w:rFonts w:ascii="Arial Black" w:eastAsiaTheme="majorEastAsia" w:hAnsi="Arial Black"/>
      <w:iCs/>
      <w:smallCaps/>
      <w:color w:val="436B8F" w:themeColor="accent1"/>
      <w:kern w:val="0"/>
      <w:sz w:val="26"/>
      <w:szCs w:val="28"/>
    </w:rPr>
  </w:style>
  <w:style w:type="paragraph" w:styleId="Heading3">
    <w:name w:val="heading 3"/>
    <w:basedOn w:val="Normal"/>
    <w:next w:val="Normal"/>
    <w:link w:val="Heading3Char"/>
    <w:qFormat/>
    <w:rsid w:val="00D5141A"/>
    <w:pPr>
      <w:keepNext/>
      <w:outlineLvl w:val="2"/>
    </w:pPr>
    <w:rPr>
      <w:rFonts w:ascii="Arial" w:eastAsiaTheme="majorEastAsia" w:hAnsi="Arial"/>
      <w:b/>
      <w:i/>
      <w:color w:val="5F7F97" w:themeColor="accent5"/>
      <w:spacing w:val="-2"/>
      <w:kern w:val="22"/>
      <w:sz w:val="24"/>
      <w:szCs w:val="24"/>
    </w:rPr>
  </w:style>
  <w:style w:type="paragraph" w:styleId="Heading4">
    <w:name w:val="heading 4"/>
    <w:basedOn w:val="Normal"/>
    <w:next w:val="Normal"/>
    <w:link w:val="Heading4Char"/>
    <w:uiPriority w:val="9"/>
    <w:unhideWhenUsed/>
    <w:qFormat/>
    <w:rsid w:val="000140B6"/>
    <w:pPr>
      <w:keepNext/>
      <w:keepLines/>
      <w:outlineLvl w:val="3"/>
    </w:pPr>
    <w:rPr>
      <w:rFonts w:ascii="Arial" w:eastAsiaTheme="majorEastAsia" w:hAnsi="Arial" w:cstheme="majorBidi"/>
      <w:b/>
      <w:iCs/>
      <w:color w:val="5181AD"/>
      <w:kern w:val="0"/>
      <w:sz w:val="22"/>
      <w:szCs w:val="22"/>
    </w:rPr>
  </w:style>
  <w:style w:type="paragraph" w:styleId="Heading5">
    <w:name w:val="heading 5"/>
    <w:basedOn w:val="Normal"/>
    <w:next w:val="Normal"/>
    <w:link w:val="Heading5Char"/>
    <w:uiPriority w:val="9"/>
    <w:unhideWhenUsed/>
    <w:qFormat/>
    <w:rsid w:val="00FF5749"/>
    <w:pPr>
      <w:keepNext/>
      <w:keepLines/>
      <w:spacing w:before="200" w:line="276" w:lineRule="auto"/>
      <w:outlineLvl w:val="4"/>
    </w:pPr>
    <w:rPr>
      <w:rFonts w:ascii="Arial" w:eastAsiaTheme="majorEastAsia" w:hAnsi="Arial" w:cstheme="majorBidi"/>
      <w:bCs w:val="0"/>
      <w:i/>
      <w:color w:val="5989C1" w:themeColor="accent6" w:themeTint="99"/>
      <w:kern w:val="0"/>
      <w:szCs w:val="22"/>
    </w:rPr>
  </w:style>
  <w:style w:type="paragraph" w:styleId="Heading6">
    <w:name w:val="heading 6"/>
    <w:basedOn w:val="Normal"/>
    <w:next w:val="Normal"/>
    <w:link w:val="Heading6Char"/>
    <w:semiHidden/>
    <w:unhideWhenUsed/>
    <w:qFormat/>
    <w:rsid w:val="000764AE"/>
    <w:pPr>
      <w:keepNext/>
      <w:keepLines/>
      <w:spacing w:before="200"/>
      <w:outlineLvl w:val="5"/>
    </w:pPr>
    <w:rPr>
      <w:rFonts w:asciiTheme="majorHAnsi" w:eastAsiaTheme="majorEastAsia" w:hAnsiTheme="majorHAnsi" w:cstheme="majorBidi"/>
      <w:i/>
      <w:iCs/>
      <w:color w:val="213547" w:themeColor="accent1" w:themeShade="7F"/>
    </w:rPr>
  </w:style>
  <w:style w:type="paragraph" w:styleId="Heading7">
    <w:name w:val="heading 7"/>
    <w:basedOn w:val="Normal"/>
    <w:next w:val="Normal"/>
    <w:link w:val="Heading7Char"/>
    <w:semiHidden/>
    <w:unhideWhenUsed/>
    <w:qFormat/>
    <w:rsid w:val="000764A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764AE"/>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semiHidden/>
    <w:unhideWhenUsed/>
    <w:qFormat/>
    <w:rsid w:val="000764AE"/>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77C82"/>
    <w:pPr>
      <w:tabs>
        <w:tab w:val="center" w:pos="4320"/>
        <w:tab w:val="right" w:pos="8640"/>
      </w:tabs>
    </w:pPr>
  </w:style>
  <w:style w:type="paragraph" w:styleId="Footer">
    <w:name w:val="footer"/>
    <w:basedOn w:val="Normal"/>
    <w:link w:val="FooterChar"/>
    <w:uiPriority w:val="99"/>
    <w:rsid w:val="00077C82"/>
    <w:pPr>
      <w:tabs>
        <w:tab w:val="center" w:pos="4320"/>
        <w:tab w:val="right" w:pos="8640"/>
      </w:tabs>
    </w:pPr>
  </w:style>
  <w:style w:type="character" w:styleId="Hyperlink">
    <w:name w:val="Hyperlink"/>
    <w:basedOn w:val="DefaultParagraphFont"/>
    <w:uiPriority w:val="99"/>
    <w:rsid w:val="00077C82"/>
    <w:rPr>
      <w:color w:val="0000FF"/>
      <w:u w:val="single"/>
    </w:rPr>
  </w:style>
  <w:style w:type="paragraph" w:styleId="TOC1">
    <w:name w:val="toc 1"/>
    <w:basedOn w:val="Title"/>
    <w:next w:val="Normal"/>
    <w:autoRedefine/>
    <w:uiPriority w:val="39"/>
    <w:qFormat/>
    <w:rsid w:val="00FC52E5"/>
    <w:pPr>
      <w:tabs>
        <w:tab w:val="left" w:pos="270"/>
        <w:tab w:val="left" w:pos="1080"/>
        <w:tab w:val="right" w:leader="dot" w:pos="9350"/>
      </w:tabs>
      <w:spacing w:before="240" w:after="60"/>
      <w:ind w:left="188" w:hanging="274"/>
      <w:contextualSpacing w:val="0"/>
      <w:jc w:val="left"/>
    </w:pPr>
    <w:rPr>
      <w:rFonts w:ascii="Arial" w:hAnsi="Arial" w:cs="Times New Roman"/>
      <w:b/>
      <w:bCs w:val="0"/>
      <w:color w:val="000000" w:themeColor="text1"/>
      <w:sz w:val="22"/>
    </w:rPr>
  </w:style>
  <w:style w:type="paragraph" w:styleId="TOC2">
    <w:name w:val="toc 2"/>
    <w:basedOn w:val="Normal"/>
    <w:next w:val="Normal"/>
    <w:autoRedefine/>
    <w:uiPriority w:val="39"/>
    <w:qFormat/>
    <w:rsid w:val="00553EC1"/>
    <w:pPr>
      <w:tabs>
        <w:tab w:val="right" w:leader="dot" w:pos="9350"/>
      </w:tabs>
      <w:ind w:left="274" w:hanging="274"/>
    </w:pPr>
    <w:rPr>
      <w:rFonts w:ascii="Arial" w:hAnsi="Arial" w:cs="Times New Roman"/>
      <w:bCs w:val="0"/>
      <w:noProof/>
      <w:color w:val="000000" w:themeColor="text1"/>
      <w:sz w:val="22"/>
    </w:rPr>
  </w:style>
  <w:style w:type="character" w:styleId="PageNumber">
    <w:name w:val="page number"/>
    <w:basedOn w:val="DefaultParagraphFont"/>
    <w:rsid w:val="00460118"/>
  </w:style>
  <w:style w:type="paragraph" w:styleId="TOC3">
    <w:name w:val="toc 3"/>
    <w:basedOn w:val="Normal"/>
    <w:next w:val="Normal"/>
    <w:autoRedefine/>
    <w:uiPriority w:val="39"/>
    <w:qFormat/>
    <w:rsid w:val="00DB3180"/>
    <w:pPr>
      <w:tabs>
        <w:tab w:val="left" w:leader="dot" w:pos="270"/>
        <w:tab w:val="left" w:pos="360"/>
        <w:tab w:val="left" w:pos="540"/>
        <w:tab w:val="right" w:leader="dot" w:pos="9350"/>
      </w:tabs>
      <w:ind w:left="540" w:hanging="270"/>
    </w:pPr>
    <w:rPr>
      <w:rFonts w:ascii="Arial" w:hAnsi="Arial" w:cs="Times New Roman"/>
      <w:bCs w:val="0"/>
      <w:i/>
      <w:iCs/>
      <w:color w:val="000000" w:themeColor="text1"/>
      <w:sz w:val="22"/>
    </w:rPr>
  </w:style>
  <w:style w:type="paragraph" w:styleId="TOC4">
    <w:name w:val="toc 4"/>
    <w:basedOn w:val="Normal"/>
    <w:next w:val="Normal"/>
    <w:autoRedefine/>
    <w:uiPriority w:val="39"/>
    <w:rsid w:val="00E8616C"/>
    <w:pPr>
      <w:ind w:left="600"/>
    </w:pPr>
    <w:rPr>
      <w:rFonts w:ascii="Arial" w:hAnsi="Arial" w:cs="Times New Roman"/>
      <w:bCs w:val="0"/>
      <w:szCs w:val="18"/>
    </w:rPr>
  </w:style>
  <w:style w:type="paragraph" w:styleId="TOC5">
    <w:name w:val="toc 5"/>
    <w:basedOn w:val="Normal"/>
    <w:next w:val="Normal"/>
    <w:autoRedefine/>
    <w:uiPriority w:val="39"/>
    <w:rsid w:val="00460118"/>
    <w:pPr>
      <w:ind w:left="800"/>
    </w:pPr>
    <w:rPr>
      <w:rFonts w:ascii="Times New Roman" w:hAnsi="Times New Roman" w:cs="Times New Roman"/>
      <w:bCs w:val="0"/>
      <w:sz w:val="18"/>
      <w:szCs w:val="18"/>
    </w:rPr>
  </w:style>
  <w:style w:type="paragraph" w:styleId="TOC6">
    <w:name w:val="toc 6"/>
    <w:basedOn w:val="Normal"/>
    <w:next w:val="Normal"/>
    <w:autoRedefine/>
    <w:uiPriority w:val="39"/>
    <w:rsid w:val="00460118"/>
    <w:pPr>
      <w:ind w:left="1000"/>
    </w:pPr>
    <w:rPr>
      <w:rFonts w:ascii="Times New Roman" w:hAnsi="Times New Roman" w:cs="Times New Roman"/>
      <w:bCs w:val="0"/>
      <w:sz w:val="18"/>
      <w:szCs w:val="18"/>
    </w:rPr>
  </w:style>
  <w:style w:type="paragraph" w:styleId="TOC7">
    <w:name w:val="toc 7"/>
    <w:basedOn w:val="Normal"/>
    <w:next w:val="Normal"/>
    <w:autoRedefine/>
    <w:uiPriority w:val="39"/>
    <w:rsid w:val="00460118"/>
    <w:pPr>
      <w:ind w:left="1200"/>
    </w:pPr>
    <w:rPr>
      <w:rFonts w:ascii="Times New Roman" w:hAnsi="Times New Roman" w:cs="Times New Roman"/>
      <w:bCs w:val="0"/>
      <w:sz w:val="18"/>
      <w:szCs w:val="18"/>
    </w:rPr>
  </w:style>
  <w:style w:type="paragraph" w:styleId="TOC8">
    <w:name w:val="toc 8"/>
    <w:basedOn w:val="Normal"/>
    <w:next w:val="Normal"/>
    <w:autoRedefine/>
    <w:uiPriority w:val="39"/>
    <w:rsid w:val="00460118"/>
    <w:pPr>
      <w:ind w:left="1400"/>
    </w:pPr>
    <w:rPr>
      <w:rFonts w:ascii="Times New Roman" w:hAnsi="Times New Roman" w:cs="Times New Roman"/>
      <w:bCs w:val="0"/>
      <w:sz w:val="18"/>
      <w:szCs w:val="18"/>
    </w:rPr>
  </w:style>
  <w:style w:type="paragraph" w:styleId="TOC9">
    <w:name w:val="toc 9"/>
    <w:basedOn w:val="Normal"/>
    <w:next w:val="Normal"/>
    <w:autoRedefine/>
    <w:uiPriority w:val="39"/>
    <w:rsid w:val="00460118"/>
    <w:pPr>
      <w:ind w:left="1600"/>
    </w:pPr>
    <w:rPr>
      <w:rFonts w:ascii="Times New Roman" w:hAnsi="Times New Roman" w:cs="Times New Roman"/>
      <w:bCs w:val="0"/>
      <w:sz w:val="18"/>
      <w:szCs w:val="18"/>
    </w:rPr>
  </w:style>
  <w:style w:type="table" w:styleId="TableGrid">
    <w:name w:val="Table Grid"/>
    <w:basedOn w:val="TableNormal"/>
    <w:uiPriority w:val="59"/>
    <w:rsid w:val="006D7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7238E"/>
    <w:rPr>
      <w:rFonts w:ascii="Arial Black" w:eastAsiaTheme="majorEastAsia" w:hAnsi="Arial Black" w:cs="Arial"/>
      <w:bCs/>
      <w:caps/>
      <w:color w:val="244061" w:themeColor="accent6"/>
      <w:kern w:val="32"/>
      <w:sz w:val="28"/>
      <w:szCs w:val="32"/>
    </w:rPr>
  </w:style>
  <w:style w:type="paragraph" w:styleId="BalloonText">
    <w:name w:val="Balloon Text"/>
    <w:basedOn w:val="Normal"/>
    <w:link w:val="BalloonTextChar"/>
    <w:rsid w:val="009D7E38"/>
    <w:rPr>
      <w:rFonts w:ascii="Tahoma" w:hAnsi="Tahoma" w:cs="Tahoma"/>
      <w:sz w:val="16"/>
      <w:szCs w:val="16"/>
    </w:rPr>
  </w:style>
  <w:style w:type="character" w:customStyle="1" w:styleId="BalloonTextChar">
    <w:name w:val="Balloon Text Char"/>
    <w:basedOn w:val="DefaultParagraphFont"/>
    <w:link w:val="BalloonText"/>
    <w:rsid w:val="009D7E38"/>
    <w:rPr>
      <w:rFonts w:ascii="Tahoma" w:hAnsi="Tahoma" w:cs="Tahoma"/>
      <w:bCs/>
      <w:kern w:val="32"/>
      <w:sz w:val="16"/>
      <w:szCs w:val="16"/>
    </w:rPr>
  </w:style>
  <w:style w:type="character" w:styleId="HTMLTypewriter">
    <w:name w:val="HTML Typewriter"/>
    <w:rsid w:val="00943CF5"/>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0764AE"/>
    <w:rPr>
      <w:rFonts w:ascii="Verdana" w:hAnsi="Verdana" w:cs="Arial"/>
      <w:bCs/>
      <w:kern w:val="32"/>
    </w:rPr>
  </w:style>
  <w:style w:type="character" w:customStyle="1" w:styleId="Heading2Char">
    <w:name w:val="Heading 2 Char"/>
    <w:basedOn w:val="DefaultParagraphFont"/>
    <w:link w:val="Heading2"/>
    <w:rsid w:val="000764AE"/>
    <w:rPr>
      <w:rFonts w:ascii="Arial Black" w:eastAsiaTheme="majorEastAsia" w:hAnsi="Arial Black" w:cs="Arial"/>
      <w:bCs/>
      <w:iCs/>
      <w:smallCaps/>
      <w:color w:val="436B8F" w:themeColor="accent1"/>
      <w:sz w:val="26"/>
      <w:szCs w:val="28"/>
    </w:rPr>
  </w:style>
  <w:style w:type="character" w:customStyle="1" w:styleId="Heading3Char">
    <w:name w:val="Heading 3 Char"/>
    <w:basedOn w:val="DefaultParagraphFont"/>
    <w:link w:val="Heading3"/>
    <w:rsid w:val="00D5141A"/>
    <w:rPr>
      <w:rFonts w:ascii="Arial" w:eastAsiaTheme="majorEastAsia" w:hAnsi="Arial" w:cs="Arial"/>
      <w:b/>
      <w:bCs/>
      <w:i/>
      <w:color w:val="5F7F97" w:themeColor="accent5"/>
      <w:spacing w:val="-2"/>
      <w:kern w:val="22"/>
      <w:sz w:val="24"/>
      <w:szCs w:val="24"/>
    </w:rPr>
  </w:style>
  <w:style w:type="character" w:customStyle="1" w:styleId="Heading4Char">
    <w:name w:val="Heading 4 Char"/>
    <w:basedOn w:val="DefaultParagraphFont"/>
    <w:link w:val="Heading4"/>
    <w:uiPriority w:val="9"/>
    <w:rsid w:val="000140B6"/>
    <w:rPr>
      <w:rFonts w:ascii="Arial" w:eastAsiaTheme="majorEastAsia" w:hAnsi="Arial" w:cstheme="majorBidi"/>
      <w:b/>
      <w:bCs/>
      <w:iCs/>
      <w:color w:val="5181AD"/>
      <w:sz w:val="22"/>
      <w:szCs w:val="22"/>
    </w:rPr>
  </w:style>
  <w:style w:type="character" w:customStyle="1" w:styleId="Heading5Char">
    <w:name w:val="Heading 5 Char"/>
    <w:basedOn w:val="DefaultParagraphFont"/>
    <w:link w:val="Heading5"/>
    <w:uiPriority w:val="9"/>
    <w:rsid w:val="00FF5749"/>
    <w:rPr>
      <w:rFonts w:ascii="Arial" w:eastAsiaTheme="majorEastAsia" w:hAnsi="Arial" w:cstheme="majorBidi"/>
      <w:i/>
      <w:color w:val="5989C1" w:themeColor="accent6" w:themeTint="99"/>
      <w:szCs w:val="22"/>
    </w:rPr>
  </w:style>
  <w:style w:type="character" w:customStyle="1" w:styleId="Heading6Char">
    <w:name w:val="Heading 6 Char"/>
    <w:basedOn w:val="DefaultParagraphFont"/>
    <w:link w:val="Heading6"/>
    <w:semiHidden/>
    <w:rsid w:val="000764AE"/>
    <w:rPr>
      <w:rFonts w:asciiTheme="majorHAnsi" w:eastAsiaTheme="majorEastAsia" w:hAnsiTheme="majorHAnsi" w:cstheme="majorBidi"/>
      <w:bCs/>
      <w:i/>
      <w:iCs/>
      <w:color w:val="213547" w:themeColor="accent1" w:themeShade="7F"/>
      <w:kern w:val="32"/>
    </w:rPr>
  </w:style>
  <w:style w:type="character" w:customStyle="1" w:styleId="Heading7Char">
    <w:name w:val="Heading 7 Char"/>
    <w:basedOn w:val="DefaultParagraphFont"/>
    <w:link w:val="Heading7"/>
    <w:semiHidden/>
    <w:rsid w:val="000764AE"/>
    <w:rPr>
      <w:rFonts w:asciiTheme="majorHAnsi" w:eastAsiaTheme="majorEastAsia" w:hAnsiTheme="majorHAnsi" w:cstheme="majorBidi"/>
      <w:bCs/>
      <w:i/>
      <w:iCs/>
      <w:color w:val="404040" w:themeColor="text1" w:themeTint="BF"/>
      <w:kern w:val="32"/>
    </w:rPr>
  </w:style>
  <w:style w:type="character" w:customStyle="1" w:styleId="Heading8Char">
    <w:name w:val="Heading 8 Char"/>
    <w:basedOn w:val="DefaultParagraphFont"/>
    <w:link w:val="Heading8"/>
    <w:semiHidden/>
    <w:rsid w:val="000764AE"/>
    <w:rPr>
      <w:rFonts w:asciiTheme="majorHAnsi" w:eastAsiaTheme="majorEastAsia" w:hAnsiTheme="majorHAnsi" w:cstheme="majorBidi"/>
      <w:bCs/>
      <w:color w:val="404040" w:themeColor="text1" w:themeTint="BF"/>
      <w:kern w:val="32"/>
    </w:rPr>
  </w:style>
  <w:style w:type="character" w:customStyle="1" w:styleId="Heading9Char">
    <w:name w:val="Heading 9 Char"/>
    <w:basedOn w:val="DefaultParagraphFont"/>
    <w:link w:val="Heading9"/>
    <w:semiHidden/>
    <w:rsid w:val="000764AE"/>
    <w:rPr>
      <w:rFonts w:asciiTheme="majorHAnsi" w:eastAsiaTheme="majorEastAsia" w:hAnsiTheme="majorHAnsi" w:cstheme="majorBidi"/>
      <w:bCs/>
      <w:i/>
      <w:iCs/>
      <w:color w:val="404040" w:themeColor="text1" w:themeTint="BF"/>
      <w:kern w:val="32"/>
    </w:rPr>
  </w:style>
  <w:style w:type="paragraph" w:styleId="Title">
    <w:name w:val="Title"/>
    <w:basedOn w:val="Normal"/>
    <w:next w:val="Normal"/>
    <w:link w:val="TitleChar"/>
    <w:qFormat/>
    <w:rsid w:val="00E0066A"/>
    <w:pPr>
      <w:contextualSpacing/>
      <w:jc w:val="center"/>
    </w:pPr>
    <w:rPr>
      <w:rFonts w:ascii="Arial Black" w:eastAsiaTheme="majorEastAsia" w:hAnsi="Arial Black" w:cstheme="majorBidi"/>
      <w:color w:val="244061" w:themeColor="accent6"/>
      <w:kern w:val="22"/>
      <w:sz w:val="44"/>
      <w:szCs w:val="52"/>
    </w:rPr>
  </w:style>
  <w:style w:type="character" w:customStyle="1" w:styleId="TitleChar">
    <w:name w:val="Title Char"/>
    <w:basedOn w:val="DefaultParagraphFont"/>
    <w:link w:val="Title"/>
    <w:rsid w:val="00E0066A"/>
    <w:rPr>
      <w:rFonts w:ascii="Arial Black" w:eastAsiaTheme="majorEastAsia" w:hAnsi="Arial Black" w:cstheme="majorBidi"/>
      <w:bCs/>
      <w:color w:val="244061" w:themeColor="accent6"/>
      <w:kern w:val="22"/>
      <w:sz w:val="44"/>
      <w:szCs w:val="52"/>
    </w:rPr>
  </w:style>
  <w:style w:type="paragraph" w:styleId="Subtitle">
    <w:name w:val="Subtitle"/>
    <w:basedOn w:val="Normal"/>
    <w:next w:val="Normal"/>
    <w:link w:val="SubtitleChar"/>
    <w:autoRedefine/>
    <w:uiPriority w:val="11"/>
    <w:qFormat/>
    <w:rsid w:val="000268CB"/>
    <w:pPr>
      <w:tabs>
        <w:tab w:val="left" w:pos="270"/>
        <w:tab w:val="left" w:pos="540"/>
        <w:tab w:val="left" w:pos="720"/>
      </w:tabs>
      <w:spacing w:before="120"/>
      <w:jc w:val="center"/>
    </w:pPr>
    <w:rPr>
      <w:rFonts w:ascii="Arial" w:eastAsiaTheme="majorEastAsia" w:hAnsi="Arial" w:cstheme="majorBidi"/>
      <w:color w:val="436B8F" w:themeColor="accent1"/>
      <w:sz w:val="32"/>
      <w:szCs w:val="24"/>
    </w:rPr>
  </w:style>
  <w:style w:type="character" w:customStyle="1" w:styleId="SubtitleChar">
    <w:name w:val="Subtitle Char"/>
    <w:basedOn w:val="DefaultParagraphFont"/>
    <w:link w:val="Subtitle"/>
    <w:uiPriority w:val="11"/>
    <w:rsid w:val="000268CB"/>
    <w:rPr>
      <w:rFonts w:ascii="Arial" w:eastAsiaTheme="majorEastAsia" w:hAnsi="Arial" w:cstheme="majorBidi"/>
      <w:bCs/>
      <w:color w:val="436B8F" w:themeColor="accent1"/>
      <w:kern w:val="32"/>
      <w:sz w:val="32"/>
      <w:szCs w:val="24"/>
    </w:rPr>
  </w:style>
  <w:style w:type="character" w:styleId="Strong">
    <w:name w:val="Strong"/>
    <w:basedOn w:val="DefaultParagraphFont"/>
    <w:uiPriority w:val="22"/>
    <w:qFormat/>
    <w:rsid w:val="00E0066A"/>
    <w:rPr>
      <w:rFonts w:ascii="Verdana" w:hAnsi="Verdana"/>
      <w:b/>
      <w:bCs/>
      <w:color w:val="000000" w:themeColor="text1"/>
      <w:sz w:val="20"/>
    </w:rPr>
  </w:style>
  <w:style w:type="character" w:styleId="Emphasis">
    <w:name w:val="Emphasis"/>
    <w:aliases w:val="Body2 Heading"/>
    <w:uiPriority w:val="20"/>
    <w:qFormat/>
    <w:rsid w:val="009E4967"/>
  </w:style>
  <w:style w:type="paragraph" w:styleId="NoSpacing">
    <w:name w:val="No Spacing"/>
    <w:uiPriority w:val="1"/>
    <w:qFormat/>
    <w:rsid w:val="00E0066A"/>
    <w:rPr>
      <w:rFonts w:ascii="Verdana" w:eastAsia="Calibri" w:hAnsi="Verdana" w:cs="Arial"/>
      <w:bCs/>
      <w:kern w:val="32"/>
    </w:rPr>
  </w:style>
  <w:style w:type="paragraph" w:styleId="ListParagraph">
    <w:name w:val="List Paragraph"/>
    <w:basedOn w:val="Normal"/>
    <w:link w:val="ListParagraphChar"/>
    <w:uiPriority w:val="34"/>
    <w:qFormat/>
    <w:rsid w:val="00F84D98"/>
    <w:pPr>
      <w:contextualSpacing/>
    </w:pPr>
    <w:rPr>
      <w:color w:val="000000" w:themeColor="text1"/>
    </w:rPr>
  </w:style>
  <w:style w:type="paragraph" w:styleId="Quote">
    <w:name w:val="Quote"/>
    <w:basedOn w:val="Normal"/>
    <w:next w:val="Normal"/>
    <w:link w:val="QuoteChar"/>
    <w:uiPriority w:val="29"/>
    <w:rsid w:val="000764AE"/>
    <w:rPr>
      <w:i/>
      <w:iCs/>
      <w:color w:val="000000" w:themeColor="text1"/>
    </w:rPr>
  </w:style>
  <w:style w:type="character" w:customStyle="1" w:styleId="QuoteChar">
    <w:name w:val="Quote Char"/>
    <w:basedOn w:val="DefaultParagraphFont"/>
    <w:link w:val="Quote"/>
    <w:uiPriority w:val="29"/>
    <w:rsid w:val="000764AE"/>
    <w:rPr>
      <w:rFonts w:ascii="Verdana" w:hAnsi="Verdana" w:cs="Arial"/>
      <w:bCs/>
      <w:i/>
      <w:iCs/>
      <w:color w:val="000000" w:themeColor="text1"/>
      <w:kern w:val="32"/>
    </w:rPr>
  </w:style>
  <w:style w:type="paragraph" w:styleId="IntenseQuote">
    <w:name w:val="Intense Quote"/>
    <w:basedOn w:val="Normal"/>
    <w:next w:val="Normal"/>
    <w:link w:val="IntenseQuoteChar"/>
    <w:uiPriority w:val="30"/>
    <w:rsid w:val="000764AE"/>
    <w:pPr>
      <w:pBdr>
        <w:bottom w:val="single" w:sz="4" w:space="4" w:color="436B8F" w:themeColor="accent1"/>
      </w:pBdr>
      <w:spacing w:before="200" w:after="280"/>
      <w:ind w:left="936" w:right="936"/>
    </w:pPr>
    <w:rPr>
      <w:b/>
      <w:bCs w:val="0"/>
      <w:i/>
      <w:iCs/>
      <w:color w:val="436B8F" w:themeColor="accent1"/>
    </w:rPr>
  </w:style>
  <w:style w:type="character" w:customStyle="1" w:styleId="IntenseQuoteChar">
    <w:name w:val="Intense Quote Char"/>
    <w:basedOn w:val="DefaultParagraphFont"/>
    <w:link w:val="IntenseQuote"/>
    <w:uiPriority w:val="30"/>
    <w:rsid w:val="000764AE"/>
    <w:rPr>
      <w:rFonts w:ascii="Verdana" w:hAnsi="Verdana" w:cs="Arial"/>
      <w:b/>
      <w:i/>
      <w:iCs/>
      <w:color w:val="436B8F" w:themeColor="accent1"/>
      <w:kern w:val="32"/>
    </w:rPr>
  </w:style>
  <w:style w:type="character" w:styleId="SubtleEmphasis">
    <w:name w:val="Subtle Emphasis"/>
    <w:basedOn w:val="DefaultParagraphFont"/>
    <w:uiPriority w:val="19"/>
    <w:qFormat/>
    <w:rsid w:val="00E0066A"/>
    <w:rPr>
      <w:rFonts w:ascii="Verdana" w:hAnsi="Verdana"/>
      <w:i/>
      <w:iCs/>
      <w:color w:val="808080" w:themeColor="text1" w:themeTint="7F"/>
      <w:sz w:val="20"/>
    </w:rPr>
  </w:style>
  <w:style w:type="character" w:styleId="IntenseEmphasis">
    <w:name w:val="Intense Emphasis"/>
    <w:basedOn w:val="DefaultParagraphFont"/>
    <w:uiPriority w:val="21"/>
    <w:qFormat/>
    <w:rsid w:val="00E0066A"/>
    <w:rPr>
      <w:rFonts w:ascii="Verdana" w:hAnsi="Verdana"/>
      <w:b/>
      <w:bCs/>
      <w:i/>
      <w:iCs/>
      <w:color w:val="000000" w:themeColor="text1"/>
      <w:sz w:val="20"/>
    </w:rPr>
  </w:style>
  <w:style w:type="character" w:styleId="SubtleReference">
    <w:name w:val="Subtle Reference"/>
    <w:uiPriority w:val="31"/>
    <w:rsid w:val="000764AE"/>
    <w:rPr>
      <w:smallCaps/>
      <w:color w:val="B4C5D5" w:themeColor="accent2"/>
      <w:u w:val="single"/>
    </w:rPr>
  </w:style>
  <w:style w:type="character" w:styleId="IntenseReference">
    <w:name w:val="Intense Reference"/>
    <w:uiPriority w:val="32"/>
    <w:rsid w:val="000764AE"/>
    <w:rPr>
      <w:b/>
      <w:bCs/>
      <w:smallCaps/>
      <w:color w:val="B4C5D5" w:themeColor="accent2"/>
      <w:spacing w:val="5"/>
      <w:u w:val="single"/>
    </w:rPr>
  </w:style>
  <w:style w:type="character" w:styleId="BookTitle">
    <w:name w:val="Book Title"/>
    <w:uiPriority w:val="33"/>
    <w:rsid w:val="000764AE"/>
    <w:rPr>
      <w:b/>
      <w:bCs/>
      <w:smallCaps/>
      <w:spacing w:val="5"/>
    </w:rPr>
  </w:style>
  <w:style w:type="paragraph" w:styleId="TOCHeading">
    <w:name w:val="TOC Heading"/>
    <w:basedOn w:val="Title"/>
    <w:next w:val="Normal"/>
    <w:autoRedefine/>
    <w:uiPriority w:val="39"/>
    <w:unhideWhenUsed/>
    <w:qFormat/>
    <w:rsid w:val="00553EC1"/>
    <w:pPr>
      <w:keepLines/>
      <w:spacing w:before="480"/>
    </w:pPr>
    <w:rPr>
      <w:bCs w:val="0"/>
      <w:color w:val="324F6A" w:themeColor="accent1" w:themeShade="BF"/>
      <w:szCs w:val="28"/>
    </w:rPr>
  </w:style>
  <w:style w:type="paragraph" w:customStyle="1" w:styleId="CoverHeading1">
    <w:name w:val="Cover Heading 1"/>
    <w:basedOn w:val="Heading1"/>
    <w:link w:val="CoverHeading1Char"/>
    <w:rsid w:val="000764AE"/>
    <w:pPr>
      <w:jc w:val="center"/>
    </w:pPr>
    <w:rPr>
      <w:rFonts w:cstheme="majorHAnsi"/>
      <w:sz w:val="44"/>
      <w:szCs w:val="44"/>
    </w:rPr>
  </w:style>
  <w:style w:type="character" w:customStyle="1" w:styleId="CoverHeading1Char">
    <w:name w:val="Cover Heading 1 Char"/>
    <w:basedOn w:val="Heading1Char"/>
    <w:link w:val="CoverHeading1"/>
    <w:rsid w:val="000764AE"/>
    <w:rPr>
      <w:rFonts w:ascii="Arial Black" w:eastAsiaTheme="majorEastAsia" w:hAnsi="Arial Black" w:cstheme="majorHAnsi"/>
      <w:b/>
      <w:bCs/>
      <w:caps/>
      <w:color w:val="244061" w:themeColor="accent6"/>
      <w:kern w:val="32"/>
      <w:sz w:val="44"/>
      <w:szCs w:val="44"/>
    </w:rPr>
  </w:style>
  <w:style w:type="paragraph" w:customStyle="1" w:styleId="CoverSub-Heading2">
    <w:name w:val="Cover Sub-Heading 2"/>
    <w:basedOn w:val="Heading2"/>
    <w:link w:val="CoverSub-Heading2Char"/>
    <w:rsid w:val="00E0066A"/>
    <w:pPr>
      <w:jc w:val="center"/>
    </w:pPr>
    <w:rPr>
      <w:rFonts w:ascii="Arial" w:hAnsi="Arial"/>
      <w:b/>
      <w:smallCaps w:val="0"/>
      <w:color w:val="4C79A2"/>
      <w:sz w:val="32"/>
      <w:szCs w:val="32"/>
    </w:rPr>
  </w:style>
  <w:style w:type="character" w:customStyle="1" w:styleId="CoverSub-Heading2Char">
    <w:name w:val="Cover Sub-Heading 2 Char"/>
    <w:basedOn w:val="Heading2Char"/>
    <w:link w:val="CoverSub-Heading2"/>
    <w:rsid w:val="00E0066A"/>
    <w:rPr>
      <w:rFonts w:ascii="Arial" w:eastAsiaTheme="majorEastAsia" w:hAnsi="Arial" w:cs="Arial"/>
      <w:b/>
      <w:bCs/>
      <w:iCs/>
      <w:smallCaps/>
      <w:color w:val="4C79A2"/>
      <w:sz w:val="32"/>
      <w:szCs w:val="32"/>
    </w:rPr>
  </w:style>
  <w:style w:type="paragraph" w:customStyle="1" w:styleId="Body1Heading">
    <w:name w:val="Body1 Heading"/>
    <w:basedOn w:val="Normal"/>
    <w:link w:val="Body1HeadingChar"/>
    <w:autoRedefine/>
    <w:rsid w:val="006D2845"/>
    <w:pPr>
      <w:tabs>
        <w:tab w:val="left" w:pos="270"/>
        <w:tab w:val="left" w:pos="540"/>
        <w:tab w:val="left" w:pos="720"/>
      </w:tabs>
    </w:pPr>
    <w:rPr>
      <w:rFonts w:eastAsiaTheme="majorEastAsia" w:cstheme="minorHAnsi"/>
      <w:b/>
      <w:color w:val="FFFFFF" w:themeColor="background1"/>
    </w:rPr>
  </w:style>
  <w:style w:type="character" w:customStyle="1" w:styleId="Body1HeadingChar">
    <w:name w:val="Body1 Heading Char"/>
    <w:basedOn w:val="DefaultParagraphFont"/>
    <w:link w:val="Body1Heading"/>
    <w:rsid w:val="006D2845"/>
    <w:rPr>
      <w:rFonts w:ascii="Verdana" w:eastAsiaTheme="majorEastAsia" w:hAnsi="Verdana" w:cstheme="minorHAnsi"/>
      <w:b/>
      <w:bCs/>
      <w:color w:val="FFFFFF" w:themeColor="background1"/>
      <w:kern w:val="32"/>
    </w:rPr>
  </w:style>
  <w:style w:type="paragraph" w:customStyle="1" w:styleId="Body3Heading">
    <w:name w:val="Body3 Heading"/>
    <w:basedOn w:val="Normal"/>
    <w:link w:val="Body3HeadingChar"/>
    <w:autoRedefine/>
    <w:rsid w:val="00623469"/>
    <w:pPr>
      <w:spacing w:before="240"/>
    </w:pPr>
    <w:rPr>
      <w:b/>
      <w:color w:val="5F7F97"/>
      <w:spacing w:val="2"/>
      <w:w w:val="101"/>
      <w:sz w:val="22"/>
    </w:rPr>
  </w:style>
  <w:style w:type="character" w:customStyle="1" w:styleId="Body3HeadingChar">
    <w:name w:val="Body3 Heading Char"/>
    <w:basedOn w:val="DefaultParagraphFont"/>
    <w:link w:val="Body3Heading"/>
    <w:rsid w:val="00623469"/>
    <w:rPr>
      <w:rFonts w:ascii="Verdana" w:hAnsi="Verdana" w:cs="Arial"/>
      <w:b/>
      <w:bCs/>
      <w:color w:val="5F7F97"/>
      <w:spacing w:val="2"/>
      <w:w w:val="101"/>
      <w:kern w:val="32"/>
      <w:sz w:val="22"/>
    </w:rPr>
  </w:style>
  <w:style w:type="paragraph" w:customStyle="1" w:styleId="BodyLinks">
    <w:name w:val="Body Links"/>
    <w:basedOn w:val="Normal"/>
    <w:link w:val="BodyLinksChar"/>
    <w:autoRedefine/>
    <w:rsid w:val="00DE192F"/>
    <w:rPr>
      <w:rFonts w:eastAsiaTheme="majorEastAsia" w:cstheme="majorHAnsi"/>
      <w:b/>
      <w:color w:val="5989C1" w:themeColor="accent6" w:themeTint="99"/>
      <w:sz w:val="18"/>
      <w:u w:val="single" w:color="5989C1" w:themeColor="accent6" w:themeTint="99"/>
    </w:rPr>
  </w:style>
  <w:style w:type="character" w:customStyle="1" w:styleId="BodyLinksChar">
    <w:name w:val="Body Links Char"/>
    <w:basedOn w:val="DefaultParagraphFont"/>
    <w:link w:val="BodyLinks"/>
    <w:rsid w:val="00DE192F"/>
    <w:rPr>
      <w:rFonts w:ascii="Verdana" w:eastAsiaTheme="majorEastAsia" w:hAnsi="Verdana" w:cstheme="majorHAnsi"/>
      <w:b/>
      <w:bCs/>
      <w:color w:val="5989C1" w:themeColor="accent6" w:themeTint="99"/>
      <w:kern w:val="32"/>
      <w:sz w:val="18"/>
      <w:u w:val="single" w:color="5989C1" w:themeColor="accent6" w:themeTint="99"/>
    </w:rPr>
  </w:style>
  <w:style w:type="paragraph" w:customStyle="1" w:styleId="BodyCopy">
    <w:name w:val="Body Copy"/>
    <w:basedOn w:val="Normal"/>
    <w:link w:val="BodyCopyChar"/>
    <w:autoRedefine/>
    <w:rsid w:val="000764AE"/>
    <w:rPr>
      <w:color w:val="000000" w:themeColor="text1"/>
    </w:rPr>
  </w:style>
  <w:style w:type="character" w:customStyle="1" w:styleId="BodyCopyChar">
    <w:name w:val="Body Copy Char"/>
    <w:basedOn w:val="DefaultParagraphFont"/>
    <w:link w:val="BodyCopy"/>
    <w:rsid w:val="000764AE"/>
    <w:rPr>
      <w:rFonts w:ascii="Verdana" w:hAnsi="Verdana" w:cs="Arial"/>
      <w:bCs/>
      <w:color w:val="000000" w:themeColor="text1"/>
      <w:kern w:val="32"/>
    </w:rPr>
  </w:style>
  <w:style w:type="character" w:customStyle="1" w:styleId="FooterChar">
    <w:name w:val="Footer Char"/>
    <w:basedOn w:val="DefaultParagraphFont"/>
    <w:link w:val="Footer"/>
    <w:uiPriority w:val="99"/>
    <w:rsid w:val="009E59E0"/>
    <w:rPr>
      <w:rFonts w:ascii="Verdana" w:hAnsi="Verdana" w:cs="Arial"/>
      <w:bCs/>
      <w:kern w:val="32"/>
    </w:rPr>
  </w:style>
  <w:style w:type="paragraph" w:customStyle="1" w:styleId="Code">
    <w:name w:val="Code"/>
    <w:basedOn w:val="ListParagraph"/>
    <w:link w:val="CodeChar"/>
    <w:autoRedefine/>
    <w:rsid w:val="00BF04DF"/>
    <w:pPr>
      <w:ind w:left="990" w:hanging="835"/>
    </w:pPr>
    <w:rPr>
      <w:rFonts w:ascii="Courier New" w:eastAsiaTheme="majorEastAsia" w:hAnsi="Courier New" w:cs="Courier New"/>
      <w:b/>
      <w:bCs w:val="0"/>
      <w:lang w:val="en-CA"/>
    </w:rPr>
  </w:style>
  <w:style w:type="table" w:styleId="MediumGrid1-Accent2">
    <w:name w:val="Medium Grid 1 Accent 2"/>
    <w:basedOn w:val="TableNormal"/>
    <w:uiPriority w:val="67"/>
    <w:rsid w:val="00FC2DC1"/>
    <w:tblPr>
      <w:tblStyleRowBandSize w:val="1"/>
      <w:tblStyleColBandSize w:val="1"/>
      <w:tblBorders>
        <w:top w:val="single" w:sz="8" w:space="0" w:color="C6D3DF" w:themeColor="accent2" w:themeTint="BF"/>
        <w:left w:val="single" w:sz="8" w:space="0" w:color="C6D3DF" w:themeColor="accent2" w:themeTint="BF"/>
        <w:bottom w:val="single" w:sz="8" w:space="0" w:color="C6D3DF" w:themeColor="accent2" w:themeTint="BF"/>
        <w:right w:val="single" w:sz="8" w:space="0" w:color="C6D3DF" w:themeColor="accent2" w:themeTint="BF"/>
        <w:insideH w:val="single" w:sz="8" w:space="0" w:color="C6D3DF" w:themeColor="accent2" w:themeTint="BF"/>
        <w:insideV w:val="single" w:sz="8" w:space="0" w:color="C6D3DF" w:themeColor="accent2" w:themeTint="BF"/>
      </w:tblBorders>
    </w:tblPr>
    <w:tcPr>
      <w:shd w:val="clear" w:color="auto" w:fill="ECF0F4" w:themeFill="accent2" w:themeFillTint="3F"/>
    </w:tcPr>
    <w:tblStylePr w:type="firstRow">
      <w:rPr>
        <w:b/>
        <w:bCs/>
      </w:rPr>
    </w:tblStylePr>
    <w:tblStylePr w:type="lastRow">
      <w:rPr>
        <w:b/>
        <w:bCs/>
      </w:rPr>
      <w:tblPr/>
      <w:tcPr>
        <w:tcBorders>
          <w:top w:val="single" w:sz="18" w:space="0" w:color="C6D3DF" w:themeColor="accent2" w:themeTint="BF"/>
        </w:tcBorders>
      </w:tcPr>
    </w:tblStylePr>
    <w:tblStylePr w:type="firstCol">
      <w:rPr>
        <w:b/>
        <w:bCs/>
      </w:rPr>
    </w:tblStylePr>
    <w:tblStylePr w:type="lastCol">
      <w:rPr>
        <w:b/>
        <w:bCs/>
      </w:rPr>
    </w:tblStylePr>
    <w:tblStylePr w:type="band1Vert">
      <w:tblPr/>
      <w:tcPr>
        <w:shd w:val="clear" w:color="auto" w:fill="D9E2EA" w:themeFill="accent2" w:themeFillTint="7F"/>
      </w:tcPr>
    </w:tblStylePr>
    <w:tblStylePr w:type="band1Horz">
      <w:tblPr/>
      <w:tcPr>
        <w:shd w:val="clear" w:color="auto" w:fill="D9E2EA" w:themeFill="accent2" w:themeFillTint="7F"/>
      </w:tcPr>
    </w:tblStylePr>
  </w:style>
  <w:style w:type="character" w:customStyle="1" w:styleId="ListParagraphChar">
    <w:name w:val="List Paragraph Char"/>
    <w:basedOn w:val="DefaultParagraphFont"/>
    <w:link w:val="ListParagraph"/>
    <w:rsid w:val="00F84D98"/>
    <w:rPr>
      <w:rFonts w:ascii="Verdana" w:hAnsi="Verdana" w:cs="Arial"/>
      <w:bCs/>
      <w:color w:val="000000" w:themeColor="text1"/>
      <w:kern w:val="32"/>
    </w:rPr>
  </w:style>
  <w:style w:type="character" w:customStyle="1" w:styleId="CodeChar">
    <w:name w:val="Code Char"/>
    <w:basedOn w:val="ListParagraphChar"/>
    <w:link w:val="Code"/>
    <w:rsid w:val="00BF04DF"/>
    <w:rPr>
      <w:rFonts w:ascii="Courier New" w:eastAsiaTheme="majorEastAsia" w:hAnsi="Courier New" w:cs="Courier New"/>
      <w:b/>
      <w:bCs/>
      <w:color w:val="000000" w:themeColor="text1"/>
      <w:kern w:val="32"/>
      <w:lang w:val="en-CA"/>
    </w:rPr>
  </w:style>
  <w:style w:type="table" w:styleId="LightGrid-Accent2">
    <w:name w:val="Light Grid Accent 2"/>
    <w:aliases w:val="Light Grid - No header"/>
    <w:basedOn w:val="TableNormal"/>
    <w:uiPriority w:val="62"/>
    <w:rsid w:val="00E0066A"/>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paragraph" w:customStyle="1" w:styleId="Caption1">
    <w:name w:val="Caption 1"/>
    <w:basedOn w:val="BodyCopy"/>
    <w:link w:val="Caption1Char"/>
    <w:qFormat/>
    <w:rsid w:val="009E4967"/>
    <w:pPr>
      <w:tabs>
        <w:tab w:val="left" w:pos="1440"/>
        <w:tab w:val="left" w:pos="2700"/>
      </w:tabs>
      <w:jc w:val="center"/>
    </w:pPr>
    <w:rPr>
      <w:rFonts w:ascii="Arial" w:hAnsi="Arial"/>
      <w:b/>
    </w:rPr>
  </w:style>
  <w:style w:type="table" w:customStyle="1" w:styleId="ImportantNotes">
    <w:name w:val="Important Notes"/>
    <w:basedOn w:val="TableNormal"/>
    <w:uiPriority w:val="99"/>
    <w:qFormat/>
    <w:rsid w:val="00FA2933"/>
    <w:rPr>
      <w:rFonts w:ascii="Verdana" w:hAnsi="Verdana"/>
      <w:color w:val="000000" w:themeColor="text1"/>
    </w:rPr>
    <w:tblPr/>
    <w:tcPr>
      <w:shd w:val="clear" w:color="auto" w:fill="DEE5EA" w:themeFill="accent5" w:themeFillTint="33"/>
    </w:tcPr>
  </w:style>
  <w:style w:type="character" w:customStyle="1" w:styleId="Caption1Char">
    <w:name w:val="Caption 1 Char"/>
    <w:basedOn w:val="BodyCopyChar"/>
    <w:link w:val="Caption1"/>
    <w:rsid w:val="009E4967"/>
    <w:rPr>
      <w:rFonts w:ascii="Arial" w:hAnsi="Arial" w:cs="Arial"/>
      <w:b/>
      <w:bCs/>
      <w:color w:val="000000" w:themeColor="text1"/>
      <w:kern w:val="32"/>
    </w:rPr>
  </w:style>
  <w:style w:type="table" w:customStyle="1" w:styleId="Tips">
    <w:name w:val="Tips"/>
    <w:aliases w:val="examples"/>
    <w:basedOn w:val="TableNormal"/>
    <w:uiPriority w:val="99"/>
    <w:qFormat/>
    <w:rsid w:val="00FA2933"/>
    <w:rPr>
      <w:rFonts w:ascii="Verdana" w:hAnsi="Verdana"/>
      <w:color w:val="FFFFFF" w:themeColor="background1"/>
    </w:rPr>
    <w:tblPr/>
    <w:tcPr>
      <w:shd w:val="clear" w:color="auto" w:fill="244061" w:themeFill="accent6"/>
    </w:tcPr>
  </w:style>
  <w:style w:type="table" w:customStyle="1" w:styleId="CodeTable">
    <w:name w:val="Code Table"/>
    <w:basedOn w:val="TableNormal"/>
    <w:uiPriority w:val="99"/>
    <w:qFormat/>
    <w:rsid w:val="00196895"/>
    <w:rPr>
      <w:rFonts w:ascii="Courier New" w:hAnsi="Courier New"/>
      <w:b/>
    </w:rPr>
    <w:tblPr>
      <w:tblBorders>
        <w:top w:val="single" w:sz="8" w:space="0" w:color="9DB2C1" w:themeColor="accent5" w:themeTint="99"/>
        <w:left w:val="single" w:sz="8" w:space="0" w:color="9DB2C1" w:themeColor="accent5" w:themeTint="99"/>
        <w:bottom w:val="single" w:sz="8" w:space="0" w:color="9DB2C1" w:themeColor="accent5" w:themeTint="99"/>
        <w:right w:val="single" w:sz="8" w:space="0" w:color="9DB2C1" w:themeColor="accent5" w:themeTint="99"/>
      </w:tblBorders>
      <w:tblCellMar>
        <w:top w:w="115" w:type="dxa"/>
        <w:left w:w="115" w:type="dxa"/>
        <w:bottom w:w="115" w:type="dxa"/>
        <w:right w:w="115" w:type="dxa"/>
      </w:tblCellMar>
    </w:tblPr>
    <w:tcPr>
      <w:shd w:val="clear" w:color="auto" w:fill="EFF3F6" w:themeFill="accent2" w:themeFillTint="33"/>
    </w:tcPr>
  </w:style>
  <w:style w:type="table" w:customStyle="1" w:styleId="Style1">
    <w:name w:val="Style1"/>
    <w:basedOn w:val="TableNormal"/>
    <w:uiPriority w:val="99"/>
    <w:qFormat/>
    <w:rsid w:val="00FA2933"/>
    <w:tblPr/>
  </w:style>
  <w:style w:type="table" w:styleId="TableClassic3">
    <w:name w:val="Table Classic 3"/>
    <w:basedOn w:val="TableNormal"/>
    <w:rsid w:val="007B721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Links">
    <w:name w:val="Links"/>
    <w:basedOn w:val="BodyLinks"/>
    <w:link w:val="LinksChar"/>
    <w:qFormat/>
    <w:rsid w:val="003211EF"/>
    <w:rPr>
      <w:b w:val="0"/>
      <w:color w:val="5181AD"/>
      <w:u w:color="5181AD"/>
    </w:rPr>
  </w:style>
  <w:style w:type="character" w:customStyle="1" w:styleId="LinksChar">
    <w:name w:val="Links Char"/>
    <w:basedOn w:val="BodyLinksChar"/>
    <w:link w:val="Links"/>
    <w:rsid w:val="003211EF"/>
    <w:rPr>
      <w:rFonts w:ascii="Verdana" w:eastAsiaTheme="majorEastAsia" w:hAnsi="Verdana" w:cstheme="majorHAnsi"/>
      <w:b/>
      <w:bCs/>
      <w:color w:val="5181AD"/>
      <w:kern w:val="32"/>
      <w:sz w:val="18"/>
      <w:u w:val="single" w:color="5181AD"/>
    </w:rPr>
  </w:style>
  <w:style w:type="paragraph" w:customStyle="1" w:styleId="Contents">
    <w:name w:val="Contents"/>
    <w:basedOn w:val="TOC1"/>
    <w:link w:val="ContentsChar"/>
    <w:qFormat/>
    <w:rsid w:val="00E0066A"/>
    <w:pPr>
      <w:spacing w:before="0" w:after="100"/>
    </w:pPr>
    <w:rPr>
      <w:rFonts w:cs="Arial"/>
    </w:rPr>
  </w:style>
  <w:style w:type="character" w:customStyle="1" w:styleId="ContentsChar">
    <w:name w:val="Contents Char"/>
    <w:basedOn w:val="DefaultParagraphFont"/>
    <w:link w:val="Contents"/>
    <w:rsid w:val="00E0066A"/>
    <w:rPr>
      <w:rFonts w:ascii="Verdana" w:hAnsi="Verdana" w:cs="Arial"/>
      <w:bCs/>
      <w:color w:val="000000" w:themeColor="text1"/>
      <w:kern w:val="32"/>
    </w:rPr>
  </w:style>
  <w:style w:type="table" w:customStyle="1" w:styleId="BestPractices">
    <w:name w:val="Best Practices"/>
    <w:basedOn w:val="TableNormal"/>
    <w:uiPriority w:val="99"/>
    <w:qFormat/>
    <w:rsid w:val="0047201D"/>
    <w:tblPr/>
  </w:style>
  <w:style w:type="paragraph" w:customStyle="1" w:styleId="BodyURLSubheading">
    <w:name w:val="Body URL/Subheading"/>
    <w:basedOn w:val="Normal"/>
    <w:link w:val="BodyURLSubheadingChar"/>
    <w:rsid w:val="005C6CF5"/>
    <w:rPr>
      <w:rFonts w:cstheme="majorHAnsi"/>
      <w:color w:val="5989C1" w:themeColor="accent6" w:themeTint="99"/>
    </w:rPr>
  </w:style>
  <w:style w:type="character" w:customStyle="1" w:styleId="BodyURLSubheadingChar">
    <w:name w:val="Body URL/Subheading Char"/>
    <w:basedOn w:val="DefaultParagraphFont"/>
    <w:link w:val="BodyURLSubheading"/>
    <w:rsid w:val="005C6CF5"/>
    <w:rPr>
      <w:rFonts w:ascii="Verdana" w:hAnsi="Verdana" w:cstheme="majorHAnsi"/>
      <w:bCs/>
      <w:color w:val="5989C1" w:themeColor="accent6" w:themeTint="99"/>
      <w:kern w:val="32"/>
    </w:rPr>
  </w:style>
  <w:style w:type="paragraph" w:customStyle="1" w:styleId="Bullet1">
    <w:name w:val="Bullet 1"/>
    <w:basedOn w:val="Normal"/>
    <w:link w:val="Bullet1Char"/>
    <w:qFormat/>
    <w:rsid w:val="005C25FE"/>
    <w:pPr>
      <w:numPr>
        <w:numId w:val="1"/>
      </w:numPr>
      <w:tabs>
        <w:tab w:val="left" w:pos="360"/>
        <w:tab w:val="left" w:pos="630"/>
      </w:tabs>
    </w:pPr>
    <w:rPr>
      <w:color w:val="000000" w:themeColor="text1"/>
    </w:rPr>
  </w:style>
  <w:style w:type="paragraph" w:customStyle="1" w:styleId="Bullet2">
    <w:name w:val="Bullet 2"/>
    <w:basedOn w:val="Normal"/>
    <w:link w:val="Bullet2Char"/>
    <w:qFormat/>
    <w:rsid w:val="00DF496B"/>
    <w:pPr>
      <w:numPr>
        <w:numId w:val="2"/>
      </w:numPr>
      <w:tabs>
        <w:tab w:val="left" w:pos="360"/>
        <w:tab w:val="left" w:pos="630"/>
      </w:tabs>
      <w:ind w:left="720"/>
    </w:pPr>
    <w:rPr>
      <w:color w:val="000000" w:themeColor="text1"/>
    </w:rPr>
  </w:style>
  <w:style w:type="character" w:customStyle="1" w:styleId="Bullet1Char">
    <w:name w:val="Bullet 1 Char"/>
    <w:basedOn w:val="DefaultParagraphFont"/>
    <w:link w:val="Bullet1"/>
    <w:rsid w:val="005C25FE"/>
    <w:rPr>
      <w:rFonts w:ascii="Verdana" w:hAnsi="Verdana" w:cs="Arial"/>
      <w:bCs/>
      <w:color w:val="000000" w:themeColor="text1"/>
      <w:kern w:val="32"/>
    </w:rPr>
  </w:style>
  <w:style w:type="paragraph" w:customStyle="1" w:styleId="Bullet3">
    <w:name w:val="Bullet 3"/>
    <w:basedOn w:val="Bullet2"/>
    <w:link w:val="Bullet3Char"/>
    <w:qFormat/>
    <w:rsid w:val="00EE6DD8"/>
    <w:pPr>
      <w:numPr>
        <w:numId w:val="3"/>
      </w:numPr>
      <w:ind w:left="990"/>
    </w:pPr>
    <w:rPr>
      <w:rFonts w:eastAsiaTheme="majorEastAsia"/>
      <w:bCs w:val="0"/>
    </w:rPr>
  </w:style>
  <w:style w:type="character" w:customStyle="1" w:styleId="Bullet2Char">
    <w:name w:val="Bullet 2 Char"/>
    <w:basedOn w:val="DefaultParagraphFont"/>
    <w:link w:val="Bullet2"/>
    <w:rsid w:val="00DF496B"/>
    <w:rPr>
      <w:rFonts w:ascii="Verdana" w:hAnsi="Verdana" w:cs="Arial"/>
      <w:bCs/>
      <w:color w:val="000000" w:themeColor="text1"/>
      <w:kern w:val="32"/>
    </w:rPr>
  </w:style>
  <w:style w:type="paragraph" w:customStyle="1" w:styleId="Bullet4">
    <w:name w:val="Bullet 4"/>
    <w:basedOn w:val="Bullet2"/>
    <w:link w:val="Bullet4Char"/>
    <w:qFormat/>
    <w:rsid w:val="00DF496B"/>
    <w:pPr>
      <w:numPr>
        <w:numId w:val="4"/>
      </w:numPr>
      <w:tabs>
        <w:tab w:val="clear" w:pos="360"/>
        <w:tab w:val="clear" w:pos="630"/>
      </w:tabs>
      <w:ind w:left="1800"/>
    </w:pPr>
    <w:rPr>
      <w:rFonts w:eastAsiaTheme="majorEastAsia"/>
      <w:bCs w:val="0"/>
    </w:rPr>
  </w:style>
  <w:style w:type="character" w:customStyle="1" w:styleId="Bullet3Char">
    <w:name w:val="Bullet 3 Char"/>
    <w:basedOn w:val="Bullet2Char"/>
    <w:link w:val="Bullet3"/>
    <w:rsid w:val="00EE6DD8"/>
    <w:rPr>
      <w:rFonts w:ascii="Verdana" w:eastAsiaTheme="majorEastAsia" w:hAnsi="Verdana" w:cs="Arial"/>
      <w:bCs/>
      <w:color w:val="000000" w:themeColor="text1"/>
      <w:kern w:val="32"/>
    </w:rPr>
  </w:style>
  <w:style w:type="paragraph" w:customStyle="1" w:styleId="ColumnTitle">
    <w:name w:val="Column Title"/>
    <w:basedOn w:val="Body1Heading"/>
    <w:link w:val="ColumnTitleChar"/>
    <w:qFormat/>
    <w:rsid w:val="00DF7DC6"/>
    <w:rPr>
      <w:bCs w:val="0"/>
    </w:rPr>
  </w:style>
  <w:style w:type="character" w:customStyle="1" w:styleId="Bullet4Char">
    <w:name w:val="Bullet 4 Char"/>
    <w:basedOn w:val="Bullet2Char"/>
    <w:link w:val="Bullet4"/>
    <w:rsid w:val="00DF496B"/>
    <w:rPr>
      <w:rFonts w:ascii="Verdana" w:eastAsiaTheme="majorEastAsia" w:hAnsi="Verdana" w:cs="Arial"/>
      <w:bCs/>
      <w:color w:val="000000" w:themeColor="text1"/>
      <w:kern w:val="32"/>
    </w:rPr>
  </w:style>
  <w:style w:type="paragraph" w:customStyle="1" w:styleId="LabSubtitle">
    <w:name w:val="Lab Subtitle"/>
    <w:basedOn w:val="Subtitle"/>
    <w:link w:val="LabSubtitleChar"/>
    <w:qFormat/>
    <w:rsid w:val="00B17D70"/>
    <w:pPr>
      <w:spacing w:before="0"/>
    </w:pPr>
  </w:style>
  <w:style w:type="character" w:customStyle="1" w:styleId="ColumnTitleChar">
    <w:name w:val="Column Title Char"/>
    <w:basedOn w:val="Body1HeadingChar"/>
    <w:link w:val="ColumnTitle"/>
    <w:rsid w:val="00DF7DC6"/>
    <w:rPr>
      <w:rFonts w:ascii="Verdana" w:eastAsiaTheme="majorEastAsia" w:hAnsi="Verdana" w:cstheme="minorHAnsi"/>
      <w:b/>
      <w:bCs/>
      <w:color w:val="FFFFFF" w:themeColor="background1"/>
      <w:kern w:val="32"/>
    </w:rPr>
  </w:style>
  <w:style w:type="character" w:customStyle="1" w:styleId="LabSubtitleChar">
    <w:name w:val="Lab Subtitle Char"/>
    <w:basedOn w:val="SubtitleChar"/>
    <w:link w:val="LabSubtitle"/>
    <w:rsid w:val="00B17D70"/>
    <w:rPr>
      <w:rFonts w:ascii="Arial" w:eastAsiaTheme="majorEastAsia" w:hAnsi="Arial" w:cstheme="majorBidi"/>
      <w:bCs/>
      <w:color w:val="436B8F" w:themeColor="accent1"/>
      <w:kern w:val="32"/>
      <w:sz w:val="32"/>
      <w:szCs w:val="24"/>
    </w:rPr>
  </w:style>
  <w:style w:type="paragraph" w:customStyle="1" w:styleId="BulletStrong">
    <w:name w:val="Bullet Strong"/>
    <w:basedOn w:val="Bullet1"/>
    <w:link w:val="BulletStrongChar"/>
    <w:qFormat/>
    <w:rsid w:val="005C25FE"/>
    <w:pPr>
      <w:numPr>
        <w:numId w:val="5"/>
      </w:numPr>
      <w:tabs>
        <w:tab w:val="clear" w:pos="360"/>
      </w:tabs>
      <w:ind w:left="720"/>
    </w:pPr>
  </w:style>
  <w:style w:type="character" w:customStyle="1" w:styleId="BulletStrongChar">
    <w:name w:val="Bullet Strong Char"/>
    <w:basedOn w:val="Bullet1Char"/>
    <w:link w:val="BulletStrong"/>
    <w:rsid w:val="005C25FE"/>
    <w:rPr>
      <w:rFonts w:ascii="Verdana" w:hAnsi="Verdana" w:cs="Arial"/>
      <w:bCs/>
      <w:color w:val="000000" w:themeColor="text1"/>
      <w:kern w:val="32"/>
    </w:rPr>
  </w:style>
  <w:style w:type="character" w:styleId="CommentReference">
    <w:name w:val="annotation reference"/>
    <w:basedOn w:val="DefaultParagraphFont"/>
    <w:uiPriority w:val="99"/>
    <w:rsid w:val="00AD3F5B"/>
    <w:rPr>
      <w:sz w:val="16"/>
      <w:szCs w:val="16"/>
    </w:rPr>
  </w:style>
  <w:style w:type="paragraph" w:styleId="CommentText">
    <w:name w:val="annotation text"/>
    <w:basedOn w:val="Normal"/>
    <w:link w:val="CommentTextChar"/>
    <w:uiPriority w:val="99"/>
    <w:rsid w:val="00AD3F5B"/>
  </w:style>
  <w:style w:type="character" w:customStyle="1" w:styleId="CommentTextChar">
    <w:name w:val="Comment Text Char"/>
    <w:basedOn w:val="DefaultParagraphFont"/>
    <w:link w:val="CommentText"/>
    <w:uiPriority w:val="99"/>
    <w:rsid w:val="00AD3F5B"/>
    <w:rPr>
      <w:rFonts w:ascii="Verdana" w:hAnsi="Verdana" w:cs="Arial"/>
      <w:bCs/>
      <w:kern w:val="32"/>
    </w:rPr>
  </w:style>
  <w:style w:type="paragraph" w:styleId="CommentSubject">
    <w:name w:val="annotation subject"/>
    <w:basedOn w:val="CommentText"/>
    <w:next w:val="CommentText"/>
    <w:link w:val="CommentSubjectChar"/>
    <w:rsid w:val="00AD3F5B"/>
    <w:rPr>
      <w:b/>
    </w:rPr>
  </w:style>
  <w:style w:type="character" w:customStyle="1" w:styleId="CommentSubjectChar">
    <w:name w:val="Comment Subject Char"/>
    <w:basedOn w:val="CommentTextChar"/>
    <w:link w:val="CommentSubject"/>
    <w:rsid w:val="00AD3F5B"/>
    <w:rPr>
      <w:rFonts w:ascii="Verdana" w:hAnsi="Verdana" w:cs="Arial"/>
      <w:b/>
      <w:bCs/>
      <w:kern w:val="32"/>
    </w:rPr>
  </w:style>
  <w:style w:type="character" w:styleId="FollowedHyperlink">
    <w:name w:val="FollowedHyperlink"/>
    <w:rsid w:val="00342FC2"/>
    <w:rPr>
      <w:color w:val="800080"/>
      <w:u w:val="single"/>
    </w:rPr>
  </w:style>
  <w:style w:type="character" w:customStyle="1" w:styleId="Heading1Char1">
    <w:name w:val="Heading 1 Char1"/>
    <w:rsid w:val="00342FC2"/>
    <w:rPr>
      <w:rFonts w:ascii="Arial" w:eastAsia="Times New Roman" w:hAnsi="Arial" w:cs="Arial"/>
      <w:b/>
      <w:kern w:val="32"/>
      <w:sz w:val="32"/>
      <w:szCs w:val="32"/>
    </w:rPr>
  </w:style>
  <w:style w:type="paragraph" w:customStyle="1" w:styleId="Level1">
    <w:name w:val="Level 1"/>
    <w:rsid w:val="00342FC2"/>
    <w:pPr>
      <w:autoSpaceDE w:val="0"/>
      <w:autoSpaceDN w:val="0"/>
      <w:adjustRightInd w:val="0"/>
      <w:ind w:left="720"/>
    </w:pPr>
    <w:rPr>
      <w:sz w:val="24"/>
      <w:szCs w:val="24"/>
    </w:rPr>
  </w:style>
  <w:style w:type="paragraph" w:styleId="Caption">
    <w:name w:val="caption"/>
    <w:basedOn w:val="Normal"/>
    <w:next w:val="Normal"/>
    <w:qFormat/>
    <w:rsid w:val="00342FC2"/>
    <w:pPr>
      <w:keepNext/>
      <w:spacing w:after="120"/>
    </w:pPr>
    <w:rPr>
      <w:rFonts w:cs="Times New Roman"/>
      <w:b/>
      <w:kern w:val="0"/>
    </w:rPr>
  </w:style>
  <w:style w:type="paragraph" w:styleId="NormalWeb">
    <w:name w:val="Normal (Web)"/>
    <w:basedOn w:val="Normal"/>
    <w:uiPriority w:val="99"/>
    <w:rsid w:val="00342FC2"/>
    <w:pPr>
      <w:spacing w:before="100" w:beforeAutospacing="1" w:after="100" w:afterAutospacing="1"/>
    </w:pPr>
    <w:rPr>
      <w:rFonts w:ascii="Times New Roman" w:hAnsi="Times New Roman" w:cs="Times New Roman"/>
      <w:bCs w:val="0"/>
      <w:kern w:val="0"/>
      <w:sz w:val="24"/>
      <w:szCs w:val="24"/>
    </w:rPr>
  </w:style>
  <w:style w:type="paragraph" w:styleId="HTMLPreformatted">
    <w:name w:val="HTML Preformatted"/>
    <w:basedOn w:val="Normal"/>
    <w:link w:val="HTMLPreformattedChar"/>
    <w:uiPriority w:val="99"/>
    <w:rsid w:val="00342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180" w:lineRule="atLeast"/>
    </w:pPr>
    <w:rPr>
      <w:rFonts w:cs="Courier New"/>
      <w:bCs w:val="0"/>
      <w:kern w:val="0"/>
      <w:sz w:val="15"/>
      <w:szCs w:val="15"/>
    </w:rPr>
  </w:style>
  <w:style w:type="character" w:customStyle="1" w:styleId="HTMLPreformattedChar">
    <w:name w:val="HTML Preformatted Char"/>
    <w:basedOn w:val="DefaultParagraphFont"/>
    <w:link w:val="HTMLPreformatted"/>
    <w:uiPriority w:val="99"/>
    <w:rsid w:val="00342FC2"/>
    <w:rPr>
      <w:rFonts w:ascii="Verdana" w:hAnsi="Verdana" w:cs="Courier New"/>
      <w:sz w:val="15"/>
      <w:szCs w:val="15"/>
    </w:rPr>
  </w:style>
  <w:style w:type="paragraph" w:styleId="Index1">
    <w:name w:val="index 1"/>
    <w:basedOn w:val="Normal"/>
    <w:next w:val="Normal"/>
    <w:autoRedefine/>
    <w:uiPriority w:val="99"/>
    <w:rsid w:val="00342FC2"/>
    <w:pPr>
      <w:ind w:left="200" w:hanging="200"/>
    </w:pPr>
    <w:rPr>
      <w:rFonts w:ascii="Times New Roman" w:hAnsi="Times New Roman" w:cs="Times New Roman"/>
      <w:bCs w:val="0"/>
      <w:sz w:val="18"/>
      <w:szCs w:val="18"/>
    </w:rPr>
  </w:style>
  <w:style w:type="paragraph" w:styleId="Index2">
    <w:name w:val="index 2"/>
    <w:basedOn w:val="Normal"/>
    <w:next w:val="Normal"/>
    <w:autoRedefine/>
    <w:uiPriority w:val="99"/>
    <w:rsid w:val="00342FC2"/>
    <w:pPr>
      <w:ind w:left="400" w:hanging="200"/>
    </w:pPr>
    <w:rPr>
      <w:rFonts w:ascii="Times New Roman" w:hAnsi="Times New Roman" w:cs="Times New Roman"/>
      <w:bCs w:val="0"/>
      <w:sz w:val="18"/>
      <w:szCs w:val="18"/>
    </w:rPr>
  </w:style>
  <w:style w:type="paragraph" w:styleId="Index3">
    <w:name w:val="index 3"/>
    <w:basedOn w:val="Normal"/>
    <w:next w:val="Normal"/>
    <w:autoRedefine/>
    <w:rsid w:val="00342FC2"/>
    <w:pPr>
      <w:ind w:left="600" w:hanging="200"/>
    </w:pPr>
    <w:rPr>
      <w:rFonts w:ascii="Times New Roman" w:hAnsi="Times New Roman" w:cs="Times New Roman"/>
      <w:bCs w:val="0"/>
      <w:sz w:val="18"/>
      <w:szCs w:val="18"/>
    </w:rPr>
  </w:style>
  <w:style w:type="paragraph" w:styleId="Index4">
    <w:name w:val="index 4"/>
    <w:basedOn w:val="Normal"/>
    <w:next w:val="Normal"/>
    <w:autoRedefine/>
    <w:rsid w:val="00342FC2"/>
    <w:pPr>
      <w:ind w:left="800" w:hanging="200"/>
    </w:pPr>
    <w:rPr>
      <w:rFonts w:ascii="Times New Roman" w:hAnsi="Times New Roman" w:cs="Times New Roman"/>
      <w:bCs w:val="0"/>
      <w:sz w:val="18"/>
      <w:szCs w:val="18"/>
    </w:rPr>
  </w:style>
  <w:style w:type="paragraph" w:styleId="Index5">
    <w:name w:val="index 5"/>
    <w:basedOn w:val="Normal"/>
    <w:next w:val="Normal"/>
    <w:autoRedefine/>
    <w:rsid w:val="00342FC2"/>
    <w:pPr>
      <w:ind w:left="1000" w:hanging="200"/>
    </w:pPr>
    <w:rPr>
      <w:rFonts w:ascii="Times New Roman" w:hAnsi="Times New Roman" w:cs="Times New Roman"/>
      <w:bCs w:val="0"/>
      <w:sz w:val="18"/>
      <w:szCs w:val="18"/>
    </w:rPr>
  </w:style>
  <w:style w:type="paragraph" w:styleId="Index6">
    <w:name w:val="index 6"/>
    <w:basedOn w:val="Normal"/>
    <w:next w:val="Normal"/>
    <w:autoRedefine/>
    <w:rsid w:val="00342FC2"/>
    <w:pPr>
      <w:ind w:left="1200" w:hanging="200"/>
    </w:pPr>
    <w:rPr>
      <w:rFonts w:ascii="Times New Roman" w:hAnsi="Times New Roman" w:cs="Times New Roman"/>
      <w:bCs w:val="0"/>
      <w:sz w:val="18"/>
      <w:szCs w:val="18"/>
    </w:rPr>
  </w:style>
  <w:style w:type="paragraph" w:styleId="Index7">
    <w:name w:val="index 7"/>
    <w:basedOn w:val="Normal"/>
    <w:next w:val="Normal"/>
    <w:autoRedefine/>
    <w:rsid w:val="00342FC2"/>
    <w:pPr>
      <w:ind w:left="1400" w:hanging="200"/>
    </w:pPr>
    <w:rPr>
      <w:rFonts w:ascii="Times New Roman" w:hAnsi="Times New Roman" w:cs="Times New Roman"/>
      <w:bCs w:val="0"/>
      <w:sz w:val="18"/>
      <w:szCs w:val="18"/>
    </w:rPr>
  </w:style>
  <w:style w:type="paragraph" w:styleId="Index8">
    <w:name w:val="index 8"/>
    <w:basedOn w:val="Normal"/>
    <w:next w:val="Normal"/>
    <w:autoRedefine/>
    <w:rsid w:val="00342FC2"/>
    <w:pPr>
      <w:ind w:left="1600" w:hanging="200"/>
    </w:pPr>
    <w:rPr>
      <w:rFonts w:ascii="Times New Roman" w:hAnsi="Times New Roman" w:cs="Times New Roman"/>
      <w:bCs w:val="0"/>
      <w:sz w:val="18"/>
      <w:szCs w:val="18"/>
    </w:rPr>
  </w:style>
  <w:style w:type="paragraph" w:styleId="Index9">
    <w:name w:val="index 9"/>
    <w:basedOn w:val="Normal"/>
    <w:next w:val="Normal"/>
    <w:autoRedefine/>
    <w:rsid w:val="00342FC2"/>
    <w:pPr>
      <w:ind w:left="1800" w:hanging="200"/>
    </w:pPr>
    <w:rPr>
      <w:rFonts w:ascii="Times New Roman" w:hAnsi="Times New Roman" w:cs="Times New Roman"/>
      <w:bCs w:val="0"/>
      <w:sz w:val="18"/>
      <w:szCs w:val="18"/>
    </w:rPr>
  </w:style>
  <w:style w:type="paragraph" w:styleId="IndexHeading">
    <w:name w:val="index heading"/>
    <w:basedOn w:val="Normal"/>
    <w:next w:val="Index1"/>
    <w:uiPriority w:val="99"/>
    <w:rsid w:val="00342FC2"/>
    <w:pPr>
      <w:spacing w:before="240" w:after="120"/>
      <w:jc w:val="center"/>
    </w:pPr>
    <w:rPr>
      <w:rFonts w:ascii="Times New Roman" w:hAnsi="Times New Roman" w:cs="Times New Roman"/>
      <w:b/>
      <w:sz w:val="26"/>
      <w:szCs w:val="26"/>
    </w:rPr>
  </w:style>
  <w:style w:type="paragraph" w:styleId="DocumentMap">
    <w:name w:val="Document Map"/>
    <w:basedOn w:val="Normal"/>
    <w:link w:val="DocumentMapChar"/>
    <w:rsid w:val="00342FC2"/>
    <w:pPr>
      <w:shd w:val="clear" w:color="auto" w:fill="000080"/>
    </w:pPr>
    <w:rPr>
      <w:rFonts w:ascii="Tahoma" w:hAnsi="Tahoma" w:cs="Tahoma"/>
    </w:rPr>
  </w:style>
  <w:style w:type="character" w:customStyle="1" w:styleId="DocumentMapChar">
    <w:name w:val="Document Map Char"/>
    <w:basedOn w:val="DefaultParagraphFont"/>
    <w:link w:val="DocumentMap"/>
    <w:rsid w:val="00342FC2"/>
    <w:rPr>
      <w:rFonts w:ascii="Tahoma" w:hAnsi="Tahoma" w:cs="Tahoma"/>
      <w:bCs/>
      <w:kern w:val="32"/>
      <w:shd w:val="clear" w:color="auto" w:fill="000080"/>
    </w:rPr>
  </w:style>
  <w:style w:type="paragraph" w:customStyle="1" w:styleId="N">
    <w:name w:val="N"/>
    <w:basedOn w:val="Normal"/>
    <w:link w:val="NChar"/>
    <w:rsid w:val="00342FC2"/>
    <w:rPr>
      <w:color w:val="FFFFFF"/>
      <w:sz w:val="18"/>
      <w:szCs w:val="18"/>
    </w:rPr>
  </w:style>
  <w:style w:type="character" w:customStyle="1" w:styleId="NChar">
    <w:name w:val="N Char"/>
    <w:link w:val="N"/>
    <w:rsid w:val="00342FC2"/>
    <w:rPr>
      <w:rFonts w:ascii="Verdana" w:hAnsi="Verdana" w:cs="Arial"/>
      <w:bCs/>
      <w:color w:val="FFFFFF"/>
      <w:kern w:val="32"/>
      <w:sz w:val="18"/>
      <w:szCs w:val="18"/>
    </w:rPr>
  </w:style>
  <w:style w:type="character" w:customStyle="1" w:styleId="italic">
    <w:name w:val="italic"/>
    <w:basedOn w:val="DefaultParagraphFont"/>
    <w:rsid w:val="00342FC2"/>
  </w:style>
  <w:style w:type="paragraph" w:customStyle="1" w:styleId="NormalItalic">
    <w:name w:val="Normal + Italic"/>
    <w:aliases w:val="Blue"/>
    <w:basedOn w:val="Normal"/>
    <w:rsid w:val="00342FC2"/>
    <w:pPr>
      <w:keepNext/>
      <w:jc w:val="center"/>
    </w:pPr>
    <w:rPr>
      <w:i/>
      <w:color w:val="0000FF"/>
    </w:rPr>
  </w:style>
  <w:style w:type="paragraph" w:customStyle="1" w:styleId="NormalBold">
    <w:name w:val="Normal + Bold"/>
    <w:basedOn w:val="Normal"/>
    <w:rsid w:val="00342FC2"/>
    <w:rPr>
      <w:b/>
      <w:color w:val="FFFFFF"/>
    </w:rPr>
  </w:style>
  <w:style w:type="character" w:customStyle="1" w:styleId="moduleoverlaypanel">
    <w:name w:val="moduleoverlaypanel"/>
    <w:basedOn w:val="DefaultParagraphFont"/>
    <w:rsid w:val="00342FC2"/>
  </w:style>
  <w:style w:type="paragraph" w:styleId="Revision">
    <w:name w:val="Revision"/>
    <w:hidden/>
    <w:uiPriority w:val="99"/>
    <w:semiHidden/>
    <w:rsid w:val="00342FC2"/>
    <w:rPr>
      <w:rFonts w:ascii="Verdana" w:hAnsi="Verdana" w:cs="Arial"/>
      <w:bCs/>
      <w:kern w:val="32"/>
    </w:rPr>
  </w:style>
  <w:style w:type="paragraph" w:customStyle="1" w:styleId="Default">
    <w:name w:val="Default"/>
    <w:rsid w:val="00342FC2"/>
    <w:pPr>
      <w:autoSpaceDE w:val="0"/>
      <w:autoSpaceDN w:val="0"/>
      <w:adjustRightInd w:val="0"/>
    </w:pPr>
    <w:rPr>
      <w:rFonts w:ascii="Verdana" w:hAnsi="Verdana" w:cs="Verdana"/>
      <w:color w:val="000000"/>
      <w:sz w:val="24"/>
      <w:szCs w:val="24"/>
    </w:rPr>
  </w:style>
  <w:style w:type="character" w:customStyle="1" w:styleId="moz-txt-tag">
    <w:name w:val="moz-txt-tag"/>
    <w:basedOn w:val="DefaultParagraphFont"/>
    <w:rsid w:val="00342FC2"/>
  </w:style>
  <w:style w:type="paragraph" w:styleId="PlainText">
    <w:name w:val="Plain Text"/>
    <w:basedOn w:val="Normal"/>
    <w:link w:val="PlainTextChar"/>
    <w:uiPriority w:val="99"/>
    <w:unhideWhenUsed/>
    <w:rsid w:val="00342FC2"/>
    <w:rPr>
      <w:rFonts w:ascii="Calibri" w:eastAsiaTheme="minorHAnsi" w:hAnsi="Calibri" w:cs="Calibri"/>
      <w:bCs w:val="0"/>
      <w:kern w:val="0"/>
      <w:sz w:val="22"/>
      <w:szCs w:val="22"/>
    </w:rPr>
  </w:style>
  <w:style w:type="character" w:customStyle="1" w:styleId="PlainTextChar">
    <w:name w:val="Plain Text Char"/>
    <w:basedOn w:val="DefaultParagraphFont"/>
    <w:link w:val="PlainText"/>
    <w:uiPriority w:val="99"/>
    <w:rsid w:val="00342FC2"/>
    <w:rPr>
      <w:rFonts w:ascii="Calibri" w:eastAsiaTheme="minorHAnsi" w:hAnsi="Calibri" w:cs="Calibri"/>
      <w:sz w:val="22"/>
      <w:szCs w:val="22"/>
    </w:rPr>
  </w:style>
  <w:style w:type="table" w:customStyle="1" w:styleId="LightGrid-Noheader1">
    <w:name w:val="Light Grid - No header1"/>
    <w:basedOn w:val="TableNormal"/>
    <w:next w:val="LightGrid-Accent2"/>
    <w:uiPriority w:val="62"/>
    <w:rsid w:val="00FB270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2">
    <w:name w:val="Light Grid - No header2"/>
    <w:basedOn w:val="TableNormal"/>
    <w:next w:val="LightGrid-Accent2"/>
    <w:uiPriority w:val="62"/>
    <w:rsid w:val="00FB270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3">
    <w:name w:val="Light Grid - No header3"/>
    <w:basedOn w:val="TableNormal"/>
    <w:next w:val="LightGrid-Accent2"/>
    <w:uiPriority w:val="62"/>
    <w:rsid w:val="00FB270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4">
    <w:name w:val="Light Grid - No header4"/>
    <w:basedOn w:val="TableNormal"/>
    <w:next w:val="LightGrid-Accent2"/>
    <w:uiPriority w:val="62"/>
    <w:rsid w:val="00FB270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5">
    <w:name w:val="Light Grid - No header5"/>
    <w:basedOn w:val="TableNormal"/>
    <w:next w:val="LightGrid-Accent2"/>
    <w:uiPriority w:val="62"/>
    <w:rsid w:val="00DB71BE"/>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6">
    <w:name w:val="Light Grid - No header6"/>
    <w:basedOn w:val="TableNormal"/>
    <w:next w:val="LightGrid-Accent2"/>
    <w:uiPriority w:val="62"/>
    <w:rsid w:val="00DB71BE"/>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7">
    <w:name w:val="Light Grid - No header7"/>
    <w:basedOn w:val="TableNormal"/>
    <w:next w:val="LightGrid-Accent2"/>
    <w:uiPriority w:val="62"/>
    <w:rsid w:val="00DB71BE"/>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8">
    <w:name w:val="Light Grid - No header8"/>
    <w:basedOn w:val="TableNormal"/>
    <w:next w:val="LightGrid-Accent2"/>
    <w:uiPriority w:val="62"/>
    <w:rsid w:val="00DB71BE"/>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9">
    <w:name w:val="Light Grid - No header9"/>
    <w:basedOn w:val="TableNormal"/>
    <w:next w:val="LightGrid-Accent2"/>
    <w:uiPriority w:val="62"/>
    <w:rsid w:val="008C2EA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table" w:customStyle="1" w:styleId="LightGrid-Noheader10">
    <w:name w:val="Light Grid - No header10"/>
    <w:basedOn w:val="TableNormal"/>
    <w:next w:val="LightGrid-Accent2"/>
    <w:uiPriority w:val="62"/>
    <w:rsid w:val="008C2EA0"/>
    <w:rPr>
      <w:rFonts w:ascii="Verdana" w:hAnsi="Verdana"/>
      <w:color w:val="000000" w:themeColor="text1"/>
    </w:rPr>
    <w:tblPr>
      <w:tblStyleRowBandSize w:val="1"/>
      <w:tblStyleColBandSize w:val="1"/>
      <w:tblBorders>
        <w:top w:val="single" w:sz="8" w:space="0" w:color="B4C5D5" w:themeColor="accent2"/>
        <w:left w:val="single" w:sz="8" w:space="0" w:color="B4C5D5" w:themeColor="accent2"/>
        <w:bottom w:val="single" w:sz="8" w:space="0" w:color="B4C5D5" w:themeColor="accent2"/>
        <w:right w:val="single" w:sz="8" w:space="0" w:color="B4C5D5" w:themeColor="accent2"/>
        <w:insideH w:val="single" w:sz="8" w:space="0" w:color="B4C5D5" w:themeColor="accent2"/>
        <w:insideV w:val="single" w:sz="8" w:space="0" w:color="B4C5D5" w:themeColor="accent2"/>
      </w:tblBorders>
    </w:tblPr>
    <w:tcPr>
      <w:shd w:val="clear" w:color="auto" w:fill="auto"/>
    </w:tcPr>
    <w:tblStylePr w:type="firstRow">
      <w:pPr>
        <w:spacing w:before="0" w:after="0" w:line="240" w:lineRule="auto"/>
      </w:pPr>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18" w:space="0" w:color="B4C5D5" w:themeColor="accent2"/>
          <w:right w:val="single" w:sz="8" w:space="0" w:color="B4C5D5" w:themeColor="accent2"/>
          <w:insideH w:val="nil"/>
          <w:insideV w:val="single" w:sz="8" w:space="0" w:color="B4C5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C5D5" w:themeColor="accent2"/>
          <w:left w:val="single" w:sz="8" w:space="0" w:color="B4C5D5" w:themeColor="accent2"/>
          <w:bottom w:val="single" w:sz="8" w:space="0" w:color="B4C5D5" w:themeColor="accent2"/>
          <w:right w:val="single" w:sz="8" w:space="0" w:color="B4C5D5" w:themeColor="accent2"/>
          <w:insideH w:val="nil"/>
          <w:insideV w:val="single" w:sz="8" w:space="0" w:color="B4C5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tcPr>
    </w:tblStylePr>
    <w:tblStylePr w:type="band1Vert">
      <w:tblPr/>
      <w:tcPr>
        <w:tcBorders>
          <w:top w:val="single" w:sz="8" w:space="0" w:color="B4C5D5" w:themeColor="accent2"/>
          <w:left w:val="single" w:sz="8" w:space="0" w:color="B4C5D5" w:themeColor="accent2"/>
          <w:bottom w:val="single" w:sz="8" w:space="0" w:color="B4C5D5" w:themeColor="accent2"/>
          <w:right w:val="single" w:sz="8" w:space="0" w:color="B4C5D5" w:themeColor="accent2"/>
        </w:tcBorders>
        <w:shd w:val="clear" w:color="auto" w:fill="ECF0F4" w:themeFill="accent2" w:themeFillTint="3F"/>
      </w:tcPr>
    </w:tblStylePr>
    <w:tblStylePr w:type="band1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shd w:val="clear" w:color="auto" w:fill="ECF0F4" w:themeFill="accent2" w:themeFillTint="3F"/>
      </w:tcPr>
    </w:tblStylePr>
    <w:tblStylePr w:type="band2Horz">
      <w:tblPr/>
      <w:tcPr>
        <w:tcBorders>
          <w:top w:val="single" w:sz="8" w:space="0" w:color="B4C5D5" w:themeColor="accent2"/>
          <w:left w:val="single" w:sz="8" w:space="0" w:color="B4C5D5" w:themeColor="accent2"/>
          <w:bottom w:val="single" w:sz="8" w:space="0" w:color="B4C5D5" w:themeColor="accent2"/>
          <w:right w:val="single" w:sz="8" w:space="0" w:color="B4C5D5" w:themeColor="accent2"/>
          <w:insideV w:val="single" w:sz="8" w:space="0" w:color="B4C5D5" w:themeColor="accent2"/>
        </w:tcBorders>
      </w:tcPr>
    </w:tblStylePr>
  </w:style>
  <w:style w:type="paragraph" w:customStyle="1" w:styleId="CodeText">
    <w:name w:val="Code Text"/>
    <w:basedOn w:val="Normal"/>
    <w:link w:val="CodeTextChar"/>
    <w:qFormat/>
    <w:rsid w:val="00692C8E"/>
    <w:pPr>
      <w:ind w:left="993" w:hanging="806"/>
    </w:pPr>
    <w:rPr>
      <w:rFonts w:ascii="Courier New" w:hAnsi="Courier New" w:cs="Courier New"/>
    </w:rPr>
  </w:style>
  <w:style w:type="character" w:customStyle="1" w:styleId="CodeTextChar">
    <w:name w:val="Code Text Char"/>
    <w:basedOn w:val="DefaultParagraphFont"/>
    <w:link w:val="CodeText"/>
    <w:rsid w:val="00692C8E"/>
    <w:rPr>
      <w:rFonts w:ascii="Courier New" w:hAnsi="Courier New" w:cs="Courier New"/>
      <w:bCs/>
      <w:kern w:val="32"/>
    </w:rPr>
  </w:style>
  <w:style w:type="paragraph" w:customStyle="1" w:styleId="HPInternal">
    <w:name w:val="HP_Internal"/>
    <w:basedOn w:val="Normal"/>
    <w:next w:val="Normal"/>
    <w:rsid w:val="00BB4A4B"/>
    <w:pPr>
      <w:spacing w:after="200" w:line="276" w:lineRule="auto"/>
    </w:pPr>
    <w:rPr>
      <w:rFonts w:asciiTheme="minorHAnsi" w:eastAsiaTheme="minorEastAsia" w:hAnsiTheme="minorHAnsi" w:cstheme="minorBidi"/>
      <w:bCs w:val="0"/>
      <w:i/>
      <w:kern w:val="0"/>
      <w:sz w:val="18"/>
      <w:szCs w:val="22"/>
      <w:lang w:eastAsia="zh-CN"/>
    </w:rPr>
  </w:style>
  <w:style w:type="paragraph" w:customStyle="1" w:styleId="TableSmHeading">
    <w:name w:val="Table_Sm_Heading"/>
    <w:basedOn w:val="Normal"/>
    <w:rsid w:val="00BB4A4B"/>
    <w:pPr>
      <w:keepNext/>
      <w:keepLines/>
      <w:spacing w:before="60" w:after="40" w:line="276" w:lineRule="auto"/>
    </w:pPr>
    <w:rPr>
      <w:rFonts w:asciiTheme="minorHAnsi" w:eastAsiaTheme="minorEastAsia" w:hAnsiTheme="minorHAnsi" w:cstheme="minorBidi"/>
      <w:b/>
      <w:bCs w:val="0"/>
      <w:kern w:val="0"/>
      <w:sz w:val="16"/>
      <w:szCs w:val="22"/>
      <w:lang w:eastAsia="zh-CN"/>
    </w:rPr>
  </w:style>
  <w:style w:type="paragraph" w:customStyle="1" w:styleId="HPTableTitle">
    <w:name w:val="HP_Table_Title"/>
    <w:basedOn w:val="Normal"/>
    <w:next w:val="Normal"/>
    <w:rsid w:val="00BB4A4B"/>
    <w:pPr>
      <w:keepNext/>
      <w:keepLines/>
      <w:spacing w:before="240" w:after="60" w:line="276" w:lineRule="auto"/>
    </w:pPr>
    <w:rPr>
      <w:rFonts w:asciiTheme="minorHAnsi" w:eastAsiaTheme="minorEastAsia" w:hAnsiTheme="minorHAnsi" w:cstheme="minorBidi"/>
      <w:b/>
      <w:bCs w:val="0"/>
      <w:kern w:val="0"/>
      <w:sz w:val="18"/>
      <w:szCs w:val="22"/>
      <w:lang w:eastAsia="zh-CN"/>
    </w:rPr>
  </w:style>
  <w:style w:type="paragraph" w:customStyle="1" w:styleId="TableSmHeadingRight">
    <w:name w:val="Table_Sm_Heading_Right"/>
    <w:basedOn w:val="TableSmHeading"/>
    <w:rsid w:val="00BB4A4B"/>
    <w:pPr>
      <w:jc w:val="right"/>
    </w:pPr>
  </w:style>
  <w:style w:type="paragraph" w:customStyle="1" w:styleId="TableMedium">
    <w:name w:val="Table_Medium"/>
    <w:basedOn w:val="Normal"/>
    <w:rsid w:val="00BB4A4B"/>
    <w:pPr>
      <w:spacing w:before="40" w:after="40" w:line="276" w:lineRule="auto"/>
    </w:pPr>
    <w:rPr>
      <w:rFonts w:asciiTheme="minorHAnsi" w:eastAsiaTheme="minorEastAsia" w:hAnsiTheme="minorHAnsi" w:cstheme="minorBidi"/>
      <w:bCs w:val="0"/>
      <w:kern w:val="0"/>
      <w:sz w:val="18"/>
      <w:szCs w:val="22"/>
      <w:lang w:eastAsia="zh-CN"/>
    </w:rPr>
  </w:style>
  <w:style w:type="character" w:customStyle="1" w:styleId="apple-converted-space">
    <w:name w:val="apple-converted-space"/>
    <w:basedOn w:val="DefaultParagraphFont"/>
    <w:rsid w:val="00617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0015">
      <w:bodyDiv w:val="1"/>
      <w:marLeft w:val="0"/>
      <w:marRight w:val="0"/>
      <w:marTop w:val="0"/>
      <w:marBottom w:val="0"/>
      <w:divBdr>
        <w:top w:val="none" w:sz="0" w:space="0" w:color="auto"/>
        <w:left w:val="none" w:sz="0" w:space="0" w:color="auto"/>
        <w:bottom w:val="none" w:sz="0" w:space="0" w:color="auto"/>
        <w:right w:val="none" w:sz="0" w:space="0" w:color="auto"/>
      </w:divBdr>
    </w:div>
    <w:div w:id="108134451">
      <w:bodyDiv w:val="1"/>
      <w:marLeft w:val="0"/>
      <w:marRight w:val="0"/>
      <w:marTop w:val="0"/>
      <w:marBottom w:val="0"/>
      <w:divBdr>
        <w:top w:val="none" w:sz="0" w:space="0" w:color="auto"/>
        <w:left w:val="none" w:sz="0" w:space="0" w:color="auto"/>
        <w:bottom w:val="none" w:sz="0" w:space="0" w:color="auto"/>
        <w:right w:val="none" w:sz="0" w:space="0" w:color="auto"/>
      </w:divBdr>
    </w:div>
    <w:div w:id="440418327">
      <w:bodyDiv w:val="1"/>
      <w:marLeft w:val="0"/>
      <w:marRight w:val="0"/>
      <w:marTop w:val="0"/>
      <w:marBottom w:val="0"/>
      <w:divBdr>
        <w:top w:val="none" w:sz="0" w:space="0" w:color="auto"/>
        <w:left w:val="none" w:sz="0" w:space="0" w:color="auto"/>
        <w:bottom w:val="none" w:sz="0" w:space="0" w:color="auto"/>
        <w:right w:val="none" w:sz="0" w:space="0" w:color="auto"/>
      </w:divBdr>
    </w:div>
    <w:div w:id="479539974">
      <w:bodyDiv w:val="1"/>
      <w:marLeft w:val="0"/>
      <w:marRight w:val="0"/>
      <w:marTop w:val="0"/>
      <w:marBottom w:val="0"/>
      <w:divBdr>
        <w:top w:val="none" w:sz="0" w:space="0" w:color="auto"/>
        <w:left w:val="none" w:sz="0" w:space="0" w:color="auto"/>
        <w:bottom w:val="none" w:sz="0" w:space="0" w:color="auto"/>
        <w:right w:val="none" w:sz="0" w:space="0" w:color="auto"/>
      </w:divBdr>
    </w:div>
    <w:div w:id="531378322">
      <w:bodyDiv w:val="1"/>
      <w:marLeft w:val="0"/>
      <w:marRight w:val="0"/>
      <w:marTop w:val="0"/>
      <w:marBottom w:val="0"/>
      <w:divBdr>
        <w:top w:val="none" w:sz="0" w:space="0" w:color="auto"/>
        <w:left w:val="none" w:sz="0" w:space="0" w:color="auto"/>
        <w:bottom w:val="none" w:sz="0" w:space="0" w:color="auto"/>
        <w:right w:val="none" w:sz="0" w:space="0" w:color="auto"/>
      </w:divBdr>
    </w:div>
    <w:div w:id="614217185">
      <w:bodyDiv w:val="1"/>
      <w:marLeft w:val="0"/>
      <w:marRight w:val="0"/>
      <w:marTop w:val="0"/>
      <w:marBottom w:val="0"/>
      <w:divBdr>
        <w:top w:val="none" w:sz="0" w:space="0" w:color="auto"/>
        <w:left w:val="none" w:sz="0" w:space="0" w:color="auto"/>
        <w:bottom w:val="none" w:sz="0" w:space="0" w:color="auto"/>
        <w:right w:val="none" w:sz="0" w:space="0" w:color="auto"/>
      </w:divBdr>
    </w:div>
    <w:div w:id="649289843">
      <w:bodyDiv w:val="1"/>
      <w:marLeft w:val="0"/>
      <w:marRight w:val="0"/>
      <w:marTop w:val="0"/>
      <w:marBottom w:val="0"/>
      <w:divBdr>
        <w:top w:val="none" w:sz="0" w:space="0" w:color="auto"/>
        <w:left w:val="none" w:sz="0" w:space="0" w:color="auto"/>
        <w:bottom w:val="none" w:sz="0" w:space="0" w:color="auto"/>
        <w:right w:val="none" w:sz="0" w:space="0" w:color="auto"/>
      </w:divBdr>
    </w:div>
    <w:div w:id="764351094">
      <w:bodyDiv w:val="1"/>
      <w:marLeft w:val="0"/>
      <w:marRight w:val="0"/>
      <w:marTop w:val="0"/>
      <w:marBottom w:val="0"/>
      <w:divBdr>
        <w:top w:val="none" w:sz="0" w:space="0" w:color="auto"/>
        <w:left w:val="none" w:sz="0" w:space="0" w:color="auto"/>
        <w:bottom w:val="none" w:sz="0" w:space="0" w:color="auto"/>
        <w:right w:val="none" w:sz="0" w:space="0" w:color="auto"/>
      </w:divBdr>
    </w:div>
    <w:div w:id="779571667">
      <w:bodyDiv w:val="1"/>
      <w:marLeft w:val="0"/>
      <w:marRight w:val="0"/>
      <w:marTop w:val="0"/>
      <w:marBottom w:val="0"/>
      <w:divBdr>
        <w:top w:val="none" w:sz="0" w:space="0" w:color="auto"/>
        <w:left w:val="none" w:sz="0" w:space="0" w:color="auto"/>
        <w:bottom w:val="none" w:sz="0" w:space="0" w:color="auto"/>
        <w:right w:val="none" w:sz="0" w:space="0" w:color="auto"/>
      </w:divBdr>
    </w:div>
    <w:div w:id="805246475">
      <w:bodyDiv w:val="1"/>
      <w:marLeft w:val="0"/>
      <w:marRight w:val="0"/>
      <w:marTop w:val="0"/>
      <w:marBottom w:val="0"/>
      <w:divBdr>
        <w:top w:val="none" w:sz="0" w:space="0" w:color="auto"/>
        <w:left w:val="none" w:sz="0" w:space="0" w:color="auto"/>
        <w:bottom w:val="none" w:sz="0" w:space="0" w:color="auto"/>
        <w:right w:val="none" w:sz="0" w:space="0" w:color="auto"/>
      </w:divBdr>
    </w:div>
    <w:div w:id="961379558">
      <w:bodyDiv w:val="1"/>
      <w:marLeft w:val="0"/>
      <w:marRight w:val="0"/>
      <w:marTop w:val="0"/>
      <w:marBottom w:val="0"/>
      <w:divBdr>
        <w:top w:val="none" w:sz="0" w:space="0" w:color="auto"/>
        <w:left w:val="none" w:sz="0" w:space="0" w:color="auto"/>
        <w:bottom w:val="none" w:sz="0" w:space="0" w:color="auto"/>
        <w:right w:val="none" w:sz="0" w:space="0" w:color="auto"/>
      </w:divBdr>
    </w:div>
    <w:div w:id="1085960122">
      <w:bodyDiv w:val="1"/>
      <w:marLeft w:val="0"/>
      <w:marRight w:val="0"/>
      <w:marTop w:val="0"/>
      <w:marBottom w:val="0"/>
      <w:divBdr>
        <w:top w:val="none" w:sz="0" w:space="0" w:color="auto"/>
        <w:left w:val="none" w:sz="0" w:space="0" w:color="auto"/>
        <w:bottom w:val="none" w:sz="0" w:space="0" w:color="auto"/>
        <w:right w:val="none" w:sz="0" w:space="0" w:color="auto"/>
      </w:divBdr>
    </w:div>
    <w:div w:id="1264190533">
      <w:bodyDiv w:val="1"/>
      <w:marLeft w:val="0"/>
      <w:marRight w:val="0"/>
      <w:marTop w:val="0"/>
      <w:marBottom w:val="0"/>
      <w:divBdr>
        <w:top w:val="none" w:sz="0" w:space="0" w:color="auto"/>
        <w:left w:val="none" w:sz="0" w:space="0" w:color="auto"/>
        <w:bottom w:val="none" w:sz="0" w:space="0" w:color="auto"/>
        <w:right w:val="none" w:sz="0" w:space="0" w:color="auto"/>
      </w:divBdr>
    </w:div>
    <w:div w:id="1396902502">
      <w:bodyDiv w:val="1"/>
      <w:marLeft w:val="0"/>
      <w:marRight w:val="0"/>
      <w:marTop w:val="0"/>
      <w:marBottom w:val="0"/>
      <w:divBdr>
        <w:top w:val="none" w:sz="0" w:space="0" w:color="auto"/>
        <w:left w:val="none" w:sz="0" w:space="0" w:color="auto"/>
        <w:bottom w:val="none" w:sz="0" w:space="0" w:color="auto"/>
        <w:right w:val="none" w:sz="0" w:space="0" w:color="auto"/>
      </w:divBdr>
    </w:div>
    <w:div w:id="1669598410">
      <w:bodyDiv w:val="1"/>
      <w:marLeft w:val="0"/>
      <w:marRight w:val="0"/>
      <w:marTop w:val="0"/>
      <w:marBottom w:val="0"/>
      <w:divBdr>
        <w:top w:val="none" w:sz="0" w:space="0" w:color="auto"/>
        <w:left w:val="none" w:sz="0" w:space="0" w:color="auto"/>
        <w:bottom w:val="none" w:sz="0" w:space="0" w:color="auto"/>
        <w:right w:val="none" w:sz="0" w:space="0" w:color="auto"/>
      </w:divBdr>
    </w:div>
    <w:div w:id="1898005054">
      <w:bodyDiv w:val="1"/>
      <w:marLeft w:val="0"/>
      <w:marRight w:val="0"/>
      <w:marTop w:val="0"/>
      <w:marBottom w:val="0"/>
      <w:divBdr>
        <w:top w:val="none" w:sz="0" w:space="0" w:color="auto"/>
        <w:left w:val="none" w:sz="0" w:space="0" w:color="auto"/>
        <w:bottom w:val="none" w:sz="0" w:space="0" w:color="auto"/>
        <w:right w:val="none" w:sz="0" w:space="0" w:color="auto"/>
      </w:divBdr>
    </w:div>
    <w:div w:id="1908148282">
      <w:bodyDiv w:val="1"/>
      <w:marLeft w:val="0"/>
      <w:marRight w:val="0"/>
      <w:marTop w:val="0"/>
      <w:marBottom w:val="0"/>
      <w:divBdr>
        <w:top w:val="none" w:sz="0" w:space="0" w:color="auto"/>
        <w:left w:val="none" w:sz="0" w:space="0" w:color="auto"/>
        <w:bottom w:val="none" w:sz="0" w:space="0" w:color="auto"/>
        <w:right w:val="none" w:sz="0" w:space="0" w:color="auto"/>
      </w:divBdr>
    </w:div>
    <w:div w:id="1930036822">
      <w:bodyDiv w:val="1"/>
      <w:marLeft w:val="0"/>
      <w:marRight w:val="0"/>
      <w:marTop w:val="0"/>
      <w:marBottom w:val="0"/>
      <w:divBdr>
        <w:top w:val="none" w:sz="0" w:space="0" w:color="auto"/>
        <w:left w:val="none" w:sz="0" w:space="0" w:color="auto"/>
        <w:bottom w:val="none" w:sz="0" w:space="0" w:color="auto"/>
        <w:right w:val="none" w:sz="0" w:space="0" w:color="auto"/>
      </w:divBdr>
    </w:div>
    <w:div w:id="1942644722">
      <w:bodyDiv w:val="1"/>
      <w:marLeft w:val="0"/>
      <w:marRight w:val="0"/>
      <w:marTop w:val="0"/>
      <w:marBottom w:val="0"/>
      <w:divBdr>
        <w:top w:val="none" w:sz="0" w:space="0" w:color="auto"/>
        <w:left w:val="none" w:sz="0" w:space="0" w:color="auto"/>
        <w:bottom w:val="none" w:sz="0" w:space="0" w:color="auto"/>
        <w:right w:val="none" w:sz="0" w:space="0" w:color="auto"/>
      </w:divBdr>
    </w:div>
    <w:div w:id="1967200546">
      <w:bodyDiv w:val="1"/>
      <w:marLeft w:val="0"/>
      <w:marRight w:val="0"/>
      <w:marTop w:val="0"/>
      <w:marBottom w:val="0"/>
      <w:divBdr>
        <w:top w:val="none" w:sz="0" w:space="0" w:color="auto"/>
        <w:left w:val="none" w:sz="0" w:space="0" w:color="auto"/>
        <w:bottom w:val="none" w:sz="0" w:space="0" w:color="auto"/>
        <w:right w:val="none" w:sz="0" w:space="0" w:color="auto"/>
      </w:divBdr>
    </w:div>
    <w:div w:id="2005860530">
      <w:bodyDiv w:val="1"/>
      <w:marLeft w:val="0"/>
      <w:marRight w:val="0"/>
      <w:marTop w:val="0"/>
      <w:marBottom w:val="0"/>
      <w:divBdr>
        <w:top w:val="none" w:sz="0" w:space="0" w:color="auto"/>
        <w:left w:val="none" w:sz="0" w:space="0" w:color="auto"/>
        <w:bottom w:val="none" w:sz="0" w:space="0" w:color="auto"/>
        <w:right w:val="none" w:sz="0" w:space="0" w:color="auto"/>
      </w:divBdr>
    </w:div>
    <w:div w:id="207738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dpms.disa.mil/coams/hom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www.intelink.sgov.gov/wiki/ACAS" TargetMode="External"/><Relationship Id="rId63" Type="http://schemas.openxmlformats.org/officeDocument/2006/relationships/hyperlink" Target="https://cdtc.cert.org/lms" TargetMode="External"/><Relationship Id="rId68" Type="http://schemas.openxmlformats.org/officeDocument/2006/relationships/footer" Target="footer5.xml"/><Relationship Id="rId7" Type="http://schemas.openxmlformats.org/officeDocument/2006/relationships/customXml" Target="../customXml/item7.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patches.csd.disa.mil/CollectionInfo.aspx?id=442" TargetMode="External"/><Relationship Id="rId66"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disa.deps.mil/ext/cop/mae/netops/acas/SitePages/Home.aspx" TargetMode="External"/><Relationship Id="rId61" Type="http://schemas.openxmlformats.org/officeDocument/2006/relationships/hyperlink" Target="https://patches.mont.disa.mil/CollectionInfo.aspx?id=552" TargetMode="Externa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acas-update.csd/disa.mil" TargetMode="External"/><Relationship Id="rId65" Type="http://schemas.openxmlformats.org/officeDocument/2006/relationships/hyperlink" Target="mailto:disa.tinker.esd.mbx.okc-service-desk@mail.smil.mi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patches.csd.disa.mil/Metadata.aspx?id=103248" TargetMode="External"/><Relationship Id="rId64" Type="http://schemas.openxmlformats.org/officeDocument/2006/relationships/hyperlink" Target="mailto:disa.tinker.eis.mbx.okc-disa-peo-service-desk@mail.mil" TargetMode="External"/><Relationship Id="rId69" Type="http://schemas.openxmlformats.org/officeDocument/2006/relationships/header" Target="header3.xml"/><Relationship Id="rId8" Type="http://schemas.openxmlformats.org/officeDocument/2006/relationships/numbering" Target="numbering.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software.forge.mil/sf/frs/do/downloadFile/projects.cm_vm/frs.coams_viewer_1_2.coams_viewer_1_2_fully_release_p/frs11427?dl=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eps.disa.mil/ext/cop/mae/netops/acas/SitePages/requestPortal/LicenseRequest.aspx" TargetMode="External"/><Relationship Id="rId67" Type="http://schemas.openxmlformats.org/officeDocument/2006/relationships/footer" Target="footer4.xml"/><Relationship Id="rId20" Type="http://schemas.openxmlformats.org/officeDocument/2006/relationships/header" Target="header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s://software.forge.mil/sf/frs/do/listReleases/projects.acas/frs.kickstart_image" TargetMode="External"/><Relationship Id="rId70"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ones\Documents\Tenable\Document%20Templates\Tenable2011_Document_Template_with_title_page.dotx" TargetMode="External"/></Relationships>
</file>

<file path=word/theme/theme1.xml><?xml version="1.0" encoding="utf-8"?>
<a:theme xmlns:a="http://schemas.openxmlformats.org/drawingml/2006/main" name="Office Theme">
  <a:themeElements>
    <a:clrScheme name="Tenable2011">
      <a:dk1>
        <a:srgbClr val="000000"/>
      </a:dk1>
      <a:lt1>
        <a:srgbClr val="FFFFFF"/>
      </a:lt1>
      <a:dk2>
        <a:srgbClr val="EAB242"/>
      </a:dk2>
      <a:lt2>
        <a:srgbClr val="FAEFD9"/>
      </a:lt2>
      <a:accent1>
        <a:srgbClr val="436B8F"/>
      </a:accent1>
      <a:accent2>
        <a:srgbClr val="B4C5D5"/>
      </a:accent2>
      <a:accent3>
        <a:srgbClr val="81AF44"/>
      </a:accent3>
      <a:accent4>
        <a:srgbClr val="16918E"/>
      </a:accent4>
      <a:accent5>
        <a:srgbClr val="5F7F97"/>
      </a:accent5>
      <a:accent6>
        <a:srgbClr val="244061"/>
      </a:accent6>
      <a:hlink>
        <a:srgbClr val="5181AD"/>
      </a:hlink>
      <a:folHlink>
        <a:srgbClr val="0A7AA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AssignedTo xmlns="http://schemas.microsoft.com/sharepoint/v3">
      <UserInfo>
        <DisplayName/>
        <AccountId xsi:nil="true"/>
        <AccountType/>
      </UserInfo>
    </AssignedTo>
    <Document_x0020_Status xmlns="a3351c50-3859-47d9-bc34-b05b445ba28e">Final Version</Document_x0020_Statu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9820888743A945B8F640E039E27037" ma:contentTypeVersion="10" ma:contentTypeDescription="Create a new document." ma:contentTypeScope="" ma:versionID="68a68a0ea00bb00dd3399681a1b7460b">
  <xsd:schema xmlns:xsd="http://www.w3.org/2001/XMLSchema" xmlns:xs="http://www.w3.org/2001/XMLSchema" xmlns:p="http://schemas.microsoft.com/office/2006/metadata/properties" xmlns:ns1="http://schemas.microsoft.com/sharepoint/v3" xmlns:ns2="a3351c50-3859-47d9-bc34-b05b445ba28e" targetNamespace="http://schemas.microsoft.com/office/2006/metadata/properties" ma:root="true" ma:fieldsID="3dd9a6ef80fd5abe418b3be86e829fd1" ns1:_="" ns2:_="">
    <xsd:import namespace="http://schemas.microsoft.com/sharepoint/v3"/>
    <xsd:import namespace="a3351c50-3859-47d9-bc34-b05b445ba28e"/>
    <xsd:element name="properties">
      <xsd:complexType>
        <xsd:sequence>
          <xsd:element name="documentManagement">
            <xsd:complexType>
              <xsd:all>
                <xsd:element ref="ns1:AssignedTo" minOccurs="0"/>
                <xsd:element ref="ns2:Document_x0020_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8" nillable="true" ma:displayName="Assigned To" ma:list="UserInfo" ma:SearchPeopleOnly="false" ma:SharePointGroup="8" ma:internalName="AssignedTo"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3351c50-3859-47d9-bc34-b05b445ba28e" elementFormDefault="qualified">
    <xsd:import namespace="http://schemas.microsoft.com/office/2006/documentManagement/types"/>
    <xsd:import namespace="http://schemas.microsoft.com/office/infopath/2007/PartnerControls"/>
    <xsd:element name="Document_x0020_Status" ma:index="9" nillable="true" ma:displayName="Document Status" ma:default="Initial Review" ma:format="Dropdown" ma:internalName="Document_x0020_Status">
      <xsd:simpleType>
        <xsd:union memberTypes="dms:Text">
          <xsd:simpleType>
            <xsd:restriction base="dms:Choice">
              <xsd:enumeration value="Initial Review"/>
              <xsd:enumeration value="Peer Review"/>
              <xsd:enumeration value="Manager Review"/>
              <xsd:enumeration value="DISA Review"/>
              <xsd:enumeration value="Final Version"/>
              <xsd:enumeration value="Document Not Required"/>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63B3D-2268-4175-9793-B14EDD962A15}">
  <ds:schemaRefs>
    <ds:schemaRef ds:uri="http://schemas.microsoft.com/sharepoint/v3/contenttype/forms"/>
  </ds:schemaRefs>
</ds:datastoreItem>
</file>

<file path=customXml/itemProps2.xml><?xml version="1.0" encoding="utf-8"?>
<ds:datastoreItem xmlns:ds="http://schemas.openxmlformats.org/officeDocument/2006/customXml" ds:itemID="{E189730F-648C-4F33-A2E6-8FD0D99D2DDE}">
  <ds:schemaRefs>
    <ds:schemaRef ds:uri="http://schemas.microsoft.com/office/2006/metadata/properties"/>
    <ds:schemaRef ds:uri="http://schemas.microsoft.com/sharepoint/v3"/>
    <ds:schemaRef ds:uri="a3351c50-3859-47d9-bc34-b05b445ba28e"/>
  </ds:schemaRefs>
</ds:datastoreItem>
</file>

<file path=customXml/itemProps3.xml><?xml version="1.0" encoding="utf-8"?>
<ds:datastoreItem xmlns:ds="http://schemas.openxmlformats.org/officeDocument/2006/customXml" ds:itemID="{7A02DDF3-2952-4C92-B828-F35C681C1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3351c50-3859-47d9-bc34-b05b445ba2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E5AA5C-4ABD-47C5-9DF7-F21AE678DD70}">
  <ds:schemaRefs>
    <ds:schemaRef ds:uri="http://schemas.openxmlformats.org/officeDocument/2006/bibliography"/>
  </ds:schemaRefs>
</ds:datastoreItem>
</file>

<file path=customXml/itemProps5.xml><?xml version="1.0" encoding="utf-8"?>
<ds:datastoreItem xmlns:ds="http://schemas.openxmlformats.org/officeDocument/2006/customXml" ds:itemID="{9041F799-B939-46B0-8E27-5541F85F90AA}">
  <ds:schemaRefs>
    <ds:schemaRef ds:uri="http://schemas.openxmlformats.org/officeDocument/2006/bibliography"/>
  </ds:schemaRefs>
</ds:datastoreItem>
</file>

<file path=customXml/itemProps6.xml><?xml version="1.0" encoding="utf-8"?>
<ds:datastoreItem xmlns:ds="http://schemas.openxmlformats.org/officeDocument/2006/customXml" ds:itemID="{F3818104-FAE2-46D1-AC2A-EF7480A7A247}">
  <ds:schemaRefs>
    <ds:schemaRef ds:uri="http://schemas.openxmlformats.org/officeDocument/2006/bibliography"/>
  </ds:schemaRefs>
</ds:datastoreItem>
</file>

<file path=customXml/itemProps7.xml><?xml version="1.0" encoding="utf-8"?>
<ds:datastoreItem xmlns:ds="http://schemas.openxmlformats.org/officeDocument/2006/customXml" ds:itemID="{4606088A-2E3F-443C-91B1-C40F4E263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Tenable2011_Document_Template_with_title_page.dotx</Template>
  <TotalTime>274</TotalTime>
  <Pages>24</Pages>
  <Words>3417</Words>
  <Characters>19482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Tenable Network Security, Inc.</Company>
  <LinksUpToDate>false</LinksUpToDate>
  <CharactersWithSpaces>22854</CharactersWithSpaces>
  <SharedDoc>false</SharedDoc>
  <HLinks>
    <vt:vector size="60" baseType="variant">
      <vt:variant>
        <vt:i4>3670127</vt:i4>
      </vt:variant>
      <vt:variant>
        <vt:i4>51</vt:i4>
      </vt:variant>
      <vt:variant>
        <vt:i4>0</vt:i4>
      </vt:variant>
      <vt:variant>
        <vt:i4>5</vt:i4>
      </vt:variant>
      <vt:variant>
        <vt:lpwstr>http://www.tenablesecurity.com/</vt:lpwstr>
      </vt:variant>
      <vt:variant>
        <vt:lpwstr/>
      </vt:variant>
      <vt:variant>
        <vt:i4>3670127</vt:i4>
      </vt:variant>
      <vt:variant>
        <vt:i4>48</vt:i4>
      </vt:variant>
      <vt:variant>
        <vt:i4>0</vt:i4>
      </vt:variant>
      <vt:variant>
        <vt:i4>5</vt:i4>
      </vt:variant>
      <vt:variant>
        <vt:lpwstr>http://www.tenablesecurity.com/</vt:lpwstr>
      </vt:variant>
      <vt:variant>
        <vt:lpwstr/>
      </vt:variant>
      <vt:variant>
        <vt:i4>6881346</vt:i4>
      </vt:variant>
      <vt:variant>
        <vt:i4>45</vt:i4>
      </vt:variant>
      <vt:variant>
        <vt:i4>0</vt:i4>
      </vt:variant>
      <vt:variant>
        <vt:i4>5</vt:i4>
      </vt:variant>
      <vt:variant>
        <vt:lpwstr>mailto:support@tenablesecurity.com</vt:lpwstr>
      </vt:variant>
      <vt:variant>
        <vt:lpwstr/>
      </vt:variant>
      <vt:variant>
        <vt:i4>1703992</vt:i4>
      </vt:variant>
      <vt:variant>
        <vt:i4>38</vt:i4>
      </vt:variant>
      <vt:variant>
        <vt:i4>0</vt:i4>
      </vt:variant>
      <vt:variant>
        <vt:i4>5</vt:i4>
      </vt:variant>
      <vt:variant>
        <vt:lpwstr/>
      </vt:variant>
      <vt:variant>
        <vt:lpwstr>_Toc178567780</vt:lpwstr>
      </vt:variant>
      <vt:variant>
        <vt:i4>1376312</vt:i4>
      </vt:variant>
      <vt:variant>
        <vt:i4>32</vt:i4>
      </vt:variant>
      <vt:variant>
        <vt:i4>0</vt:i4>
      </vt:variant>
      <vt:variant>
        <vt:i4>5</vt:i4>
      </vt:variant>
      <vt:variant>
        <vt:lpwstr/>
      </vt:variant>
      <vt:variant>
        <vt:lpwstr>_Toc178567779</vt:lpwstr>
      </vt:variant>
      <vt:variant>
        <vt:i4>1376312</vt:i4>
      </vt:variant>
      <vt:variant>
        <vt:i4>26</vt:i4>
      </vt:variant>
      <vt:variant>
        <vt:i4>0</vt:i4>
      </vt:variant>
      <vt:variant>
        <vt:i4>5</vt:i4>
      </vt:variant>
      <vt:variant>
        <vt:lpwstr/>
      </vt:variant>
      <vt:variant>
        <vt:lpwstr>_Toc178567778</vt:lpwstr>
      </vt:variant>
      <vt:variant>
        <vt:i4>1376312</vt:i4>
      </vt:variant>
      <vt:variant>
        <vt:i4>20</vt:i4>
      </vt:variant>
      <vt:variant>
        <vt:i4>0</vt:i4>
      </vt:variant>
      <vt:variant>
        <vt:i4>5</vt:i4>
      </vt:variant>
      <vt:variant>
        <vt:lpwstr/>
      </vt:variant>
      <vt:variant>
        <vt:lpwstr>_Toc178567777</vt:lpwstr>
      </vt:variant>
      <vt:variant>
        <vt:i4>1376312</vt:i4>
      </vt:variant>
      <vt:variant>
        <vt:i4>14</vt:i4>
      </vt:variant>
      <vt:variant>
        <vt:i4>0</vt:i4>
      </vt:variant>
      <vt:variant>
        <vt:i4>5</vt:i4>
      </vt:variant>
      <vt:variant>
        <vt:lpwstr/>
      </vt:variant>
      <vt:variant>
        <vt:lpwstr>_Toc178567776</vt:lpwstr>
      </vt:variant>
      <vt:variant>
        <vt:i4>1376312</vt:i4>
      </vt:variant>
      <vt:variant>
        <vt:i4>8</vt:i4>
      </vt:variant>
      <vt:variant>
        <vt:i4>0</vt:i4>
      </vt:variant>
      <vt:variant>
        <vt:i4>5</vt:i4>
      </vt:variant>
      <vt:variant>
        <vt:lpwstr/>
      </vt:variant>
      <vt:variant>
        <vt:lpwstr>_Toc178567775</vt:lpwstr>
      </vt:variant>
      <vt:variant>
        <vt:i4>1376312</vt:i4>
      </vt:variant>
      <vt:variant>
        <vt:i4>2</vt:i4>
      </vt:variant>
      <vt:variant>
        <vt:i4>0</vt:i4>
      </vt:variant>
      <vt:variant>
        <vt:i4>5</vt:i4>
      </vt:variant>
      <vt:variant>
        <vt:lpwstr/>
      </vt:variant>
      <vt:variant>
        <vt:lpwstr>_Toc178567774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njones</dc:creator>
  <cp:lastModifiedBy>Galvin, James</cp:lastModifiedBy>
  <cp:revision>48</cp:revision>
  <cp:lastPrinted>2013-07-16T16:42:00Z</cp:lastPrinted>
  <dcterms:created xsi:type="dcterms:W3CDTF">2018-03-08T17:52:00Z</dcterms:created>
  <dcterms:modified xsi:type="dcterms:W3CDTF">2018-03-12T13:34:00Z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0x0101007D9820888743A945B8F640E039E27037</vt:lpwstr>
  </property>
</Properties>
</file>