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客户服务与投诉处理规程"/>
    <w:p>
      <w:pPr>
        <w:pStyle w:val="Heading1"/>
      </w:pPr>
      <w:r>
        <w:rPr>
          <w:rFonts w:hint="eastAsia"/>
        </w:rPr>
        <w:t xml:space="preserve">客户服务与投诉处理规程</w:t>
      </w:r>
    </w:p>
    <w:p>
      <w:pPr>
        <w:pStyle w:val="FirstParagraph"/>
      </w:pPr>
      <w:r>
        <w:rPr>
          <w:rFonts w:hint="eastAsia"/>
          <w:b/>
          <w:bCs/>
        </w:rPr>
        <w:t xml:space="preserve">制度编号</w:t>
      </w:r>
      <w:r>
        <w:t xml:space="preserve"> </w:t>
      </w:r>
      <w:r>
        <w:t xml:space="preserve">SY-CS-001</w:t>
      </w:r>
      <w:r>
        <w:br/>
      </w:r>
      <w:r>
        <w:rPr>
          <w:rFonts w:hint="eastAsia"/>
          <w:b/>
          <w:bCs/>
        </w:rPr>
        <w:t xml:space="preserve">版本/日期</w:t>
      </w:r>
      <w:r>
        <w:t xml:space="preserve"> </w:t>
      </w:r>
      <w:r>
        <w:t xml:space="preserve">B </w:t>
      </w:r>
      <w:r>
        <w:rPr>
          <w:rFonts w:hint="eastAsia"/>
        </w:rPr>
        <w:t xml:space="preserve">版</w:t>
      </w:r>
      <w:r>
        <w:t xml:space="preserve"> · 2025-07 </w:t>
      </w:r>
      <w:r>
        <w:rPr>
          <w:rFonts w:hint="eastAsia"/>
        </w:rPr>
        <w:t xml:space="preserve">修订</w:t>
      </w:r>
      <w:r>
        <w:br/>
      </w:r>
      <w:r>
        <w:rPr>
          <w:rFonts w:hint="eastAsia"/>
          <w:b/>
          <w:bCs/>
        </w:rPr>
        <w:t xml:space="preserve">发布部门</w:t>
      </w:r>
      <w:r>
        <w:t xml:space="preserve"> </w:t>
      </w:r>
      <w:r>
        <w:rPr>
          <w:rFonts w:hint="eastAsia"/>
        </w:rPr>
        <w:t xml:space="preserve">客户服务部</w:t>
      </w:r>
      <w:r>
        <w:br/>
      </w:r>
      <w:r>
        <w:rPr>
          <w:rFonts w:hint="eastAsia"/>
          <w:b/>
          <w:bCs/>
        </w:rPr>
        <w:t xml:space="preserve">执行部门</w:t>
      </w:r>
      <w:r>
        <w:t xml:space="preserve"> </w:t>
      </w:r>
      <w:r>
        <w:rPr>
          <w:rFonts w:hint="eastAsia"/>
        </w:rPr>
        <w:t xml:space="preserve">全公司</w:t>
      </w:r>
      <w:r>
        <w:br/>
      </w:r>
      <w:r>
        <w:rPr>
          <w:rFonts w:hint="eastAsia"/>
          <w:b/>
          <w:bCs/>
        </w:rPr>
        <w:t xml:space="preserve">生效日期</w:t>
      </w:r>
      <w:r>
        <w:t xml:space="preserve"> </w:t>
      </w:r>
      <w:r>
        <w:t xml:space="preserve">2025-07-01</w:t>
      </w:r>
    </w:p>
    <w:p>
      <w:r>
        <w:pict>
          <v:rect style="width:0;height:1.5pt" o:hralign="center" o:hrstd="t" o:hr="t"/>
        </w:pict>
      </w:r>
    </w:p>
    <w:bookmarkStart w:id="12" w:name="第一章-总则"/>
    <w:p>
      <w:pPr>
        <w:pStyle w:val="Heading2"/>
      </w:pPr>
      <w:r>
        <w:rPr>
          <w:rFonts w:hint="eastAsia"/>
        </w:rPr>
        <w:t xml:space="preserve">第一章</w:t>
      </w:r>
      <w:r>
        <w:t xml:space="preserve"> </w:t>
      </w:r>
      <w:r>
        <w:rPr>
          <w:rFonts w:hint="eastAsia"/>
        </w:rPr>
        <w:t xml:space="preserve">总则</w:t>
      </w:r>
    </w:p>
    <w:bookmarkStart w:id="9" w:name="目的"/>
    <w:p>
      <w:pPr>
        <w:pStyle w:val="Heading3"/>
      </w:pPr>
      <w:r>
        <w:t xml:space="preserve">1.1 </w:t>
      </w:r>
      <w:r>
        <w:rPr>
          <w:rFonts w:hint="eastAsia"/>
        </w:rPr>
        <w:t xml:space="preserve">目的</w:t>
      </w:r>
    </w:p>
    <w:p>
      <w:pPr>
        <w:pStyle w:val="FirstParagraph"/>
      </w:pPr>
      <w:r>
        <w:rPr>
          <w:rFonts w:hint="eastAsia"/>
        </w:rPr>
        <w:t xml:space="preserve">建立规范、高效的客户服务与投诉处理机制，确保客户的合理诉求得到及时、公正的回应与处理，提升客户满意度，保护晟原精密电子股份有限公司的品牌声誉。</w:t>
      </w:r>
    </w:p>
    <w:bookmarkEnd w:id="9"/>
    <w:bookmarkStart w:id="10" w:name="适用范围"/>
    <w:p>
      <w:pPr>
        <w:pStyle w:val="Heading3"/>
      </w:pPr>
      <w:r>
        <w:t xml:space="preserve">1.2 </w:t>
      </w:r>
      <w:r>
        <w:rPr>
          <w:rFonts w:hint="eastAsia"/>
        </w:rPr>
        <w:t xml:space="preserve">适用范围</w:t>
      </w:r>
    </w:p>
    <w:p>
      <w:pPr>
        <w:pStyle w:val="FirstParagraph"/>
      </w:pPr>
      <w:r>
        <w:rPr>
          <w:rFonts w:hint="eastAsia"/>
        </w:rPr>
        <w:t xml:space="preserve">本规程适用于晟原精密电子股份有限公司所有与客户接触、沟通、反馈和投诉处理的相关部门与岗位，包括客户服务部、销售部、质量部、生产部等。</w:t>
      </w:r>
    </w:p>
    <w:bookmarkEnd w:id="10"/>
    <w:bookmarkStart w:id="11" w:name="定义"/>
    <w:p>
      <w:pPr>
        <w:pStyle w:val="Heading3"/>
      </w:pPr>
      <w:r>
        <w:t xml:space="preserve">1.3 </w:t>
      </w:r>
      <w:r>
        <w:rPr>
          <w:rFonts w:hint="eastAsia"/>
        </w:rPr>
        <w:t xml:space="preserve">定义</w:t>
      </w:r>
    </w:p>
    <w:p>
      <w:pPr>
        <w:pStyle w:val="Compact"/>
        <w:numPr>
          <w:ilvl w:val="0"/>
          <w:numId w:val="1001"/>
        </w:numPr>
      </w:pPr>
      <w:r>
        <w:rPr>
          <w:rFonts w:hint="eastAsia"/>
          <w:b/>
          <w:bCs/>
        </w:rPr>
        <w:t xml:space="preserve">客户投诉</w:t>
      </w:r>
      <w:r>
        <w:rPr>
          <w:rFonts w:hint="eastAsia"/>
        </w:rPr>
        <w:t xml:space="preserve">：客户对本公司产品、服务或工作的不满表达，包括质量问题、交付延迟、服务态度等</w:t>
      </w:r>
    </w:p>
    <w:p>
      <w:pPr>
        <w:pStyle w:val="Compact"/>
        <w:numPr>
          <w:ilvl w:val="0"/>
          <w:numId w:val="1001"/>
        </w:numPr>
      </w:pPr>
      <w:r>
        <w:rPr>
          <w:rFonts w:hint="eastAsia"/>
          <w:b/>
          <w:bCs/>
        </w:rPr>
        <w:t xml:space="preserve">投诉分级</w:t>
      </w:r>
      <w:r>
        <w:rPr>
          <w:rFonts w:hint="eastAsia"/>
        </w:rPr>
        <w:t xml:space="preserve">：根据投诉的严重程度和影响范围对投诉进行分类</w:t>
      </w:r>
    </w:p>
    <w:p>
      <w:pPr>
        <w:pStyle w:val="Compact"/>
        <w:numPr>
          <w:ilvl w:val="0"/>
          <w:numId w:val="1001"/>
        </w:numPr>
      </w:pPr>
      <w:r>
        <w:rPr>
          <w:rFonts w:hint="eastAsia"/>
          <w:b/>
          <w:bCs/>
        </w:rPr>
        <w:t xml:space="preserve">闭环处理</w:t>
      </w:r>
      <w:r>
        <w:rPr>
          <w:rFonts w:hint="eastAsia"/>
        </w:rPr>
        <w:t xml:space="preserve">：投诉从受理、处理到确认客户满意、存档的全过程</w:t>
      </w:r>
    </w:p>
    <w:p>
      <w:r>
        <w:pict>
          <v:rect style="width:0;height:1.5pt" o:hralign="center" o:hrstd="t" o:hr="t"/>
        </w:pict>
      </w:r>
    </w:p>
    <w:bookmarkEnd w:id="11"/>
    <w:bookmarkEnd w:id="12"/>
    <w:bookmarkStart w:id="15" w:name="第二章-客户服务体系"/>
    <w:p>
      <w:pPr>
        <w:pStyle w:val="Heading2"/>
      </w:pPr>
      <w:r>
        <w:rPr>
          <w:rFonts w:hint="eastAsia"/>
        </w:rPr>
        <w:t xml:space="preserve">第二章</w:t>
      </w:r>
      <w:r>
        <w:t xml:space="preserve"> </w:t>
      </w:r>
      <w:r>
        <w:rPr>
          <w:rFonts w:hint="eastAsia"/>
        </w:rPr>
        <w:t xml:space="preserve">客户服务体系</w:t>
      </w:r>
    </w:p>
    <w:bookmarkStart w:id="13" w:name="客户服务渠道"/>
    <w:p>
      <w:pPr>
        <w:pStyle w:val="Heading3"/>
      </w:pPr>
      <w:r>
        <w:t xml:space="preserve">2.1 </w:t>
      </w:r>
      <w:r>
        <w:rPr>
          <w:rFonts w:hint="eastAsia"/>
        </w:rPr>
        <w:t xml:space="preserve">客户服务渠道</w:t>
      </w:r>
    </w:p>
    <w:p>
      <w:pPr>
        <w:pStyle w:val="FirstParagraph"/>
      </w:pPr>
      <w:r>
        <w:rPr>
          <w:rFonts w:hint="eastAsia"/>
        </w:rPr>
        <w:t xml:space="preserve">客户可通过以下方式联系晟原精密进行咨询、反馈或投诉：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渠道</w:t>
            </w:r>
          </w:p>
        </w:tc>
        <w:tc>
          <w:tcPr/>
          <w:p>
            <w:pPr>
              <w:pStyle w:val="Compact"/>
            </w:pPr>
            <w:r>
              <w:rPr>
                <w:rFonts w:hint="eastAsia"/>
              </w:rPr>
              <w:t xml:space="preserve">接收部门</w:t>
            </w:r>
          </w:p>
        </w:tc>
        <w:tc>
          <w:tcPr/>
          <w:p>
            <w:pPr>
              <w:pStyle w:val="Compact"/>
            </w:pPr>
            <w:r>
              <w:rPr>
                <w:rFonts w:hint="eastAsia"/>
              </w:rPr>
              <w:t xml:space="preserve">工作时间</w:t>
            </w:r>
          </w:p>
        </w:tc>
        <w:tc>
          <w:tcPr/>
          <w:p>
            <w:pPr>
              <w:pStyle w:val="Compact"/>
            </w:pPr>
            <w:r>
              <w:rPr>
                <w:rFonts w:hint="eastAsia"/>
              </w:rPr>
              <w:t xml:space="preserve">联系方式</w:t>
            </w:r>
          </w:p>
        </w:tc>
      </w:tr>
      <w:tr>
        <w:tc>
          <w:tcPr/>
          <w:p>
            <w:pPr>
              <w:pStyle w:val="Compact"/>
            </w:pPr>
            <w:r>
              <w:rPr>
                <w:rFonts w:hint="eastAsia"/>
              </w:rPr>
              <w:t xml:space="preserve">电话</w:t>
            </w:r>
          </w:p>
        </w:tc>
        <w:tc>
          <w:tcPr/>
          <w:p>
            <w:pPr>
              <w:pStyle w:val="Compact"/>
            </w:pPr>
            <w:r>
              <w:rPr>
                <w:rFonts w:hint="eastAsia"/>
              </w:rPr>
              <w:t xml:space="preserve">客户服务部</w:t>
            </w:r>
          </w:p>
        </w:tc>
        <w:tc>
          <w:tcPr/>
          <w:p>
            <w:pPr>
              <w:pStyle w:val="Compact"/>
            </w:pPr>
            <w:r>
              <w:rPr>
                <w:rFonts w:hint="eastAsia"/>
              </w:rPr>
              <w:t xml:space="preserve">周一至周五</w:t>
            </w:r>
            <w:r>
              <w:t xml:space="preserve"> 08:00-17:30</w:t>
            </w:r>
          </w:p>
        </w:tc>
        <w:tc>
          <w:tcPr/>
          <w:p>
            <w:pPr>
              <w:pStyle w:val="Compact"/>
            </w:pPr>
            <w:r>
              <w:rPr>
                <w:rFonts w:hint="eastAsia"/>
              </w:rPr>
              <w:t xml:space="preserve">0512-00000000（转客服部）</w:t>
            </w:r>
          </w:p>
        </w:tc>
      </w:tr>
      <w:tr>
        <w:tc>
          <w:tcPr/>
          <w:p>
            <w:pPr>
              <w:pStyle w:val="Compact"/>
            </w:pPr>
            <w:r>
              <w:rPr>
                <w:rFonts w:hint="eastAsia"/>
              </w:rPr>
              <w:t xml:space="preserve">邮件</w:t>
            </w:r>
          </w:p>
        </w:tc>
        <w:tc>
          <w:tcPr/>
          <w:p>
            <w:pPr>
              <w:pStyle w:val="Compact"/>
            </w:pPr>
            <w:r>
              <w:rPr>
                <w:rFonts w:hint="eastAsia"/>
              </w:rPr>
              <w:t xml:space="preserve">客户服务部</w:t>
            </w:r>
          </w:p>
        </w:tc>
        <w:tc>
          <w:tcPr/>
          <w:p>
            <w:pPr>
              <w:pStyle w:val="Compact"/>
            </w:pPr>
            <w:r>
              <w:t xml:space="preserve">24 </w:t>
            </w:r>
            <w:r>
              <w:rPr>
                <w:rFonts w:hint="eastAsia"/>
              </w:rPr>
              <w:t xml:space="preserve">小时接收</w:t>
            </w:r>
          </w:p>
        </w:tc>
        <w:tc>
          <w:tcPr/>
          <w:p>
            <w:pPr>
              <w:pStyle w:val="Compact"/>
            </w:pPr>
            <w:r>
              <w:t xml:space="preserve">esg@example-shengyuan.com</w:t>
            </w:r>
          </w:p>
        </w:tc>
      </w:tr>
      <w:tr>
        <w:tc>
          <w:tcPr/>
          <w:p>
            <w:pPr>
              <w:pStyle w:val="Compact"/>
            </w:pPr>
            <w:r>
              <w:rPr>
                <w:rFonts w:hint="eastAsia"/>
              </w:rPr>
              <w:t xml:space="preserve">在线表单</w:t>
            </w:r>
          </w:p>
        </w:tc>
        <w:tc>
          <w:tcPr/>
          <w:p>
            <w:pPr>
              <w:pStyle w:val="Compact"/>
            </w:pPr>
            <w:r>
              <w:rPr>
                <w:rFonts w:hint="eastAsia"/>
              </w:rPr>
              <w:t xml:space="preserve">客户服务部</w:t>
            </w:r>
          </w:p>
        </w:tc>
        <w:tc>
          <w:tcPr/>
          <w:p>
            <w:pPr>
              <w:pStyle w:val="Compact"/>
            </w:pPr>
            <w:r>
              <w:t xml:space="preserve">24 </w:t>
            </w:r>
            <w:r>
              <w:rPr>
                <w:rFonts w:hint="eastAsia"/>
              </w:rPr>
              <w:t xml:space="preserve">小时接收</w:t>
            </w:r>
          </w:p>
        </w:tc>
        <w:tc>
          <w:tcPr/>
          <w:p>
            <w:pPr>
              <w:pStyle w:val="Compact"/>
            </w:pPr>
            <w:r>
              <w:rPr>
                <w:rFonts w:hint="eastAsia"/>
              </w:rPr>
              <w:t xml:space="preserve">https://www.example-shengyuan.com/feedback（虚构示例）</w:t>
            </w:r>
          </w:p>
        </w:tc>
      </w:tr>
      <w:tr>
        <w:tc>
          <w:tcPr/>
          <w:p>
            <w:pPr>
              <w:pStyle w:val="Compact"/>
            </w:pPr>
            <w:r>
              <w:rPr>
                <w:rFonts w:hint="eastAsia"/>
              </w:rPr>
              <w:t xml:space="preserve">直接走访</w:t>
            </w:r>
          </w:p>
        </w:tc>
        <w:tc>
          <w:tcPr/>
          <w:p>
            <w:pPr>
              <w:pStyle w:val="Compact"/>
            </w:pPr>
            <w:r>
              <w:rPr>
                <w:rFonts w:hint="eastAsia"/>
              </w:rPr>
              <w:t xml:space="preserve">客户服务部</w:t>
            </w:r>
            <w:r>
              <w:t xml:space="preserve"> + </w:t>
            </w:r>
            <w:r>
              <w:rPr>
                <w:rFonts w:hint="eastAsia"/>
              </w:rPr>
              <w:t xml:space="preserve">销售代表</w:t>
            </w:r>
          </w:p>
        </w:tc>
        <w:tc>
          <w:tcPr/>
          <w:p>
            <w:pPr>
              <w:pStyle w:val="Compact"/>
            </w:pPr>
            <w:r>
              <w:rPr>
                <w:rFonts w:hint="eastAsia"/>
              </w:rPr>
              <w:t xml:space="preserve">约定时间</w:t>
            </w:r>
          </w:p>
        </w:tc>
        <w:tc>
          <w:tcPr/>
          <w:p>
            <w:pPr>
              <w:pStyle w:val="Compact"/>
            </w:pPr>
            <w:r>
              <w:rPr>
                <w:rFonts w:hint="eastAsia"/>
              </w:rPr>
              <w:t xml:space="preserve">晟原路</w:t>
            </w:r>
            <w:r>
              <w:t xml:space="preserve"> 18 </w:t>
            </w:r>
            <w:r>
              <w:rPr>
                <w:rFonts w:hint="eastAsia"/>
              </w:rPr>
              <w:t xml:space="preserve">号苏州工业园区</w:t>
            </w:r>
          </w:p>
        </w:tc>
      </w:tr>
      <w:tr>
        <w:tc>
          <w:tcPr/>
          <w:p>
            <w:pPr>
              <w:pStyle w:val="Compact"/>
            </w:pPr>
            <w:r>
              <w:rPr>
                <w:rFonts w:hint="eastAsia"/>
              </w:rPr>
              <w:t xml:space="preserve">行业协会</w:t>
            </w:r>
          </w:p>
        </w:tc>
        <w:tc>
          <w:tcPr/>
          <w:p>
            <w:pPr>
              <w:pStyle w:val="Compact"/>
            </w:pPr>
            <w:r>
              <w:rPr>
                <w:rFonts w:hint="eastAsia"/>
              </w:rPr>
              <w:t xml:space="preserve">客户服务部</w:t>
            </w:r>
          </w:p>
        </w:tc>
        <w:tc>
          <w:tcPr/>
          <w:p>
            <w:pPr>
              <w:pStyle w:val="Compact"/>
            </w:pPr>
            <w:r>
              <w:rPr>
                <w:rFonts w:hint="eastAsia"/>
              </w:rPr>
              <w:t xml:space="preserve">第三方转接</w:t>
            </w:r>
          </w:p>
        </w:tc>
        <w:tc>
          <w:tcPr/>
          <w:p>
            <w:pPr>
              <w:pStyle w:val="Compact"/>
            </w:pPr>
            <w:r>
              <w:rPr>
                <w:rFonts w:hint="eastAsia"/>
              </w:rPr>
              <w:t xml:space="preserve">通过协会联系</w:t>
            </w:r>
          </w:p>
        </w:tc>
      </w:tr>
    </w:tbl>
    <w:bookmarkEnd w:id="13"/>
    <w:bookmarkStart w:id="14" w:name="客户服务承诺"/>
    <w:p>
      <w:pPr>
        <w:pStyle w:val="Heading3"/>
      </w:pPr>
      <w:r>
        <w:t xml:space="preserve">2.2 </w:t>
      </w:r>
      <w:r>
        <w:rPr>
          <w:rFonts w:hint="eastAsia"/>
        </w:rPr>
        <w:t xml:space="preserve">客户服务承诺</w:t>
      </w:r>
    </w:p>
    <w:p>
      <w:pPr>
        <w:pStyle w:val="Compact"/>
        <w:numPr>
          <w:ilvl w:val="0"/>
          <w:numId w:val="1002"/>
        </w:numPr>
      </w:pPr>
      <w:r>
        <w:rPr>
          <w:rFonts w:hint="eastAsia"/>
        </w:rPr>
        <w:t xml:space="preserve">接收反馈：24</w:t>
      </w:r>
      <w:r>
        <w:t xml:space="preserve"> </w:t>
      </w:r>
      <w:r>
        <w:rPr>
          <w:rFonts w:hint="eastAsia"/>
        </w:rPr>
        <w:t xml:space="preserve">小时内确认收到客户反馈，初步记录其内容</w:t>
      </w:r>
    </w:p>
    <w:p>
      <w:pPr>
        <w:pStyle w:val="Compact"/>
        <w:numPr>
          <w:ilvl w:val="0"/>
          <w:numId w:val="1002"/>
        </w:numPr>
      </w:pPr>
      <w:r>
        <w:rPr>
          <w:rFonts w:hint="eastAsia"/>
        </w:rPr>
        <w:t xml:space="preserve">反馈确认：24</w:t>
      </w:r>
      <w:r>
        <w:t xml:space="preserve"> </w:t>
      </w:r>
      <w:r>
        <w:rPr>
          <w:rFonts w:hint="eastAsia"/>
        </w:rPr>
        <w:t xml:space="preserve">小时内向客户反馈处理进展或预计处理时间</w:t>
      </w:r>
    </w:p>
    <w:p>
      <w:pPr>
        <w:pStyle w:val="Compact"/>
        <w:numPr>
          <w:ilvl w:val="0"/>
          <w:numId w:val="1002"/>
        </w:numPr>
      </w:pPr>
      <w:r>
        <w:rPr>
          <w:rFonts w:hint="eastAsia"/>
        </w:rPr>
        <w:t xml:space="preserve">跟踪更新：对于复杂问题，每</w:t>
      </w:r>
      <w:r>
        <w:t xml:space="preserve"> 3 </w:t>
      </w:r>
      <w:r>
        <w:rPr>
          <w:rFonts w:hint="eastAsia"/>
        </w:rPr>
        <w:t xml:space="preserve">个工作日向客户汇报一次进展</w:t>
      </w:r>
    </w:p>
    <w:p>
      <w:pPr>
        <w:pStyle w:val="Compact"/>
        <w:numPr>
          <w:ilvl w:val="0"/>
          <w:numId w:val="1002"/>
        </w:numPr>
      </w:pPr>
      <w:r>
        <w:rPr>
          <w:rFonts w:hint="eastAsia"/>
        </w:rPr>
        <w:t xml:space="preserve">回访满意度：投诉闭环后</w:t>
      </w:r>
      <w:r>
        <w:t xml:space="preserve"> 1 </w:t>
      </w:r>
      <w:r>
        <w:rPr>
          <w:rFonts w:hint="eastAsia"/>
        </w:rPr>
        <w:t xml:space="preserve">周内回访客户，确认满意度</w:t>
      </w:r>
    </w:p>
    <w:p>
      <w:r>
        <w:pict>
          <v:rect style="width:0;height:1.5pt" o:hralign="center" o:hrstd="t" o:hr="t"/>
        </w:pict>
      </w:r>
    </w:p>
    <w:bookmarkEnd w:id="14"/>
    <w:bookmarkEnd w:id="15"/>
    <w:bookmarkStart w:id="25" w:name="第三章-投诉处理流程"/>
    <w:p>
      <w:pPr>
        <w:pStyle w:val="Heading2"/>
      </w:pPr>
      <w:r>
        <w:rPr>
          <w:rFonts w:hint="eastAsia"/>
        </w:rPr>
        <w:t xml:space="preserve">第三章</w:t>
      </w:r>
      <w:r>
        <w:t xml:space="preserve"> </w:t>
      </w:r>
      <w:r>
        <w:rPr>
          <w:rFonts w:hint="eastAsia"/>
        </w:rPr>
        <w:t xml:space="preserve">投诉处理流程</w:t>
      </w:r>
    </w:p>
    <w:bookmarkStart w:id="16" w:name="投诉受理"/>
    <w:p>
      <w:pPr>
        <w:pStyle w:val="Heading3"/>
      </w:pPr>
      <w:r>
        <w:t xml:space="preserve">3.1 </w:t>
      </w:r>
      <w:r>
        <w:rPr>
          <w:rFonts w:hint="eastAsia"/>
        </w:rPr>
        <w:t xml:space="preserve">投诉受理</w:t>
      </w:r>
    </w:p>
    <w:p>
      <w:pPr>
        <w:pStyle w:val="FirstParagraph"/>
      </w:pPr>
      <w:r>
        <w:rPr>
          <w:rFonts w:hint="eastAsia"/>
          <w:b/>
          <w:bCs/>
        </w:rPr>
        <w:t xml:space="preserve">第一步：投诉接收与登记</w:t>
      </w:r>
    </w:p>
    <w:p>
      <w:pPr>
        <w:pStyle w:val="Compact"/>
        <w:numPr>
          <w:ilvl w:val="0"/>
          <w:numId w:val="1003"/>
        </w:numPr>
      </w:pPr>
      <w:r>
        <w:rPr>
          <w:rFonts w:hint="eastAsia"/>
        </w:rPr>
        <w:t xml:space="preserve">客户服务部经理蒋岚负责组织投诉接收工作，下设客服代表</w:t>
      </w:r>
      <w:r>
        <w:t xml:space="preserve"> 2-3 </w:t>
      </w:r>
      <w:r>
        <w:rPr>
          <w:rFonts w:hint="eastAsia"/>
        </w:rPr>
        <w:t xml:space="preserve">人</w:t>
      </w:r>
    </w:p>
    <w:p>
      <w:pPr>
        <w:pStyle w:val="Compact"/>
        <w:numPr>
          <w:ilvl w:val="0"/>
          <w:numId w:val="1003"/>
        </w:numPr>
      </w:pPr>
      <w:r>
        <w:rPr>
          <w:rFonts w:hint="eastAsia"/>
        </w:rPr>
        <w:t xml:space="preserve">所有投诉（电话、邮件、在线表单）需在接收的</w:t>
      </w:r>
      <w:r>
        <w:t xml:space="preserve"> 24 </w:t>
      </w:r>
      <w:r>
        <w:rPr>
          <w:rFonts w:hint="eastAsia"/>
        </w:rPr>
        <w:t xml:space="preserve">小时内登记在投诉管理表（CS-2025-001</w:t>
      </w:r>
      <w:r>
        <w:t xml:space="preserve"> </w:t>
      </w:r>
      <w:r>
        <w:rPr>
          <w:rFonts w:hint="eastAsia"/>
        </w:rPr>
        <w:t xml:space="preserve">等格式）</w:t>
      </w:r>
    </w:p>
    <w:p>
      <w:pPr>
        <w:pStyle w:val="Compact"/>
        <w:numPr>
          <w:ilvl w:val="0"/>
          <w:numId w:val="1003"/>
        </w:numPr>
      </w:pPr>
      <w:r>
        <w:rPr>
          <w:rFonts w:hint="eastAsia"/>
        </w:rPr>
        <w:t xml:space="preserve">登记内容必须包括：</w:t>
      </w:r>
    </w:p>
    <w:p>
      <w:pPr>
        <w:pStyle w:val="Compact"/>
        <w:numPr>
          <w:ilvl w:val="1"/>
          <w:numId w:val="1004"/>
        </w:numPr>
      </w:pPr>
      <w:r>
        <w:rPr>
          <w:rFonts w:hint="eastAsia"/>
        </w:rPr>
        <w:t xml:space="preserve">投诉编号（CS-2025-001,</w:t>
      </w:r>
      <w:r>
        <w:t xml:space="preserve"> </w:t>
      </w:r>
      <w:r>
        <w:rPr>
          <w:rFonts w:hint="eastAsia"/>
        </w:rPr>
        <w:t xml:space="preserve">CS-2025-002…）</w:t>
      </w:r>
    </w:p>
    <w:p>
      <w:pPr>
        <w:pStyle w:val="Compact"/>
        <w:numPr>
          <w:ilvl w:val="1"/>
          <w:numId w:val="1004"/>
        </w:numPr>
      </w:pPr>
      <w:r>
        <w:rPr>
          <w:rFonts w:hint="eastAsia"/>
        </w:rPr>
        <w:t xml:space="preserve">投诉日期与接收时间</w:t>
      </w:r>
    </w:p>
    <w:p>
      <w:pPr>
        <w:pStyle w:val="Compact"/>
        <w:numPr>
          <w:ilvl w:val="1"/>
          <w:numId w:val="1004"/>
        </w:numPr>
      </w:pPr>
      <w:r>
        <w:rPr>
          <w:rFonts w:hint="eastAsia"/>
        </w:rPr>
        <w:t xml:space="preserve">客户名称与联系方式</w:t>
      </w:r>
    </w:p>
    <w:p>
      <w:pPr>
        <w:pStyle w:val="Compact"/>
        <w:numPr>
          <w:ilvl w:val="1"/>
          <w:numId w:val="1004"/>
        </w:numPr>
      </w:pPr>
      <w:r>
        <w:rPr>
          <w:rFonts w:hint="eastAsia"/>
        </w:rPr>
        <w:t xml:space="preserve">产品型号、订单号或批号</w:t>
      </w:r>
    </w:p>
    <w:p>
      <w:pPr>
        <w:pStyle w:val="Compact"/>
        <w:numPr>
          <w:ilvl w:val="1"/>
          <w:numId w:val="1004"/>
        </w:numPr>
      </w:pPr>
      <w:r>
        <w:rPr>
          <w:rFonts w:hint="eastAsia"/>
        </w:rPr>
        <w:t xml:space="preserve">投诉内容摘要</w:t>
      </w:r>
    </w:p>
    <w:p>
      <w:pPr>
        <w:pStyle w:val="Compact"/>
        <w:numPr>
          <w:ilvl w:val="1"/>
          <w:numId w:val="1004"/>
        </w:numPr>
      </w:pPr>
      <w:r>
        <w:rPr>
          <w:rFonts w:hint="eastAsia"/>
        </w:rPr>
        <w:t xml:space="preserve">首次接收人签名与接收部门</w:t>
      </w:r>
    </w:p>
    <w:p>
      <w:pPr>
        <w:pStyle w:val="FirstParagraph"/>
      </w:pPr>
      <w:r>
        <w:rPr>
          <w:rFonts w:hint="eastAsia"/>
          <w:b/>
          <w:bCs/>
        </w:rPr>
        <w:t xml:space="preserve">第二步：初步确认</w:t>
      </w:r>
    </w:p>
    <w:p>
      <w:pPr>
        <w:pStyle w:val="Compact"/>
        <w:numPr>
          <w:ilvl w:val="0"/>
          <w:numId w:val="1005"/>
        </w:numPr>
      </w:pPr>
      <w:r>
        <w:rPr>
          <w:rFonts w:hint="eastAsia"/>
        </w:rPr>
        <w:t xml:space="preserve">客服代表在</w:t>
      </w:r>
      <w:r>
        <w:t xml:space="preserve"> 24 </w:t>
      </w:r>
      <w:r>
        <w:rPr>
          <w:rFonts w:hint="eastAsia"/>
        </w:rPr>
        <w:t xml:space="preserve">小时内以电话或邮件回复客户，确认投诉已收到并说明后续处理步骤</w:t>
      </w:r>
    </w:p>
    <w:p>
      <w:pPr>
        <w:pStyle w:val="Compact"/>
        <w:numPr>
          <w:ilvl w:val="0"/>
          <w:numId w:val="1005"/>
        </w:numPr>
      </w:pPr>
      <w:r>
        <w:rPr>
          <w:rFonts w:hint="eastAsia"/>
        </w:rPr>
        <w:t xml:space="preserve">若投诉内容不清楚，需与客户进一步沟通以澄清问题</w:t>
      </w:r>
    </w:p>
    <w:p>
      <w:pPr>
        <w:pStyle w:val="Compact"/>
        <w:numPr>
          <w:ilvl w:val="0"/>
          <w:numId w:val="1005"/>
        </w:numPr>
      </w:pPr>
      <w:r>
        <w:rPr>
          <w:rFonts w:hint="eastAsia"/>
        </w:rPr>
        <w:t xml:space="preserve">初步判断投诉是否属于本公司责任范围（如涉及运输方造成的损伤需转向运输商处理，但公司仍负责协调）</w:t>
      </w:r>
    </w:p>
    <w:bookmarkEnd w:id="16"/>
    <w:bookmarkStart w:id="20" w:name="投诉分级"/>
    <w:p>
      <w:pPr>
        <w:pStyle w:val="Heading3"/>
      </w:pPr>
      <w:r>
        <w:t xml:space="preserve">3.2 </w:t>
      </w:r>
      <w:r>
        <w:rPr>
          <w:rFonts w:hint="eastAsia"/>
        </w:rPr>
        <w:t xml:space="preserve">投诉分级</w:t>
      </w:r>
    </w:p>
    <w:p>
      <w:pPr>
        <w:pStyle w:val="FirstParagraph"/>
      </w:pPr>
      <w:r>
        <w:rPr>
          <w:rFonts w:hint="eastAsia"/>
        </w:rPr>
        <w:t xml:space="preserve">投诉按严重程度分为三个等级，不同等级采用不同的处理时限与责任指派：</w:t>
      </w:r>
    </w:p>
    <w:bookmarkStart w:id="17" w:name="a-级投诉严重"/>
    <w:p>
      <w:pPr>
        <w:pStyle w:val="Heading4"/>
      </w:pPr>
      <w:r>
        <w:t xml:space="preserve">A </w:t>
      </w:r>
      <w:r>
        <w:rPr>
          <w:rFonts w:hint="eastAsia"/>
        </w:rPr>
        <w:t xml:space="preserve">级投诉（严重）</w:t>
      </w:r>
    </w:p>
    <w:p>
      <w:pPr>
        <w:pStyle w:val="FirstParagraph"/>
      </w:pPr>
      <w:r>
        <w:rPr>
          <w:rFonts w:hint="eastAsia"/>
          <w:b/>
          <w:bCs/>
        </w:rPr>
        <w:t xml:space="preserve">特征</w:t>
      </w:r>
      <w:r>
        <w:rPr>
          <w:rFonts w:hint="eastAsia"/>
        </w:rPr>
        <w:t xml:space="preserve">：</w:t>
      </w:r>
      <w:r>
        <w:t xml:space="preserve"> </w:t>
      </w:r>
      <w:r>
        <w:t xml:space="preserve">- </w:t>
      </w:r>
      <w:r>
        <w:rPr>
          <w:rFonts w:hint="eastAsia"/>
        </w:rPr>
        <w:t xml:space="preserve">涉及安全隐患、质量缺陷导致客户人身伤害或生产中断</w:t>
      </w:r>
      <w:r>
        <w:t xml:space="preserve"> </w:t>
      </w:r>
      <w:r>
        <w:t xml:space="preserve">- </w:t>
      </w:r>
      <w:r>
        <w:rPr>
          <w:rFonts w:hint="eastAsia"/>
        </w:rPr>
        <w:t xml:space="preserve">影响范围广（5</w:t>
      </w:r>
      <w:r>
        <w:t xml:space="preserve"> </w:t>
      </w:r>
      <w:r>
        <w:rPr>
          <w:rFonts w:hint="eastAsia"/>
        </w:rPr>
        <w:t xml:space="preserve">个及以上客户或</w:t>
      </w:r>
      <w:r>
        <w:t xml:space="preserve"> 100 </w:t>
      </w:r>
      <w:r>
        <w:rPr>
          <w:rFonts w:hint="eastAsia"/>
        </w:rPr>
        <w:t xml:space="preserve">件以上产品）</w:t>
      </w:r>
      <w:r>
        <w:t xml:space="preserve"> </w:t>
      </w:r>
      <w:r>
        <w:t xml:space="preserve">- </w:t>
      </w:r>
      <w:r>
        <w:rPr>
          <w:rFonts w:hint="eastAsia"/>
        </w:rPr>
        <w:t xml:space="preserve">需要实施产品召回或大面积退货</w:t>
      </w:r>
    </w:p>
    <w:p>
      <w:pPr>
        <w:pStyle w:val="BodyText"/>
      </w:pPr>
      <w:r>
        <w:rPr>
          <w:rFonts w:hint="eastAsia"/>
          <w:b/>
          <w:bCs/>
        </w:rPr>
        <w:t xml:space="preserve">处理时限与负责人</w:t>
      </w:r>
      <w:r>
        <w:rPr>
          <w:rFonts w:hint="eastAsia"/>
        </w:rPr>
        <w:t xml:space="preserve">：</w:t>
      </w:r>
      <w:r>
        <w:t xml:space="preserve"> </w:t>
      </w:r>
      <w:r>
        <w:t xml:space="preserve">- </w:t>
      </w:r>
      <w:r>
        <w:rPr>
          <w:rFonts w:hint="eastAsia"/>
        </w:rPr>
        <w:t xml:space="preserve">受理时间：投诉接收即刻启动</w:t>
      </w:r>
      <w:r>
        <w:t xml:space="preserve"> </w:t>
      </w:r>
      <w:r>
        <w:t xml:space="preserve">- </w:t>
      </w:r>
      <w:r>
        <w:rPr>
          <w:rFonts w:hint="eastAsia"/>
        </w:rPr>
        <w:t xml:space="preserve">初步分析报告：24</w:t>
      </w:r>
      <w:r>
        <w:t xml:space="preserve"> </w:t>
      </w:r>
      <w:r>
        <w:rPr>
          <w:rFonts w:hint="eastAsia"/>
        </w:rPr>
        <w:t xml:space="preserve">小时内</w:t>
      </w:r>
      <w:r>
        <w:t xml:space="preserve"> </w:t>
      </w:r>
      <w:r>
        <w:t xml:space="preserve">- </w:t>
      </w:r>
      <w:r>
        <w:rPr>
          <w:rFonts w:hint="eastAsia"/>
        </w:rPr>
        <w:t xml:space="preserve">责任部门：客户服务部（协调）+</w:t>
      </w:r>
      <w:r>
        <w:t xml:space="preserve"> </w:t>
      </w:r>
      <w:r>
        <w:rPr>
          <w:rFonts w:hint="eastAsia"/>
        </w:rPr>
        <w:t xml:space="preserve">质量部</w:t>
      </w:r>
      <w:r>
        <w:t xml:space="preserve"> + </w:t>
      </w:r>
      <w:r>
        <w:rPr>
          <w:rFonts w:hint="eastAsia"/>
        </w:rPr>
        <w:t xml:space="preserve">生产部</w:t>
      </w:r>
      <w:r>
        <w:t xml:space="preserve"> + </w:t>
      </w:r>
      <w:r>
        <w:rPr>
          <w:rFonts w:hint="eastAsia"/>
        </w:rPr>
        <w:t xml:space="preserve">总经理办公室</w:t>
      </w:r>
      <w:r>
        <w:t xml:space="preserve"> </w:t>
      </w:r>
      <w:r>
        <w:t xml:space="preserve">- </w:t>
      </w:r>
      <w:r>
        <w:rPr>
          <w:rFonts w:hint="eastAsia"/>
        </w:rPr>
        <w:t xml:space="preserve">责任人：客户服务部经理蒋岚（主导协调），质量部部长郑洲（技术分析），生产副总周敏（执行）</w:t>
      </w:r>
      <w:r>
        <w:t xml:space="preserve"> </w:t>
      </w:r>
      <w:r>
        <w:t xml:space="preserve">- </w:t>
      </w:r>
      <w:r>
        <w:rPr>
          <w:rFonts w:hint="eastAsia"/>
        </w:rPr>
        <w:t xml:space="preserve">汇报链：直接上报总经理陆勤与董事会秘书</w:t>
      </w:r>
    </w:p>
    <w:p>
      <w:pPr>
        <w:pStyle w:val="BodyText"/>
      </w:pPr>
      <w:r>
        <w:rPr>
          <w:rFonts w:hint="eastAsia"/>
          <w:b/>
          <w:bCs/>
        </w:rPr>
        <w:t xml:space="preserve">处理措施示例</w:t>
      </w:r>
      <w:r>
        <w:rPr>
          <w:rFonts w:hint="eastAsia"/>
        </w:rPr>
        <w:t xml:space="preserve">：</w:t>
      </w:r>
      <w:r>
        <w:t xml:space="preserve"> </w:t>
      </w:r>
      <w:r>
        <w:t xml:space="preserve">- </w:t>
      </w:r>
      <w:r>
        <w:rPr>
          <w:rFonts w:hint="eastAsia"/>
        </w:rPr>
        <w:t xml:space="preserve">立即启动技术分析与原因调查</w:t>
      </w:r>
      <w:r>
        <w:t xml:space="preserve"> </w:t>
      </w:r>
      <w:r>
        <w:t xml:space="preserve">- </w:t>
      </w:r>
      <w:r>
        <w:rPr>
          <w:rFonts w:hint="eastAsia"/>
        </w:rPr>
        <w:t xml:space="preserve">准备产品召回方案与时间表</w:t>
      </w:r>
      <w:r>
        <w:t xml:space="preserve"> </w:t>
      </w:r>
      <w:r>
        <w:t xml:space="preserve">- </w:t>
      </w:r>
      <w:r>
        <w:rPr>
          <w:rFonts w:hint="eastAsia"/>
        </w:rPr>
        <w:t xml:space="preserve">客户补偿方案（可能包括退款、更换、技术改进承诺等）</w:t>
      </w:r>
      <w:r>
        <w:t xml:space="preserve"> </w:t>
      </w:r>
      <w:r>
        <w:t xml:space="preserve">- </w:t>
      </w:r>
      <w:r>
        <w:rPr>
          <w:rFonts w:hint="eastAsia"/>
        </w:rPr>
        <w:t xml:space="preserve">向客户承诺完整解决方案在</w:t>
      </w:r>
      <w:r>
        <w:t xml:space="preserve"> 7 </w:t>
      </w:r>
      <w:r>
        <w:rPr>
          <w:rFonts w:hint="eastAsia"/>
        </w:rPr>
        <w:t xml:space="preserve">个工作日内提出</w:t>
      </w:r>
    </w:p>
    <w:bookmarkEnd w:id="17"/>
    <w:bookmarkStart w:id="18" w:name="b-级投诉中等"/>
    <w:p>
      <w:pPr>
        <w:pStyle w:val="Heading4"/>
      </w:pPr>
      <w:r>
        <w:t xml:space="preserve">B </w:t>
      </w:r>
      <w:r>
        <w:rPr>
          <w:rFonts w:hint="eastAsia"/>
        </w:rPr>
        <w:t xml:space="preserve">级投诉（中等）</w:t>
      </w:r>
    </w:p>
    <w:p>
      <w:pPr>
        <w:pStyle w:val="FirstParagraph"/>
      </w:pPr>
      <w:r>
        <w:rPr>
          <w:rFonts w:hint="eastAsia"/>
          <w:b/>
          <w:bCs/>
        </w:rPr>
        <w:t xml:space="preserve">特征</w:t>
      </w:r>
      <w:r>
        <w:rPr>
          <w:rFonts w:hint="eastAsia"/>
        </w:rPr>
        <w:t xml:space="preserve">：</w:t>
      </w:r>
      <w:r>
        <w:t xml:space="preserve"> </w:t>
      </w:r>
      <w:r>
        <w:t xml:space="preserve">- </w:t>
      </w:r>
      <w:r>
        <w:rPr>
          <w:rFonts w:hint="eastAsia"/>
        </w:rPr>
        <w:t xml:space="preserve">产品功能受影响但无安全隐患</w:t>
      </w:r>
      <w:r>
        <w:t xml:space="preserve"> </w:t>
      </w:r>
      <w:r>
        <w:t xml:space="preserve">- </w:t>
      </w:r>
      <w:r>
        <w:rPr>
          <w:rFonts w:hint="eastAsia"/>
        </w:rPr>
        <w:t xml:space="preserve">涉及单个客户的单个批次（10-100</w:t>
      </w:r>
      <w:r>
        <w:t xml:space="preserve"> </w:t>
      </w:r>
      <w:r>
        <w:rPr>
          <w:rFonts w:hint="eastAsia"/>
        </w:rPr>
        <w:t xml:space="preserve">件）</w:t>
      </w:r>
      <w:r>
        <w:t xml:space="preserve"> </w:t>
      </w:r>
      <w:r>
        <w:t xml:space="preserve">- </w:t>
      </w:r>
      <w:r>
        <w:rPr>
          <w:rFonts w:hint="eastAsia"/>
        </w:rPr>
        <w:t xml:space="preserve">交付延迟超过承诺</w:t>
      </w:r>
      <w:r>
        <w:t xml:space="preserve"> 5 </w:t>
      </w:r>
      <w:r>
        <w:rPr>
          <w:rFonts w:hint="eastAsia"/>
        </w:rPr>
        <w:t xml:space="preserve">个工作日以上</w:t>
      </w:r>
      <w:r>
        <w:t xml:space="preserve"> </w:t>
      </w:r>
      <w:r>
        <w:t xml:space="preserve">- </w:t>
      </w:r>
      <w:r>
        <w:rPr>
          <w:rFonts w:hint="eastAsia"/>
        </w:rPr>
        <w:t xml:space="preserve">服务态度或沟通问题引发客户不满</w:t>
      </w:r>
    </w:p>
    <w:p>
      <w:pPr>
        <w:pStyle w:val="BodyText"/>
      </w:pPr>
      <w:r>
        <w:rPr>
          <w:rFonts w:hint="eastAsia"/>
          <w:b/>
          <w:bCs/>
        </w:rPr>
        <w:t xml:space="preserve">处理时限与负责人</w:t>
      </w:r>
      <w:r>
        <w:rPr>
          <w:rFonts w:hint="eastAsia"/>
        </w:rPr>
        <w:t xml:space="preserve">：</w:t>
      </w:r>
      <w:r>
        <w:t xml:space="preserve"> </w:t>
      </w:r>
      <w:r>
        <w:t xml:space="preserve">- </w:t>
      </w:r>
      <w:r>
        <w:rPr>
          <w:rFonts w:hint="eastAsia"/>
        </w:rPr>
        <w:t xml:space="preserve">受理时间：投诉接收后立即启动</w:t>
      </w:r>
      <w:r>
        <w:t xml:space="preserve"> </w:t>
      </w:r>
      <w:r>
        <w:t xml:space="preserve">- </w:t>
      </w:r>
      <w:r>
        <w:rPr>
          <w:rFonts w:hint="eastAsia"/>
        </w:rPr>
        <w:t xml:space="preserve">初步分析报告：3</w:t>
      </w:r>
      <w:r>
        <w:t xml:space="preserve"> </w:t>
      </w:r>
      <w:r>
        <w:rPr>
          <w:rFonts w:hint="eastAsia"/>
        </w:rPr>
        <w:t xml:space="preserve">个工作日内</w:t>
      </w:r>
      <w:r>
        <w:t xml:space="preserve"> </w:t>
      </w:r>
      <w:r>
        <w:t xml:space="preserve">- </w:t>
      </w:r>
      <w:r>
        <w:rPr>
          <w:rFonts w:hint="eastAsia"/>
        </w:rPr>
        <w:t xml:space="preserve">责任部门：客户服务部</w:t>
      </w:r>
      <w:r>
        <w:t xml:space="preserve"> + </w:t>
      </w:r>
      <w:r>
        <w:rPr>
          <w:rFonts w:hint="eastAsia"/>
        </w:rPr>
        <w:t xml:space="preserve">质量部（若涉及质量）+</w:t>
      </w:r>
      <w:r>
        <w:t xml:space="preserve"> </w:t>
      </w:r>
      <w:r>
        <w:rPr>
          <w:rFonts w:hint="eastAsia"/>
        </w:rPr>
        <w:t xml:space="preserve">生产部（若涉及交付）</w:t>
      </w:r>
      <w:r>
        <w:t xml:space="preserve"> </w:t>
      </w:r>
      <w:r>
        <w:t xml:space="preserve">- </w:t>
      </w:r>
      <w:r>
        <w:rPr>
          <w:rFonts w:hint="eastAsia"/>
        </w:rPr>
        <w:t xml:space="preserve">责任人：客户服务部经理蒋岚（主导），相关职能部长（支撑）</w:t>
      </w:r>
      <w:r>
        <w:t xml:space="preserve"> </w:t>
      </w:r>
      <w:r>
        <w:t xml:space="preserve">- </w:t>
      </w:r>
      <w:r>
        <w:rPr>
          <w:rFonts w:hint="eastAsia"/>
        </w:rPr>
        <w:t xml:space="preserve">汇报链：汇报至生产副总周敏</w:t>
      </w:r>
    </w:p>
    <w:p>
      <w:pPr>
        <w:pStyle w:val="BodyText"/>
      </w:pPr>
      <w:r>
        <w:rPr>
          <w:rFonts w:hint="eastAsia"/>
          <w:b/>
          <w:bCs/>
        </w:rPr>
        <w:t xml:space="preserve">处理措施示例</w:t>
      </w:r>
      <w:r>
        <w:rPr>
          <w:rFonts w:hint="eastAsia"/>
        </w:rPr>
        <w:t xml:space="preserve">：</w:t>
      </w:r>
      <w:r>
        <w:t xml:space="preserve"> </w:t>
      </w:r>
      <w:r>
        <w:t xml:space="preserve">- </w:t>
      </w:r>
      <w:r>
        <w:rPr>
          <w:rFonts w:hint="eastAsia"/>
        </w:rPr>
        <w:t xml:space="preserve">全批产品质量分析或重新检验</w:t>
      </w:r>
      <w:r>
        <w:t xml:space="preserve"> </w:t>
      </w:r>
      <w:r>
        <w:t xml:space="preserve">- </w:t>
      </w:r>
      <w:r>
        <w:rPr>
          <w:rFonts w:hint="eastAsia"/>
        </w:rPr>
        <w:t xml:space="preserve">更换产品或退货处理</w:t>
      </w:r>
      <w:r>
        <w:t xml:space="preserve"> </w:t>
      </w:r>
      <w:r>
        <w:t xml:space="preserve">- </w:t>
      </w:r>
      <w:r>
        <w:rPr>
          <w:rFonts w:hint="eastAsia"/>
        </w:rPr>
        <w:t xml:space="preserve">交付延迟说明与补偿方案（如加急交付、价格优惠等）</w:t>
      </w:r>
    </w:p>
    <w:bookmarkEnd w:id="18"/>
    <w:bookmarkStart w:id="19" w:name="c-级投诉轻微"/>
    <w:p>
      <w:pPr>
        <w:pStyle w:val="Heading4"/>
      </w:pPr>
      <w:r>
        <w:t xml:space="preserve">C </w:t>
      </w:r>
      <w:r>
        <w:rPr>
          <w:rFonts w:hint="eastAsia"/>
        </w:rPr>
        <w:t xml:space="preserve">级投诉（轻微）</w:t>
      </w:r>
    </w:p>
    <w:p>
      <w:pPr>
        <w:pStyle w:val="FirstParagraph"/>
      </w:pPr>
      <w:r>
        <w:rPr>
          <w:rFonts w:hint="eastAsia"/>
          <w:b/>
          <w:bCs/>
        </w:rPr>
        <w:t xml:space="preserve">特征</w:t>
      </w:r>
      <w:r>
        <w:rPr>
          <w:rFonts w:hint="eastAsia"/>
        </w:rPr>
        <w:t xml:space="preserve">：</w:t>
      </w:r>
      <w:r>
        <w:t xml:space="preserve"> </w:t>
      </w:r>
      <w:r>
        <w:t xml:space="preserve">- </w:t>
      </w:r>
      <w:r>
        <w:rPr>
          <w:rFonts w:hint="eastAsia"/>
        </w:rPr>
        <w:t xml:space="preserve">产品外观缺陷但功能无碍（如表面划伤、标签偏差）</w:t>
      </w:r>
      <w:r>
        <w:t xml:space="preserve"> </w:t>
      </w:r>
      <w:r>
        <w:t xml:space="preserve">- </w:t>
      </w:r>
      <w:r>
        <w:rPr>
          <w:rFonts w:hint="eastAsia"/>
        </w:rPr>
        <w:t xml:space="preserve">涉及单个产品</w:t>
      </w:r>
      <w:r>
        <w:t xml:space="preserve"> </w:t>
      </w:r>
      <w:r>
        <w:t xml:space="preserve">- </w:t>
      </w:r>
      <w:r>
        <w:rPr>
          <w:rFonts w:hint="eastAsia"/>
        </w:rPr>
        <w:t xml:space="preserve">轻微的交付延迟（1-5</w:t>
      </w:r>
      <w:r>
        <w:t xml:space="preserve"> </w:t>
      </w:r>
      <w:r>
        <w:rPr>
          <w:rFonts w:hint="eastAsia"/>
        </w:rPr>
        <w:t xml:space="preserve">个工作日）</w:t>
      </w:r>
      <w:r>
        <w:t xml:space="preserve"> </w:t>
      </w:r>
      <w:r>
        <w:t xml:space="preserve">- </w:t>
      </w:r>
      <w:r>
        <w:rPr>
          <w:rFonts w:hint="eastAsia"/>
        </w:rPr>
        <w:t xml:space="preserve">非关键性的服务问题</w:t>
      </w:r>
    </w:p>
    <w:p>
      <w:pPr>
        <w:pStyle w:val="BodyText"/>
      </w:pPr>
      <w:r>
        <w:rPr>
          <w:rFonts w:hint="eastAsia"/>
          <w:b/>
          <w:bCs/>
        </w:rPr>
        <w:t xml:space="preserve">处理时限与负责人</w:t>
      </w:r>
      <w:r>
        <w:rPr>
          <w:rFonts w:hint="eastAsia"/>
        </w:rPr>
        <w:t xml:space="preserve">：</w:t>
      </w:r>
      <w:r>
        <w:t xml:space="preserve"> </w:t>
      </w:r>
      <w:r>
        <w:t xml:space="preserve">- </w:t>
      </w:r>
      <w:r>
        <w:rPr>
          <w:rFonts w:hint="eastAsia"/>
        </w:rPr>
        <w:t xml:space="preserve">受理时间：投诉接收后立即启动</w:t>
      </w:r>
      <w:r>
        <w:t xml:space="preserve"> </w:t>
      </w:r>
      <w:r>
        <w:t xml:space="preserve">- </w:t>
      </w:r>
      <w:r>
        <w:rPr>
          <w:rFonts w:hint="eastAsia"/>
        </w:rPr>
        <w:t xml:space="preserve">初步分析报告：2</w:t>
      </w:r>
      <w:r>
        <w:t xml:space="preserve"> </w:t>
      </w:r>
      <w:r>
        <w:rPr>
          <w:rFonts w:hint="eastAsia"/>
        </w:rPr>
        <w:t xml:space="preserve">个工作日内</w:t>
      </w:r>
      <w:r>
        <w:t xml:space="preserve"> </w:t>
      </w:r>
      <w:r>
        <w:t xml:space="preserve">- </w:t>
      </w:r>
      <w:r>
        <w:rPr>
          <w:rFonts w:hint="eastAsia"/>
        </w:rPr>
        <w:t xml:space="preserve">责任部门：客户服务部（主要）+</w:t>
      </w:r>
      <w:r>
        <w:t xml:space="preserve"> </w:t>
      </w:r>
      <w:r>
        <w:rPr>
          <w:rFonts w:hint="eastAsia"/>
        </w:rPr>
        <w:t xml:space="preserve">质量部（如涉及）</w:t>
      </w:r>
      <w:r>
        <w:t xml:space="preserve"> </w:t>
      </w:r>
      <w:r>
        <w:t xml:space="preserve">- </w:t>
      </w:r>
      <w:r>
        <w:rPr>
          <w:rFonts w:hint="eastAsia"/>
        </w:rPr>
        <w:t xml:space="preserve">责任人：客户服务部客服代表或经理蒋岚</w:t>
      </w:r>
      <w:r>
        <w:t xml:space="preserve"> </w:t>
      </w:r>
      <w:r>
        <w:t xml:space="preserve">- </w:t>
      </w:r>
      <w:r>
        <w:rPr>
          <w:rFonts w:hint="eastAsia"/>
        </w:rPr>
        <w:t xml:space="preserve">汇报链：汇报至客户服务部经理</w:t>
      </w:r>
    </w:p>
    <w:p>
      <w:pPr>
        <w:pStyle w:val="BodyText"/>
      </w:pPr>
      <w:r>
        <w:rPr>
          <w:rFonts w:hint="eastAsia"/>
          <w:b/>
          <w:bCs/>
        </w:rPr>
        <w:t xml:space="preserve">处理措施示例</w:t>
      </w:r>
      <w:r>
        <w:rPr>
          <w:rFonts w:hint="eastAsia"/>
        </w:rPr>
        <w:t xml:space="preserve">：</w:t>
      </w:r>
      <w:r>
        <w:t xml:space="preserve"> </w:t>
      </w:r>
      <w:r>
        <w:t xml:space="preserve">- </w:t>
      </w:r>
      <w:r>
        <w:rPr>
          <w:rFonts w:hint="eastAsia"/>
        </w:rPr>
        <w:t xml:space="preserve">更换单个产品或给予部分折价</w:t>
      </w:r>
      <w:r>
        <w:t xml:space="preserve"> </w:t>
      </w:r>
      <w:r>
        <w:t xml:space="preserve">- </w:t>
      </w:r>
      <w:r>
        <w:rPr>
          <w:rFonts w:hint="eastAsia"/>
        </w:rPr>
        <w:t xml:space="preserve">道歉与改进承诺</w:t>
      </w:r>
    </w:p>
    <w:bookmarkEnd w:id="19"/>
    <w:bookmarkEnd w:id="20"/>
    <w:bookmarkStart w:id="21" w:name="责任部门指派"/>
    <w:p>
      <w:pPr>
        <w:pStyle w:val="Heading3"/>
      </w:pPr>
      <w:r>
        <w:t xml:space="preserve">3.3 </w:t>
      </w:r>
      <w:r>
        <w:rPr>
          <w:rFonts w:hint="eastAsia"/>
        </w:rPr>
        <w:t xml:space="preserve">责任部门指派</w:t>
      </w:r>
    </w:p>
    <w:p>
      <w:pPr>
        <w:pStyle w:val="FirstParagraph"/>
      </w:pPr>
      <w:r>
        <w:rPr>
          <w:rFonts w:hint="eastAsia"/>
        </w:rPr>
        <w:t xml:space="preserve">投诉分级后，客户服务部会依据投诉类型将处理任务指派给相应的职能部门：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投诉类型</w:t>
            </w:r>
          </w:p>
        </w:tc>
        <w:tc>
          <w:tcPr/>
          <w:p>
            <w:pPr>
              <w:pStyle w:val="Compact"/>
            </w:pPr>
            <w:r>
              <w:rPr>
                <w:rFonts w:hint="eastAsia"/>
              </w:rPr>
              <w:t xml:space="preserve">责任部门</w:t>
            </w:r>
          </w:p>
        </w:tc>
        <w:tc>
          <w:tcPr/>
          <w:p>
            <w:pPr>
              <w:pStyle w:val="Compact"/>
            </w:pPr>
            <w:r>
              <w:rPr>
                <w:rFonts w:hint="eastAsia"/>
              </w:rPr>
              <w:t xml:space="preserve">分析内容</w:t>
            </w:r>
          </w:p>
        </w:tc>
        <w:tc>
          <w:tcPr/>
          <w:p>
            <w:pPr>
              <w:pStyle w:val="Compact"/>
            </w:pPr>
            <w:r>
              <w:rPr>
                <w:rFonts w:hint="eastAsia"/>
              </w:rPr>
              <w:t xml:space="preserve">时限</w:t>
            </w:r>
          </w:p>
        </w:tc>
      </w:tr>
      <w:tr>
        <w:tc>
          <w:tcPr/>
          <w:p>
            <w:pPr>
              <w:pStyle w:val="Compact"/>
            </w:pPr>
            <w:r>
              <w:rPr>
                <w:rFonts w:hint="eastAsia"/>
              </w:rPr>
              <w:t xml:space="preserve">产品质量问题</w:t>
            </w:r>
          </w:p>
        </w:tc>
        <w:tc>
          <w:tcPr/>
          <w:p>
            <w:pPr>
              <w:pStyle w:val="Compact"/>
            </w:pPr>
            <w:r>
              <w:rPr>
                <w:rFonts w:hint="eastAsia"/>
              </w:rPr>
              <w:t xml:space="preserve">质量部</w:t>
            </w:r>
          </w:p>
        </w:tc>
        <w:tc>
          <w:tcPr/>
          <w:p>
            <w:pPr>
              <w:pStyle w:val="Compact"/>
            </w:pPr>
            <w:r>
              <w:rPr>
                <w:rFonts w:hint="eastAsia"/>
              </w:rPr>
              <w:t xml:space="preserve">原因分析、技术评估、返工/召回可行性</w:t>
            </w:r>
          </w:p>
        </w:tc>
        <w:tc>
          <w:tcPr/>
          <w:p>
            <w:pPr>
              <w:pStyle w:val="Compact"/>
            </w:pPr>
            <w:r>
              <w:t xml:space="preserve">A </w:t>
            </w:r>
            <w:r>
              <w:rPr>
                <w:rFonts w:hint="eastAsia"/>
              </w:rPr>
              <w:t xml:space="preserve">级：24h；B</w:t>
            </w:r>
            <w:r>
              <w:t xml:space="preserve"> </w:t>
            </w:r>
            <w:r>
              <w:rPr>
                <w:rFonts w:hint="eastAsia"/>
              </w:rPr>
              <w:t xml:space="preserve">级：3d；C</w:t>
            </w:r>
            <w:r>
              <w:t xml:space="preserve"> </w:t>
            </w:r>
            <w:r>
              <w:rPr>
                <w:rFonts w:hint="eastAsia"/>
              </w:rPr>
              <w:t xml:space="preserve">级：2d</w:t>
            </w:r>
          </w:p>
        </w:tc>
      </w:tr>
      <w:tr>
        <w:tc>
          <w:tcPr/>
          <w:p>
            <w:pPr>
              <w:pStyle w:val="Compact"/>
            </w:pPr>
            <w:r>
              <w:rPr>
                <w:rFonts w:hint="eastAsia"/>
              </w:rPr>
              <w:t xml:space="preserve">交付延迟</w:t>
            </w:r>
          </w:p>
        </w:tc>
        <w:tc>
          <w:tcPr/>
          <w:p>
            <w:pPr>
              <w:pStyle w:val="Compact"/>
            </w:pPr>
            <w:r>
              <w:rPr>
                <w:rFonts w:hint="eastAsia"/>
              </w:rPr>
              <w:t xml:space="preserve">销售部</w:t>
            </w:r>
            <w:r>
              <w:t xml:space="preserve"> + </w:t>
            </w:r>
            <w:r>
              <w:rPr>
                <w:rFonts w:hint="eastAsia"/>
              </w:rPr>
              <w:t xml:space="preserve">生产部</w:t>
            </w:r>
          </w:p>
        </w:tc>
        <w:tc>
          <w:tcPr/>
          <w:p>
            <w:pPr>
              <w:pStyle w:val="Compact"/>
            </w:pPr>
            <w:r>
              <w:rPr>
                <w:rFonts w:hint="eastAsia"/>
              </w:rPr>
              <w:t xml:space="preserve">订单状态、生产进度、物流跟踪</w:t>
            </w:r>
          </w:p>
        </w:tc>
        <w:tc>
          <w:tcPr/>
          <w:p>
            <w:pPr>
              <w:pStyle w:val="Compact"/>
            </w:pPr>
            <w:r>
              <w:t xml:space="preserve">A </w:t>
            </w:r>
            <w:r>
              <w:rPr>
                <w:rFonts w:hint="eastAsia"/>
              </w:rPr>
              <w:t xml:space="preserve">级：12h；B</w:t>
            </w:r>
            <w:r>
              <w:t xml:space="preserve"> </w:t>
            </w:r>
            <w:r>
              <w:rPr>
                <w:rFonts w:hint="eastAsia"/>
              </w:rPr>
              <w:t xml:space="preserve">级：2d；C</w:t>
            </w:r>
            <w:r>
              <w:t xml:space="preserve"> </w:t>
            </w:r>
            <w:r>
              <w:rPr>
                <w:rFonts w:hint="eastAsia"/>
              </w:rPr>
              <w:t xml:space="preserve">级：1d</w:t>
            </w:r>
          </w:p>
        </w:tc>
      </w:tr>
      <w:tr>
        <w:tc>
          <w:tcPr/>
          <w:p>
            <w:pPr>
              <w:pStyle w:val="Compact"/>
            </w:pPr>
            <w:r>
              <w:rPr>
                <w:rFonts w:hint="eastAsia"/>
              </w:rPr>
              <w:t xml:space="preserve">工艺或设计问题</w:t>
            </w:r>
          </w:p>
        </w:tc>
        <w:tc>
          <w:tcPr/>
          <w:p>
            <w:pPr>
              <w:pStyle w:val="Compact"/>
            </w:pPr>
            <w:r>
              <w:rPr>
                <w:rFonts w:hint="eastAsia"/>
              </w:rPr>
              <w:t xml:space="preserve">工艺工程师</w:t>
            </w:r>
            <w:r>
              <w:t xml:space="preserve"> + </w:t>
            </w:r>
            <w:r>
              <w:rPr>
                <w:rFonts w:hint="eastAsia"/>
              </w:rPr>
              <w:t xml:space="preserve">质量部</w:t>
            </w:r>
          </w:p>
        </w:tc>
        <w:tc>
          <w:tcPr/>
          <w:p>
            <w:pPr>
              <w:pStyle w:val="Compact"/>
            </w:pPr>
            <w:r>
              <w:rPr>
                <w:rFonts w:hint="eastAsia"/>
              </w:rPr>
              <w:t xml:space="preserve">工艺改进评估、设计更改可行性</w:t>
            </w:r>
          </w:p>
        </w:tc>
        <w:tc>
          <w:tcPr/>
          <w:p>
            <w:pPr>
              <w:pStyle w:val="Compact"/>
            </w:pPr>
            <w:r>
              <w:t xml:space="preserve">A </w:t>
            </w:r>
            <w:r>
              <w:rPr>
                <w:rFonts w:hint="eastAsia"/>
              </w:rPr>
              <w:t xml:space="preserve">级：24h；B</w:t>
            </w:r>
            <w:r>
              <w:t xml:space="preserve"> </w:t>
            </w:r>
            <w:r>
              <w:rPr>
                <w:rFonts w:hint="eastAsia"/>
              </w:rPr>
              <w:t xml:space="preserve">级：5d；C</w:t>
            </w:r>
            <w:r>
              <w:t xml:space="preserve"> </w:t>
            </w:r>
            <w:r>
              <w:rPr>
                <w:rFonts w:hint="eastAsia"/>
              </w:rPr>
              <w:t xml:space="preserve">级：3d</w:t>
            </w:r>
          </w:p>
        </w:tc>
      </w:tr>
      <w:tr>
        <w:tc>
          <w:tcPr/>
          <w:p>
            <w:pPr>
              <w:pStyle w:val="Compact"/>
            </w:pPr>
            <w:r>
              <w:rPr>
                <w:rFonts w:hint="eastAsia"/>
              </w:rPr>
              <w:t xml:space="preserve">服务或沟通问题</w:t>
            </w:r>
          </w:p>
        </w:tc>
        <w:tc>
          <w:tcPr/>
          <w:p>
            <w:pPr>
              <w:pStyle w:val="Compact"/>
            </w:pPr>
            <w:r>
              <w:rPr>
                <w:rFonts w:hint="eastAsia"/>
              </w:rPr>
              <w:t xml:space="preserve">相关部门</w:t>
            </w:r>
            <w:r>
              <w:t xml:space="preserve"> + </w:t>
            </w:r>
            <w:r>
              <w:rPr>
                <w:rFonts w:hint="eastAsia"/>
              </w:rPr>
              <w:t xml:space="preserve">人力资源部</w:t>
            </w:r>
          </w:p>
        </w:tc>
        <w:tc>
          <w:tcPr/>
          <w:p>
            <w:pPr>
              <w:pStyle w:val="Compact"/>
            </w:pPr>
            <w:r>
              <w:rPr>
                <w:rFonts w:hint="eastAsia"/>
              </w:rPr>
              <w:t xml:space="preserve">了解情况、员工谈话、改进措施</w:t>
            </w:r>
          </w:p>
        </w:tc>
        <w:tc>
          <w:tcPr/>
          <w:p>
            <w:pPr>
              <w:pStyle w:val="Compact"/>
            </w:pPr>
            <w:r>
              <w:t xml:space="preserve">A </w:t>
            </w:r>
            <w:r>
              <w:rPr>
                <w:rFonts w:hint="eastAsia"/>
              </w:rPr>
              <w:t xml:space="preserve">级：24h；B</w:t>
            </w:r>
            <w:r>
              <w:t xml:space="preserve"> </w:t>
            </w:r>
            <w:r>
              <w:rPr>
                <w:rFonts w:hint="eastAsia"/>
              </w:rPr>
              <w:t xml:space="preserve">级：3d；C</w:t>
            </w:r>
            <w:r>
              <w:t xml:space="preserve"> </w:t>
            </w:r>
            <w:r>
              <w:rPr>
                <w:rFonts w:hint="eastAsia"/>
              </w:rPr>
              <w:t xml:space="preserve">级：2d</w:t>
            </w:r>
          </w:p>
        </w:tc>
      </w:tr>
    </w:tbl>
    <w:bookmarkEnd w:id="21"/>
    <w:bookmarkStart w:id="22" w:name="处理与方案制定"/>
    <w:p>
      <w:pPr>
        <w:pStyle w:val="Heading3"/>
      </w:pPr>
      <w:r>
        <w:t xml:space="preserve">3.4 </w:t>
      </w:r>
      <w:r>
        <w:rPr>
          <w:rFonts w:hint="eastAsia"/>
        </w:rPr>
        <w:t xml:space="preserve">处理与方案制定</w:t>
      </w:r>
    </w:p>
    <w:p>
      <w:pPr>
        <w:pStyle w:val="FirstParagraph"/>
      </w:pPr>
      <w:r>
        <w:rPr>
          <w:rFonts w:hint="eastAsia"/>
          <w:b/>
          <w:bCs/>
        </w:rPr>
        <w:t xml:space="preserve">第三步：调查与分析</w:t>
      </w:r>
    </w:p>
    <w:p>
      <w:pPr>
        <w:pStyle w:val="Compact"/>
        <w:numPr>
          <w:ilvl w:val="0"/>
          <w:numId w:val="1006"/>
        </w:numPr>
      </w:pPr>
      <w:r>
        <w:rPr>
          <w:rFonts w:hint="eastAsia"/>
        </w:rPr>
        <w:t xml:space="preserve">责任部门在获得投诉指派后，立即组织相关人员进行投诉的深入调查</w:t>
      </w:r>
    </w:p>
    <w:p>
      <w:pPr>
        <w:pStyle w:val="Compact"/>
        <w:numPr>
          <w:ilvl w:val="0"/>
          <w:numId w:val="1006"/>
        </w:numPr>
      </w:pPr>
      <w:r>
        <w:rPr>
          <w:rFonts w:hint="eastAsia"/>
        </w:rPr>
        <w:t xml:space="preserve">调查方法可包括：</w:t>
      </w:r>
    </w:p>
    <w:p>
      <w:pPr>
        <w:pStyle w:val="Compact"/>
        <w:numPr>
          <w:ilvl w:val="1"/>
          <w:numId w:val="1007"/>
        </w:numPr>
      </w:pPr>
      <w:r>
        <w:rPr>
          <w:rFonts w:hint="eastAsia"/>
        </w:rPr>
        <w:t xml:space="preserve">产品样品检测（若涉及质量）</w:t>
      </w:r>
    </w:p>
    <w:p>
      <w:pPr>
        <w:pStyle w:val="Compact"/>
        <w:numPr>
          <w:ilvl w:val="1"/>
          <w:numId w:val="1007"/>
        </w:numPr>
      </w:pPr>
      <w:r>
        <w:rPr>
          <w:rFonts w:hint="eastAsia"/>
        </w:rPr>
        <w:t xml:space="preserve">生产/交付记录核查</w:t>
      </w:r>
    </w:p>
    <w:p>
      <w:pPr>
        <w:pStyle w:val="Compact"/>
        <w:numPr>
          <w:ilvl w:val="1"/>
          <w:numId w:val="1007"/>
        </w:numPr>
      </w:pPr>
      <w:r>
        <w:rPr>
          <w:rFonts w:hint="eastAsia"/>
        </w:rPr>
        <w:t xml:space="preserve">相关员工访谈</w:t>
      </w:r>
    </w:p>
    <w:p>
      <w:pPr>
        <w:pStyle w:val="Compact"/>
        <w:numPr>
          <w:ilvl w:val="1"/>
          <w:numId w:val="1007"/>
        </w:numPr>
      </w:pPr>
      <w:r>
        <w:rPr>
          <w:rFonts w:hint="eastAsia"/>
        </w:rPr>
        <w:t xml:space="preserve">客户现场走访（如必要）</w:t>
      </w:r>
    </w:p>
    <w:p>
      <w:pPr>
        <w:pStyle w:val="Compact"/>
        <w:numPr>
          <w:ilvl w:val="0"/>
          <w:numId w:val="1006"/>
        </w:numPr>
      </w:pPr>
      <w:r>
        <w:rPr>
          <w:rFonts w:hint="eastAsia"/>
        </w:rPr>
        <w:t xml:space="preserve">生成书面分析报告，明确原因、责任认定、影响范围</w:t>
      </w:r>
    </w:p>
    <w:p>
      <w:pPr>
        <w:pStyle w:val="FirstParagraph"/>
      </w:pPr>
      <w:r>
        <w:rPr>
          <w:rFonts w:hint="eastAsia"/>
          <w:b/>
          <w:bCs/>
        </w:rPr>
        <w:t xml:space="preserve">第四步：方案制定</w:t>
      </w:r>
    </w:p>
    <w:p>
      <w:pPr>
        <w:pStyle w:val="Compact"/>
        <w:numPr>
          <w:ilvl w:val="0"/>
          <w:numId w:val="1008"/>
        </w:numPr>
      </w:pPr>
      <w:r>
        <w:rPr>
          <w:rFonts w:hint="eastAsia"/>
        </w:rPr>
        <w:t xml:space="preserve">各责任部门在分析基础上，提出解决方案</w:t>
      </w:r>
    </w:p>
    <w:p>
      <w:pPr>
        <w:pStyle w:val="Compact"/>
        <w:numPr>
          <w:ilvl w:val="0"/>
          <w:numId w:val="1008"/>
        </w:numPr>
      </w:pPr>
      <w:r>
        <w:rPr>
          <w:rFonts w:hint="eastAsia"/>
        </w:rPr>
        <w:t xml:space="preserve">方案需明确：</w:t>
      </w:r>
    </w:p>
    <w:p>
      <w:pPr>
        <w:pStyle w:val="Compact"/>
        <w:numPr>
          <w:ilvl w:val="1"/>
          <w:numId w:val="1009"/>
        </w:numPr>
      </w:pPr>
      <w:r>
        <w:rPr>
          <w:rFonts w:hint="eastAsia"/>
        </w:rPr>
        <w:t xml:space="preserve">具体处理措施（更换、退款、技术改进等）</w:t>
      </w:r>
    </w:p>
    <w:p>
      <w:pPr>
        <w:pStyle w:val="Compact"/>
        <w:numPr>
          <w:ilvl w:val="1"/>
          <w:numId w:val="1009"/>
        </w:numPr>
      </w:pPr>
      <w:r>
        <w:rPr>
          <w:rFonts w:hint="eastAsia"/>
        </w:rPr>
        <w:t xml:space="preserve">时间节点与交付计划</w:t>
      </w:r>
    </w:p>
    <w:p>
      <w:pPr>
        <w:pStyle w:val="Compact"/>
        <w:numPr>
          <w:ilvl w:val="1"/>
          <w:numId w:val="1009"/>
        </w:numPr>
      </w:pPr>
      <w:r>
        <w:rPr>
          <w:rFonts w:hint="eastAsia"/>
        </w:rPr>
        <w:t xml:space="preserve">预防措施（避免同类问题再发生）</w:t>
      </w:r>
    </w:p>
    <w:p>
      <w:pPr>
        <w:pStyle w:val="Compact"/>
        <w:numPr>
          <w:ilvl w:val="1"/>
          <w:numId w:val="1009"/>
        </w:numPr>
      </w:pPr>
      <w:r>
        <w:rPr>
          <w:rFonts w:hint="eastAsia"/>
        </w:rPr>
        <w:t xml:space="preserve">成本承担（公司补偿金额、更换产品数等）</w:t>
      </w:r>
    </w:p>
    <w:p>
      <w:pPr>
        <w:pStyle w:val="Compact"/>
        <w:numPr>
          <w:ilvl w:val="0"/>
          <w:numId w:val="1008"/>
        </w:numPr>
      </w:pPr>
      <w:r>
        <w:rPr>
          <w:rFonts w:hint="eastAsia"/>
        </w:rPr>
        <w:t xml:space="preserve">对于</w:t>
      </w:r>
      <w:r>
        <w:t xml:space="preserve"> A </w:t>
      </w:r>
      <w:r>
        <w:rPr>
          <w:rFonts w:hint="eastAsia"/>
        </w:rPr>
        <w:t xml:space="preserve">级投诉，方案需由总经理或副总经理确认；B</w:t>
      </w:r>
      <w:r>
        <w:t xml:space="preserve"> </w:t>
      </w:r>
      <w:r>
        <w:rPr>
          <w:rFonts w:hint="eastAsia"/>
        </w:rPr>
        <w:t xml:space="preserve">级及以下由部长确认</w:t>
      </w:r>
    </w:p>
    <w:p>
      <w:pPr>
        <w:pStyle w:val="FirstParagraph"/>
      </w:pPr>
      <w:r>
        <w:rPr>
          <w:rFonts w:hint="eastAsia"/>
          <w:b/>
          <w:bCs/>
        </w:rPr>
        <w:t xml:space="preserve">第五步：方案呈现与客户确认</w:t>
      </w:r>
    </w:p>
    <w:p>
      <w:pPr>
        <w:pStyle w:val="Compact"/>
        <w:numPr>
          <w:ilvl w:val="0"/>
          <w:numId w:val="1010"/>
        </w:numPr>
      </w:pPr>
      <w:r>
        <w:rPr>
          <w:rFonts w:hint="eastAsia"/>
        </w:rPr>
        <w:t xml:space="preserve">客户服务部经理蒋岚代表公司向客户呈现处理方案</w:t>
      </w:r>
    </w:p>
    <w:p>
      <w:pPr>
        <w:pStyle w:val="Compact"/>
        <w:numPr>
          <w:ilvl w:val="0"/>
          <w:numId w:val="1010"/>
        </w:numPr>
      </w:pPr>
      <w:r>
        <w:rPr>
          <w:rFonts w:hint="eastAsia"/>
        </w:rPr>
        <w:t xml:space="preserve">内容包括：原因说明、处理措施、时间承诺、预防措施</w:t>
      </w:r>
    </w:p>
    <w:p>
      <w:pPr>
        <w:pStyle w:val="Compact"/>
        <w:numPr>
          <w:ilvl w:val="0"/>
          <w:numId w:val="1010"/>
        </w:numPr>
      </w:pPr>
      <w:r>
        <w:rPr>
          <w:rFonts w:hint="eastAsia"/>
        </w:rPr>
        <w:t xml:space="preserve">邀请客户确认是否认可该方案</w:t>
      </w:r>
    </w:p>
    <w:p>
      <w:pPr>
        <w:pStyle w:val="Compact"/>
        <w:numPr>
          <w:ilvl w:val="0"/>
          <w:numId w:val="1010"/>
        </w:numPr>
      </w:pPr>
      <w:r>
        <w:rPr>
          <w:rFonts w:hint="eastAsia"/>
        </w:rPr>
        <w:t xml:space="preserve">若客户有异议，继续协商直至达成一致</w:t>
      </w:r>
    </w:p>
    <w:p>
      <w:pPr>
        <w:pStyle w:val="Compact"/>
        <w:numPr>
          <w:ilvl w:val="0"/>
          <w:numId w:val="1010"/>
        </w:numPr>
      </w:pPr>
      <w:r>
        <w:rPr>
          <w:rFonts w:hint="eastAsia"/>
        </w:rPr>
        <w:t xml:space="preserve">双方通过书面形式（邮件确认或签署协议）记录达成的共识</w:t>
      </w:r>
    </w:p>
    <w:bookmarkEnd w:id="22"/>
    <w:bookmarkStart w:id="23" w:name="处理执行与验证"/>
    <w:p>
      <w:pPr>
        <w:pStyle w:val="Heading3"/>
      </w:pPr>
      <w:r>
        <w:t xml:space="preserve">3.5 </w:t>
      </w:r>
      <w:r>
        <w:rPr>
          <w:rFonts w:hint="eastAsia"/>
        </w:rPr>
        <w:t xml:space="preserve">处理执行与验证</w:t>
      </w:r>
    </w:p>
    <w:p>
      <w:pPr>
        <w:pStyle w:val="FirstParagraph"/>
      </w:pPr>
      <w:r>
        <w:rPr>
          <w:rFonts w:hint="eastAsia"/>
          <w:b/>
          <w:bCs/>
        </w:rPr>
        <w:t xml:space="preserve">第六步：执行处理措施</w:t>
      </w:r>
    </w:p>
    <w:p>
      <w:pPr>
        <w:pStyle w:val="Compact"/>
        <w:numPr>
          <w:ilvl w:val="0"/>
          <w:numId w:val="1011"/>
        </w:numPr>
      </w:pPr>
      <w:r>
        <w:rPr>
          <w:rFonts w:hint="eastAsia"/>
        </w:rPr>
        <w:t xml:space="preserve">责任部门按方案时间表执行处理措施，如：</w:t>
      </w:r>
    </w:p>
    <w:p>
      <w:pPr>
        <w:pStyle w:val="Compact"/>
        <w:numPr>
          <w:ilvl w:val="1"/>
          <w:numId w:val="1012"/>
        </w:numPr>
      </w:pPr>
      <w:r>
        <w:rPr>
          <w:rFonts w:hint="eastAsia"/>
        </w:rPr>
        <w:t xml:space="preserve">物流部安排产品退货与更换发货</w:t>
      </w:r>
    </w:p>
    <w:p>
      <w:pPr>
        <w:pStyle w:val="Compact"/>
        <w:numPr>
          <w:ilvl w:val="1"/>
          <w:numId w:val="1012"/>
        </w:numPr>
      </w:pPr>
      <w:r>
        <w:rPr>
          <w:rFonts w:hint="eastAsia"/>
        </w:rPr>
        <w:t xml:space="preserve">质量部进行产品返工或进行技术改进</w:t>
      </w:r>
    </w:p>
    <w:p>
      <w:pPr>
        <w:pStyle w:val="Compact"/>
        <w:numPr>
          <w:ilvl w:val="1"/>
          <w:numId w:val="1012"/>
        </w:numPr>
      </w:pPr>
      <w:r>
        <w:rPr>
          <w:rFonts w:hint="eastAsia"/>
        </w:rPr>
        <w:t xml:space="preserve">财务部处理退款或折价</w:t>
      </w:r>
    </w:p>
    <w:p>
      <w:pPr>
        <w:pStyle w:val="Compact"/>
        <w:numPr>
          <w:ilvl w:val="0"/>
          <w:numId w:val="1011"/>
        </w:numPr>
      </w:pPr>
      <w:r>
        <w:rPr>
          <w:rFonts w:hint="eastAsia"/>
        </w:rPr>
        <w:t xml:space="preserve">执行过程中如有变更（如延迟），需立即通知客户服务部并反馈客户</w:t>
      </w:r>
    </w:p>
    <w:p>
      <w:pPr>
        <w:pStyle w:val="FirstParagraph"/>
      </w:pPr>
      <w:r>
        <w:rPr>
          <w:rFonts w:hint="eastAsia"/>
          <w:b/>
          <w:bCs/>
        </w:rPr>
        <w:t xml:space="preserve">第七步：验证与确认</w:t>
      </w:r>
    </w:p>
    <w:p>
      <w:pPr>
        <w:pStyle w:val="Compact"/>
        <w:numPr>
          <w:ilvl w:val="0"/>
          <w:numId w:val="1013"/>
        </w:numPr>
      </w:pPr>
      <w:r>
        <w:rPr>
          <w:rFonts w:hint="eastAsia"/>
        </w:rPr>
        <w:t xml:space="preserve">处理措施执行完毕后，责任部门提供验证证明（如更换产品已发出、退货已确认、技术改进已完成等）</w:t>
      </w:r>
    </w:p>
    <w:p>
      <w:pPr>
        <w:pStyle w:val="Compact"/>
        <w:numPr>
          <w:ilvl w:val="0"/>
          <w:numId w:val="1013"/>
        </w:numPr>
      </w:pPr>
      <w:r>
        <w:rPr>
          <w:rFonts w:hint="eastAsia"/>
        </w:rPr>
        <w:t xml:space="preserve">客户服务部核实处理结果，与客户确认是否收到处理结果并检查其有效性</w:t>
      </w:r>
    </w:p>
    <w:bookmarkEnd w:id="23"/>
    <w:bookmarkStart w:id="24" w:name="回访与闭环"/>
    <w:p>
      <w:pPr>
        <w:pStyle w:val="Heading3"/>
      </w:pPr>
      <w:r>
        <w:t xml:space="preserve">3.6 </w:t>
      </w:r>
      <w:r>
        <w:rPr>
          <w:rFonts w:hint="eastAsia"/>
        </w:rPr>
        <w:t xml:space="preserve">回访与闭环</w:t>
      </w:r>
    </w:p>
    <w:p>
      <w:pPr>
        <w:pStyle w:val="FirstParagraph"/>
      </w:pPr>
      <w:r>
        <w:rPr>
          <w:rFonts w:hint="eastAsia"/>
          <w:b/>
          <w:bCs/>
        </w:rPr>
        <w:t xml:space="preserve">第八步：满意度回访</w:t>
      </w:r>
    </w:p>
    <w:p>
      <w:pPr>
        <w:pStyle w:val="Compact"/>
        <w:numPr>
          <w:ilvl w:val="0"/>
          <w:numId w:val="1014"/>
        </w:numPr>
      </w:pPr>
      <w:r>
        <w:rPr>
          <w:rFonts w:hint="eastAsia"/>
        </w:rPr>
        <w:t xml:space="preserve">处理方案实施</w:t>
      </w:r>
      <w:r>
        <w:t xml:space="preserve"> 7 </w:t>
      </w:r>
      <w:r>
        <w:rPr>
          <w:rFonts w:hint="eastAsia"/>
        </w:rPr>
        <w:t xml:space="preserve">个工作日后，客户服务部经理蒋岚或指定客服代表主动回访客户</w:t>
      </w:r>
    </w:p>
    <w:p>
      <w:pPr>
        <w:pStyle w:val="Compact"/>
        <w:numPr>
          <w:ilvl w:val="0"/>
          <w:numId w:val="1014"/>
        </w:numPr>
      </w:pPr>
      <w:r>
        <w:rPr>
          <w:rFonts w:hint="eastAsia"/>
        </w:rPr>
        <w:t xml:space="preserve">回访内容包括：</w:t>
      </w:r>
    </w:p>
    <w:p>
      <w:pPr>
        <w:pStyle w:val="Compact"/>
        <w:numPr>
          <w:ilvl w:val="1"/>
          <w:numId w:val="1015"/>
        </w:numPr>
      </w:pPr>
      <w:r>
        <w:rPr>
          <w:rFonts w:hint="eastAsia"/>
        </w:rPr>
        <w:t xml:space="preserve">确认客户收到/收获了所有处理结果（如更换产品、技术改进等）</w:t>
      </w:r>
    </w:p>
    <w:p>
      <w:pPr>
        <w:pStyle w:val="Compact"/>
        <w:numPr>
          <w:ilvl w:val="1"/>
          <w:numId w:val="1015"/>
        </w:numPr>
      </w:pPr>
      <w:r>
        <w:rPr>
          <w:rFonts w:hint="eastAsia"/>
        </w:rPr>
        <w:t xml:space="preserve">询问客户对处理的满意度（满意/基本满意/不满意）</w:t>
      </w:r>
    </w:p>
    <w:p>
      <w:pPr>
        <w:pStyle w:val="Compact"/>
        <w:numPr>
          <w:ilvl w:val="1"/>
          <w:numId w:val="1015"/>
        </w:numPr>
      </w:pPr>
      <w:r>
        <w:rPr>
          <w:rFonts w:hint="eastAsia"/>
        </w:rPr>
        <w:t xml:space="preserve">征询客户关于改进建议</w:t>
      </w:r>
    </w:p>
    <w:p>
      <w:pPr>
        <w:pStyle w:val="Compact"/>
        <w:numPr>
          <w:ilvl w:val="0"/>
          <w:numId w:val="1014"/>
        </w:numPr>
      </w:pPr>
      <w:r>
        <w:rPr>
          <w:rFonts w:hint="eastAsia"/>
        </w:rPr>
        <w:t xml:space="preserve">回访结果记录在投诉处理表上</w:t>
      </w:r>
    </w:p>
    <w:p>
      <w:pPr>
        <w:pStyle w:val="FirstParagraph"/>
      </w:pPr>
      <w:r>
        <w:rPr>
          <w:rFonts w:hint="eastAsia"/>
          <w:b/>
          <w:bCs/>
        </w:rPr>
        <w:t xml:space="preserve">第九步：闭环与存档</w:t>
      </w:r>
    </w:p>
    <w:p>
      <w:pPr>
        <w:pStyle w:val="Compact"/>
        <w:numPr>
          <w:ilvl w:val="0"/>
          <w:numId w:val="1016"/>
        </w:numPr>
      </w:pPr>
      <w:r>
        <w:rPr>
          <w:rFonts w:hint="eastAsia"/>
        </w:rPr>
        <w:t xml:space="preserve">若客户表示满意或基本满意，将投诉标记为”已结案”</w:t>
      </w:r>
    </w:p>
    <w:p>
      <w:pPr>
        <w:pStyle w:val="Compact"/>
        <w:numPr>
          <w:ilvl w:val="0"/>
          <w:numId w:val="1016"/>
        </w:numPr>
      </w:pPr>
      <w:r>
        <w:rPr>
          <w:rFonts w:hint="eastAsia"/>
        </w:rPr>
        <w:t xml:space="preserve">若客户仍有异议，继续进行第二轮处理或启动管理层介入机制</w:t>
      </w:r>
    </w:p>
    <w:p>
      <w:pPr>
        <w:pStyle w:val="Compact"/>
        <w:numPr>
          <w:ilvl w:val="0"/>
          <w:numId w:val="1016"/>
        </w:numPr>
      </w:pPr>
      <w:r>
        <w:rPr>
          <w:rFonts w:hint="eastAsia"/>
        </w:rPr>
        <w:t xml:space="preserve">所有投诉相关文件（投诉记录表、分析报告、方案文件、执行凭证、回访记录）归档至客户服务部或质量部（保存</w:t>
      </w:r>
      <w:r>
        <w:t xml:space="preserve"> 3 </w:t>
      </w:r>
      <w:r>
        <w:rPr>
          <w:rFonts w:hint="eastAsia"/>
        </w:rPr>
        <w:t xml:space="preserve">年）</w:t>
      </w:r>
    </w:p>
    <w:p>
      <w:r>
        <w:pict>
          <v:rect style="width:0;height:1.5pt" o:hralign="center" o:hrstd="t" o:hr="t"/>
        </w:pict>
      </w:r>
    </w:p>
    <w:bookmarkEnd w:id="24"/>
    <w:bookmarkEnd w:id="25"/>
    <w:bookmarkStart w:id="29" w:name="第四章-特殊情况处理"/>
    <w:p>
      <w:pPr>
        <w:pStyle w:val="Heading2"/>
      </w:pPr>
      <w:r>
        <w:rPr>
          <w:rFonts w:hint="eastAsia"/>
        </w:rPr>
        <w:t xml:space="preserve">第四章</w:t>
      </w:r>
      <w:r>
        <w:t xml:space="preserve"> </w:t>
      </w:r>
      <w:r>
        <w:rPr>
          <w:rFonts w:hint="eastAsia"/>
        </w:rPr>
        <w:t xml:space="preserve">特殊情况处理</w:t>
      </w:r>
    </w:p>
    <w:bookmarkStart w:id="26" w:name="产品召回"/>
    <w:p>
      <w:pPr>
        <w:pStyle w:val="Heading3"/>
      </w:pPr>
      <w:r>
        <w:t xml:space="preserve">4.1 </w:t>
      </w:r>
      <w:r>
        <w:rPr>
          <w:rFonts w:hint="eastAsia"/>
        </w:rPr>
        <w:t xml:space="preserve">产品召回</w:t>
      </w:r>
    </w:p>
    <w:p>
      <w:pPr>
        <w:pStyle w:val="FirstParagraph"/>
      </w:pPr>
      <w:r>
        <w:rPr>
          <w:rFonts w:hint="eastAsia"/>
          <w:b/>
          <w:bCs/>
        </w:rPr>
        <w:t xml:space="preserve">识别</w:t>
      </w:r>
      <w:r>
        <w:rPr>
          <w:rFonts w:hint="eastAsia"/>
        </w:rPr>
        <w:t xml:space="preserve">：当投诉分析表明产品存在安全隐患且影响范围广时，启动召回流程。</w:t>
      </w:r>
    </w:p>
    <w:p>
      <w:pPr>
        <w:pStyle w:val="BodyText"/>
      </w:pPr>
      <w:r>
        <w:rPr>
          <w:rFonts w:hint="eastAsia"/>
          <w:b/>
          <w:bCs/>
        </w:rPr>
        <w:t xml:space="preserve">决策</w:t>
      </w:r>
      <w:r>
        <w:rPr>
          <w:rFonts w:hint="eastAsia"/>
        </w:rPr>
        <w:t xml:space="preserve">：</w:t>
      </w:r>
      <w:r>
        <w:t xml:space="preserve"> </w:t>
      </w:r>
      <w:r>
        <w:t xml:space="preserve">- </w:t>
      </w:r>
      <w:r>
        <w:rPr>
          <w:rFonts w:hint="eastAsia"/>
        </w:rPr>
        <w:t xml:space="preserve">质量部部长郑洲与生产副总周敏联合评估是否需要召回</w:t>
      </w:r>
      <w:r>
        <w:t xml:space="preserve"> </w:t>
      </w:r>
      <w:r>
        <w:t xml:space="preserve">- </w:t>
      </w:r>
      <w:r>
        <w:rPr>
          <w:rFonts w:hint="eastAsia"/>
        </w:rPr>
        <w:t xml:space="preserve">召回决定需报总经理陆勤与董事会秘书备案</w:t>
      </w:r>
    </w:p>
    <w:p>
      <w:pPr>
        <w:pStyle w:val="BodyText"/>
      </w:pPr>
      <w:r>
        <w:rPr>
          <w:rFonts w:hint="eastAsia"/>
          <w:b/>
          <w:bCs/>
        </w:rPr>
        <w:t xml:space="preserve">执行</w:t>
      </w:r>
      <w:r>
        <w:rPr>
          <w:rFonts w:hint="eastAsia"/>
        </w:rPr>
        <w:t xml:space="preserve">：</w:t>
      </w:r>
      <w:r>
        <w:t xml:space="preserve"> </w:t>
      </w:r>
      <w:r>
        <w:t xml:space="preserve">- </w:t>
      </w:r>
      <w:r>
        <w:rPr>
          <w:rFonts w:hint="eastAsia"/>
        </w:rPr>
        <w:t xml:space="preserve">发布召回通知（邮件、电话、官网公告），通知所有受影响客户</w:t>
      </w:r>
      <w:r>
        <w:t xml:space="preserve"> </w:t>
      </w:r>
      <w:r>
        <w:t xml:space="preserve">- </w:t>
      </w:r>
      <w:r>
        <w:rPr>
          <w:rFonts w:hint="eastAsia"/>
        </w:rPr>
        <w:t xml:space="preserve">建立召回产品登记表，跟踪每一件产品的回收情况</w:t>
      </w:r>
      <w:r>
        <w:t xml:space="preserve"> </w:t>
      </w:r>
      <w:r>
        <w:t xml:space="preserve">- </w:t>
      </w:r>
      <w:r>
        <w:rPr>
          <w:rFonts w:hint="eastAsia"/>
        </w:rPr>
        <w:t xml:space="preserve">对回收产品进行技术分析、返工或销毁处理</w:t>
      </w:r>
      <w:r>
        <w:t xml:space="preserve"> </w:t>
      </w:r>
      <w:r>
        <w:t xml:space="preserve">- </w:t>
      </w:r>
      <w:r>
        <w:rPr>
          <w:rFonts w:hint="eastAsia"/>
        </w:rPr>
        <w:t xml:space="preserve">整个召回流程（通知、回收、处置）需在</w:t>
      </w:r>
      <w:r>
        <w:t xml:space="preserve"> 30 </w:t>
      </w:r>
      <w:r>
        <w:rPr>
          <w:rFonts w:hint="eastAsia"/>
        </w:rPr>
        <w:t xml:space="preserve">个日历日内完成</w:t>
      </w:r>
    </w:p>
    <w:p>
      <w:pPr>
        <w:pStyle w:val="BodyText"/>
      </w:pPr>
      <w:r>
        <w:rPr>
          <w:rFonts w:hint="eastAsia"/>
          <w:b/>
          <w:bCs/>
        </w:rPr>
        <w:t xml:space="preserve">总结</w:t>
      </w:r>
      <w:r>
        <w:rPr>
          <w:rFonts w:hint="eastAsia"/>
        </w:rPr>
        <w:t xml:space="preserve">：</w:t>
      </w:r>
      <w:r>
        <w:t xml:space="preserve"> </w:t>
      </w:r>
      <w:r>
        <w:t xml:space="preserve">- </w:t>
      </w:r>
      <w:r>
        <w:rPr>
          <w:rFonts w:hint="eastAsia"/>
        </w:rPr>
        <w:t xml:space="preserve">召回完成后编制召回总结报告，分析根本原因、改进措施、成本统计</w:t>
      </w:r>
      <w:r>
        <w:t xml:space="preserve"> </w:t>
      </w:r>
      <w:r>
        <w:t xml:space="preserve">- </w:t>
      </w:r>
      <w:r>
        <w:rPr>
          <w:rFonts w:hint="eastAsia"/>
        </w:rPr>
        <w:t xml:space="preserve">报告提交至总经理与董事会</w:t>
      </w:r>
    </w:p>
    <w:bookmarkEnd w:id="26"/>
    <w:bookmarkStart w:id="27" w:name="多客户投诉同一问题"/>
    <w:p>
      <w:pPr>
        <w:pStyle w:val="Heading3"/>
      </w:pPr>
      <w:r>
        <w:t xml:space="preserve">4.2 </w:t>
      </w:r>
      <w:r>
        <w:rPr>
          <w:rFonts w:hint="eastAsia"/>
        </w:rPr>
        <w:t xml:space="preserve">多客户投诉同一问题</w:t>
      </w:r>
    </w:p>
    <w:p>
      <w:pPr>
        <w:pStyle w:val="FirstParagraph"/>
      </w:pPr>
      <w:r>
        <w:rPr>
          <w:rFonts w:hint="eastAsia"/>
          <w:b/>
          <w:bCs/>
        </w:rPr>
        <w:t xml:space="preserve">识别</w:t>
      </w:r>
      <w:r>
        <w:rPr>
          <w:rFonts w:hint="eastAsia"/>
        </w:rPr>
        <w:t xml:space="preserve">：当同一月内收到</w:t>
      </w:r>
      <w:r>
        <w:t xml:space="preserve"> 3 </w:t>
      </w:r>
      <w:r>
        <w:rPr>
          <w:rFonts w:hint="eastAsia"/>
        </w:rPr>
        <w:t xml:space="preserve">件及以上投诉涉及同一产品或工序问题时，启动批量处理流程。</w:t>
      </w:r>
    </w:p>
    <w:p>
      <w:pPr>
        <w:pStyle w:val="BodyText"/>
      </w:pPr>
      <w:r>
        <w:rPr>
          <w:rFonts w:hint="eastAsia"/>
          <w:b/>
          <w:bCs/>
        </w:rPr>
        <w:t xml:space="preserve">处理</w:t>
      </w:r>
      <w:r>
        <w:rPr>
          <w:rFonts w:hint="eastAsia"/>
        </w:rPr>
        <w:t xml:space="preserve">：</w:t>
      </w:r>
      <w:r>
        <w:t xml:space="preserve"> </w:t>
      </w:r>
      <w:r>
        <w:t xml:space="preserve">- </w:t>
      </w:r>
      <w:r>
        <w:rPr>
          <w:rFonts w:hint="eastAsia"/>
        </w:rPr>
        <w:t xml:space="preserve">立即升级为</w:t>
      </w:r>
      <w:r>
        <w:t xml:space="preserve"> A </w:t>
      </w:r>
      <w:r>
        <w:rPr>
          <w:rFonts w:hint="eastAsia"/>
        </w:rPr>
        <w:t xml:space="preserve">级投诉处理</w:t>
      </w:r>
      <w:r>
        <w:t xml:space="preserve"> </w:t>
      </w:r>
      <w:r>
        <w:t xml:space="preserve">- </w:t>
      </w:r>
      <w:r>
        <w:rPr>
          <w:rFonts w:hint="eastAsia"/>
        </w:rPr>
        <w:t xml:space="preserve">暂停该产品的后续订单交付（若有库存风险）</w:t>
      </w:r>
      <w:r>
        <w:t xml:space="preserve"> </w:t>
      </w:r>
      <w:r>
        <w:t xml:space="preserve">- </w:t>
      </w:r>
      <w:r>
        <w:rPr>
          <w:rFonts w:hint="eastAsia"/>
        </w:rPr>
        <w:t xml:space="preserve">组织质量部、工艺部、生产部联合根因分析（A3</w:t>
      </w:r>
      <w:r>
        <w:t xml:space="preserve"> </w:t>
      </w:r>
      <w:r>
        <w:rPr>
          <w:rFonts w:hint="eastAsia"/>
        </w:rPr>
        <w:t xml:space="preserve">或</w:t>
      </w:r>
      <w:r>
        <w:t xml:space="preserve"> 8D </w:t>
      </w:r>
      <w:r>
        <w:rPr>
          <w:rFonts w:hint="eastAsia"/>
        </w:rPr>
        <w:t xml:space="preserve">报告）</w:t>
      </w:r>
      <w:r>
        <w:t xml:space="preserve"> </w:t>
      </w:r>
      <w:r>
        <w:t xml:space="preserve">- </w:t>
      </w:r>
      <w:r>
        <w:rPr>
          <w:rFonts w:hint="eastAsia"/>
        </w:rPr>
        <w:t xml:space="preserve">提出系统性改进方案（不仅针对该客户）</w:t>
      </w:r>
      <w:r>
        <w:t xml:space="preserve"> </w:t>
      </w:r>
      <w:r>
        <w:t xml:space="preserve">- </w:t>
      </w:r>
      <w:r>
        <w:rPr>
          <w:rFonts w:hint="eastAsia"/>
        </w:rPr>
        <w:t xml:space="preserve">通知所有受影响客户统一处理方案与时间表</w:t>
      </w:r>
    </w:p>
    <w:bookmarkEnd w:id="27"/>
    <w:bookmarkStart w:id="28" w:name="客户不接受处理方案"/>
    <w:p>
      <w:pPr>
        <w:pStyle w:val="Heading3"/>
      </w:pPr>
      <w:r>
        <w:t xml:space="preserve">4.3 </w:t>
      </w:r>
      <w:r>
        <w:rPr>
          <w:rFonts w:hint="eastAsia"/>
        </w:rPr>
        <w:t xml:space="preserve">客户不接受处理方案</w:t>
      </w:r>
    </w:p>
    <w:p>
      <w:pPr>
        <w:pStyle w:val="FirstParagraph"/>
      </w:pPr>
      <w:r>
        <w:rPr>
          <w:rFonts w:hint="eastAsia"/>
          <w:b/>
          <w:bCs/>
        </w:rPr>
        <w:t xml:space="preserve">协商机制</w:t>
      </w:r>
      <w:r>
        <w:rPr>
          <w:rFonts w:hint="eastAsia"/>
        </w:rPr>
        <w:t xml:space="preserve">：</w:t>
      </w:r>
      <w:r>
        <w:t xml:space="preserve"> </w:t>
      </w:r>
      <w:r>
        <w:t xml:space="preserve">- </w:t>
      </w:r>
      <w:r>
        <w:rPr>
          <w:rFonts w:hint="eastAsia"/>
        </w:rPr>
        <w:t xml:space="preserve">若客户对初步方案不满意，客户服务部可邀请技术人员（质量部长郑洲、工艺工程师等）与客户进行技术讨论</w:t>
      </w:r>
      <w:r>
        <w:t xml:space="preserve"> </w:t>
      </w:r>
      <w:r>
        <w:t xml:space="preserve">- </w:t>
      </w:r>
      <w:r>
        <w:rPr>
          <w:rFonts w:hint="eastAsia"/>
        </w:rPr>
        <w:t xml:space="preserve">组织电话会议或现场拜访，进一步解释技术原因与处理思路</w:t>
      </w:r>
      <w:r>
        <w:t xml:space="preserve"> </w:t>
      </w:r>
      <w:r>
        <w:t xml:space="preserve">- </w:t>
      </w:r>
      <w:r>
        <w:rPr>
          <w:rFonts w:hint="eastAsia"/>
        </w:rPr>
        <w:t xml:space="preserve">在客户理解基础上，寻求可接受的替代方案（如延长保修期、额外折价等）</w:t>
      </w:r>
    </w:p>
    <w:p>
      <w:pPr>
        <w:pStyle w:val="BodyText"/>
      </w:pPr>
      <w:r>
        <w:rPr>
          <w:rFonts w:hint="eastAsia"/>
          <w:b/>
          <w:bCs/>
        </w:rPr>
        <w:t xml:space="preserve">管理层介入</w:t>
      </w:r>
      <w:r>
        <w:rPr>
          <w:rFonts w:hint="eastAsia"/>
        </w:rPr>
        <w:t xml:space="preserve">：</w:t>
      </w:r>
      <w:r>
        <w:t xml:space="preserve"> </w:t>
      </w:r>
      <w:r>
        <w:t xml:space="preserve">- </w:t>
      </w:r>
      <w:r>
        <w:rPr>
          <w:rFonts w:hint="eastAsia"/>
        </w:rPr>
        <w:t xml:space="preserve">若协商无果，客户坚持不合理诉求，由客户服务部经理蒋岚与销售负责人联合汇报生产副总周敏</w:t>
      </w:r>
      <w:r>
        <w:t xml:space="preserve"> </w:t>
      </w:r>
      <w:r>
        <w:t xml:space="preserve">- </w:t>
      </w:r>
      <w:r>
        <w:rPr>
          <w:rFonts w:hint="eastAsia"/>
        </w:rPr>
        <w:t xml:space="preserve">副总经理决定是否给予特殊照顾（作为商业考量，如尽管无技术责任但为保留关键客户仍同意部分赔偿）</w:t>
      </w:r>
      <w:r>
        <w:t xml:space="preserve"> </w:t>
      </w:r>
      <w:r>
        <w:t xml:space="preserve">- </w:t>
      </w:r>
      <w:r>
        <w:rPr>
          <w:rFonts w:hint="eastAsia"/>
        </w:rPr>
        <w:t xml:space="preserve">决定后，客户服务部以正式文件形式向客户说明最终处理方案，邀请客户签署解决协议，标记为”特殊处理已结案”</w:t>
      </w:r>
    </w:p>
    <w:p>
      <w:r>
        <w:pict>
          <v:rect style="width:0;height:1.5pt" o:hralign="center" o:hrstd="t" o:hr="t"/>
        </w:pict>
      </w:r>
    </w:p>
    <w:bookmarkEnd w:id="28"/>
    <w:bookmarkEnd w:id="29"/>
    <w:bookmarkStart w:id="34" w:name="第五章-投诉数据管理与改进"/>
    <w:p>
      <w:pPr>
        <w:pStyle w:val="Heading2"/>
      </w:pPr>
      <w:r>
        <w:rPr>
          <w:rFonts w:hint="eastAsia"/>
        </w:rPr>
        <w:t xml:space="preserve">第五章</w:t>
      </w:r>
      <w:r>
        <w:t xml:space="preserve"> </w:t>
      </w:r>
      <w:r>
        <w:rPr>
          <w:rFonts w:hint="eastAsia"/>
        </w:rPr>
        <w:t xml:space="preserve">投诉数据管理与改进</w:t>
      </w:r>
    </w:p>
    <w:bookmarkStart w:id="30" w:name="数据统计与分析"/>
    <w:p>
      <w:pPr>
        <w:pStyle w:val="Heading3"/>
      </w:pPr>
      <w:r>
        <w:t xml:space="preserve">5.1 </w:t>
      </w:r>
      <w:r>
        <w:rPr>
          <w:rFonts w:hint="eastAsia"/>
        </w:rPr>
        <w:t xml:space="preserve">数据统计与分析</w:t>
      </w:r>
    </w:p>
    <w:p>
      <w:pPr>
        <w:pStyle w:val="FirstParagraph"/>
      </w:pPr>
      <w:r>
        <w:rPr>
          <w:rFonts w:hint="eastAsia"/>
        </w:rPr>
        <w:t xml:space="preserve">客户服务部每月汇总投诉数据，包括：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说明</w:t>
            </w:r>
          </w:p>
        </w:tc>
      </w:tr>
      <w:tr>
        <w:tc>
          <w:tcPr/>
          <w:p>
            <w:pPr>
              <w:pStyle w:val="Compact"/>
            </w:pPr>
            <w:r>
              <w:rPr>
                <w:rFonts w:hint="eastAsia"/>
              </w:rPr>
              <w:t xml:space="preserve">月度投诉件数</w:t>
            </w:r>
          </w:p>
        </w:tc>
        <w:tc>
          <w:tcPr/>
          <w:p>
            <w:pPr>
              <w:pStyle w:val="Compact"/>
            </w:pPr>
            <w:r>
              <w:rPr>
                <w:rFonts w:hint="eastAsia"/>
              </w:rPr>
              <w:t xml:space="preserve">该月新增投诉总数</w:t>
            </w:r>
          </w:p>
        </w:tc>
      </w:tr>
      <w:tr>
        <w:tc>
          <w:tcPr/>
          <w:p>
            <w:pPr>
              <w:pStyle w:val="Compact"/>
            </w:pPr>
            <w:r>
              <w:rPr>
                <w:rFonts w:hint="eastAsia"/>
              </w:rPr>
              <w:t xml:space="preserve">按级别分布</w:t>
            </w:r>
          </w:p>
        </w:tc>
        <w:tc>
          <w:tcPr/>
          <w:p>
            <w:pPr>
              <w:pStyle w:val="Compact"/>
            </w:pPr>
            <w:r>
              <w:t xml:space="preserve">A </w:t>
            </w:r>
            <w:r>
              <w:rPr>
                <w:rFonts w:hint="eastAsia"/>
              </w:rPr>
              <w:t xml:space="preserve">级</w:t>
            </w:r>
            <w:r>
              <w:t xml:space="preserve"> / B </w:t>
            </w:r>
            <w:r>
              <w:rPr>
                <w:rFonts w:hint="eastAsia"/>
              </w:rPr>
              <w:t xml:space="preserve">级</w:t>
            </w:r>
            <w:r>
              <w:t xml:space="preserve"> / C </w:t>
            </w:r>
            <w:r>
              <w:rPr>
                <w:rFonts w:hint="eastAsia"/>
              </w:rPr>
              <w:t xml:space="preserve">级分别多少件</w:t>
            </w:r>
          </w:p>
        </w:tc>
      </w:tr>
      <w:tr>
        <w:tc>
          <w:tcPr/>
          <w:p>
            <w:pPr>
              <w:pStyle w:val="Compact"/>
            </w:pPr>
            <w:r>
              <w:rPr>
                <w:rFonts w:hint="eastAsia"/>
              </w:rPr>
              <w:t xml:space="preserve">按产品分布</w:t>
            </w:r>
          </w:p>
        </w:tc>
        <w:tc>
          <w:tcPr/>
          <w:p>
            <w:pPr>
              <w:pStyle w:val="Compact"/>
            </w:pPr>
            <w:r>
              <w:rPr>
                <w:rFonts w:hint="eastAsia"/>
              </w:rPr>
              <w:t xml:space="preserve">高速连接器</w:t>
            </w:r>
            <w:r>
              <w:t xml:space="preserve"> / </w:t>
            </w:r>
            <w:r>
              <w:rPr>
                <w:rFonts w:hint="eastAsia"/>
              </w:rPr>
              <w:t xml:space="preserve">精密冲压端子</w:t>
            </w:r>
            <w:r>
              <w:t xml:space="preserve"> / </w:t>
            </w:r>
            <w:r>
              <w:rPr>
                <w:rFonts w:hint="eastAsia"/>
              </w:rPr>
              <w:t xml:space="preserve">结构件各多少件</w:t>
            </w:r>
          </w:p>
        </w:tc>
      </w:tr>
      <w:tr>
        <w:tc>
          <w:tcPr/>
          <w:p>
            <w:pPr>
              <w:pStyle w:val="Compact"/>
            </w:pPr>
            <w:r>
              <w:rPr>
                <w:rFonts w:hint="eastAsia"/>
              </w:rPr>
              <w:t xml:space="preserve">按原因分布</w:t>
            </w:r>
          </w:p>
        </w:tc>
        <w:tc>
          <w:tcPr/>
          <w:p>
            <w:pPr>
              <w:pStyle w:val="Compact"/>
            </w:pPr>
            <w:r>
              <w:rPr>
                <w:rFonts w:hint="eastAsia"/>
              </w:rPr>
              <w:t xml:space="preserve">质量问题</w:t>
            </w:r>
            <w:r>
              <w:t xml:space="preserve"> / </w:t>
            </w:r>
            <w:r>
              <w:rPr>
                <w:rFonts w:hint="eastAsia"/>
              </w:rPr>
              <w:t xml:space="preserve">交付延迟</w:t>
            </w:r>
            <w:r>
              <w:t xml:space="preserve"> / </w:t>
            </w:r>
            <w:r>
              <w:rPr>
                <w:rFonts w:hint="eastAsia"/>
              </w:rPr>
              <w:t xml:space="preserve">服务问题各多少件</w:t>
            </w:r>
          </w:p>
        </w:tc>
      </w:tr>
      <w:tr>
        <w:tc>
          <w:tcPr/>
          <w:p>
            <w:pPr>
              <w:pStyle w:val="Compact"/>
            </w:pPr>
            <w:r>
              <w:rPr>
                <w:rFonts w:hint="eastAsia"/>
              </w:rPr>
              <w:t xml:space="preserve">平均处理周期</w:t>
            </w:r>
          </w:p>
        </w:tc>
        <w:tc>
          <w:tcPr/>
          <w:p>
            <w:pPr>
              <w:pStyle w:val="Compact"/>
            </w:pPr>
            <w:r>
              <w:rPr>
                <w:rFonts w:hint="eastAsia"/>
              </w:rPr>
              <w:t xml:space="preserve">从受理到结案所需天数的平均值</w:t>
            </w:r>
          </w:p>
        </w:tc>
      </w:tr>
      <w:tr>
        <w:tc>
          <w:tcPr/>
          <w:p>
            <w:pPr>
              <w:pStyle w:val="Compact"/>
            </w:pPr>
            <w:r>
              <w:rPr>
                <w:rFonts w:hint="eastAsia"/>
              </w:rPr>
              <w:t xml:space="preserve">一次性解决率</w:t>
            </w:r>
          </w:p>
        </w:tc>
        <w:tc>
          <w:tcPr/>
          <w:p>
            <w:pPr>
              <w:pStyle w:val="Compact"/>
            </w:pPr>
            <w:r>
              <w:rPr>
                <w:rFonts w:hint="eastAsia"/>
              </w:rPr>
              <w:t xml:space="preserve">（当月解决</w:t>
            </w:r>
            <w:r>
              <w:t xml:space="preserve"> + </w:t>
            </w:r>
            <w:r>
              <w:rPr>
                <w:rFonts w:hint="eastAsia"/>
              </w:rPr>
              <w:t xml:space="preserve">未再投诉的历史投诉）</w:t>
            </w:r>
            <w:r>
              <w:t xml:space="preserve"> / </w:t>
            </w:r>
            <w:r>
              <w:rPr>
                <w:rFonts w:hint="eastAsia"/>
              </w:rPr>
              <w:t xml:space="preserve">当月投诉总数</w:t>
            </w:r>
          </w:p>
        </w:tc>
      </w:tr>
      <w:tr>
        <w:tc>
          <w:tcPr/>
          <w:p>
            <w:pPr>
              <w:pStyle w:val="Compact"/>
            </w:pPr>
            <w:r>
              <w:rPr>
                <w:rFonts w:hint="eastAsia"/>
              </w:rPr>
              <w:t xml:space="preserve">客户满意度</w:t>
            </w:r>
          </w:p>
        </w:tc>
        <w:tc>
          <w:tcPr/>
          <w:p>
            <w:pPr>
              <w:pStyle w:val="Compact"/>
            </w:pPr>
            <w:r>
              <w:rPr>
                <w:rFonts w:hint="eastAsia"/>
              </w:rPr>
              <w:t xml:space="preserve">回访中满意或基本满意的投诉数</w:t>
            </w:r>
            <w:r>
              <w:t xml:space="preserve"> / </w:t>
            </w:r>
            <w:r>
              <w:rPr>
                <w:rFonts w:hint="eastAsia"/>
              </w:rPr>
              <w:t xml:space="preserve">回访总数</w:t>
            </w:r>
          </w:p>
        </w:tc>
      </w:tr>
    </w:tbl>
    <w:bookmarkEnd w:id="30"/>
    <w:bookmarkStart w:id="31" w:name="月度质量评审会"/>
    <w:p>
      <w:pPr>
        <w:pStyle w:val="Heading3"/>
      </w:pPr>
      <w:r>
        <w:t xml:space="preserve">5.2 </w:t>
      </w:r>
      <w:r>
        <w:rPr>
          <w:rFonts w:hint="eastAsia"/>
        </w:rPr>
        <w:t xml:space="preserve">月度质量评审会</w:t>
      </w:r>
    </w:p>
    <w:p>
      <w:pPr>
        <w:pStyle w:val="Compact"/>
        <w:numPr>
          <w:ilvl w:val="0"/>
          <w:numId w:val="1017"/>
        </w:numPr>
      </w:pPr>
      <w:r>
        <w:rPr>
          <w:rFonts w:hint="eastAsia"/>
        </w:rPr>
        <w:t xml:space="preserve">每月第一个周一下午，客户服务部经理蒋岚组织召开投诉分析会</w:t>
      </w:r>
    </w:p>
    <w:p>
      <w:pPr>
        <w:pStyle w:val="Compact"/>
        <w:numPr>
          <w:ilvl w:val="0"/>
          <w:numId w:val="1017"/>
        </w:numPr>
      </w:pPr>
      <w:r>
        <w:rPr>
          <w:rFonts w:hint="eastAsia"/>
        </w:rPr>
        <w:t xml:space="preserve">参会人员：客户服务部、质量部、生产部、销售部代表</w:t>
      </w:r>
    </w:p>
    <w:p>
      <w:pPr>
        <w:pStyle w:val="Compact"/>
        <w:numPr>
          <w:ilvl w:val="0"/>
          <w:numId w:val="1017"/>
        </w:numPr>
      </w:pPr>
      <w:r>
        <w:rPr>
          <w:rFonts w:hint="eastAsia"/>
        </w:rPr>
        <w:t xml:space="preserve">议题：</w:t>
      </w:r>
    </w:p>
    <w:p>
      <w:pPr>
        <w:pStyle w:val="Compact"/>
        <w:numPr>
          <w:ilvl w:val="1"/>
          <w:numId w:val="1018"/>
        </w:numPr>
      </w:pPr>
      <w:r>
        <w:rPr>
          <w:rFonts w:hint="eastAsia"/>
        </w:rPr>
        <w:t xml:space="preserve">上月投诉统计与趋势分析</w:t>
      </w:r>
    </w:p>
    <w:p>
      <w:pPr>
        <w:pStyle w:val="Compact"/>
        <w:numPr>
          <w:ilvl w:val="1"/>
          <w:numId w:val="1018"/>
        </w:numPr>
      </w:pPr>
      <w:r>
        <w:t xml:space="preserve">A </w:t>
      </w:r>
      <w:r>
        <w:rPr>
          <w:rFonts w:hint="eastAsia"/>
        </w:rPr>
        <w:t xml:space="preserve">级或新发现的重复问题分析</w:t>
      </w:r>
    </w:p>
    <w:p>
      <w:pPr>
        <w:pStyle w:val="Compact"/>
        <w:numPr>
          <w:ilvl w:val="1"/>
          <w:numId w:val="1018"/>
        </w:numPr>
      </w:pPr>
      <w:r>
        <w:rPr>
          <w:rFonts w:hint="eastAsia"/>
        </w:rPr>
        <w:t xml:space="preserve">相关部门的改进措施与进展检查</w:t>
      </w:r>
    </w:p>
    <w:p>
      <w:pPr>
        <w:pStyle w:val="Compact"/>
        <w:numPr>
          <w:ilvl w:val="1"/>
          <w:numId w:val="1018"/>
        </w:numPr>
      </w:pPr>
      <w:r>
        <w:rPr>
          <w:rFonts w:hint="eastAsia"/>
        </w:rPr>
        <w:t xml:space="preserve">本月重点跟踪的投诉项目</w:t>
      </w:r>
    </w:p>
    <w:bookmarkEnd w:id="31"/>
    <w:bookmarkStart w:id="32" w:name="纠正与预防措施"/>
    <w:p>
      <w:pPr>
        <w:pStyle w:val="Heading3"/>
      </w:pPr>
      <w:r>
        <w:t xml:space="preserve">5.3 </w:t>
      </w:r>
      <w:r>
        <w:rPr>
          <w:rFonts w:hint="eastAsia"/>
        </w:rPr>
        <w:t xml:space="preserve">纠正与预防措施</w:t>
      </w:r>
    </w:p>
    <w:p>
      <w:pPr>
        <w:pStyle w:val="Compact"/>
        <w:numPr>
          <w:ilvl w:val="0"/>
          <w:numId w:val="1019"/>
        </w:numPr>
      </w:pPr>
      <w:r>
        <w:rPr>
          <w:rFonts w:hint="eastAsia"/>
        </w:rPr>
        <w:t xml:space="preserve">投诉分析发现的系统性问题需转化为改进项目</w:t>
      </w:r>
    </w:p>
    <w:p>
      <w:pPr>
        <w:pStyle w:val="Compact"/>
        <w:numPr>
          <w:ilvl w:val="0"/>
          <w:numId w:val="1019"/>
        </w:numPr>
      </w:pPr>
      <w:r>
        <w:rPr>
          <w:rFonts w:hint="eastAsia"/>
        </w:rPr>
        <w:t xml:space="preserve">改进项目由相关部门负责人领导，包括：</w:t>
      </w:r>
    </w:p>
    <w:p>
      <w:pPr>
        <w:pStyle w:val="Compact"/>
        <w:numPr>
          <w:ilvl w:val="1"/>
          <w:numId w:val="1020"/>
        </w:numPr>
      </w:pPr>
      <w:r>
        <w:rPr>
          <w:rFonts w:hint="eastAsia"/>
        </w:rPr>
        <w:t xml:space="preserve">工艺改进：工艺工程师提出新工艺规范或参数调整</w:t>
      </w:r>
    </w:p>
    <w:p>
      <w:pPr>
        <w:pStyle w:val="Compact"/>
        <w:numPr>
          <w:ilvl w:val="1"/>
          <w:numId w:val="1020"/>
        </w:numPr>
      </w:pPr>
      <w:r>
        <w:rPr>
          <w:rFonts w:hint="eastAsia"/>
        </w:rPr>
        <w:t xml:space="preserve">设备升级：生产部评估是否需更新检测设备</w:t>
      </w:r>
    </w:p>
    <w:p>
      <w:pPr>
        <w:pStyle w:val="Compact"/>
        <w:numPr>
          <w:ilvl w:val="1"/>
          <w:numId w:val="1020"/>
        </w:numPr>
      </w:pPr>
      <w:r>
        <w:rPr>
          <w:rFonts w:hint="eastAsia"/>
        </w:rPr>
        <w:t xml:space="preserve">流程优化：相关部门调整操作规程或检验标准</w:t>
      </w:r>
    </w:p>
    <w:p>
      <w:pPr>
        <w:pStyle w:val="Compact"/>
        <w:numPr>
          <w:ilvl w:val="1"/>
          <w:numId w:val="1020"/>
        </w:numPr>
      </w:pPr>
      <w:r>
        <w:rPr>
          <w:rFonts w:hint="eastAsia"/>
        </w:rPr>
        <w:t xml:space="preserve">人员培训：组织相关岗位的技能提升培训</w:t>
      </w:r>
    </w:p>
    <w:p>
      <w:pPr>
        <w:pStyle w:val="Compact"/>
        <w:numPr>
          <w:ilvl w:val="0"/>
          <w:numId w:val="1019"/>
        </w:numPr>
      </w:pPr>
      <w:r>
        <w:rPr>
          <w:rFonts w:hint="eastAsia"/>
        </w:rPr>
        <w:t xml:space="preserve">改进措施的有效性需要在后续</w:t>
      </w:r>
      <w:r>
        <w:t xml:space="preserve"> 1-2 </w:t>
      </w:r>
      <w:r>
        <w:rPr>
          <w:rFonts w:hint="eastAsia"/>
        </w:rPr>
        <w:t xml:space="preserve">个月内验证（通过投诉率、不合格率等指标）</w:t>
      </w:r>
    </w:p>
    <w:bookmarkEnd w:id="32"/>
    <w:bookmarkStart w:id="33" w:name="年度投诉总结"/>
    <w:p>
      <w:pPr>
        <w:pStyle w:val="Heading3"/>
      </w:pPr>
      <w:r>
        <w:t xml:space="preserve">5.4 </w:t>
      </w:r>
      <w:r>
        <w:rPr>
          <w:rFonts w:hint="eastAsia"/>
        </w:rPr>
        <w:t xml:space="preserve">年度投诉总结</w:t>
      </w:r>
    </w:p>
    <w:p>
      <w:pPr>
        <w:pStyle w:val="Compact"/>
        <w:numPr>
          <w:ilvl w:val="0"/>
          <w:numId w:val="1021"/>
        </w:numPr>
      </w:pPr>
      <w:r>
        <w:rPr>
          <w:rFonts w:hint="eastAsia"/>
        </w:rPr>
        <w:t xml:space="preserve">年底汇总全年投诉数据，编制投诉年度分析报告</w:t>
      </w:r>
    </w:p>
    <w:p>
      <w:pPr>
        <w:pStyle w:val="Compact"/>
        <w:numPr>
          <w:ilvl w:val="0"/>
          <w:numId w:val="1021"/>
        </w:numPr>
      </w:pPr>
      <w:r>
        <w:rPr>
          <w:rFonts w:hint="eastAsia"/>
        </w:rPr>
        <w:t xml:space="preserve">报告内容：年度投诉总数、分级分布、主要问题排序、改进成效评估、下年度改进计划</w:t>
      </w:r>
    </w:p>
    <w:p>
      <w:pPr>
        <w:pStyle w:val="Compact"/>
        <w:numPr>
          <w:ilvl w:val="0"/>
          <w:numId w:val="1021"/>
        </w:numPr>
      </w:pPr>
      <w:r>
        <w:rPr>
          <w:rFonts w:hint="eastAsia"/>
        </w:rPr>
        <w:t xml:space="preserve">报告提交至总经理陆勤与可持续发展委员会（作为质量绩效指标）</w:t>
      </w:r>
    </w:p>
    <w:p>
      <w:r>
        <w:pict>
          <v:rect style="width:0;height:1.5pt" o:hralign="center" o:hrstd="t" o:hr="t"/>
        </w:pict>
      </w:r>
    </w:p>
    <w:bookmarkEnd w:id="33"/>
    <w:bookmarkEnd w:id="34"/>
    <w:bookmarkStart w:id="37" w:name="第六章-责任与培训"/>
    <w:p>
      <w:pPr>
        <w:pStyle w:val="Heading2"/>
      </w:pPr>
      <w:r>
        <w:rPr>
          <w:rFonts w:hint="eastAsia"/>
        </w:rPr>
        <w:t xml:space="preserve">第六章</w:t>
      </w:r>
      <w:r>
        <w:t xml:space="preserve"> </w:t>
      </w:r>
      <w:r>
        <w:rPr>
          <w:rFonts w:hint="eastAsia"/>
        </w:rPr>
        <w:t xml:space="preserve">责任与培训</w:t>
      </w:r>
    </w:p>
    <w:bookmarkStart w:id="35" w:name="岗位职责"/>
    <w:p>
      <w:pPr>
        <w:pStyle w:val="Heading3"/>
      </w:pPr>
      <w:r>
        <w:t xml:space="preserve">6.1 </w:t>
      </w:r>
      <w:r>
        <w:rPr>
          <w:rFonts w:hint="eastAsia"/>
        </w:rPr>
        <w:t xml:space="preserve">岗位职责</w:t>
      </w:r>
    </w:p>
    <w:p>
      <w:pPr>
        <w:pStyle w:val="FirstParagraph"/>
      </w:pPr>
      <w:r>
        <w:rPr>
          <w:rFonts w:hint="eastAsia"/>
          <w:b/>
          <w:bCs/>
        </w:rPr>
        <w:t xml:space="preserve">客户服务部经理（蒋岚）</w:t>
      </w:r>
      <w:r>
        <w:t xml:space="preserve"> </w:t>
      </w:r>
      <w:r>
        <w:t xml:space="preserve">- </w:t>
      </w:r>
      <w:r>
        <w:rPr>
          <w:rFonts w:hint="eastAsia"/>
        </w:rPr>
        <w:t xml:space="preserve">领导投诉接收与协调，制定投诉处理政策</w:t>
      </w:r>
      <w:r>
        <w:t xml:space="preserve"> </w:t>
      </w:r>
      <w:r>
        <w:t xml:space="preserve">- </w:t>
      </w:r>
      <w:r>
        <w:rPr>
          <w:rFonts w:hint="eastAsia"/>
        </w:rPr>
        <w:t xml:space="preserve">审批</w:t>
      </w:r>
      <w:r>
        <w:t xml:space="preserve"> B </w:t>
      </w:r>
      <w:r>
        <w:rPr>
          <w:rFonts w:hint="eastAsia"/>
        </w:rPr>
        <w:t xml:space="preserve">级及以上投诉的方案，签署与客户的最终协议</w:t>
      </w:r>
      <w:r>
        <w:t xml:space="preserve"> </w:t>
      </w:r>
      <w:r>
        <w:t xml:space="preserve">- </w:t>
      </w:r>
      <w:r>
        <w:rPr>
          <w:rFonts w:hint="eastAsia"/>
        </w:rPr>
        <w:t xml:space="preserve">主持月度投诉评审会，推进改进项目</w:t>
      </w:r>
      <w:r>
        <w:t xml:space="preserve"> </w:t>
      </w:r>
      <w:r>
        <w:t xml:space="preserve">- </w:t>
      </w:r>
      <w:r>
        <w:rPr>
          <w:rFonts w:hint="eastAsia"/>
        </w:rPr>
        <w:t xml:space="preserve">代表公司与重要客户沟通，维系客户关系</w:t>
      </w:r>
    </w:p>
    <w:p>
      <w:pPr>
        <w:pStyle w:val="BodyText"/>
      </w:pPr>
      <w:r>
        <w:rPr>
          <w:rFonts w:hint="eastAsia"/>
          <w:b/>
          <w:bCs/>
        </w:rPr>
        <w:t xml:space="preserve">客户服务部客服代表</w:t>
      </w:r>
      <w:r>
        <w:t xml:space="preserve"> </w:t>
      </w:r>
      <w:r>
        <w:t xml:space="preserve">- </w:t>
      </w:r>
      <w:r>
        <w:rPr>
          <w:rFonts w:hint="eastAsia"/>
        </w:rPr>
        <w:t xml:space="preserve">接收投诉，建立投诉档案，初步确认与客户沟通</w:t>
      </w:r>
      <w:r>
        <w:t xml:space="preserve"> </w:t>
      </w:r>
      <w:r>
        <w:t xml:space="preserve">- </w:t>
      </w:r>
      <w:r>
        <w:rPr>
          <w:rFonts w:hint="eastAsia"/>
        </w:rPr>
        <w:t xml:space="preserve">跟踪投诉处理进展，定期向客户汇报</w:t>
      </w:r>
      <w:r>
        <w:t xml:space="preserve"> </w:t>
      </w:r>
      <w:r>
        <w:t xml:space="preserve">- </w:t>
      </w:r>
      <w:r>
        <w:rPr>
          <w:rFonts w:hint="eastAsia"/>
        </w:rPr>
        <w:t xml:space="preserve">执行满意度回访，记录客户反馈</w:t>
      </w:r>
      <w:r>
        <w:t xml:space="preserve"> </w:t>
      </w:r>
      <w:r>
        <w:t xml:space="preserve">- </w:t>
      </w:r>
      <w:r>
        <w:rPr>
          <w:rFonts w:hint="eastAsia"/>
        </w:rPr>
        <w:t xml:space="preserve">协助部长汇总投诉数据</w:t>
      </w:r>
    </w:p>
    <w:p>
      <w:pPr>
        <w:pStyle w:val="BodyText"/>
      </w:pPr>
      <w:r>
        <w:rPr>
          <w:rFonts w:hint="eastAsia"/>
          <w:b/>
          <w:bCs/>
        </w:rPr>
        <w:t xml:space="preserve">质量部、生产部、销售部等职能部门</w:t>
      </w:r>
      <w:r>
        <w:t xml:space="preserve"> </w:t>
      </w:r>
      <w:r>
        <w:t xml:space="preserve">- </w:t>
      </w:r>
      <w:r>
        <w:rPr>
          <w:rFonts w:hint="eastAsia"/>
        </w:rPr>
        <w:t xml:space="preserve">接收投诉指派后按时完成分析与方案制定</w:t>
      </w:r>
      <w:r>
        <w:t xml:space="preserve"> </w:t>
      </w:r>
      <w:r>
        <w:t xml:space="preserve">- </w:t>
      </w:r>
      <w:r>
        <w:rPr>
          <w:rFonts w:hint="eastAsia"/>
        </w:rPr>
        <w:t xml:space="preserve">执行经批准的处理措施，提供验证证明</w:t>
      </w:r>
      <w:r>
        <w:t xml:space="preserve"> </w:t>
      </w:r>
      <w:r>
        <w:t xml:space="preserve">- </w:t>
      </w:r>
      <w:r>
        <w:rPr>
          <w:rFonts w:hint="eastAsia"/>
        </w:rPr>
        <w:t xml:space="preserve">参加月度投诉评审会，汇报改进进展</w:t>
      </w:r>
    </w:p>
    <w:bookmarkEnd w:id="35"/>
    <w:bookmarkStart w:id="36" w:name="投诉处理培训"/>
    <w:p>
      <w:pPr>
        <w:pStyle w:val="Heading3"/>
      </w:pPr>
      <w:r>
        <w:t xml:space="preserve">6.2 </w:t>
      </w:r>
      <w:r>
        <w:rPr>
          <w:rFonts w:hint="eastAsia"/>
        </w:rPr>
        <w:t xml:space="preserve">投诉处理培训</w:t>
      </w:r>
    </w:p>
    <w:p>
      <w:pPr>
        <w:pStyle w:val="Compact"/>
        <w:numPr>
          <w:ilvl w:val="0"/>
          <w:numId w:val="1022"/>
        </w:numPr>
      </w:pPr>
      <w:r>
        <w:rPr>
          <w:rFonts w:hint="eastAsia"/>
          <w:b/>
          <w:bCs/>
        </w:rPr>
        <w:t xml:space="preserve">新员工入职培训</w:t>
      </w:r>
      <w:r>
        <w:rPr>
          <w:rFonts w:hint="eastAsia"/>
        </w:rPr>
        <w:t xml:space="preserve">：客户服务部需对所有新员工进行投诉处理规程与客户沟通技巧的培训（2</w:t>
      </w:r>
      <w:r>
        <w:t xml:space="preserve"> </w:t>
      </w:r>
      <w:r>
        <w:rPr>
          <w:rFonts w:hint="eastAsia"/>
        </w:rPr>
        <w:t xml:space="preserve">小时）</w:t>
      </w:r>
    </w:p>
    <w:p>
      <w:pPr>
        <w:pStyle w:val="Compact"/>
        <w:numPr>
          <w:ilvl w:val="0"/>
          <w:numId w:val="1022"/>
        </w:numPr>
      </w:pPr>
      <w:r>
        <w:rPr>
          <w:rFonts w:hint="eastAsia"/>
          <w:b/>
          <w:bCs/>
        </w:rPr>
        <w:t xml:space="preserve">客服代表专业培训</w:t>
      </w:r>
      <w:r>
        <w:rPr>
          <w:rFonts w:hint="eastAsia"/>
        </w:rPr>
        <w:t xml:space="preserve">：每半年进行一次投诉分类、分级、沟通话术、数据系统操作的培训（4</w:t>
      </w:r>
      <w:r>
        <w:t xml:space="preserve"> </w:t>
      </w:r>
      <w:r>
        <w:rPr>
          <w:rFonts w:hint="eastAsia"/>
        </w:rPr>
        <w:t xml:space="preserve">小时）</w:t>
      </w:r>
    </w:p>
    <w:p>
      <w:pPr>
        <w:pStyle w:val="Compact"/>
        <w:numPr>
          <w:ilvl w:val="0"/>
          <w:numId w:val="1022"/>
        </w:numPr>
      </w:pPr>
      <w:r>
        <w:rPr>
          <w:rFonts w:hint="eastAsia"/>
          <w:b/>
          <w:bCs/>
        </w:rPr>
        <w:t xml:space="preserve">质量部与生产部培训</w:t>
      </w:r>
      <w:r>
        <w:rPr>
          <w:rFonts w:hint="eastAsia"/>
        </w:rPr>
        <w:t xml:space="preserve">：每年进行一次客户需求理解、问题分析方法、方案制定的培训（4</w:t>
      </w:r>
      <w:r>
        <w:t xml:space="preserve"> </w:t>
      </w:r>
      <w:r>
        <w:rPr>
          <w:rFonts w:hint="eastAsia"/>
        </w:rPr>
        <w:t xml:space="preserve">小时）</w:t>
      </w:r>
    </w:p>
    <w:p>
      <w:pPr>
        <w:pStyle w:val="Compact"/>
        <w:numPr>
          <w:ilvl w:val="0"/>
          <w:numId w:val="1022"/>
        </w:numPr>
      </w:pPr>
      <w:r>
        <w:rPr>
          <w:rFonts w:hint="eastAsia"/>
          <w:b/>
          <w:bCs/>
        </w:rPr>
        <w:t xml:space="preserve">管理层培训</w:t>
      </w:r>
      <w:r>
        <w:rPr>
          <w:rFonts w:hint="eastAsia"/>
        </w:rPr>
        <w:t xml:space="preserve">：每年进行一次客户满意度管理、危机沟通的培训（2</w:t>
      </w:r>
      <w:r>
        <w:t xml:space="preserve"> </w:t>
      </w:r>
      <w:r>
        <w:rPr>
          <w:rFonts w:hint="eastAsia"/>
        </w:rPr>
        <w:t xml:space="preserve">小时）</w:t>
      </w:r>
    </w:p>
    <w:p>
      <w:r>
        <w:pict>
          <v:rect style="width:0;height:1.5pt" o:hralign="center" o:hrstd="t" o:hr="t"/>
        </w:pict>
      </w:r>
    </w:p>
    <w:bookmarkEnd w:id="36"/>
    <w:bookmarkEnd w:id="37"/>
    <w:bookmarkStart w:id="40" w:name="第七章-文件与系统"/>
    <w:p>
      <w:pPr>
        <w:pStyle w:val="Heading2"/>
      </w:pPr>
      <w:r>
        <w:rPr>
          <w:rFonts w:hint="eastAsia"/>
        </w:rPr>
        <w:t xml:space="preserve">第七章</w:t>
      </w:r>
      <w:r>
        <w:t xml:space="preserve"> </w:t>
      </w:r>
      <w:r>
        <w:rPr>
          <w:rFonts w:hint="eastAsia"/>
        </w:rPr>
        <w:t xml:space="preserve">文件与系统</w:t>
      </w:r>
    </w:p>
    <w:bookmarkStart w:id="38" w:name="投诉处理使用的表格"/>
    <w:p>
      <w:pPr>
        <w:pStyle w:val="Heading3"/>
      </w:pPr>
      <w:r>
        <w:t xml:space="preserve">7.1 </w:t>
      </w:r>
      <w:r>
        <w:rPr>
          <w:rFonts w:hint="eastAsia"/>
        </w:rPr>
        <w:t xml:space="preserve">投诉处理使用的表格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表格名称</w:t>
            </w:r>
          </w:p>
        </w:tc>
        <w:tc>
          <w:tcPr/>
          <w:p>
            <w:pPr>
              <w:pStyle w:val="Compact"/>
            </w:pPr>
            <w:r>
              <w:rPr>
                <w:rFonts w:hint="eastAsia"/>
              </w:rPr>
              <w:t xml:space="preserve">用途</w:t>
            </w:r>
          </w:p>
        </w:tc>
        <w:tc>
          <w:tcPr/>
          <w:p>
            <w:pPr>
              <w:pStyle w:val="Compact"/>
            </w:pPr>
            <w:r>
              <w:rPr>
                <w:rFonts w:hint="eastAsia"/>
              </w:rPr>
              <w:t xml:space="preserve">保存地点</w:t>
            </w:r>
          </w:p>
        </w:tc>
      </w:tr>
      <w:tr>
        <w:tc>
          <w:tcPr/>
          <w:p>
            <w:pPr>
              <w:pStyle w:val="Compact"/>
            </w:pPr>
            <w:r>
              <w:rPr>
                <w:rFonts w:hint="eastAsia"/>
              </w:rPr>
              <w:t xml:space="preserve">投诉登记表（CS-XXXX-001）</w:t>
            </w:r>
          </w:p>
        </w:tc>
        <w:tc>
          <w:tcPr/>
          <w:p>
            <w:pPr>
              <w:pStyle w:val="Compact"/>
            </w:pPr>
            <w:r>
              <w:rPr>
                <w:rFonts w:hint="eastAsia"/>
              </w:rPr>
              <w:t xml:space="preserve">记录投诉基本信息、分级、处理责任人</w:t>
            </w:r>
          </w:p>
        </w:tc>
        <w:tc>
          <w:tcPr/>
          <w:p>
            <w:pPr>
              <w:pStyle w:val="Compact"/>
            </w:pPr>
            <w:r>
              <w:rPr>
                <w:rFonts w:hint="eastAsia"/>
              </w:rPr>
              <w:t xml:space="preserve">客户服务部档案</w:t>
            </w:r>
          </w:p>
        </w:tc>
      </w:tr>
      <w:tr>
        <w:tc>
          <w:tcPr/>
          <w:p>
            <w:pPr>
              <w:pStyle w:val="Compact"/>
            </w:pPr>
            <w:r>
              <w:rPr>
                <w:rFonts w:hint="eastAsia"/>
              </w:rPr>
              <w:t xml:space="preserve">投诉分析报告</w:t>
            </w:r>
          </w:p>
        </w:tc>
        <w:tc>
          <w:tcPr/>
          <w:p>
            <w:pPr>
              <w:pStyle w:val="Compact"/>
            </w:pPr>
            <w:r>
              <w:rPr>
                <w:rFonts w:hint="eastAsia"/>
              </w:rPr>
              <w:t xml:space="preserve">各责任部门记录调查结果与原因分析</w:t>
            </w:r>
          </w:p>
        </w:tc>
        <w:tc>
          <w:tcPr/>
          <w:p>
            <w:pPr>
              <w:pStyle w:val="Compact"/>
            </w:pPr>
            <w:r>
              <w:rPr>
                <w:rFonts w:hint="eastAsia"/>
              </w:rPr>
              <w:t xml:space="preserve">相关部门档案</w:t>
            </w:r>
          </w:p>
        </w:tc>
      </w:tr>
      <w:tr>
        <w:tc>
          <w:tcPr/>
          <w:p>
            <w:pPr>
              <w:pStyle w:val="Compact"/>
            </w:pPr>
            <w:r>
              <w:rPr>
                <w:rFonts w:hint="eastAsia"/>
              </w:rPr>
              <w:t xml:space="preserve">处理方案文件</w:t>
            </w:r>
          </w:p>
        </w:tc>
        <w:tc>
          <w:tcPr/>
          <w:p>
            <w:pPr>
              <w:pStyle w:val="Compact"/>
            </w:pPr>
            <w:r>
              <w:rPr>
                <w:rFonts w:hint="eastAsia"/>
              </w:rPr>
              <w:t xml:space="preserve">明确处理措施、时间表、预防措施</w:t>
            </w:r>
          </w:p>
        </w:tc>
        <w:tc>
          <w:tcPr/>
          <w:p>
            <w:pPr>
              <w:pStyle w:val="Compact"/>
            </w:pPr>
            <w:r>
              <w:rPr>
                <w:rFonts w:hint="eastAsia"/>
              </w:rPr>
              <w:t xml:space="preserve">客户服务部档案</w:t>
            </w:r>
          </w:p>
        </w:tc>
      </w:tr>
      <w:tr>
        <w:tc>
          <w:tcPr/>
          <w:p>
            <w:pPr>
              <w:pStyle w:val="Compact"/>
            </w:pPr>
            <w:r>
              <w:rPr>
                <w:rFonts w:hint="eastAsia"/>
              </w:rPr>
              <w:t xml:space="preserve">执行凭证（收货单、退货单、发票等）</w:t>
            </w:r>
          </w:p>
        </w:tc>
        <w:tc>
          <w:tcPr/>
          <w:p>
            <w:pPr>
              <w:pStyle w:val="Compact"/>
            </w:pPr>
            <w:r>
              <w:rPr>
                <w:rFonts w:hint="eastAsia"/>
              </w:rPr>
              <w:t xml:space="preserve">验证处理措施的执行</w:t>
            </w:r>
          </w:p>
        </w:tc>
        <w:tc>
          <w:tcPr/>
          <w:p>
            <w:pPr>
              <w:pStyle w:val="Compact"/>
            </w:pPr>
            <w:r>
              <w:rPr>
                <w:rFonts w:hint="eastAsia"/>
              </w:rPr>
              <w:t xml:space="preserve">相关部门档案</w:t>
            </w:r>
          </w:p>
        </w:tc>
      </w:tr>
      <w:tr>
        <w:tc>
          <w:tcPr/>
          <w:p>
            <w:pPr>
              <w:pStyle w:val="Compact"/>
            </w:pPr>
            <w:r>
              <w:rPr>
                <w:rFonts w:hint="eastAsia"/>
              </w:rPr>
              <w:t xml:space="preserve">回访记录</w:t>
            </w:r>
          </w:p>
        </w:tc>
        <w:tc>
          <w:tcPr/>
          <w:p>
            <w:pPr>
              <w:pStyle w:val="Compact"/>
            </w:pPr>
            <w:r>
              <w:rPr>
                <w:rFonts w:hint="eastAsia"/>
              </w:rPr>
              <w:t xml:space="preserve">记录满意度调查结果</w:t>
            </w:r>
          </w:p>
        </w:tc>
        <w:tc>
          <w:tcPr/>
          <w:p>
            <w:pPr>
              <w:pStyle w:val="Compact"/>
            </w:pPr>
            <w:r>
              <w:rPr>
                <w:rFonts w:hint="eastAsia"/>
              </w:rPr>
              <w:t xml:space="preserve">客户服务部档案</w:t>
            </w:r>
          </w:p>
        </w:tc>
      </w:tr>
      <w:tr>
        <w:tc>
          <w:tcPr/>
          <w:p>
            <w:pPr>
              <w:pStyle w:val="Compact"/>
            </w:pPr>
            <w:r>
              <w:rPr>
                <w:rFonts w:hint="eastAsia"/>
              </w:rPr>
              <w:t xml:space="preserve">月度投诉统计表</w:t>
            </w:r>
          </w:p>
        </w:tc>
        <w:tc>
          <w:tcPr/>
          <w:p>
            <w:pPr>
              <w:pStyle w:val="Compact"/>
            </w:pPr>
            <w:r>
              <w:rPr>
                <w:rFonts w:hint="eastAsia"/>
              </w:rPr>
              <w:t xml:space="preserve">汇总投诉数据、指标统计</w:t>
            </w:r>
          </w:p>
        </w:tc>
        <w:tc>
          <w:tcPr/>
          <w:p>
            <w:pPr>
              <w:pStyle w:val="Compact"/>
            </w:pPr>
            <w:r>
              <w:rPr>
                <w:rFonts w:hint="eastAsia"/>
              </w:rPr>
              <w:t xml:space="preserve">客户服务部档案</w:t>
            </w:r>
          </w:p>
        </w:tc>
      </w:tr>
    </w:tbl>
    <w:bookmarkEnd w:id="38"/>
    <w:bookmarkStart w:id="39" w:name="投诉数据保存"/>
    <w:p>
      <w:pPr>
        <w:pStyle w:val="Heading3"/>
      </w:pPr>
      <w:r>
        <w:t xml:space="preserve">7.2 </w:t>
      </w:r>
      <w:r>
        <w:rPr>
          <w:rFonts w:hint="eastAsia"/>
        </w:rPr>
        <w:t xml:space="preserve">投诉数据保存</w:t>
      </w:r>
    </w:p>
    <w:p>
      <w:pPr>
        <w:pStyle w:val="FirstParagraph"/>
      </w:pPr>
      <w:r>
        <w:rPr>
          <w:rFonts w:hint="eastAsia"/>
        </w:rPr>
        <w:t xml:space="preserve">所有投诉相关文件需保存</w:t>
      </w:r>
      <w:r>
        <w:t xml:space="preserve"> 3 </w:t>
      </w:r>
      <w:r>
        <w:rPr>
          <w:rFonts w:hint="eastAsia"/>
        </w:rPr>
        <w:t xml:space="preserve">年，存档方式：</w:t>
      </w:r>
      <w:r>
        <w:t xml:space="preserve"> </w:t>
      </w:r>
      <w:r>
        <w:t xml:space="preserve">- </w:t>
      </w:r>
      <w:r>
        <w:rPr>
          <w:rFonts w:hint="eastAsia"/>
        </w:rPr>
        <w:t xml:space="preserve">电子版存储在客户服务部共享网络驱动上，建立按年份与按客户的两套索引</w:t>
      </w:r>
      <w:r>
        <w:t xml:space="preserve"> </w:t>
      </w:r>
      <w:r>
        <w:t xml:space="preserve">- </w:t>
      </w:r>
      <w:r>
        <w:rPr>
          <w:rFonts w:hint="eastAsia"/>
        </w:rPr>
        <w:t xml:space="preserve">纸质版重要文件（与客户的协议、A</w:t>
      </w:r>
      <w:r>
        <w:t xml:space="preserve"> </w:t>
      </w:r>
      <w:r>
        <w:rPr>
          <w:rFonts w:hint="eastAsia"/>
        </w:rPr>
        <w:t xml:space="preserve">级投诉分析报告）单独保管</w:t>
      </w:r>
    </w:p>
    <w:p>
      <w:r>
        <w:pict>
          <v:rect style="width:0;height:1.5pt" o:hralign="center" o:hrstd="t" o:hr="t"/>
        </w:pict>
      </w:r>
    </w:p>
    <w:bookmarkEnd w:id="39"/>
    <w:bookmarkEnd w:id="40"/>
    <w:bookmarkStart w:id="44" w:name="第八章-附则"/>
    <w:p>
      <w:pPr>
        <w:pStyle w:val="Heading2"/>
      </w:pPr>
      <w:r>
        <w:rPr>
          <w:rFonts w:hint="eastAsia"/>
        </w:rPr>
        <w:t xml:space="preserve">第八章</w:t>
      </w:r>
      <w:r>
        <w:t xml:space="preserve"> </w:t>
      </w:r>
      <w:r>
        <w:rPr>
          <w:rFonts w:hint="eastAsia"/>
        </w:rPr>
        <w:t xml:space="preserve">附则</w:t>
      </w:r>
    </w:p>
    <w:bookmarkStart w:id="41" w:name="生效与版本历史"/>
    <w:p>
      <w:pPr>
        <w:pStyle w:val="Heading3"/>
      </w:pPr>
      <w:r>
        <w:t xml:space="preserve">8.1 </w:t>
      </w:r>
      <w:r>
        <w:rPr>
          <w:rFonts w:hint="eastAsia"/>
        </w:rPr>
        <w:t xml:space="preserve">生效与版本历史</w:t>
      </w:r>
    </w:p>
    <w:p>
      <w:pPr>
        <w:pStyle w:val="FirstParagraph"/>
      </w:pPr>
      <w:r>
        <w:rPr>
          <w:rFonts w:hint="eastAsia"/>
        </w:rPr>
        <w:t xml:space="preserve">本规程自</w:t>
      </w:r>
      <w:r>
        <w:t xml:space="preserve"> 2025 </w:t>
      </w:r>
      <w:r>
        <w:rPr>
          <w:rFonts w:hint="eastAsia"/>
        </w:rPr>
        <w:t xml:space="preserve">年</w:t>
      </w:r>
      <w:r>
        <w:t xml:space="preserve"> 7 </w:t>
      </w:r>
      <w:r>
        <w:rPr>
          <w:rFonts w:hint="eastAsia"/>
        </w:rPr>
        <w:t xml:space="preserve">月</w:t>
      </w:r>
      <w:r>
        <w:t xml:space="preserve"> 1 </w:t>
      </w:r>
      <w:r>
        <w:rPr>
          <w:rFonts w:hint="eastAsia"/>
        </w:rPr>
        <w:t xml:space="preserve">日起生效，取代之前的</w:t>
      </w:r>
      <w:r>
        <w:t xml:space="preserve"> A </w:t>
      </w:r>
      <w:r>
        <w:rPr>
          <w:rFonts w:hint="eastAsia"/>
        </w:rPr>
        <w:t xml:space="preserve">版规程。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版本</w:t>
            </w:r>
          </w:p>
        </w:tc>
        <w:tc>
          <w:tcPr/>
          <w:p>
            <w:pPr>
              <w:pStyle w:val="Compact"/>
            </w:pPr>
            <w:r>
              <w:rPr>
                <w:rFonts w:hint="eastAsia"/>
              </w:rPr>
              <w:t xml:space="preserve">发布日期</w:t>
            </w:r>
          </w:p>
        </w:tc>
        <w:tc>
          <w:tcPr/>
          <w:p>
            <w:pPr>
              <w:pStyle w:val="Compact"/>
            </w:pPr>
            <w:r>
              <w:rPr>
                <w:rFonts w:hint="eastAsia"/>
              </w:rPr>
              <w:t xml:space="preserve">主要变更</w:t>
            </w:r>
          </w:p>
        </w:tc>
      </w:tr>
      <w:tr>
        <w:tc>
          <w:tcPr/>
          <w:p>
            <w:pPr>
              <w:pStyle w:val="Compact"/>
            </w:pPr>
            <w:r>
              <w:t xml:space="preserve">A </w:t>
            </w:r>
            <w:r>
              <w:rPr>
                <w:rFonts w:hint="eastAsia"/>
              </w:rPr>
              <w:t xml:space="preserve">版</w:t>
            </w:r>
          </w:p>
        </w:tc>
        <w:tc>
          <w:tcPr/>
          <w:p>
            <w:pPr>
              <w:pStyle w:val="Compact"/>
            </w:pPr>
            <w:r>
              <w:t xml:space="preserve">2020-05-15</w:t>
            </w:r>
          </w:p>
        </w:tc>
        <w:tc>
          <w:tcPr/>
          <w:p>
            <w:pPr>
              <w:pStyle w:val="Compact"/>
            </w:pPr>
            <w:r>
              <w:rPr>
                <w:rFonts w:hint="eastAsia"/>
              </w:rPr>
              <w:t xml:space="preserve">首次发布，建立投诉受理与处理基本流程</w:t>
            </w:r>
          </w:p>
        </w:tc>
      </w:tr>
      <w:tr>
        <w:tc>
          <w:tcPr/>
          <w:p>
            <w:pPr>
              <w:pStyle w:val="Compact"/>
            </w:pPr>
            <w:r>
              <w:t xml:space="preserve">B </w:t>
            </w:r>
            <w:r>
              <w:rPr>
                <w:rFonts w:hint="eastAsia"/>
              </w:rPr>
              <w:t xml:space="preserve">版</w:t>
            </w:r>
          </w:p>
        </w:tc>
        <w:tc>
          <w:tcPr/>
          <w:p>
            <w:pPr>
              <w:pStyle w:val="Compact"/>
            </w:pPr>
            <w:r>
              <w:t xml:space="preserve">2025-07-01</w:t>
            </w:r>
          </w:p>
        </w:tc>
        <w:tc>
          <w:tcPr/>
          <w:p>
            <w:pPr>
              <w:pStyle w:val="Compact"/>
            </w:pPr>
            <w:r>
              <w:rPr>
                <w:rFonts w:hint="eastAsia"/>
              </w:rPr>
              <w:t xml:space="preserve">细化分级标准与时限要求，完善召回流程，增加多客户投诉的批量处理机制</w:t>
            </w:r>
          </w:p>
        </w:tc>
      </w:tr>
    </w:tbl>
    <w:bookmarkEnd w:id="41"/>
    <w:bookmarkStart w:id="42" w:name="文件修改流程"/>
    <w:p>
      <w:pPr>
        <w:pStyle w:val="Heading3"/>
      </w:pPr>
      <w:r>
        <w:t xml:space="preserve">8.2 </w:t>
      </w:r>
      <w:r>
        <w:rPr>
          <w:rFonts w:hint="eastAsia"/>
        </w:rPr>
        <w:t xml:space="preserve">文件修改流程</w:t>
      </w:r>
    </w:p>
    <w:p>
      <w:pPr>
        <w:pStyle w:val="FirstParagraph"/>
      </w:pPr>
      <w:r>
        <w:rPr>
          <w:rFonts w:hint="eastAsia"/>
        </w:rPr>
        <w:t xml:space="preserve">本规程的修改需满足以下条件：</w:t>
      </w:r>
      <w:r>
        <w:t xml:space="preserve"> </w:t>
      </w:r>
      <w:r>
        <w:t xml:space="preserve">- </w:t>
      </w:r>
      <w:r>
        <w:rPr>
          <w:rFonts w:hint="eastAsia"/>
        </w:rPr>
        <w:t xml:space="preserve">客户投诉处理流程发生重大调整</w:t>
      </w:r>
      <w:r>
        <w:t xml:space="preserve"> </w:t>
      </w:r>
      <w:r>
        <w:t xml:space="preserve">- </w:t>
      </w:r>
      <w:r>
        <w:rPr>
          <w:rFonts w:hint="eastAsia"/>
        </w:rPr>
        <w:t xml:space="preserve">法律法规对客户投诉处理提出新要求</w:t>
      </w:r>
      <w:r>
        <w:t xml:space="preserve"> </w:t>
      </w:r>
      <w:r>
        <w:t xml:space="preserve">- </w:t>
      </w:r>
      <w:r>
        <w:rPr>
          <w:rFonts w:hint="eastAsia"/>
        </w:rPr>
        <w:t xml:space="preserve">内部管理评审发现需改进的方面</w:t>
      </w:r>
    </w:p>
    <w:p>
      <w:pPr>
        <w:pStyle w:val="BodyText"/>
      </w:pPr>
      <w:r>
        <w:rPr>
          <w:rFonts w:hint="eastAsia"/>
        </w:rPr>
        <w:t xml:space="preserve">修改权限：客户服务部经理蒋岚提出修改建议，经生产副总周敏与总经理陆勤批准后，发布新版本。</w:t>
      </w:r>
    </w:p>
    <w:bookmarkEnd w:id="42"/>
    <w:bookmarkStart w:id="43" w:name="联系方式"/>
    <w:p>
      <w:pPr>
        <w:pStyle w:val="Heading3"/>
      </w:pPr>
      <w:r>
        <w:t xml:space="preserve">8.3 </w:t>
      </w:r>
      <w:r>
        <w:rPr>
          <w:rFonts w:hint="eastAsia"/>
        </w:rPr>
        <w:t xml:space="preserve">联系方式</w:t>
      </w:r>
    </w:p>
    <w:p>
      <w:pPr>
        <w:pStyle w:val="FirstParagraph"/>
      </w:pPr>
      <w:r>
        <w:rPr>
          <w:rFonts w:hint="eastAsia"/>
          <w:b/>
          <w:bCs/>
        </w:rPr>
        <w:t xml:space="preserve">客户服务部</w:t>
      </w:r>
      <w:r>
        <w:t xml:space="preserve"> </w:t>
      </w:r>
      <w:r>
        <w:t xml:space="preserve">- </w:t>
      </w:r>
      <w:r>
        <w:rPr>
          <w:rFonts w:hint="eastAsia"/>
        </w:rPr>
        <w:t xml:space="preserve">经理：蒋岚</w:t>
      </w:r>
      <w:r>
        <w:t xml:space="preserve"> </w:t>
      </w:r>
      <w:r>
        <w:t xml:space="preserve">- </w:t>
      </w:r>
      <w:r>
        <w:rPr>
          <w:rFonts w:hint="eastAsia"/>
        </w:rPr>
        <w:t xml:space="preserve">电话：0512-00000000（转客服部）</w:t>
      </w:r>
      <w:r>
        <w:t xml:space="preserve"> </w:t>
      </w:r>
      <w:r>
        <w:t xml:space="preserve">- </w:t>
      </w:r>
      <w:r>
        <w:rPr>
          <w:rFonts w:hint="eastAsia"/>
        </w:rPr>
        <w:t xml:space="preserve">邮箱：esg@example-shengyuan.com</w:t>
      </w:r>
      <w:r>
        <w:t xml:space="preserve"> </w:t>
      </w:r>
      <w:r>
        <w:t xml:space="preserve">- </w:t>
      </w:r>
      <w:r>
        <w:rPr>
          <w:rFonts w:hint="eastAsia"/>
        </w:rPr>
        <w:t xml:space="preserve">地址：江苏省苏州市工业园区晟原路</w:t>
      </w:r>
      <w:r>
        <w:t xml:space="preserve"> 18 </w:t>
      </w:r>
      <w:r>
        <w:rPr>
          <w:rFonts w:hint="eastAsia"/>
        </w:rPr>
        <w:t xml:space="preserve">号</w:t>
      </w:r>
    </w:p>
    <w:p>
      <w:r>
        <w:pict>
          <v:rect style="width:0;height:1.5pt" o:hralign="center" o:hrstd="t" o:hr="t"/>
        </w:pict>
      </w:r>
    </w:p>
    <w:p>
      <w:pPr>
        <w:pStyle w:val="FirstParagraph"/>
      </w:pPr>
      <w:r>
        <w:rPr>
          <w:rFonts w:hint="eastAsia"/>
          <w:b/>
          <w:bCs/>
        </w:rPr>
        <w:t xml:space="preserve">文件签发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审议</w:t>
            </w:r>
          </w:p>
        </w:tc>
        <w:tc>
          <w:tcPr/>
          <w:p>
            <w:pPr>
              <w:pStyle w:val="Compact"/>
            </w:pPr>
            <w:r>
              <w:rPr>
                <w:rFonts w:hint="eastAsia"/>
              </w:rPr>
              <w:t xml:space="preserve">日期</w:t>
            </w:r>
          </w:p>
        </w:tc>
        <w:tc>
          <w:tcPr/>
          <w:p>
            <w:pPr>
              <w:pStyle w:val="Compact"/>
            </w:pPr>
            <w:r>
              <w:rPr>
                <w:rFonts w:hint="eastAsia"/>
              </w:rPr>
              <w:t xml:space="preserve">签名</w:t>
            </w:r>
          </w:p>
        </w:tc>
      </w:tr>
      <w:tr>
        <w:tc>
          <w:tcPr/>
          <w:p>
            <w:pPr>
              <w:pStyle w:val="Compact"/>
            </w:pPr>
            <w:r>
              <w:rPr>
                <w:rFonts w:hint="eastAsia"/>
              </w:rPr>
              <w:t xml:space="preserve">客户服务部经理（蒋岚）</w:t>
            </w:r>
          </w:p>
        </w:tc>
        <w:tc>
          <w:tcPr/>
          <w:p>
            <w:pPr>
              <w:pStyle w:val="Compact"/>
            </w:pPr>
            <w:r>
              <w:t xml:space="preserve">2025-07-01</w:t>
            </w:r>
          </w:p>
        </w:tc>
        <w:tc>
          <w:tcPr/>
          <w:p>
            <w:pPr>
              <w:pStyle w:val="Compact"/>
            </w:pPr>
            <w:r>
              <w:rPr>
                <w:rFonts w:hint="eastAsia"/>
              </w:rPr>
              <w:t xml:space="preserve">（签名）</w:t>
            </w:r>
          </w:p>
        </w:tc>
      </w:tr>
      <w:tr>
        <w:tc>
          <w:tcPr/>
          <w:p>
            <w:pPr>
              <w:pStyle w:val="Compact"/>
            </w:pPr>
            <w:r>
              <w:rPr>
                <w:rFonts w:hint="eastAsia"/>
              </w:rPr>
              <w:t xml:space="preserve">生产副总经理（周敏）</w:t>
            </w:r>
          </w:p>
        </w:tc>
        <w:tc>
          <w:tcPr/>
          <w:p>
            <w:pPr>
              <w:pStyle w:val="Compact"/>
            </w:pPr>
            <w:r>
              <w:t xml:space="preserve">2025-07-01</w:t>
            </w:r>
          </w:p>
        </w:tc>
        <w:tc>
          <w:tcPr/>
          <w:p>
            <w:pPr>
              <w:pStyle w:val="Compact"/>
            </w:pPr>
            <w:r>
              <w:rPr>
                <w:rFonts w:hint="eastAsia"/>
              </w:rPr>
              <w:t xml:space="preserve">（签名）</w:t>
            </w:r>
          </w:p>
        </w:tc>
      </w:tr>
      <w:tr>
        <w:tc>
          <w:tcPr/>
          <w:p>
            <w:pPr>
              <w:pStyle w:val="Compact"/>
            </w:pPr>
            <w:r>
              <w:rPr>
                <w:rFonts w:hint="eastAsia"/>
              </w:rPr>
              <w:t xml:space="preserve">总经理（陆勤）</w:t>
            </w:r>
          </w:p>
        </w:tc>
        <w:tc>
          <w:tcPr/>
          <w:p>
            <w:pPr>
              <w:pStyle w:val="Compact"/>
            </w:pPr>
            <w:r>
              <w:t xml:space="preserve">2025-07-01</w:t>
            </w:r>
          </w:p>
        </w:tc>
        <w:tc>
          <w:tcPr/>
          <w:p>
            <w:pPr>
              <w:pStyle w:val="Compact"/>
            </w:pPr>
            <w:r>
              <w:rPr>
                <w:rFonts w:hint="eastAsia"/>
              </w:rPr>
              <w:t xml:space="preserve">（签名）</w:t>
            </w:r>
          </w:p>
        </w:tc>
      </w:tr>
    </w:tbl>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2026-09-04T07:45:50Z</dcterms:created>
  <dcterms:modified xsi:type="dcterms:W3CDTF">2026-09-04T07:45:50Z</dcterms:modified>
</cp:coreProperties>
</file>

<file path=docProps/custom.xml><?xml version="1.0" encoding="utf-8"?>
<Properties xmlns="http://schemas.openxmlformats.org/officeDocument/2006/custom-properties" xmlns:vt="http://schemas.openxmlformats.org/officeDocument/2006/docPropsVTypes"/>
</file>