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539.3</w:t>
      </w:r>
    </w:p>
    <w:p>
      <w:r>
        <w:t>в периодических</w:t>
      </w:r>
    </w:p>
    <w:p>
      <w:r>
        <w:t>функционально-градиентных стержнях</w:t>
      </w:r>
    </w:p>
    <w:p>
      <w:r>
        <w:t>методом формализма Коши</w:t>
      </w:r>
    </w:p>
    <w:p>
      <w:r>
        <w:t>© 2025 г.   С. Г. Саиян1,2,*,  С. В. Кузнецов1,2</w:t>
      </w:r>
    </w:p>
    <w:p>
      <w:r>
        <w:t>1Национальный исследовательский Московский государственный строительный</w:t>
      </w:r>
    </w:p>
    <w:p>
      <w:r>
        <w:t>университет (НИУ МГСУ), Москва, Россия</w:t>
      </w:r>
    </w:p>
    <w:p>
      <w:r>
        <w:t>2Институт Проблем Механики им. А.Ю. Ишлинского РАН, Москва, Россия</w:t>
      </w:r>
    </w:p>
    <w:p>
      <w:r>
        <w:t>*e-mail: Berformert@gmail.com</w:t>
      </w:r>
    </w:p>
    <w:p>
      <w:r>
        <w:t>Поступила в редакцию 30.05.2025 г.</w:t>
      </w:r>
    </w:p>
    <w:p>
      <w:r>
        <w:t>После доработки 23.07.2025 г.</w:t>
      </w:r>
    </w:p>
    <w:p>
      <w:r>
        <w:t>Принята к публикации 15.08.2025 г.</w:t>
      </w:r>
    </w:p>
    <w:p>
      <w:r>
        <w:t>В данной работе исследуются акустические волны в одномерных периодических функционально-градиентных стержнях с использованием модифицированного формализма Коши, ранее примененного для анализа дисперсии поверхностных акустических волн в слоистых средах. При распространении гармонических волн в полу-бесконечном стержне с гармонической периодичностью акустических свойств обнаружены явления, включая непериодическое пространственное изменение дисперсии и амплитуды волны, но при этом пространственно-периодическое изменение кинетической энергии и энергии деформаций.</w:t>
      </w:r>
    </w:p>
    <w:p>
      <w:r>
        <w:t>Ключевые слова: акустическая волна, функционально-градиентный материал, фазовая скорость, перемещения в стержнях, формализм Коши</w:t>
      </w:r>
    </w:p>
    <w:p>
      <w:r>
        <w:t>DOI: 10.7868/S3034575825060051</w:t>
      </w:r>
    </w:p>
    <w:p>
      <w:r>
        <w:t>1. Введение С момента своего появления [1] функционально-градиентные материалы приобрели значительную важность в различных областях, включая отрасли машиностроения и строительства [2, 3], биологические ткани [4], электронную промышленность [5, 6] и другие. В связи с этим распространение волн в функционально-градиентных стержнях представляет особый интерес для материаловедения, физики и механики [7–9].</w:t>
      </w:r>
    </w:p>
    <w:p>
      <w:r>
        <w:t>Цель данного исследования заключается в том, чтобы (i) получить осциллирующее решение для гармонического возбуждения, приложенного к полубесконечному функционально-градиентному стержню с периодической неоднородностью; (ii) проанализировать пространственное изменение энергии волны и (iii) определить изменение амплитуды перемещений вдоль стержня. Как показано в обзоре литературы (подразделы 1.1 и 1.2), построенные аналитические решения для вариаций энергии волны и амплитуды представлены впервые. Анализ основан на модифицированном шестимерном формализме Коши в сочетании с методом экспоненциальной фундаментальной матрицы [10, 11].</w:t>
      </w:r>
    </w:p>
    <w:p>
      <w:r>
        <w:t>1.1. Постановка задачи. Настоящее исследование посвящено распространению акустических гармонических волн в одномерном неоднородном полубесконечном стержне с непрерывно периодическим изменением его физических свойств (см. рис. 1) при гармоническом воздействии:</w:t>
      </w:r>
    </w:p>
    <w:p>
      <w:r>
        <w:t>(1.1)</w:t>
      </w:r>
    </w:p>
    <w:p>
      <w:r>
        <w:t>где  — соответствующие спектральные множители модуля Юнга и плотности материала;  — амплитуда силового воздействия;  — круговая частота;</w:t>
      </w:r>
    </w:p>
    <w:p>
      <w:r>
        <w:t>— пространственная координата;  — время. Множители  при  и  могут быть комплексными числами. В уравнении (1.1)  представляет собой волновое число (пространственную базовую частоту):</w:t>
      </w:r>
    </w:p>
    <w:p>
      <w:r>
        <w:t xml:space="preserve">, </w:t>
        <w:tab/>
        <w:t>(1.2)</w:t>
      </w:r>
    </w:p>
    <w:p>
      <w:r>
        <w:t>где  — пространственный период изменения физических свойств.</w:t>
      </w:r>
    </w:p>
    <w:p>
      <w:r>
        <w:t>Для обеспечения ненулевого решения уравнений, описывающих систему, предполагается, что</w:t>
      </w:r>
    </w:p>
    <w:p>
      <w:r>
        <w:t>,</w:t>
        <w:tab/>
        <w:t>(1.3)</w:t>
      </w:r>
    </w:p>
    <w:p>
      <w:r>
        <w:t>также известное как условие строгой гиперболичности уравнений движения.</w:t>
      </w:r>
    </w:p>
    <w:p>
      <w:r>
        <w:t>Разработанный подход основан на формализме Коши в сочетании с методом экспоненциальной фундаментальной матрицы [10], что позволяет построить решения в замкнутой форме для амплитуды перемещений и вариаций удельной кинетической энергии и энергии деформаций. Основные результаты включают наблюдение пространственно немонотонного и непериодического изменения всех полевых величин. В этом отношении наиболее интересными являются наблюдения (i) существенной непериодичности амплитуды перемещения и (ii) нарушение известного соотношения для удельных кинетической энергии и энергии деформаций:</w:t>
      </w:r>
    </w:p>
    <w:p>
      <w:r>
        <w:t>,</w:t>
        <w:tab/>
        <w:t>(1.4)</w:t>
      </w:r>
    </w:p>
    <w:p>
      <w:r>
        <w:t>которое выполняется для гармонических волн, распространяющихся в однородной среде [12–15].</w:t>
      </w:r>
    </w:p>
    <w:p>
      <w:r>
        <w:t>1.2. Теоретические исследования акустических волн в функционально-градиентных стержнях. Существующие теоретические исследования акустических волн в стержнях можно разделить на два основных класса в зависимости от типа неоднородности.</w:t>
      </w:r>
    </w:p>
    <w:p>
      <w:r>
        <w:t>1.2.1. Стержни с поперечной неоднородностью. Значительное количество исследований, посвященных распространению волн в функционально-градиентных стержнях, связано с радиальной (поперечной) неоднородностью [16–28], предполагая постоянные физические свойства вдоль оси стержня. Дисперсия акустических волн в однородных, но анизотропных стержнях с цилиндрической анизотропией исследована в работах [29-31] путем обобщения уравнения Поххаммера–Кри, выведенного для однородных изотропных стержней [15, 32–35].</w:t>
      </w:r>
    </w:p>
    <w:p>
      <w:r>
        <w:t>1.2.2. Стержни с продольной неоднородностью. Работы, посвященные волнам в одномерных стержнях с продольной неоднородностью, можно разделить на несколько групп.</w:t>
      </w:r>
    </w:p>
    <w:p>
      <w:r>
        <w:t>I. В случае гармонических волн в стержне с непрерывным и периодическим изменением физических свойств применяются методы, основанные на теории Флоке [36]. Эти методы основаны на решении системы ОДУ первого порядка:</w:t>
      </w:r>
    </w:p>
    <w:p>
      <w:r>
        <w:t>,</w:t>
        <w:tab/>
        <w:t>(1.5)</w:t>
      </w:r>
    </w:p>
    <w:p>
      <w:r>
        <w:t>с периодическими коэффициентами матрицы путем построения фундаментального решения в терминах двух вспомогательных матриц:</w:t>
      </w:r>
    </w:p>
    <w:p>
      <w:r>
        <w:t>,</w:t>
        <w:tab/>
        <w:t>(1.6)</w:t>
      </w:r>
    </w:p>
    <w:p>
      <w:r>
        <w:t>где  — матрица констант и  — непрерывная периодическая матрица; важно отметить, что ни , ни  не определены однозначно [36, 37].</w:t>
      </w:r>
    </w:p>
    <w:p>
      <w:r>
        <w:t>Хотя теорема Флоке требует непрерывного изменения матрицы коэффициентов в уравнении (1.5), с момента подхода Бриллюэна [38] значительное количество исследований рассматривает периодические структуры с дискретной периодической неоднородностью [39–47].</w:t>
      </w:r>
    </w:p>
    <w:p>
      <w:r>
        <w:t>Распространение непериодического (во времени) импульса в пространственно-периодическом одномерном стержне было изучено в [48–51]. В работах [49, 51–54] гомогенизированные свойства периодической среды были получены с использованием перидинамической модели, способной предсказывать как затухание импульса, так и его распространение с расстоянием. Следует также упомянуть, что в работе [53] была построена функция Грина перидинамической модели для статических и динамических задач в одномерных, двумерных и трехмерных случаях перидинамической упругости.</w:t>
      </w:r>
    </w:p>
    <w:p>
      <w:r>
        <w:t>II. Методы конечных элементов и конечных разностей в основном применяются для анализа волн в периодических стержнях с резким изменением свойств материала [55, 56] или реже в функционально-градиентных стержнях с использованием ступенчатых функций аппроксимации [57, 58].</w:t>
      </w:r>
    </w:p>
    <w:p>
      <w:r>
        <w:t>2. Определяющие уравнения. Здесь приведены основные уравнения для получения аналитического решения для одномерного стержня с периодически изменяющимися физическими свойствами и гармонической волной (1.1) выводятся с использованием комбинации модифицированного формализма Коши и метода экспоненциальной фундаментальной матрицы [10, 11]. Принципиальное отличие текущей модифицированной версии формализма Коши от предыдущей заключается в форме фундаментальной матрицы, см. ниже уравнение (2.6), которая отражает продольную периодичность рассматриваемой среды. Следует отметить, что ранее формализм Коши применялся к направленным волнам, распространяющимся в стратифицированных или функционально-градиентных средах с поперечной неоднородностью [10].</w:t>
      </w:r>
    </w:p>
    <w:p>
      <w:r>
        <w:t>2.1. Уравнения движения. Уравнение движения для полубесконечного одномерного функционально-градиентного стержня можно записать в виде [12]:</w:t>
      </w:r>
    </w:p>
    <w:p>
      <w:r>
        <w:t>(2.1)</w:t>
      </w:r>
    </w:p>
    <w:p>
      <w:r>
        <w:t>где  — поле перемещений.</w:t>
      </w:r>
    </w:p>
    <w:p>
      <w:r>
        <w:t>Рассмотрим гармоническую во времени волну:</w:t>
      </w:r>
    </w:p>
    <w:p>
      <w:r>
        <w:t>(2.2)</w:t>
      </w:r>
    </w:p>
    <w:p>
      <w:r>
        <w:t>с величиной, зависящей от пространственной переменной , и волновым числом</w:t>
      </w:r>
    </w:p>
    <w:p>
      <w:r>
        <w:t>,</w:t>
        <w:tab/>
        <w:t>(2.3)</w:t>
      </w:r>
    </w:p>
    <w:p>
      <w:r>
        <w:t>где  — пространственно-изменяющаяся фазовая скорость.</w:t>
      </w:r>
    </w:p>
    <w:p>
      <w:r>
        <w:t>Используя формализм Коши [59–61]:</w:t>
      </w:r>
    </w:p>
    <w:p>
      <w:r>
        <w:t>,</w:t>
        <w:tab/>
        <w:t>(2.4)</w:t>
      </w:r>
    </w:p>
    <w:p>
      <w:r>
        <w:t>уравнение (2.1) упрощается до следующей системы первого порядка:</w:t>
      </w:r>
    </w:p>
    <w:p>
      <w:r>
        <w:t xml:space="preserve">, </w:t>
        <w:tab/>
        <w:t>(2.5)</w:t>
      </w:r>
    </w:p>
    <w:p>
      <w:r>
        <w:t>где:</w:t>
      </w:r>
    </w:p>
    <w:p>
      <w:r>
        <w:t>(2.6)</w:t>
      </w:r>
    </w:p>
    <w:p>
      <w:r>
        <w:t>Уравнение (2.5) является вековым уравнением для последующего анализа.</w:t>
      </w:r>
    </w:p>
    <w:p>
      <w:r>
        <w:t>2.2. Экспоненциальная фундаментальная матрица. Общее решение уравнения (2.5) может быть представлено в виде [10, 36]:</w:t>
      </w:r>
    </w:p>
    <w:p>
      <w:r>
        <w:t xml:space="preserve">, </w:t>
        <w:tab/>
        <w:t>(2.7)</w:t>
      </w:r>
    </w:p>
    <w:p>
      <w:r>
        <w:t>где:</w:t>
      </w:r>
    </w:p>
    <w:p>
      <w:r>
        <w:t>(2.8)</w:t>
      </w:r>
    </w:p>
    <w:p>
      <w:r>
        <w:t>и  определяется граничными условиями.</w:t>
      </w:r>
    </w:p>
    <w:p>
      <w:r>
        <w:t>Чтобы построить экспоненциальную матрицу в уравнении (2.7), рассмотрим жорданову нормальную форму для фундаментальной матрицы :</w:t>
      </w:r>
    </w:p>
    <w:p>
      <w:r>
        <w:t xml:space="preserve">, </w:t>
        <w:tab/>
        <w:t>(2.9)</w:t>
      </w:r>
    </w:p>
    <w:p>
      <w:r>
        <w:t>где  – квадратная матрица, сформированная нормализованными собственными векторами матрицы , расположенными по столбцам:</w:t>
      </w:r>
    </w:p>
    <w:p>
      <w:r>
        <w:t>(2.10)</w:t>
      </w:r>
    </w:p>
    <w:p>
      <w:r>
        <w:t>и</w:t>
      </w:r>
    </w:p>
    <w:p>
      <w:r>
        <w:t>(2.11)</w:t>
      </w:r>
    </w:p>
    <w:p>
      <w:r>
        <w:t>Учитывая уравнения (2.8)–(2.11) и представление для экспоненциальной матрицы [62]:</w:t>
      </w:r>
    </w:p>
    <w:p>
      <w:r>
        <w:t>,</w:t>
        <w:tab/>
        <w:t>(2.12)</w:t>
      </w:r>
    </w:p>
    <w:p>
      <w:r>
        <w:t>которое справедливо для любой квадратной матрицы , допускающей жорданову нормальную форму , экспоненциальная фундаментальная матрица в (2.7) принимает вид:</w:t>
      </w:r>
    </w:p>
    <w:p>
      <w:r>
        <w:t xml:space="preserve">, </w:t>
        <w:tab/>
        <w:t>(2.13)</w:t>
      </w:r>
    </w:p>
    <w:p>
      <w:r>
        <w:t>откуда следует:</w:t>
      </w:r>
    </w:p>
    <w:p>
      <w:r>
        <w:t>,</w:t>
        <w:tab/>
        <w:t>(2.14)</w:t>
      </w:r>
    </w:p>
    <w:p>
      <w:r>
        <w:t>что обеспечивает невырожденность отображения в уравнении (2.7). Таким образом, если , то  при любом .</w:t>
      </w:r>
    </w:p>
    <w:p>
      <w:r>
        <w:t>2.3. Построение решения. Условие (1.1) можно переписать в терминах поля при , получаем:</w:t>
      </w:r>
    </w:p>
    <w:p>
      <w:r>
        <w:t>(2.15)</w:t>
      </w:r>
    </w:p>
    <w:p>
      <w:r>
        <w:t>2.3.1. Поля смещения и напряжения. Учитывая уравнения (2.7), (2.13), искомые поля перемещений  и напряжений  имеют вид:</w:t>
      </w:r>
    </w:p>
    <w:p>
      <w:r>
        <w:t>(2.16)</w:t>
      </w:r>
    </w:p>
    <w:p>
      <w:r>
        <w:t>где и  определены уравнениями (2.11).</w:t>
      </w:r>
    </w:p>
    <w:p>
      <w:r>
        <w:t>2.3.2. Величина смещения и фазовая скорость. Комбинируя уравнение (2.16) и определение величины перемещений, данное в уравнении (2.2), получаем:</w:t>
      </w:r>
    </w:p>
    <w:p>
      <w:r>
        <w:t xml:space="preserve">, </w:t>
        <w:tab/>
        <w:t>(2.14)</w:t>
      </w:r>
    </w:p>
    <w:p>
      <w:r>
        <w:t>где  – волновое число, определяется уравнением (2.3). Для рассматриваемого одномерного функционально-градиентного стержня фазовая скорость определяется уравнением .</w:t>
      </w:r>
    </w:p>
    <w:p>
      <w:r>
        <w:t>2.3.3. Энергия. Уравнения (2.16) дают следующие выражения для удельной кинетической энергии и энергии деформаций:</w:t>
      </w:r>
    </w:p>
    <w:p>
      <w:r>
        <w:t>(2.15)</w:t>
      </w:r>
    </w:p>
    <w:p>
      <w:r>
        <w:t>где  — период времени.</w:t>
      </w:r>
    </w:p>
    <w:p>
      <w:r>
        <w:t>3. Численные результаты. Здесь анализируется случай одного периода с характеристиками:</w:t>
      </w:r>
    </w:p>
    <w:p>
      <w:r>
        <w:t>(3.1)</w:t>
      </w:r>
    </w:p>
    <w:p>
      <w:r>
        <w:t>Хотя этот случай менее общий, чем рассмотренный в уравнениях (1.1), он позволяет анализировать основные и наиболее интересные случаи: (i) низкая частота ; (ii) средняя частота ; (iii) высокая частота , где  — это пространственный период, и</w:t>
      </w:r>
    </w:p>
    <w:p>
      <w:r>
        <w:t>(3.2)</w:t>
      </w:r>
    </w:p>
    <w:p>
      <w:r>
        <w:t>В последующем анализе предполагается, что:</w:t>
      </w:r>
    </w:p>
    <w:p>
      <w:r>
        <w:t>(3.3)</w:t>
      </w:r>
    </w:p>
    <w:p>
      <w:r>
        <w:t>С выбранными параметрами:</w:t>
      </w:r>
    </w:p>
    <w:p>
      <w:r>
        <w:t>(3.4)</w:t>
      </w:r>
    </w:p>
    <w:p>
      <w:r>
        <w:t>В уравнениях (2.16), (2.17) учитываются действительные части соответствующих комплексных чисел.</w:t>
      </w:r>
    </w:p>
    <w:p>
      <w:r>
        <w:t>Все последующие анализы выполняются в терминах безразмерной пространственной координаты (относительное расстояние):</w:t>
      </w:r>
    </w:p>
    <w:p>
      <w:r>
        <w:t>(3.5)</w:t>
      </w:r>
    </w:p>
    <w:p>
      <w:r>
        <w:t>Амплитуда прикладываемой силы равна .</w:t>
      </w:r>
    </w:p>
    <w:p>
      <w:r>
        <w:t>3.1. Равные периоды модуля упругости и плотности. Здесь рассматриваются равные пространственные периоды модуля упругости и плотности.</w:t>
      </w:r>
    </w:p>
    <w:p>
      <w:r>
        <w:t>3.1.1. Изменение величины перемещений. График на рис. 2 показывает изменение величины перемещений для рассматриваемого одномерного стержня при разных частотах.</w:t>
      </w:r>
    </w:p>
    <w:p>
      <w:r>
        <w:t>Графики на рис. 2 показывают быструю стабилизацию при  независимо от временной частоты , с постепенно уменьшающимися колебаниями при больших .</w:t>
      </w:r>
    </w:p>
    <w:p>
      <w:r>
        <w:t>Уменьшение величин с ростом частоты объясняется легко проверяемым соотношением  для величины смещения гармонической волны в одномерном однородном стержне, где  — фазовая скорость.</w:t>
      </w:r>
    </w:p>
    <w:p>
      <w:r>
        <w:t>3.1.2. Изменение удельной энергии. Удельные кинетическая энергия и энергия деформаций, определенные уравнениями (2.18), изображены на рис. 3.</w:t>
      </w:r>
    </w:p>
    <w:p>
      <w:r>
        <w:t>Сравнение обеих графиков на рис. 3 выявляет их колебательный характер без затухания и с постоянным периодом, равным . Более того, эти графики четко показывают, что в рассматриваемом функционально-градиентном стержне равенство (1.4) нарушается.</w:t>
      </w:r>
    </w:p>
    <w:p>
      <w:r>
        <w:t>3.2. Неравные периоды модуля упругости и плотности. Здесь рассматривается случай, когда модуль упругости и плотность материала имеют разные волновые числа:</w:t>
      </w:r>
    </w:p>
    <w:p>
      <w:r>
        <w:t xml:space="preserve">, </w:t>
        <w:tab/>
        <w:t>(3.6)</w:t>
      </w:r>
    </w:p>
    <w:p>
      <w:r>
        <w:t>где  и  — различные волновые числа (пространственные частоты):</w:t>
      </w:r>
    </w:p>
    <w:p>
      <w:r>
        <w:t xml:space="preserve">, </w:t>
        <w:tab/>
        <w:t>(3.7)</w:t>
      </w:r>
    </w:p>
    <w:p>
      <w:r>
        <w:t>где  — соответствующие пространственные периоды. Расчеты проводились с физическими параметрами, удовлетворяющими уравнениям (3.3), за исключением .</w:t>
      </w:r>
    </w:p>
    <w:p>
      <w:r>
        <w:t>3.2.1. Изменение величины перемещений. Для рассматриваемого случая изменение величины перемещения вдоль стержня показано на рис. 4.</w:t>
      </w:r>
    </w:p>
    <w:p>
      <w:r>
        <w:t>Графики на рис. 4 показывают быстрое стабилизирование при , независимо от временной частоты , с постепенно уменьшающимися колебаниями при больших значениях ; эти графики напоминают те, что изображены на рис. 2 для среды с равными пространственными периодами.</w:t>
      </w:r>
    </w:p>
    <w:p>
      <w:r>
        <w:t>3.2.2. Изменение удельной энергии. Изменение удельной кинетической энергии и энергии деформаций с расстоянием показано в уравнениях 5 (рис. 5).</w:t>
      </w:r>
    </w:p>
    <w:p>
      <w:r>
        <w:t>Теперь графики показывают существенно различные пространственные периоды для кинетической энергии и энергии деформаций; фактически, удельная кинетическая энергия изменяется с , в то время как удельная энергия деформаций изменяется с . И снова, как это было для среды с равными пространственными периодами, условие (1.4) очевидно нарушается.</w:t>
      </w:r>
    </w:p>
    <w:p>
      <w:r>
        <w:t>Заключение Проанализировано распространение гармонических волн в периодических функционально-градиентных стержнях для двух типов пространственной периодичности: (I) среда с единым пространственным периодом для модуля упругости и плотности материала; и (II) среда с двумя разными пространственными периодами для модуля упругости () и плотности материала ().</w:t>
      </w:r>
    </w:p>
    <w:p>
      <w:r>
        <w:t>I. Среда с единым пространственным периодом. Полученные результаты для среды с единым пространственным периодом (равные пространственные периоды для модуля упругости и плотности) показывают: (i) быстрое стабилизирование величины перемещений и затухание колебаний с увеличением расстояния, не зависящее от временной частоты, рис. 2; и (ii) колебательный характер как кинетической энергии, так и удельной энергии деформаций, рис. 3, с нарушением соотношения (1.4) для энергии объемных волн в однородной среде. Свойство (i) подтверждается методом конечных элементов при анализе полей смещения в периодических стержнях [57, 58]; свойство (ii) поддерживается теоретическими соображениями удельной энергии деформаций и кинетической энергии объемных волн, распространяющихся в произвольно непрерывно неоднородных средах [63, 64]. Интересно отметить, что разница между кинетической энергии и энергией деформаций также актуальна для различных типов поверхностных акустических волн [12, 65].</w:t>
      </w:r>
    </w:p>
    <w:p>
      <w:r>
        <w:t>II. Среда с двумя пространственными периодами. Результаты, полученные для среды с двумя пространственными периодами (один для модуля Юнга и другой для плотности материала), показывают: (i) более быстрое стабилизирование величины смещения по сравнению с предыдущим случаем среды с одним периодом и (ii) периодический характер изменений энергии, с пространственным периодом для кинетической энергии и доминирующим пространственным периодом для энергии деформаций. И наконец, как показывает обзор литературы, случай одномерных волн в среде с двумя периодами ранее не изучался.</w:t>
      </w:r>
    </w:p>
    <w:p>
      <w:r>
        <w:t>Также отметим, что разработанный метод может найти применение в исследованиях по энергопоглощающим барьерам [66, 70] и устройствам для накопления энергии [71, 72].</w:t>
      </w:r>
    </w:p>
    <w:p>
      <w:r>
        <w:t>Финансирование Работа выполнена при финансовой поддержке РНФ (Грант 24-49-02002).</w:t>
      </w:r>
    </w:p>
    <w:p>
      <w:r>
        <w:t>СПИСОК ЛИТЕРАТУРЫ</w:t>
      </w:r>
    </w:p>
    <w:p>
      <w:r>
        <w:t>Miyamoto Y., Koizumi M., Yamada O. High-pressure self-combustion sintering of ceramics // J. Am. Ceramic Soc. 1984. V. 67. № 11. P. 224–225.</w:t>
      </w:r>
    </w:p>
    <w:p>
      <w:r>
        <w:t>http://dx.doi.org/10.1111/j.1151-2916.1984.tb19488.x</w:t>
      </w:r>
    </w:p>
    <w:p>
      <w:r>
        <w:t>Gupta A., Talha M. Recent development in modeling and analysis of functionally graded materials and structures // Progress Aerospace Sci. 2015. V. 79. № 3. P. 1–14.</w:t>
      </w:r>
    </w:p>
    <w:p>
      <w:r>
        <w:t>http://dx.doi.org/10.1016/j.paerosci.2015.07.001i</w:t>
      </w:r>
    </w:p>
    <w:p>
      <w:r>
        <w:t>Li Z., Yu J., Zhang X. et al. Guided wave propagation in functionally graded fractional viscoelastic plates: A quadrature-free Legendre polynomial method // Mech. Adv. Mater. Struct. V. 29. № 16. 2020. P. 1–21.</w:t>
      </w:r>
    </w:p>
    <w:p>
      <w:r>
        <w:t>http://dx.doi.org/10.1080/15376494.2020.1860273</w:t>
      </w:r>
    </w:p>
    <w:p>
      <w:r>
        <w:t>Hutmacher D.W., Sittinger M., Risbud M.V. Scaffold-based tissue engineering: rationale for computer-aided design and solid free-form fabrication systems // Trends Biotech. 2004. V. 22. № 7. P. 354–362.</w:t>
      </w:r>
    </w:p>
    <w:p>
      <w:r>
        <w:t>http://dx.doi.org/10.1016/j.tibtech.2004.05.005</w:t>
      </w:r>
    </w:p>
    <w:p>
      <w:r>
        <w:t>Zhang X., Zhang C., Yu J. et al. Full dispersion and characteristics of complex guided waves in functionally graded piezoelectric plates // J. Intell. Mater. Syst. Struct. 2019. V. 30. № 10. P. 1466–1480.</w:t>
      </w:r>
    </w:p>
    <w:p>
      <w:r>
        <w:t>http://dx.doi.org/10.1177/1045389X19836168</w:t>
      </w:r>
    </w:p>
    <w:p>
      <w:r>
        <w:t>Parhizkar Y., Ghannad M. Electro-elastic analysis of functionally graded piezoelectric variable thickness cylindrical shells using a first-order electric potential theory and perturbation technique // J. Intell. Mater. Syst. Struct. 2020. V. 31. № 17. P. 2044–2068.</w:t>
      </w:r>
    </w:p>
    <w:p>
      <w:r>
        <w:t>http://dx.doi.org/10.1177/1045389X20935627</w:t>
      </w:r>
    </w:p>
    <w:p>
      <w:r>
        <w:t>Safari-Kahnaki A., Hosseini S.M., Tahani M. Thermal shock analysis and thermo-elastic stress waves in functionally graded thick hollow cylinders using analytical method // Int. J. Mech. Mater. Design. 2011. V. 7. № 3. P. 167–184.</w:t>
      </w:r>
    </w:p>
    <w:p>
      <w:r>
        <w:t>http://dx.doi.org/10.1007/s10999-011-9157-3</w:t>
      </w:r>
    </w:p>
    <w:p>
      <w:r>
        <w:t>Wu B., Su Y.P., Liu D.Y. et al. On propagation of axisymmetric waves in pressurized functionally graded elastomeric hollow cylinders // J. Sound Vibr. 2018. V. 412. P. 17–47.</w:t>
      </w:r>
    </w:p>
    <w:p>
      <w:r>
        <w:t>http://dx.doi.org/10.48550/arXiv.2107.11121</w:t>
      </w:r>
    </w:p>
    <w:p>
      <w:r>
        <w:t>Naila S., Ghazala A. Solitary dynamics of longitudinal wave equation arises in magneto-electro-elastic circular rod // Modern Phys. Let. B. 2021. — V. 35. № 5. P. 2150086.</w:t>
      </w:r>
    </w:p>
    <w:p>
      <w:r>
        <w:t>http://dx.doi.org/10.1142/S021798492150086X</w:t>
      </w:r>
    </w:p>
    <w:p>
      <w:r>
        <w:t>Kuznetsov S.V. Cauchy formalism for Lamb waves in functionally graded plates // J. Vibr. Control. 2019. V. 25. № 6. P. 1227–1232.</w:t>
      </w:r>
    </w:p>
    <w:p>
      <w:r>
        <w:t>http://dx.doi.org/10.1177/1077546318815376</w:t>
      </w:r>
    </w:p>
    <w:p>
      <w:r>
        <w:t>Kuznetsov S.V. Lamb waves in stratified and functionally graded plates: discrepancy, similarity, and convergence // Waves Random Complex Media. 2021. V. 31. № 6. P. 1540–1549.</w:t>
      </w:r>
    </w:p>
    <w:p>
      <w:r>
        <w:t>http://dx.doi.org/10.1080/17455030.2019.1683257</w:t>
      </w:r>
    </w:p>
    <w:p>
      <w:r>
        <w:t>Auld B.A. Acoustic Fields and Waves in Solids. Vol. 2. 2nd ed. Malabar, Florida: Krieger Publishing Company, 1990. 421 p.</w:t>
      </w:r>
    </w:p>
    <w:p>
      <w:r>
        <w:t>Royer D., Dieulesaint E. Elastic Waves in Solids. Vol. I. New York: Springer-Verlag, 2000. 374 p.</w:t>
      </w:r>
    </w:p>
    <w:p>
      <w:r>
        <w:t>Djeran-Maigre I., Kuznetsov S.V. Velocities, dispersion, and energy of SH-waves in anisotropic laminated plates // Acoust. Phys. 2014. V. 60. № 2. P. 200–207.</w:t>
      </w:r>
    </w:p>
    <w:p>
      <w:r>
        <w:t>http://dx.doi.org/10.1134/S106377101402002X</w:t>
      </w:r>
    </w:p>
    <w:p>
      <w:r>
        <w:t>Ilyashenko A.V., Kuznetsov S.V. Pochhammer–Chree waves: polarization of the axially symmetric modes // Arch. Appl. Mech. 2018. V. 88. № 8. P. 1385–1394.</w:t>
      </w:r>
    </w:p>
    <w:p>
      <w:r>
        <w:t>https://link.springer.com/article/10.1007/s00419-018-1377-7</w:t>
      </w:r>
    </w:p>
    <w:p>
      <w:r>
        <w:t>Quek S.T., Wang Q. On dispersion relations in piezoelectric coupled plate structures // Smart Mater. Struc. 2000. V. 9. № 6. P. 859–867.</w:t>
      </w:r>
    </w:p>
    <w:p>
      <w:r>
        <w:t>http://dx.doi.org/10.1088/0964-1726/9/6/317</w:t>
      </w:r>
    </w:p>
    <w:p>
      <w:r>
        <w:t>Wang Q., Varadan V.K. Longitudinal wave propagation in piezoelectric coupled rods // Smart Mater. Struc. 2002. V. 11. № 1. P. 48–54.</w:t>
      </w:r>
    </w:p>
    <w:p>
      <w:r>
        <w:t>http://dx.doi.org/10.1088/0964-1726/11/1/305</w:t>
      </w:r>
    </w:p>
    <w:p>
      <w:r>
        <w:t>Han X., Liu G.R., Xi Z.C. et al. Characteristics of waves in a functionally graded cylinder // Int. J. Num. Meth. Eng. 2002. V. 53. P. № 3. P. 653–676.</w:t>
      </w:r>
    </w:p>
    <w:p>
      <w:r>
        <w:t>http://dx.doi.org/10.1002/nme.305</w:t>
      </w:r>
    </w:p>
    <w:p>
      <w:r>
        <w:t>Shuvalov A. A sextic formalism for three-dimensional elastodynamics of cylindrically anisotropic radially inhomogeneous materials // Proc. Royal Soc. London. Ser. A. 2003. V. 459. № 2035, P. 1611–1639.</w:t>
      </w:r>
    </w:p>
    <w:p>
      <w:r>
        <w:t>http://dx.doi.org/10.1098/rspa.2002.1075</w:t>
      </w:r>
    </w:p>
    <w:p>
      <w:r>
        <w:t>Elmaimouni L., Lefebvre J.E., Zhang V. et al. Guided waves in radially graded cylinders: a polynomial approach // NDT &amp; E Int. 2005. V. 38. № 5. P. 344–353.</w:t>
      </w:r>
    </w:p>
    <w:p>
      <w:r>
        <w:t>http://dx.doi.org/10.1016/j.ndteint.2004.10.004</w:t>
      </w:r>
    </w:p>
    <w:p>
      <w:r>
        <w:t>Elmaimouni L., Lefebvre J.E., Raherison A. et al. Acoustical guided waves in inhomogeneous cylindrical materials // Ferroelectrics. 2010. V. 372. № 1. P. 115–123.</w:t>
      </w:r>
    </w:p>
    <w:p>
      <w:r>
        <w:t>http://dx.doi.org/10.1080/00150190802382074</w:t>
      </w:r>
    </w:p>
    <w:p>
      <w:r>
        <w:t>Yu J.G., Wu B. Circumferential wave in magneto-electro-elastic functionally graded cylindrical curved plates // Europ. J. Mech. Ser. A/Solids. 2009. V. 28. № 3. P. 560–568.</w:t>
      </w:r>
    </w:p>
    <w:p>
      <w:r>
        <w:t>http://dx.doi.org/10.1016/j.euromechsol.2008.07.011</w:t>
      </w:r>
    </w:p>
    <w:p>
      <w:r>
        <w:t>Baron C., Naili S. Propagation of elastic waves in a fluid-loaded anisotropic functionally graded waveguide: application to ultrasound characterization // J. Acoust. Soc. Am. 2010. V. 127. P. 1307–1317.</w:t>
      </w:r>
    </w:p>
    <w:p>
      <w:r>
        <w:t>http://dx.doi.org/10.1121/1.3292949</w:t>
      </w:r>
    </w:p>
    <w:p>
      <w:r>
        <w:t>Chan Zh.L., Chen W.Q. Torsional wave propagation in a circumferentially poled piezoelectric cylindrical transducer with unattached electrodes // IEEE Trans. Ultrasonics Ferroelectrics Freq. Control. 2010. V. 57. P. 1230–1236.</w:t>
      </w:r>
    </w:p>
    <w:p>
      <w:r>
        <w:t>http://dx.doi.org/10.1109/TUFFC.2010.1536</w:t>
      </w:r>
    </w:p>
    <w:p>
      <w:r>
        <w:t>Baron C. Propagation of elastic waves in an anisotropic functionally graded hollow cylinder in vacuum // Ultrasonics. 2011. V. 51. № 2. P. 123–130.</w:t>
      </w:r>
    </w:p>
    <w:p>
      <w:r>
        <w:t>http://dx.doi.org/10.1016/j.ultras.2010.07.001</w:t>
      </w:r>
    </w:p>
    <w:p>
      <w:r>
        <w:t>Xue C.X., Pan E., Zhang S.Y. Solitary waves in a magneto-electro-elastic circular rod // Smart Materials and Structures. 2011. V. 20. № 10. P. 105010.</w:t>
      </w:r>
    </w:p>
    <w:p>
      <w:r>
        <w:t>http://dx.doi.org/10.1088/0964-1726/20/10/105010</w:t>
      </w:r>
    </w:p>
    <w:p>
      <w:r>
        <w:t>Xue C.-X., Pan E. On the longitudinal wave along a functionally graded magneto-electro-elastic rod // Int. J. Eng. Sci. 2013. V. 62. P. 48–55.</w:t>
      </w:r>
    </w:p>
    <w:p>
      <w:r>
        <w:t>http://dx.doi.org/10.1016/j.ijengsci.2012.08.004</w:t>
      </w:r>
    </w:p>
    <w:p>
      <w:r>
        <w:t>Zarezadeh E., Hosseini V., Hadi A. Torsional vibration of functionally graded nano-rod under magnetic field supported by a generalized torsional foundation based on nonlocal elasticity theory // Mech. Based Design Struct. Mach. 2019. V. 48. № 4. P. 1–16.</w:t>
      </w:r>
    </w:p>
    <w:p>
      <w:r>
        <w:t>http://dx.doi.org/10.1080/15397734.2019.1642766</w:t>
      </w:r>
    </w:p>
    <w:p>
      <w:r>
        <w:t>Mirsky I. Wave propagation in transversely isotropic circular cylinders, part I: theory // J. Acoust. Soc. Am. 1965. V. 37. P. 1016–1026.</w:t>
      </w:r>
    </w:p>
    <w:p>
      <w:r>
        <w:t>http://dx.doi.org/10.1121/1.1909508</w:t>
      </w:r>
    </w:p>
    <w:p>
      <w:r>
        <w:t>Nelson F., Dong S., Kalkra R. Vibrations and waves in laminated orthotropic circular cylinders // J. Sound Vibr. 1971. V. 18. P. 429–444.</w:t>
      </w:r>
    </w:p>
    <w:p>
      <w:r>
        <w:t>http://dx.doi.org/10.1016/0022-460X(71)90714-0</w:t>
      </w:r>
    </w:p>
    <w:p>
      <w:r>
        <w:t>Honarvar F., Enjilela E., Sinclair A. et al. Wave propagation in transversely isotropic cylinders // Int. J. Solids and Struct. 2007. V. 44. P. 5236–5246.</w:t>
      </w:r>
    </w:p>
    <w:p>
      <w:r>
        <w:t>http://dx.doi.org/10.1016/j.ijsolstr.2006.12.029</w:t>
      </w:r>
    </w:p>
    <w:p>
      <w:r>
        <w:t>Mindlin R.D., McNiven H.D. Axially symmetric waves in elastic rods // Trans. ASME. J. Appl. Mech. 1960. V. 27. P. 145–151.</w:t>
      </w:r>
    </w:p>
    <w:p>
      <w:r>
        <w:t>http://dx.doi.org/10.1115/1.3643889</w:t>
      </w:r>
    </w:p>
    <w:p>
      <w:r>
        <w:t>Kolsky H. Stress Waves in Solids. 2nd ed. Dover Publ.: New York, 2012. 224 p.</w:t>
      </w:r>
    </w:p>
    <w:p>
      <w:r>
        <w:t>Zemanek J. An experimental and theoretical investigation of elastic wave propagation in a cylinder // J. Acoust. Soc. Am. 1962. V. 51. P. 265–283.</w:t>
      </w:r>
    </w:p>
    <w:p>
      <w:r>
        <w:t>http://dx.doi.org/10.1121/1.1912838</w:t>
      </w:r>
    </w:p>
    <w:p>
      <w:r>
        <w:t>Valsamos G., Casadei F., Solomos G. A numerical study of wave dispersion curves in cylindrical rods with circular cross-section // Appl. Comput. Mech. 2013. V. 7. P. 99–114.</w:t>
      </w:r>
    </w:p>
    <w:p>
      <w:r>
        <w:t>Hartman Ph. Ordinary Differential Equations (Classics in Applied Mathematics). 2nd Ed. Philadelphia: SIAM, 1987. 632 p.</w:t>
      </w:r>
    </w:p>
    <w:p>
      <w:r>
        <w:t>Eastham M.S.P. The Spectral Theory of Periodic Differential Equations. Edinburgh: Scottish Academic Press, 1973. 140 p.</w:t>
      </w:r>
    </w:p>
    <w:p>
      <w:r>
        <w:t>Brillouin L. Wave Propagation in Periodic Structures. 2nd ed., Dover: N.Y., 1946. 600 p.</w:t>
      </w:r>
    </w:p>
    <w:p>
      <w:r>
        <w:t>Mead D.J. Free wave propagation in periodically supported, infinite beams // J. Sound Vibr. 1970. V. 11. P. 181–197.</w:t>
      </w:r>
    </w:p>
    <w:p>
      <w:r>
        <w:t>http://dx.doi.org/10.1016/S0022-460X(70)80062-1</w:t>
      </w:r>
    </w:p>
    <w:p>
      <w:r>
        <w:t>Kushwaha M., Halevi P., Dobrzynski L. et al. Acoustic band structure of periodic elastic composites // Phys. Rev. Lett. 1993. V. 71. № 13. P. 2022–2025.</w:t>
      </w:r>
    </w:p>
    <w:p>
      <w:r>
        <w:t>http://dx.doi.org/10.1103/PhysRevLett.71.2022</w:t>
      </w:r>
    </w:p>
    <w:p>
      <w:r>
        <w:t>Kushwaha M.S., Halevi P., Martínez G. et al. Theory of acoustic band structure of periodic elastic composites // Phys. Rev. B. 1994. V. 49. № 4. P. 2313–2322.</w:t>
      </w:r>
    </w:p>
    <w:p>
      <w:r>
        <w:t>http://dx.doi.org/10.1103/PhysRevB.49.2313</w:t>
      </w:r>
    </w:p>
    <w:p>
      <w:r>
        <w:t>Mester S.S., Benaroya H. Periodic and near-periodic structures // Shock Vibr. 1995. V. 2. P. 69–95.</w:t>
      </w:r>
    </w:p>
    <w:p>
      <w:r>
        <w:t>http://dx.doi.org/10.3233/SAV-1995-2107</w:t>
      </w:r>
    </w:p>
    <w:p>
      <w:r>
        <w:t>Bruck H.A. A one-dimensional model for designing functionally graded materials to manage stress waves // Int. J. Solids Struct. 2000. V. 37. P. 6383–6395.</w:t>
      </w:r>
    </w:p>
    <w:p>
      <w:r>
        <w:t>http://dx.doi.org/10.1016/S0020-7683(99)00236-X</w:t>
      </w:r>
    </w:p>
    <w:p>
      <w:r>
        <w:t>Tongele T.N., Chen T. Control of longitudinal wave propagation in conical periodic structures // J. Vib. Control. 2004. V. 10. P. 1795–1811.</w:t>
      </w:r>
    </w:p>
    <w:p>
      <w:r>
        <w:t>http://dx.doi.org/10.1177/1077546304042532</w:t>
      </w:r>
    </w:p>
    <w:p>
      <w:r>
        <w:t>Hussein M.I., Leamy M.J., Ruzzene M. Dynamics of phononic materials and structures: historical origins, recent progress, and future outlook // Appl. Mech. Rev. 2014. V. 66. P. 40802.</w:t>
      </w:r>
    </w:p>
    <w:p>
      <w:r>
        <w:t>http://dx.doi.org/10.1115/1.4026911</w:t>
      </w:r>
    </w:p>
    <w:p>
      <w:r>
        <w:t>Morandi F., Miniaci M., Marzani A. et al. Standardised acoustic characterisation of sonic crystals noise barriers: sound insulation and reflection properties // Appl. Acoust. 2016. V. 114. P. 294–306.</w:t>
      </w:r>
    </w:p>
    <w:p>
      <w:r>
        <w:t>http://dx.doi.org/10.1016/j.apacoust.2016.07.028</w:t>
      </w:r>
    </w:p>
    <w:p>
      <w:r>
        <w:t>Shmat’ko A.A., Mizernik V.N., Odarenko E.N. Floquet-Bloch waves in magnetophotonic crystals with transverse magnetic field // J. Electromagnetic Waves Appl. 2020. V. 34. № 12. P. 1667–1679.</w:t>
      </w:r>
    </w:p>
    <w:p>
      <w:r>
        <w:t>http://dx.doi.org/10.1080/09205071.2020.1780955</w:t>
      </w:r>
    </w:p>
    <w:p>
      <w:r>
        <w:t>Askes H., Metrikine A.V., Pichugin A.V. et al. Four simplified gradient elasticity models for the simulation of dispersive wave propagation // Phil. Mag. 2008. V. 88. P. 3415–3443.</w:t>
      </w:r>
    </w:p>
    <w:p>
      <w:r>
        <w:t>http://dx.doi.org/10.1080/14786430802524108</w:t>
      </w:r>
    </w:p>
    <w:p>
      <w:r>
        <w:t>Butt S.N., Timothy J.J., Meschke G. Wave dispersion and propagation in state-based peridynamics // Comp. Mech. 2017. V. 60. P. 725–738.</w:t>
      </w:r>
    </w:p>
    <w:p>
      <w:r>
        <w:t>https://link.springer.com/article/10.1007/s00466-017-1439-7</w:t>
      </w:r>
    </w:p>
    <w:p>
      <w:r>
        <w:t>Guo Z., Wu F., Xue C. et al. Significant enhancement of magneto-optical effect in one-dimensional photonic crystals with a magnetized epsilon-near-zero defect // J. Appl. Phys. 2018. V. 124. P. 103104.</w:t>
      </w:r>
    </w:p>
    <w:p>
      <w:r>
        <w:t>http://dx.doi.org/10.1063/1.5042096</w:t>
      </w:r>
    </w:p>
    <w:p>
      <w:r>
        <w:t>Silling S.A. Propagation of a stress pulse in a heterogeneous elastic bar // J. Peridyn. Nonlocal Model. 2021. V. 3. P. 255–275.</w:t>
      </w:r>
    </w:p>
    <w:p>
      <w:r>
        <w:t>http://dx.doi.org/10.1007/s42102-020-00048-5</w:t>
      </w:r>
    </w:p>
    <w:p>
      <w:r>
        <w:t>Silling S.A. Attenuation of waves in a viscoelastic peridynamic medium // Math. Mech. Solids. 2019. V. 24. № 11. P. 3597–3613.</w:t>
      </w:r>
    </w:p>
    <w:p>
      <w:r>
        <w:t>http://dx.doi.org/10.1177/1081286519847241</w:t>
      </w:r>
    </w:p>
    <w:p>
      <w:r>
        <w:t>Wang L., Xu J., Wang J. Static and dynamic Green’s functions in peridynamics // J. Elast. 2017. V. 126. P. 95–125.</w:t>
      </w:r>
    </w:p>
    <w:p>
      <w:r>
        <w:t>https://link.springer.com/article/10.1007/s10659-016-9583-4</w:t>
      </w:r>
    </w:p>
    <w:p>
      <w:r>
        <w:t>Xu X., Foster J.T. Deriving peridynamic influence functions for one-dimensional elastic materials with periodic microstructure // J. Peridyn. Nonlocal Model. 2020. V. 2. P. 337–351.</w:t>
      </w:r>
    </w:p>
    <w:p>
      <w:r>
        <w:t>https://link.springer.com/article/10.1007/s42102-020-00037-8</w:t>
      </w:r>
    </w:p>
    <w:p>
      <w:r>
        <w:t>Mikata Y. Analytical solutions of peristatic and peridynamic problems for a ld infinite rod // Int. J. Solids Struct. 2012. V. 49. P. 2887–2897.</w:t>
      </w:r>
    </w:p>
    <w:p>
      <w:r>
        <w:t>http://dx.doi.org/10.1016/j.ijsolstr.2012.02.012</w:t>
      </w:r>
    </w:p>
    <w:p>
      <w:r>
        <w:t>Van Pamel A., Sha G., Rokhlin S.I. et al. Finite-element modelling of elastic wave propagation and scattering within heterogeneous media // Proc. Royal Soc. Ser. A. Math., Phys. Eng. Sci. 2017. V. 473. № 2197. P. 20160738.</w:t>
      </w:r>
    </w:p>
    <w:p>
      <w:r>
        <w:t>http://dx.doi.org/10.1098/rspa.2016.0738</w:t>
      </w:r>
    </w:p>
    <w:p>
      <w:r>
        <w:t>Chakraborty A., Gopalakrishnan S. A spectrally formulated finite element for wave propagation analysis in functionally graded beams // Int. J. Solids Struct. 2003. V. 40. P. 2421–2448.</w:t>
      </w:r>
    </w:p>
    <w:p>
      <w:r>
        <w:t>http://dx.doi.org/10.1016/S0020-7683(03)00029-5</w:t>
      </w:r>
    </w:p>
    <w:p>
      <w:r>
        <w:t>Wu M.-L., Wu L.-Y., Yang W.-P. et al. Elastic wave band gaps of one-dimensional phononic crystals with functionally graded materials // Smart Mater. Struct. 2009. V. 18. № 11. P. 115013.</w:t>
      </w:r>
    </w:p>
    <w:p>
      <w:r>
        <w:t>http://dx.doi.org/10.1088/0964-1726/18/11/115013</w:t>
      </w:r>
    </w:p>
    <w:p>
      <w:r>
        <w:t>Kuznetsov S.V. Forbidden planes for Rayleigh waves // Quart. Appl. Math. 2002. V. 60. P. 87–97.</w:t>
      </w:r>
    </w:p>
    <w:p>
      <w:r>
        <w:t>http://dx.doi.org/10.1090/qam/1878260</w:t>
      </w:r>
    </w:p>
    <w:p>
      <w:r>
        <w:t>Kuznetsov S.V. Love waves in layered anisotropic media // J. Appl. Math. Mech. 2006. V. 70. № 1. P. 116–127.</w:t>
      </w:r>
    </w:p>
    <w:p>
      <w:r>
        <w:t>http://dx.doi.org/10.1016/j.jappmathmech.2006.03.004</w:t>
      </w:r>
    </w:p>
    <w:p>
      <w:r>
        <w:t>Ilyashenko A.V., Kuznetsov S. V. Theoretical aspects of applying Lamb waves in nondestructive testing of anisotropic media // Russ. J. Nondestruct. Test. 2017. V. 53. P. 243–259.</w:t>
      </w:r>
    </w:p>
    <w:p>
      <w:r>
        <w:t>http://dx.doi.org/10.1134/S1061830917040039</w:t>
      </w:r>
    </w:p>
    <w:p>
      <w:r>
        <w:t>Marcus M., Mink H. A Survey of Matrix Theory and Matrix Inequalities. Revised ed. N.Y.: Dover Publications, 2010. 180 p.</w:t>
      </w:r>
    </w:p>
    <w:p>
      <w:r>
        <w:t>Carcione J.M., Cavallini F. Forbidden directions for inhomogeneous pure shear waves in dissipative anisotropic media // Geophys. 1995. V. 60. № 2. P. 522–530.</w:t>
      </w:r>
    </w:p>
    <w:p>
      <w:r>
        <w:t>http://dx.doi.org/10.1190/1.1443789</w:t>
      </w:r>
    </w:p>
    <w:p>
      <w:r>
        <w:t>Carcione J.M. Wave Fields in Real Media: Wave Propagation in Anisotropic, Anelastic, Porous and Electromagnetic Media. N.Y.: Elsevier, 2014. 690 p.</w:t>
      </w:r>
    </w:p>
    <w:p>
      <w:r>
        <w:t>Kuznetsov S.V. Love waves in stratified monoclinic media // Quart. Appl. Math. 2004. V. 62. P. 749–766.</w:t>
      </w:r>
    </w:p>
    <w:p>
      <w:r>
        <w:t>http://dx.doi.org/10.1090/qam/2104272</w:t>
      </w:r>
    </w:p>
    <w:p>
      <w:r>
        <w:t>Krylov V.V. New type of vibration dampers utilising the effect of acoustic ‘black holes’ // Acta Acustica united with Acustica. 2004. V. 90. № 5. P. 830–837.</w:t>
      </w:r>
    </w:p>
    <w:p>
      <w:r>
        <w:t>Li S., Brun M., Djeran-Maigre I. et al. Hybrid asynchronous absorbing layers based on Kosloff damping for seismic wave propagation in unbounded domains // Comp. Geotech. 2019. V. 109. № 1. P. 69–81.</w:t>
      </w:r>
    </w:p>
    <w:p>
      <w:r>
        <w:t>http://dx.doi.org/10.1016/j.compgeo.2019.01.019</w:t>
      </w:r>
    </w:p>
    <w:p>
      <w:r>
        <w:t>Li S., Brun M., Djeran-Maigre I. et al. Explicit/implicit multi-time step co-simulation in unbounded medium with Rayleigh damping and application for wave barrier // Europ. J. Environ. Civil Eng. 2020. V. 24. № 14. P. 2400–2421.</w:t>
      </w:r>
    </w:p>
    <w:p>
      <w:r>
        <w:t>http://dx.doi.org/10.1080/19648189.2018.1506826</w:t>
      </w:r>
    </w:p>
    <w:p>
      <w:r>
        <w:t>Li S., Brun M., Djeran-Maigre I. et al. Benchmark for three-dimensional explicit asynchronous absorbing layers for ground wave propagation and wave barriers // Comp. Geotech. 2021. V. 131. P. 103808.</w:t>
      </w:r>
    </w:p>
    <w:p>
      <w:r>
        <w:t>http://dx.doi.org/10.1016/j.compgeo.2020.103808</w:t>
      </w:r>
    </w:p>
    <w:p>
      <w:r>
        <w:t>Dudchenko A.V., Dias D., Kuznetsov S.V. Vertical wave barriers for vibration reduction // Arch. Appl. Mech. 2021. V. 91. P. 257–276.</w:t>
      </w:r>
    </w:p>
    <w:p>
      <w:r>
        <w:t>http://dx.doi.org/10.1007/s00419-020-01768-2</w:t>
      </w:r>
    </w:p>
    <w:p>
      <w:r>
        <w:t>Gavrilov S.N., Herman G.C. Wave propagation in a semi-infinite heteromodular elastic bar subjected to a harmonic loading // J. Sound Vib. 2012. V. 331. № 20. P. 4464–4480.</w:t>
      </w:r>
    </w:p>
    <w:p>
      <w:r>
        <w:t>http://dx.doi.org/10.1016/j.jsv.2012.05.022</w:t>
      </w:r>
    </w:p>
    <w:p>
      <w:r>
        <w:t>Kaplunov J., Prikazchikov D.A., Prikazchikova L.A. et al. The lowest vibration spectra of multi-component structures with contrast material properties // J. Sound Vibr. 2019. V. 445. P. 132–147.</w:t>
      </w:r>
    </w:p>
    <w:p>
      <w:r>
        <w:t>http://dx.doi.org/10.1016/j.jsv.2019.01.013</w:t>
      </w:r>
    </w:p>
    <w:p>
      <w:r>
        <w:t>Analysis of Acoustic Waves in Periodic Functionally Graded Rods Using the Cauchy Formalism Method</w:t>
      </w:r>
    </w:p>
    <w:p>
      <w:r>
        <w:t>S. G. Saiyana,b,#,  S. V. Kuznetsova,b</w:t>
      </w:r>
    </w:p>
    <w:p>
      <w:r>
        <w:t>aMoscow State University of Civil Engineering, Moscow, Russia</w:t>
      </w:r>
    </w:p>
    <w:p>
      <w:r>
        <w:t>bIshlinsky Institute for Problems in Mechanics RAS, Moscow, Russia</w:t>
      </w:r>
    </w:p>
    <w:p>
      <w:r>
        <w:t>#e-mail: Berformert@gmail.com</w:t>
      </w:r>
    </w:p>
    <w:p>
      <w:r>
        <w:t>This study investigates acoustic waves in one-dimensional periodic functionally graded rods using a modified Cauchy formalism previously applied to analyze the dispersion of surface acoustic waves in layered media. During the propagation of harmonic waves in a semi-infinite rod with harmonic periodicity of acoustic properties, phenomena were observed, including non-periodic spatial variation of the wave's phase velocity and amplitude, along with spatially periodic changes in kinetic energy and strain energy.</w:t>
      </w:r>
    </w:p>
    <w:p>
      <w:r>
        <w:t>Keywords: acoustic wave, functionally graded material, phase velocity, displacements in rods, Cauchy formalism</w:t>
      </w:r>
    </w:p>
    <w:p>
      <w:r>
        <w:t>REFERENCES</w:t>
      </w:r>
    </w:p>
    <w:p>
      <w:r>
        <w:t>Miyamoto Y., Koizumi M., Yamada O. High-pressure self-combustion sintering for ceramics // J. Am. Ceramic Soc., 1984, vol. 67, no. 11, pp. 224–225.</w:t>
      </w:r>
    </w:p>
    <w:p>
      <w:r>
        <w:t>http://dx.doi.org/10.1111/j.1151-2916.1984.tb19488.x</w:t>
      </w:r>
    </w:p>
    <w:p>
      <w:r>
        <w:t>Gupta A., Talha M. Recent development in modeling and analysis of functionally graded materials and structures // Progress Aerospace Sci., 2015, vol. 79, no. 3, pp. 1–14.</w:t>
      </w:r>
    </w:p>
    <w:p>
      <w:r>
        <w:t>http://dx.doi.org/10.1016/j.paerosci.2015.07.001i</w:t>
      </w:r>
    </w:p>
    <w:p>
      <w:r>
        <w:t>Li Z., Yu J., Zhang X. et al. Guided wave propagation in functionally graded fractional viscoelastic plates: A quadrature-free Legendre polynomial method // Mech. Adv. Mater. Struct., 2020, vol. 29, no. 16, pp. 1–21.</w:t>
      </w:r>
    </w:p>
    <w:p>
      <w:r>
        <w:t>http://dx.doi.org/10.1080/15376494.2020.1860273</w:t>
      </w:r>
    </w:p>
    <w:p>
      <w:r>
        <w:t>Hutmacher D.W., Sittinger M., Risbud M.V. Scaffold-based tissue engineering: rationale for computer-aided design and solid free-form fabrication systems // Trends Biotech, 2004, vol. 22, no. 7, pp. 354–362.</w:t>
      </w:r>
    </w:p>
    <w:p>
      <w:r>
        <w:t>http://dx.doi.org/10.1016/j.tibtech.2004.05.005</w:t>
      </w:r>
    </w:p>
    <w:p>
      <w:r>
        <w:t>Zhang X., Zhang C., Yu J. et al. Full dispersion and characteristics of complex guided waves in functionally graded piezoelectric plates // J. Intell. Mater. Syst. Struct., 2019, no. 10, vol. 30, pp. 1466–1480.</w:t>
      </w:r>
    </w:p>
    <w:p>
      <w:r>
        <w:t>http://dx.doi.org/10.1177/1045389X19836168</w:t>
      </w:r>
    </w:p>
    <w:p>
      <w:r>
        <w:t>Parhizkar Y., Ghannad M. Electro-elastic analysis of functionally graded piezoelectric variable thickness cylindrical shells using a first-order electric potential theory and perturbation technique // J. Intell. Mater. Syst. Struct., 2020, vol. 31, no. 17, pp. 2044–2068.</w:t>
      </w:r>
    </w:p>
    <w:p>
      <w:r>
        <w:t>http://dx.doi.org/10.1177/1045389X20935627</w:t>
      </w:r>
    </w:p>
    <w:p>
      <w:r>
        <w:t>Safari-Kahnaki A., Hosseini S.M., Tahani M. Thermal shock analysis and thermo-elastic stress waves in functionally graded thick hollow cylinders using analytical method // Int. J. Mech. Mater. Design, 2011, vol. 7, no. 3, pp. 167–184.</w:t>
      </w:r>
    </w:p>
    <w:p>
      <w:r>
        <w:t>http://dx.doi.org/10.1007/s10999-011-9157-3</w:t>
      </w:r>
    </w:p>
    <w:p>
      <w:r>
        <w:t>Wu B., Su Y.P., Liu D.Y. et al. On propagation of axisymmetric waves in pressurized functionally graded elastomeric hollow cylinders // J. Sound Vibr., 2018, vol. 412, pp. 17–47.</w:t>
      </w:r>
    </w:p>
    <w:p>
      <w:r>
        <w:t>http://dx.doi.org/10.48550/arXiv.2107.11121</w:t>
      </w:r>
    </w:p>
    <w:p>
      <w:r>
        <w:t>Naila S., Ghazala A. Solitary dynamics of longitudinal wave equation arises in magneto-electro-elastic circular rod // Modern Phys. Let. B., 2021, vol. 35, no. 5, pp. 2150086.</w:t>
      </w:r>
    </w:p>
    <w:p>
      <w:r>
        <w:t>http://dx.doi.org/10.1142/S021798492150086X</w:t>
      </w:r>
    </w:p>
    <w:p>
      <w:r>
        <w:t>Kuznetsov S.V. Cauchy formalism for Lamb waves in functionally graded plates // J. Vibr. Control, 2019, vol. 25, no. 6, pp. 1227–1232.</w:t>
      </w:r>
    </w:p>
    <w:p>
      <w:r>
        <w:t>http://dx.doi.org/10.1177/1077546318815376</w:t>
      </w:r>
    </w:p>
    <w:p>
      <w:r>
        <w:t>Kuznetsov S.V. Lamb waves in stratified and functionally graded plates: discrepancy, similarity, and convergence // Waves Random Complex Media, 2021, vol. 31, no. 6, pp. 1540–1549.</w:t>
      </w:r>
    </w:p>
    <w:p>
      <w:r>
        <w:t>http://dx.doi.org/10.1080/17455030.2019.1683257</w:t>
      </w:r>
    </w:p>
    <w:p>
      <w:r>
        <w:t>Auld B.A. Acoustic Fields and Waves in Solids. Vol. 2. 2nd ed. Malabar, Florida: Krieger Publishing Company, 1990. 421 p.</w:t>
      </w:r>
    </w:p>
    <w:p>
      <w:r>
        <w:t>Royer D., Dieulesaint E. Elastic Waves in Solids. Vol. I. New York: Springer-Verlag, 2000. 374 p.</w:t>
      </w:r>
    </w:p>
    <w:p>
      <w:r>
        <w:t>Djeran-Maigre I., Kuznetsov S.V. Velocities, dispersion, and energy of SH-waves in anisotropic laminated plates // Acoust. Phys., 2014, vol. 60, no. 2, pp. 200–207.</w:t>
      </w:r>
    </w:p>
    <w:p>
      <w:r>
        <w:t>http://dx.doi.org/10.1134/S106377101402002X</w:t>
      </w:r>
    </w:p>
    <w:p>
      <w:r>
        <w:t>Ilyashenko A.V., Kuznetsov S.V. Pochhammer–Chree waves: polarization of the axially symmetric modes // Arch. Appl. Mech., 2018, vol. 88, no. 8, pp. 1385–1394.</w:t>
      </w:r>
    </w:p>
    <w:p>
      <w:r>
        <w:t>https://link.springer.com/article/10.1007/s00419-018-1377-7</w:t>
      </w:r>
    </w:p>
    <w:p>
      <w:r>
        <w:t>Quek S.T., Wang Q. On dispersion relations in piezoelectric coupled plate structures // Smart Mater. Struc., 2000, vol. 9, no. 6, pp. 859–867.</w:t>
      </w:r>
    </w:p>
    <w:p>
      <w:r>
        <w:t>http://dx.doi.org/10.1088/0964-1726/9/6/317</w:t>
      </w:r>
    </w:p>
    <w:p>
      <w:r>
        <w:t>Wang Q., Varadan V.K. Longitudinal wave propagation in piezoelectric coupled rods // Smart Mater. Struc., 2002, vol. 11, no. 1, pp. 48–54.</w:t>
      </w:r>
    </w:p>
    <w:p>
      <w:r>
        <w:t>http://dx.doi.org/10.1088/0964-1726/11/1/305</w:t>
      </w:r>
    </w:p>
    <w:p>
      <w:r>
        <w:t>Han X., Liu G.R., Xi Z.C. et al. Characteristics of waves in a functionally graded cylinder //</w:t>
      </w:r>
    </w:p>
    <w:p>
      <w:r>
        <w:t>Int. J. Num. Meth. Eng., 2002, vol. 53, no. 3, pp. 653–676.</w:t>
      </w:r>
    </w:p>
    <w:p>
      <w:r>
        <w:t>http://dx.doi.org/10.1002/nme.305</w:t>
      </w:r>
    </w:p>
    <w:p>
      <w:r>
        <w:t>Shuvalov A. A sextic formalism for three-dimensional elastodynamics of cylindrically anisotropic radially inhomogeneous materials // Proc. Royal Soc. London. Ser. A., 2003, vol. 459, no. 2035, pp. 1611–1639.</w:t>
      </w:r>
    </w:p>
    <w:p>
      <w:r>
        <w:t>http://dx.doi.org/10.1098/rspa.2002.1075</w:t>
      </w:r>
    </w:p>
    <w:p>
      <w:r>
        <w:t>Elmaimouni L., Lefebvre J.E., Zhang V. et al. Guided waves in radially graded cylinders: a polynomial approach // NDT &amp; E Int., 2005, vol. 38, no. 5, pp. 344–353.</w:t>
      </w:r>
    </w:p>
    <w:p>
      <w:r>
        <w:t>http://dx.doi.org/10.1016/j.ndteint.2004.10.004</w:t>
      </w:r>
    </w:p>
    <w:p>
      <w:r>
        <w:t>Elmaimouni L., Lefebvre J.E., Raherison A. et al. Acoustical guided waves in inhomogeneous cylindrical materials // Ferroelectrics, 2010, vol. 372, no. 1, pp. 115–123.</w:t>
      </w:r>
    </w:p>
    <w:p>
      <w:r>
        <w:t>http://dx.doi.org/10.1080/00150190802382074</w:t>
      </w:r>
    </w:p>
    <w:p>
      <w:r>
        <w:t>Yu J.G., Wu B. Circumferential wave in magneto-electro-elastic functionally graded cylindrical curved plates // Europ. J. Mech. Ser. A/Solids, 2009, vol. 28, no. 3, pp. 560–568.</w:t>
      </w:r>
    </w:p>
    <w:p>
      <w:r>
        <w:t>http://dx.doi.org/10.1016/j.euromechsol.2008.07.011</w:t>
      </w:r>
    </w:p>
    <w:p>
      <w:r>
        <w:t>Baron C., Naili S. Propagation of elastic waves in a fluid-loaded anisotropic functionally graded waveguide: application to ultrasound characterization // J. Acoust. Soc. Am., 2010, vol. 127, pp. 1307–1317.</w:t>
      </w:r>
    </w:p>
    <w:p>
      <w:r>
        <w:t>http://dx.doi.org/10.1121/1.3292949</w:t>
      </w:r>
    </w:p>
    <w:p>
      <w:r>
        <w:t>Chan Zh.L., Chen W.Q. Torsional wave propagation in a circumferentially poled piezoelectric cylindrical transducer with unattached electrodes // IEEE Trans. Ultrasonics Ferroelectrics Freq. Control, 2010, vol. 57, pp. 1230–1236.</w:t>
      </w:r>
    </w:p>
    <w:p>
      <w:r>
        <w:t>http://dx.doi.org/10.1109/TUFFC.2010.1536</w:t>
      </w:r>
    </w:p>
    <w:p>
      <w:r>
        <w:t>Baron C. Propagation of elastic waves in an anisotropic functionally graded hollow cylinder in vacuum // Ultrasonics, 2011, vol. 51, no. 2, pp. 123–130.</w:t>
      </w:r>
    </w:p>
    <w:p>
      <w:r>
        <w:t>http://dx.doi.org/10.1016/j.ultras.2010.07.001</w:t>
      </w:r>
    </w:p>
    <w:p>
      <w:r>
        <w:t>Xue C.X., Pan E., Zhang S.Y. Solitary waves in a magneto-electro-elastic circular rod // Smart Materials and Structures, 2011, vol. 20, no. 10, pp. 105010.</w:t>
      </w:r>
    </w:p>
    <w:p>
      <w:r>
        <w:t>http://dx.doi.org/10.1088/0964-1726/20/10/105010</w:t>
      </w:r>
    </w:p>
    <w:p>
      <w:r>
        <w:t>Xue C.-X., Pan E. On the longitudinal wave along a functionally graded magneto-electro-elastic rod // Int. J. Eng. Sci., 2013, vol. 62, pp. 48–55.</w:t>
      </w:r>
    </w:p>
    <w:p>
      <w:r>
        <w:t>http://dx.doi.org/10.1016/j.ijengsci.2012.08.004</w:t>
      </w:r>
    </w:p>
    <w:p>
      <w:r>
        <w:t>Zarezadeh E., Hosseini V., Hadi A. Torsional vibration of functionally graded nano-rod under magnetic field supported by a generalized torsional foundation based on nonlocal elasticity</w:t>
      </w:r>
    </w:p>
    <w:p>
      <w:r>
        <w:t>theory // Mech. Based Design Struct. Mach., 2019, vol. 48, no. 4, pp. 1–16.</w:t>
      </w:r>
    </w:p>
    <w:p>
      <w:r>
        <w:t>http://dx.doi.org/10.1080/15397734.2019.1642766</w:t>
      </w:r>
    </w:p>
    <w:p>
      <w:r>
        <w:t>Mirsky I. Wave propagation in transversely isotropic circular cylinders, part I: theory // J. Acoust. Soc. Am., 1965, vol. 37, pp. 1016–1026.</w:t>
      </w:r>
    </w:p>
    <w:p>
      <w:r>
        <w:t>http://dx.doi.org/10.1121/1.1909508</w:t>
      </w:r>
    </w:p>
    <w:p>
      <w:r>
        <w:t>Nelson F., Dong S., Kalkra R. Vibrations and waves in laminated orthotropic circular cylinders // J. Sound Vibr., 1971, vol. 18, pp. 429–444.</w:t>
      </w:r>
    </w:p>
    <w:p>
      <w:r>
        <w:t>http://dx.doi.org/10.1016/0022-460X(71)90714-0</w:t>
      </w:r>
    </w:p>
    <w:p>
      <w:r>
        <w:t>Honarvar F., Enjilela E., Sinclair A. et al. Wave propagation in transversely isotropic cylinders // Int. J. Solids and Struct., 2007, vol. 44, pp. 5236–5246.</w:t>
      </w:r>
    </w:p>
    <w:p>
      <w:r>
        <w:t>http://dx.doi.org/10.1016/j.ijsolstr.2006.12.029</w:t>
      </w:r>
    </w:p>
    <w:p>
      <w:r>
        <w:t>Mindlin R.D., McNiven H.D. Axially symmetric waves in elastic rods // Trans. ASME. J. Appl. Mech., 1960, vol. 27, pp. 145–151.</w:t>
      </w:r>
    </w:p>
    <w:p>
      <w:r>
        <w:t>http://dx.doi.org/10.1115/1.3643889</w:t>
      </w:r>
    </w:p>
    <w:p>
      <w:r>
        <w:t>Kolsky H. Stress Waves in Solids. 2nd ed. Dover Publ.: N.-Y., 2012. 224 p.</w:t>
      </w:r>
    </w:p>
    <w:p>
      <w:r>
        <w:t>Zemanek J. An experimental and theoretical investigation of elastic wave propagation in a cylinder // J. Acoust. Soc. Am., 1962, vol. 51, pp. 265–283.</w:t>
      </w:r>
    </w:p>
    <w:p>
      <w:r>
        <w:t>http://dx.doi.org/10.1121/1.1912838</w:t>
      </w:r>
    </w:p>
    <w:p>
      <w:r>
        <w:t>Valsamos G., Casadei F., Solomos G. A numerical study of wave dispersion curves in cylindrical rods with circular cross-section // Appl. Comput. Mech., 2013, vol. 7, pp. 99–114.</w:t>
      </w:r>
    </w:p>
    <w:p>
      <w:r>
        <w:t>Hartman Ph. Ordinary Differential Equations (Classics in Applied Mathematics). 2nd Ed. Philadelphia: SIAM, 1987. 632 p.</w:t>
      </w:r>
    </w:p>
    <w:p>
      <w:r>
        <w:t>Eastham M.S.P. The Spectral Theory of Periodic Differential Equations. Edinburgh: Scottish Academic Press, 1973. 140 p.</w:t>
      </w:r>
    </w:p>
    <w:p>
      <w:r>
        <w:t>Brillouin L. Wave Propagation in Periodic Structures. 2nd ed., Dover: N.Y., 1946. 600 p.</w:t>
      </w:r>
    </w:p>
    <w:p>
      <w:r>
        <w:t>Mead D.J. Free wave propagation in periodically supported, infinite beams // J. Sound Vibr., 1970, vol. 11, pp. 181–197.</w:t>
      </w:r>
    </w:p>
    <w:p>
      <w:r>
        <w:t>http://dx.doi.org/10.1016/S0022-460X(70)80062-1</w:t>
      </w:r>
    </w:p>
    <w:p>
      <w:r>
        <w:t>Kushwaha M., Halevi P., Dobrzynski L. et al. Acoustic band structure of periodic elastic composites // Phys. Rev. Lett., 1993, vol. 71, no. 13, pp. 2022–2025.</w:t>
      </w:r>
    </w:p>
    <w:p>
      <w:r>
        <w:t>http://dx.doi.org/10.1103/PhysRevLett.71.2022</w:t>
      </w:r>
    </w:p>
    <w:p>
      <w:r>
        <w:t>Kushwaha M.S., Halevi P., Martínez G. et al. Theory of acoustic band structure of periodic elastic composites // Phys. Rev. B., 1994, vol. 49, no. 4, pp. 2313–2322.</w:t>
      </w:r>
    </w:p>
    <w:p>
      <w:r>
        <w:t>http://dx.doi.org/10.1103/PhysRevB.49.2313</w:t>
      </w:r>
    </w:p>
    <w:p>
      <w:r>
        <w:t>Mester S.S., Benaroya H. Periodic and near-periodic structures // Shock Vibr., 1995, vol. 2, pp. 69–95.</w:t>
      </w:r>
    </w:p>
    <w:p>
      <w:r>
        <w:t>http://dx.doi.org/10.3233/SAV-1995-2107</w:t>
      </w:r>
    </w:p>
    <w:p>
      <w:r>
        <w:t>Bruck H.A. A one-dimensional model for designing functionally graded materials to manage stress waves // Int. J. Solids Struct., 2000, vol. 37, pp. 6383–6395.</w:t>
      </w:r>
    </w:p>
    <w:p>
      <w:r>
        <w:t>http://dx.doi.org/10.1016/S0020-7683(99)00236-X</w:t>
      </w:r>
    </w:p>
    <w:p>
      <w:r>
        <w:t>Tongele T.N., Chen T. Control of longitudinal wave propagation in conical periodic structures // J. Vib. Control, 2004, vol. 10, pp. 1795–1811.</w:t>
      </w:r>
    </w:p>
    <w:p>
      <w:r>
        <w:t>http://dx.doi.org/10.1177/1077546304042532</w:t>
      </w:r>
    </w:p>
    <w:p>
      <w:r>
        <w:t>Hussein M.I., Leamy M.J., Ruzzene M. Dynamics of phononic materials and structures: historical origins, recent progress, and future outlook // Appl. Mech. Rev., 2014, vol. 66, pp. 40802.</w:t>
      </w:r>
    </w:p>
    <w:p>
      <w:r>
        <w:t>http://dx.doi.org/10.1115/1.4026911</w:t>
      </w:r>
    </w:p>
    <w:p>
      <w:r>
        <w:t>Morandi F., Miniaci M., Marzani A. et al. Standardised acoustic characterisation of sonic crystals noise barriers: sound insulation and reflection properties // Appl. Acoust., 2016, vol. 114, pp. 294–306.</w:t>
      </w:r>
    </w:p>
    <w:p>
      <w:r>
        <w:t>http://dx.doi.org/10.1016/j.apacoust.2016.07.028</w:t>
      </w:r>
    </w:p>
    <w:p>
      <w:r>
        <w:t>Shmat’ko A.A., Mizernik V.N., Odarenko E.N. Floquet-Bloch waves in magnetophotonic crystals with transverse magnetic field // J. Electromagnetic Waves Appl., 2020, vol. 34, no. 12, pp. 1667–1679.</w:t>
      </w:r>
    </w:p>
    <w:p>
      <w:r>
        <w:t>http://dx.doi.org/10.1080/09205071.2020.1780955</w:t>
      </w:r>
    </w:p>
    <w:p>
      <w:r>
        <w:t>Askes H., Metrikine A.V., Pichugin A.V. et al. Four simplified gradient elasticity models for the simulation of dispersive wave propagation // Phil. Mag., 2008, vol. 88, pp. 3415–3443.</w:t>
      </w:r>
    </w:p>
    <w:p>
      <w:r>
        <w:t>http://dx.doi.org/10.1080/14786430802524108</w:t>
      </w:r>
    </w:p>
    <w:p>
      <w:r>
        <w:t>Butt S.N., Timothy J.J., Meschke G. Wave dispersion and propagation in state-based peridynamics // Comp. Mech., 2017, vol. 60, pp. 725–738.</w:t>
      </w:r>
    </w:p>
    <w:p>
      <w:r>
        <w:t>https://link.springer.com/article/10.1007/s00466-017-1439-7</w:t>
      </w:r>
    </w:p>
    <w:p>
      <w:r>
        <w:t>Guo Z., Wu F., Xue C. et al. Significant enhancement of magneto-optical effect in one-dimensional photonic crystals with a magnetized epsilon-near-zero defect // J. Appl. Phys., 2018, vol. 124, pp. 103104.</w:t>
      </w:r>
    </w:p>
    <w:p>
      <w:r>
        <w:t>http://dx.doi.org/10.1063/1.5042096</w:t>
      </w:r>
    </w:p>
    <w:p>
      <w:r>
        <w:t>Silling S.A. Propagation of a stress pulse in a heterogeneous elastic bar // J. Peridyn. Nonlocal Model, 2021, vol. 3, pp. 255–275.</w:t>
      </w:r>
    </w:p>
    <w:p>
      <w:r>
        <w:t>http://dx.doi.org/10.1007/s42102-020-00048-5</w:t>
      </w:r>
    </w:p>
    <w:p>
      <w:r>
        <w:t>Silling S.A. Attenuation of waves in a viscoelastic peridynamic medium // Math. Mech. Solids, 2019, vol. 24, no. 11, pp. 3597–3613.</w:t>
      </w:r>
    </w:p>
    <w:p>
      <w:r>
        <w:t>http://dx.doi.org/10.1177/1081286519847241</w:t>
      </w:r>
    </w:p>
    <w:p>
      <w:r>
        <w:t>Wang L., Xu J., Wang J. Static and dynamic Green’s functions in peridynamics // J. Elast., 2017, vol. 126, pp. 95–125.</w:t>
      </w:r>
    </w:p>
    <w:p>
      <w:r>
        <w:t>https://link.springer.com/article/10.1007/s10659-016-9583-4</w:t>
      </w:r>
    </w:p>
    <w:p>
      <w:r>
        <w:t>Xu X., Foster J.T. Deriving peridynamic influence functions for one-dimensional elastic materials with periodic microstructure // J. Peridyn. Nonlocal Model, 2020, vol. 2, pp. 337–351.</w:t>
      </w:r>
    </w:p>
    <w:p>
      <w:r>
        <w:t>https://link.springer.com/article/10.1007/s42102-020-00037-8</w:t>
      </w:r>
    </w:p>
    <w:p>
      <w:r>
        <w:t>Mikata Y. Analytical solutions of peristatic and peridynamic problems for a ld infinite rod // Int. J. Solids Struct., 2012, vol. 49, pp. 2887–2897.</w:t>
      </w:r>
    </w:p>
    <w:p>
      <w:r>
        <w:t>http://dx.doi.org/10.1016/j.ijsolstr.2012.02.012</w:t>
      </w:r>
    </w:p>
    <w:p>
      <w:r>
        <w:t>Van Pamel A., Sha G., Rokhlin S.I. et al. Finite-element modelling of elastic wave propagation and scattering within heterogeneous media // Proc. Royal Soc. Ser. A. Math., Phys. Eng. Sci., 2017, vol. 473, no. 2197, pp. 20160738.</w:t>
      </w:r>
    </w:p>
    <w:p>
      <w:r>
        <w:t>http://dx.doi.org/10.1098/rspa.2016.0738</w:t>
      </w:r>
    </w:p>
    <w:p>
      <w:r>
        <w:t>Chakraborty A., Gopalakrishnan S. A spectrally formulated finite element for wave propagation analysis in functionally graded beams // Int. J. Solids Struct., 2003, vol. 40, pp. 2421–2448.</w:t>
      </w:r>
    </w:p>
    <w:p>
      <w:r>
        <w:t>http://dx.doi.org/10.1016/S0020-7683(03)00029-5</w:t>
      </w:r>
    </w:p>
    <w:p>
      <w:r>
        <w:t>Wu M.-L., Wu L.-Y., Yang W.-P. et al. Elastic wave band gaps of one-dimensional phononic crystals with functionally graded materials // Smart Mater. Struct., 2009, vol. 18, no. 11, pp. 115013.</w:t>
      </w:r>
    </w:p>
    <w:p>
      <w:r>
        <w:t>http://dx.doi.org/10.1088/0964-1726/18/11/115013</w:t>
      </w:r>
    </w:p>
    <w:p>
      <w:r>
        <w:t>Kuznetsov S.V. Forbidden planes for Rayleigh waves // Quart. Appl. Math., 2002, vol. 60, pp. 87–97.</w:t>
      </w:r>
    </w:p>
    <w:p>
      <w:r>
        <w:t>http://dx.doi.org/10.1090/qam/1878260</w:t>
      </w:r>
    </w:p>
    <w:p>
      <w:r>
        <w:t>Kuznetsov S.V. Love waves in layered anisotropic media // J. Appl. Math. Mech., 2006, vol. 70, no. 1, pp. 116–127.</w:t>
      </w:r>
    </w:p>
    <w:p>
      <w:r>
        <w:t>http://dx.doi.org/10.1016/j.jappmathmech.2006.03.004</w:t>
      </w:r>
    </w:p>
    <w:p>
      <w:r>
        <w:t>Ilyashenko A.V., Kuznetsov S. V. Theoretical aspects of applying Lamb waves in nondestructive testing of anisotropic media // Russ. J. Nondestruct. Test., 2017, vol. 53, pp. 243–259.</w:t>
      </w:r>
    </w:p>
    <w:p>
      <w:r>
        <w:t>http://dx.doi.org/10.1134/S1061830917040039</w:t>
      </w:r>
    </w:p>
    <w:p>
      <w:r>
        <w:t>Marcus M., Mink H. A Survey of Matrix Theory and Matrix Inequalities. Revised ed. N.Y.: Dover Publications, 2010. 180 p.</w:t>
      </w:r>
    </w:p>
    <w:p>
      <w:r>
        <w:t>Carcione J.M., Cavallini F. Forbidden directions for inhomogeneous pure shear waves in dissipative anisotropic media // Geophys., 1995, vol. 60, no. 2., pp. 522–530.</w:t>
      </w:r>
    </w:p>
    <w:p>
      <w:r>
        <w:t>http://dx.doi.org/10.1190/1.1443789</w:t>
      </w:r>
    </w:p>
    <w:p>
      <w:r>
        <w:t>Carcione J.M. Wave Fields in Real Media: Wave Propagation in Anisotropic, Anelastic, Porous and Electromagnetic Media. N.Y.: Elsevier, 2014. 690 p.</w:t>
      </w:r>
    </w:p>
    <w:p>
      <w:r>
        <w:t>Kuznetsov S.V. Love waves in stratified monoclinic media // Quart. Appl. Math., 2004, vol. 62, pp. 749–766.</w:t>
      </w:r>
    </w:p>
    <w:p>
      <w:r>
        <w:t>http://dx.doi.org/10.1090/qam/2104272</w:t>
      </w:r>
    </w:p>
    <w:p>
      <w:r>
        <w:t>Krylov V.V. New type of vibration dampers utilising the effect of acoustic ‘black holes’ // Acta Acustica united with Acustica, 2004, vol. 90, no. 5, pp. 830–837.</w:t>
      </w:r>
    </w:p>
    <w:p>
      <w:r>
        <w:t>Li S., Brun M., Djeran-Maigre I. et al. Hybrid asynchronous absorbing layers based on Kosloff damping for seismic wave propagation in unbounded domains // Comp. Geotech., 2019, vol. 109, no. 1, pp. 69–81.</w:t>
      </w:r>
    </w:p>
    <w:p>
      <w:r>
        <w:t>http://dx.doi.org/10.1016/j.compgeo.2019.01.019</w:t>
      </w:r>
    </w:p>
    <w:p>
      <w:r>
        <w:t>Li S., Brun M., Djeran-Maigre I. et al. Explicit/implicit multi-time step co-simulation in unbounded medium with Rayleigh damping and application for wave barrier // Europ. J. Environ. Civil Eng., 2020, vol. 24, no. 14, pp. 2400–2421.</w:t>
      </w:r>
    </w:p>
    <w:p>
      <w:r>
        <w:t>http://dx.doi.org/10.1080/19648189.2018.1506826</w:t>
      </w:r>
    </w:p>
    <w:p>
      <w:r>
        <w:t>Li S., Brun M., Djeran-Maigre I. et al. Benchmark for three-dimensional explicit asynchronous absorbing layers for ground wave propagation and wave barriers // Comp. Geotech., 2021, vol. 131, pp. 103808.</w:t>
      </w:r>
    </w:p>
    <w:p>
      <w:r>
        <w:t>http://dx.doi.org/10.1016/j.compgeo.2020.103808</w:t>
      </w:r>
    </w:p>
    <w:p>
      <w:r>
        <w:t>Dudchenko A.V., Dias D., Kuznetsov S. V. Vertical wave barriers for vibration reduction // Arch. Appl. Mech., 2021, vol. 91, pp. 257–276.</w:t>
      </w:r>
    </w:p>
    <w:p>
      <w:r>
        <w:t>http://dx.doi.org/10.1007/s00419-020-01768-2</w:t>
      </w:r>
    </w:p>
    <w:p>
      <w:r>
        <w:t>Gavrilov S.N., Herman G.C. Wave propagation in a semi-infinite heteromodular elastic bar subjected to a harmonic loading // J. Sound Vib., 2012, vol. 331, no. 20, pp. 4464–4480.</w:t>
      </w:r>
    </w:p>
    <w:p>
      <w:r>
        <w:t>http://dx.doi.org/10.1016/j.jsv.2012.05.022</w:t>
      </w:r>
    </w:p>
    <w:p>
      <w:r>
        <w:t>Kaplunov J., Prikazchikov D. A., Prikazchikova L. A. et al. The lowest vibration spectra of multi-component structures with contrast material properties // J. Sound Vibr., 2019, vol. 445, pp. 132–147.</w:t>
      </w:r>
    </w:p>
    <w:p>
      <w:r>
        <w:t>http://dx.doi.org/10.1016/j.jsv.2019.01.013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