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2A12B" w14:textId="3B3CCE30" w:rsidR="00B2354C" w:rsidRPr="006D4AA8" w:rsidRDefault="00B2354C" w:rsidP="001C1E5A">
      <w:pPr>
        <w:jc w:val="center"/>
        <w:rPr>
          <w:b/>
          <w:sz w:val="96"/>
          <w:lang w:val="fr-CA"/>
        </w:rPr>
      </w:pPr>
      <w:bookmarkStart w:id="0" w:name="_Toc121752976"/>
      <w:r w:rsidRPr="006D4AA8">
        <w:rPr>
          <w:b/>
          <w:sz w:val="48"/>
          <w:lang w:val="fr-CA"/>
        </w:rPr>
        <w:t>Bonnes pratiques et science ouverte</w:t>
      </w:r>
      <w:r w:rsidR="004A1120" w:rsidRPr="006D4AA8">
        <w:rPr>
          <w:b/>
          <w:sz w:val="48"/>
          <w:lang w:val="fr-CA"/>
        </w:rPr>
        <w:t xml:space="preserve"> </w:t>
      </w:r>
      <w:r w:rsidRPr="006D4AA8">
        <w:rPr>
          <w:b/>
          <w:sz w:val="48"/>
          <w:lang w:val="fr-CA"/>
        </w:rPr>
        <w:t>: Un document d’accompagnement au PRD</w:t>
      </w:r>
      <w:bookmarkEnd w:id="0"/>
    </w:p>
    <w:p w14:paraId="5D63AB5C" w14:textId="436211C3" w:rsidR="00BB06AD" w:rsidRPr="0076205D" w:rsidRDefault="009B0CB2" w:rsidP="00C25359">
      <w:pPr>
        <w:snapToGrid w:val="0"/>
        <w:spacing w:line="360" w:lineRule="auto"/>
        <w:jc w:val="center"/>
        <w:rPr>
          <w:rFonts w:cs="Times New Roman"/>
          <w:b/>
          <w:bCs/>
          <w:szCs w:val="24"/>
          <w:lang w:val="fr-CA"/>
        </w:rPr>
      </w:pPr>
      <w:r>
        <w:rPr>
          <w:noProof/>
        </w:rPr>
        <w:drawing>
          <wp:anchor distT="0" distB="0" distL="114300" distR="114300" simplePos="0" relativeHeight="251663360" behindDoc="0" locked="0" layoutInCell="1" allowOverlap="1" wp14:anchorId="705C65F6" wp14:editId="0E727E09">
            <wp:simplePos x="0" y="0"/>
            <wp:positionH relativeFrom="margin">
              <wp:align>center</wp:align>
            </wp:positionH>
            <wp:positionV relativeFrom="paragraph">
              <wp:posOffset>-2491</wp:posOffset>
            </wp:positionV>
            <wp:extent cx="4579951" cy="4152515"/>
            <wp:effectExtent l="0" t="0" r="0" b="635"/>
            <wp:wrapNone/>
            <wp:docPr id="593567353" name="Picture 11" descr="A diagram of a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7353" name="Picture 11" descr="A diagram of a diagram with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951" cy="4152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1D405" w14:textId="280DBCB1" w:rsidR="00BB06AD" w:rsidRPr="0076205D" w:rsidRDefault="00BB06AD" w:rsidP="00C25359">
      <w:pPr>
        <w:snapToGrid w:val="0"/>
        <w:spacing w:line="360" w:lineRule="auto"/>
        <w:jc w:val="center"/>
        <w:rPr>
          <w:rFonts w:cs="Times New Roman"/>
          <w:szCs w:val="24"/>
          <w:lang w:val="fr-CA"/>
        </w:rPr>
      </w:pPr>
    </w:p>
    <w:p w14:paraId="681F975C" w14:textId="3446470C"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0A0902A1" w:rsidR="00825A90" w:rsidRDefault="00825A90" w:rsidP="00C25359">
      <w:pPr>
        <w:snapToGrid w:val="0"/>
        <w:spacing w:line="360" w:lineRule="auto"/>
        <w:jc w:val="center"/>
        <w:rPr>
          <w:rFonts w:cs="Times New Roman"/>
          <w:szCs w:val="24"/>
          <w:lang w:val="fr-CA"/>
        </w:rPr>
      </w:pPr>
    </w:p>
    <w:p w14:paraId="7DAC5524" w14:textId="716E198B" w:rsidR="00825A90" w:rsidRDefault="00825A90" w:rsidP="00C25359">
      <w:pPr>
        <w:snapToGrid w:val="0"/>
        <w:spacing w:line="360" w:lineRule="auto"/>
        <w:jc w:val="center"/>
        <w:rPr>
          <w:rFonts w:cs="Times New Roman"/>
          <w:szCs w:val="24"/>
          <w:lang w:val="fr-CA"/>
        </w:rPr>
      </w:pPr>
    </w:p>
    <w:p w14:paraId="7A4CF9E6" w14:textId="75302F74"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661D2F01"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384D25D7"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3B263D61" w:rsidR="008C2DBC" w:rsidRDefault="008C2DBC" w:rsidP="00C25359">
      <w:pPr>
        <w:snapToGrid w:val="0"/>
        <w:spacing w:line="360" w:lineRule="auto"/>
        <w:jc w:val="center"/>
        <w:rPr>
          <w:rFonts w:cs="Times New Roman"/>
          <w:szCs w:val="24"/>
          <w:lang w:val="fr-CA"/>
        </w:rPr>
      </w:pPr>
    </w:p>
    <w:p w14:paraId="11CC2E09" w14:textId="4ECF3EED" w:rsidR="008C2DBC" w:rsidRDefault="008C2DBC" w:rsidP="00C25359">
      <w:pPr>
        <w:snapToGrid w:val="0"/>
        <w:spacing w:line="360" w:lineRule="auto"/>
        <w:jc w:val="center"/>
        <w:rPr>
          <w:rFonts w:cs="Times New Roman"/>
          <w:szCs w:val="24"/>
          <w:lang w:val="fr-CA"/>
        </w:rPr>
      </w:pPr>
    </w:p>
    <w:p w14:paraId="0FB70D7A" w14:textId="75501675" w:rsidR="00825A90" w:rsidRDefault="00825A90" w:rsidP="00C25359">
      <w:pPr>
        <w:snapToGrid w:val="0"/>
        <w:spacing w:line="360" w:lineRule="auto"/>
        <w:jc w:val="center"/>
        <w:rPr>
          <w:rFonts w:cs="Times New Roman"/>
          <w:szCs w:val="24"/>
          <w:lang w:val="fr-CA"/>
        </w:rPr>
      </w:pPr>
    </w:p>
    <w:p w14:paraId="7C691F6B" w14:textId="6E35ED76"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11"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2C7431F4"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293FB0">
        <w:rPr>
          <w:rFonts w:eastAsia="Times New Roman" w:cs="Times New Roman"/>
          <w:sz w:val="28"/>
          <w:szCs w:val="28"/>
          <w:lang w:val="fr-CA"/>
        </w:rPr>
        <w:t>6 juin</w:t>
      </w:r>
      <w:r w:rsidR="003F5A91">
        <w:rPr>
          <w:rFonts w:eastAsia="Times New Roman" w:cs="Times New Roman"/>
          <w:sz w:val="28"/>
          <w:szCs w:val="28"/>
          <w:lang w:val="fr-CA"/>
        </w:rPr>
        <w:t xml:space="preserve"> </w:t>
      </w:r>
      <w:r w:rsidR="00671ABB" w:rsidRPr="00671ABB">
        <w:rPr>
          <w:rFonts w:eastAsia="Times New Roman" w:cs="Times New Roman"/>
          <w:sz w:val="28"/>
          <w:szCs w:val="28"/>
          <w:lang w:val="fr-CA"/>
        </w:rPr>
        <w:t>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Text Box 8" o:sp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B9354A">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B9354A">
      <w:pPr>
        <w:pStyle w:val="TOC1"/>
        <w:rPr>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08A09C28" w:rsidR="00F8042B" w:rsidRDefault="008742FC" w:rsidP="00B9354A">
          <w:pPr>
            <w:pStyle w:val="TOC1"/>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911745">
              <w:rPr>
                <w:noProof/>
                <w:webHidden/>
              </w:rPr>
              <w:t>3</w:t>
            </w:r>
            <w:r w:rsidR="00F8042B">
              <w:rPr>
                <w:noProof/>
                <w:webHidden/>
              </w:rPr>
              <w:fldChar w:fldCharType="end"/>
            </w:r>
          </w:hyperlink>
        </w:p>
        <w:p w14:paraId="5D096791" w14:textId="56B1B454" w:rsidR="00F8042B" w:rsidRDefault="00F8042B" w:rsidP="00B9354A">
          <w:pPr>
            <w:pStyle w:val="TOC1"/>
            <w:rPr>
              <w:rFonts w:asciiTheme="minorHAnsi" w:hAnsiTheme="minorHAnsi"/>
              <w:noProof/>
              <w:sz w:val="22"/>
              <w:lang w:eastAsia="en-CA"/>
            </w:rPr>
          </w:pPr>
          <w:hyperlink w:anchor="_Toc130399338" w:history="1">
            <w:r w:rsidRPr="001075A3">
              <w:rPr>
                <w:rStyle w:val="Hyperlink"/>
                <w:noProof/>
              </w:rPr>
              <w:t>Comment utiliser ce document lors d’une rencontre de PRD?</w:t>
            </w:r>
            <w:r>
              <w:rPr>
                <w:noProof/>
                <w:webHidden/>
              </w:rPr>
              <w:tab/>
            </w:r>
            <w:r>
              <w:rPr>
                <w:noProof/>
                <w:webHidden/>
              </w:rPr>
              <w:fldChar w:fldCharType="begin"/>
            </w:r>
            <w:r>
              <w:rPr>
                <w:noProof/>
                <w:webHidden/>
              </w:rPr>
              <w:instrText xml:space="preserve"> PAGEREF _Toc130399338 \h </w:instrText>
            </w:r>
            <w:r>
              <w:rPr>
                <w:noProof/>
                <w:webHidden/>
              </w:rPr>
            </w:r>
            <w:r>
              <w:rPr>
                <w:noProof/>
                <w:webHidden/>
              </w:rPr>
              <w:fldChar w:fldCharType="separate"/>
            </w:r>
            <w:r w:rsidR="00911745">
              <w:rPr>
                <w:noProof/>
                <w:webHidden/>
              </w:rPr>
              <w:t>4</w:t>
            </w:r>
            <w:r>
              <w:rPr>
                <w:noProof/>
                <w:webHidden/>
              </w:rPr>
              <w:fldChar w:fldCharType="end"/>
            </w:r>
          </w:hyperlink>
        </w:p>
        <w:p w14:paraId="4CD702D0" w14:textId="495F98DC" w:rsidR="00F8042B" w:rsidRDefault="00F8042B" w:rsidP="00B9354A">
          <w:pPr>
            <w:pStyle w:val="TOC1"/>
            <w:rPr>
              <w:rFonts w:asciiTheme="minorHAnsi" w:hAnsiTheme="minorHAnsi"/>
              <w:noProof/>
              <w:sz w:val="22"/>
              <w:lang w:eastAsia="en-CA"/>
            </w:rPr>
          </w:pPr>
          <w:hyperlink w:anchor="_Toc130399339" w:history="1">
            <w:r w:rsidRPr="001075A3">
              <w:rPr>
                <w:rStyle w:val="Hyperlink"/>
                <w:noProof/>
              </w:rPr>
              <w:t>Contexte</w:t>
            </w:r>
            <w:r>
              <w:rPr>
                <w:noProof/>
                <w:webHidden/>
              </w:rPr>
              <w:tab/>
            </w:r>
            <w:r>
              <w:rPr>
                <w:noProof/>
                <w:webHidden/>
              </w:rPr>
              <w:fldChar w:fldCharType="begin"/>
            </w:r>
            <w:r>
              <w:rPr>
                <w:noProof/>
                <w:webHidden/>
              </w:rPr>
              <w:instrText xml:space="preserve"> PAGEREF _Toc130399339 \h </w:instrText>
            </w:r>
            <w:r>
              <w:rPr>
                <w:noProof/>
                <w:webHidden/>
              </w:rPr>
            </w:r>
            <w:r>
              <w:rPr>
                <w:noProof/>
                <w:webHidden/>
              </w:rPr>
              <w:fldChar w:fldCharType="separate"/>
            </w:r>
            <w:r w:rsidR="00911745">
              <w:rPr>
                <w:noProof/>
                <w:webHidden/>
              </w:rPr>
              <w:t>4</w:t>
            </w:r>
            <w:r>
              <w:rPr>
                <w:noProof/>
                <w:webHidden/>
              </w:rPr>
              <w:fldChar w:fldCharType="end"/>
            </w:r>
          </w:hyperlink>
        </w:p>
        <w:p w14:paraId="6F93B6EF" w14:textId="5FAB090B"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0" w:history="1">
            <w:r w:rsidRPr="001075A3">
              <w:rPr>
                <w:rStyle w:val="Hyperlink"/>
                <w:noProof/>
                <w:lang w:val="fr-CA"/>
              </w:rPr>
              <w:t>La recherche exploratoire vs. la recherche confirmatoire</w:t>
            </w:r>
            <w:r>
              <w:rPr>
                <w:noProof/>
                <w:webHidden/>
              </w:rPr>
              <w:tab/>
            </w:r>
            <w:r>
              <w:rPr>
                <w:noProof/>
                <w:webHidden/>
              </w:rPr>
              <w:fldChar w:fldCharType="begin"/>
            </w:r>
            <w:r>
              <w:rPr>
                <w:noProof/>
                <w:webHidden/>
              </w:rPr>
              <w:instrText xml:space="preserve"> PAGEREF _Toc130399340 \h </w:instrText>
            </w:r>
            <w:r>
              <w:rPr>
                <w:noProof/>
                <w:webHidden/>
              </w:rPr>
            </w:r>
            <w:r>
              <w:rPr>
                <w:noProof/>
                <w:webHidden/>
              </w:rPr>
              <w:fldChar w:fldCharType="separate"/>
            </w:r>
            <w:r w:rsidR="00911745">
              <w:rPr>
                <w:noProof/>
                <w:webHidden/>
              </w:rPr>
              <w:t>5</w:t>
            </w:r>
            <w:r>
              <w:rPr>
                <w:noProof/>
                <w:webHidden/>
              </w:rPr>
              <w:fldChar w:fldCharType="end"/>
            </w:r>
          </w:hyperlink>
        </w:p>
        <w:p w14:paraId="10DDD2B5" w14:textId="33C66E8C"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1" w:history="1">
            <w:r w:rsidRPr="001075A3">
              <w:rPr>
                <w:rStyle w:val="Hyperlink"/>
                <w:noProof/>
                <w:lang w:val="fr-CA"/>
              </w:rPr>
              <w:t>Que sont les pratiques de recherche questionnables?</w:t>
            </w:r>
            <w:r>
              <w:rPr>
                <w:noProof/>
                <w:webHidden/>
              </w:rPr>
              <w:tab/>
            </w:r>
            <w:r>
              <w:rPr>
                <w:noProof/>
                <w:webHidden/>
              </w:rPr>
              <w:fldChar w:fldCharType="begin"/>
            </w:r>
            <w:r>
              <w:rPr>
                <w:noProof/>
                <w:webHidden/>
              </w:rPr>
              <w:instrText xml:space="preserve"> PAGEREF _Toc130399341 \h </w:instrText>
            </w:r>
            <w:r>
              <w:rPr>
                <w:noProof/>
                <w:webHidden/>
              </w:rPr>
            </w:r>
            <w:r>
              <w:rPr>
                <w:noProof/>
                <w:webHidden/>
              </w:rPr>
              <w:fldChar w:fldCharType="separate"/>
            </w:r>
            <w:r w:rsidR="00911745">
              <w:rPr>
                <w:noProof/>
                <w:webHidden/>
              </w:rPr>
              <w:t>7</w:t>
            </w:r>
            <w:r>
              <w:rPr>
                <w:noProof/>
                <w:webHidden/>
              </w:rPr>
              <w:fldChar w:fldCharType="end"/>
            </w:r>
          </w:hyperlink>
        </w:p>
        <w:p w14:paraId="28E9222D" w14:textId="342B43DB" w:rsidR="00F8042B" w:rsidRDefault="00F8042B" w:rsidP="00B9354A">
          <w:pPr>
            <w:pStyle w:val="TOC1"/>
            <w:rPr>
              <w:rFonts w:asciiTheme="minorHAnsi" w:hAnsiTheme="minorHAnsi"/>
              <w:noProof/>
              <w:sz w:val="22"/>
              <w:lang w:eastAsia="en-CA"/>
            </w:rPr>
          </w:pPr>
          <w:hyperlink w:anchor="_Toc130399342" w:history="1">
            <w:r w:rsidRPr="001075A3">
              <w:rPr>
                <w:rStyle w:val="Hyperlink"/>
                <w:noProof/>
              </w:rPr>
              <w:t>Les bonnes pratiques en recherche et la science ouverte</w:t>
            </w:r>
            <w:r>
              <w:rPr>
                <w:noProof/>
                <w:webHidden/>
              </w:rPr>
              <w:tab/>
            </w:r>
            <w:r>
              <w:rPr>
                <w:noProof/>
                <w:webHidden/>
              </w:rPr>
              <w:fldChar w:fldCharType="begin"/>
            </w:r>
            <w:r>
              <w:rPr>
                <w:noProof/>
                <w:webHidden/>
              </w:rPr>
              <w:instrText xml:space="preserve"> PAGEREF _Toc130399342 \h </w:instrText>
            </w:r>
            <w:r>
              <w:rPr>
                <w:noProof/>
                <w:webHidden/>
              </w:rPr>
            </w:r>
            <w:r>
              <w:rPr>
                <w:noProof/>
                <w:webHidden/>
              </w:rPr>
              <w:fldChar w:fldCharType="separate"/>
            </w:r>
            <w:r w:rsidR="00911745">
              <w:rPr>
                <w:noProof/>
                <w:webHidden/>
              </w:rPr>
              <w:t>10</w:t>
            </w:r>
            <w:r>
              <w:rPr>
                <w:noProof/>
                <w:webHidden/>
              </w:rPr>
              <w:fldChar w:fldCharType="end"/>
            </w:r>
          </w:hyperlink>
        </w:p>
        <w:p w14:paraId="12D0E993" w14:textId="235BED8F"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3" w:history="1">
            <w:r w:rsidRPr="001075A3">
              <w:rPr>
                <w:rStyle w:val="Hyperlink"/>
                <w:noProof/>
                <w:lang w:val="fr-CA"/>
              </w:rPr>
              <w:t>Le préenregistrement</w:t>
            </w:r>
            <w:r>
              <w:rPr>
                <w:noProof/>
                <w:webHidden/>
              </w:rPr>
              <w:tab/>
            </w:r>
            <w:r>
              <w:rPr>
                <w:noProof/>
                <w:webHidden/>
              </w:rPr>
              <w:fldChar w:fldCharType="begin"/>
            </w:r>
            <w:r>
              <w:rPr>
                <w:noProof/>
                <w:webHidden/>
              </w:rPr>
              <w:instrText xml:space="preserve"> PAGEREF _Toc130399343 \h </w:instrText>
            </w:r>
            <w:r>
              <w:rPr>
                <w:noProof/>
                <w:webHidden/>
              </w:rPr>
            </w:r>
            <w:r>
              <w:rPr>
                <w:noProof/>
                <w:webHidden/>
              </w:rPr>
              <w:fldChar w:fldCharType="separate"/>
            </w:r>
            <w:r w:rsidR="00911745">
              <w:rPr>
                <w:noProof/>
                <w:webHidden/>
              </w:rPr>
              <w:t>13</w:t>
            </w:r>
            <w:r>
              <w:rPr>
                <w:noProof/>
                <w:webHidden/>
              </w:rPr>
              <w:fldChar w:fldCharType="end"/>
            </w:r>
          </w:hyperlink>
        </w:p>
        <w:p w14:paraId="739D5BFB" w14:textId="7F1B9066"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4" w:history="1">
            <w:r w:rsidRPr="001075A3">
              <w:rPr>
                <w:rStyle w:val="Hyperlink"/>
                <w:noProof/>
                <w:lang w:val="fr-CA"/>
              </w:rPr>
              <w:t>Le rapport enregistré</w:t>
            </w:r>
            <w:r>
              <w:rPr>
                <w:noProof/>
                <w:webHidden/>
              </w:rPr>
              <w:tab/>
            </w:r>
            <w:r>
              <w:rPr>
                <w:noProof/>
                <w:webHidden/>
              </w:rPr>
              <w:fldChar w:fldCharType="begin"/>
            </w:r>
            <w:r>
              <w:rPr>
                <w:noProof/>
                <w:webHidden/>
              </w:rPr>
              <w:instrText xml:space="preserve"> PAGEREF _Toc130399344 \h </w:instrText>
            </w:r>
            <w:r>
              <w:rPr>
                <w:noProof/>
                <w:webHidden/>
              </w:rPr>
            </w:r>
            <w:r>
              <w:rPr>
                <w:noProof/>
                <w:webHidden/>
              </w:rPr>
              <w:fldChar w:fldCharType="separate"/>
            </w:r>
            <w:r w:rsidR="00911745">
              <w:rPr>
                <w:noProof/>
                <w:webHidden/>
              </w:rPr>
              <w:t>15</w:t>
            </w:r>
            <w:r>
              <w:rPr>
                <w:noProof/>
                <w:webHidden/>
              </w:rPr>
              <w:fldChar w:fldCharType="end"/>
            </w:r>
          </w:hyperlink>
        </w:p>
        <w:p w14:paraId="76DE9322" w14:textId="3D6687E1"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5" w:history="1">
            <w:r w:rsidRPr="001075A3">
              <w:rPr>
                <w:rStyle w:val="Hyperlink"/>
                <w:noProof/>
              </w:rPr>
              <w:t>Le Projet de recherche doctoral</w:t>
            </w:r>
            <w:r>
              <w:rPr>
                <w:noProof/>
                <w:webHidden/>
              </w:rPr>
              <w:tab/>
            </w:r>
            <w:r>
              <w:rPr>
                <w:noProof/>
                <w:webHidden/>
              </w:rPr>
              <w:fldChar w:fldCharType="begin"/>
            </w:r>
            <w:r>
              <w:rPr>
                <w:noProof/>
                <w:webHidden/>
              </w:rPr>
              <w:instrText xml:space="preserve"> PAGEREF _Toc130399345 \h </w:instrText>
            </w:r>
            <w:r>
              <w:rPr>
                <w:noProof/>
                <w:webHidden/>
              </w:rPr>
            </w:r>
            <w:r>
              <w:rPr>
                <w:noProof/>
                <w:webHidden/>
              </w:rPr>
              <w:fldChar w:fldCharType="separate"/>
            </w:r>
            <w:r w:rsidR="00911745">
              <w:rPr>
                <w:noProof/>
                <w:webHidden/>
              </w:rPr>
              <w:t>16</w:t>
            </w:r>
            <w:r>
              <w:rPr>
                <w:noProof/>
                <w:webHidden/>
              </w:rPr>
              <w:fldChar w:fldCharType="end"/>
            </w:r>
          </w:hyperlink>
        </w:p>
        <w:p w14:paraId="53BF6F5E" w14:textId="03A2183F"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6" w:history="1">
            <w:r w:rsidRPr="001075A3">
              <w:rPr>
                <w:rStyle w:val="Hyperlink"/>
                <w:noProof/>
                <w:lang w:val="fr-CA"/>
              </w:rPr>
              <w:t>Les données ouvertes</w:t>
            </w:r>
            <w:r>
              <w:rPr>
                <w:noProof/>
                <w:webHidden/>
              </w:rPr>
              <w:tab/>
            </w:r>
            <w:r>
              <w:rPr>
                <w:noProof/>
                <w:webHidden/>
              </w:rPr>
              <w:fldChar w:fldCharType="begin"/>
            </w:r>
            <w:r>
              <w:rPr>
                <w:noProof/>
                <w:webHidden/>
              </w:rPr>
              <w:instrText xml:space="preserve"> PAGEREF _Toc130399346 \h </w:instrText>
            </w:r>
            <w:r>
              <w:rPr>
                <w:noProof/>
                <w:webHidden/>
              </w:rPr>
            </w:r>
            <w:r>
              <w:rPr>
                <w:noProof/>
                <w:webHidden/>
              </w:rPr>
              <w:fldChar w:fldCharType="separate"/>
            </w:r>
            <w:r w:rsidR="00911745">
              <w:rPr>
                <w:noProof/>
                <w:webHidden/>
              </w:rPr>
              <w:t>17</w:t>
            </w:r>
            <w:r>
              <w:rPr>
                <w:noProof/>
                <w:webHidden/>
              </w:rPr>
              <w:fldChar w:fldCharType="end"/>
            </w:r>
          </w:hyperlink>
        </w:p>
        <w:p w14:paraId="72205844" w14:textId="274FE66B"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7" w:history="1">
            <w:r w:rsidRPr="001075A3">
              <w:rPr>
                <w:rStyle w:val="Hyperlink"/>
                <w:noProof/>
                <w:lang w:val="fr-CA"/>
              </w:rPr>
              <w:t>Les matériels ouverts</w:t>
            </w:r>
            <w:r>
              <w:rPr>
                <w:noProof/>
                <w:webHidden/>
              </w:rPr>
              <w:tab/>
            </w:r>
            <w:r>
              <w:rPr>
                <w:noProof/>
                <w:webHidden/>
              </w:rPr>
              <w:fldChar w:fldCharType="begin"/>
            </w:r>
            <w:r>
              <w:rPr>
                <w:noProof/>
                <w:webHidden/>
              </w:rPr>
              <w:instrText xml:space="preserve"> PAGEREF _Toc130399347 \h </w:instrText>
            </w:r>
            <w:r>
              <w:rPr>
                <w:noProof/>
                <w:webHidden/>
              </w:rPr>
            </w:r>
            <w:r>
              <w:rPr>
                <w:noProof/>
                <w:webHidden/>
              </w:rPr>
              <w:fldChar w:fldCharType="separate"/>
            </w:r>
            <w:r w:rsidR="00911745">
              <w:rPr>
                <w:noProof/>
                <w:webHidden/>
              </w:rPr>
              <w:t>20</w:t>
            </w:r>
            <w:r>
              <w:rPr>
                <w:noProof/>
                <w:webHidden/>
              </w:rPr>
              <w:fldChar w:fldCharType="end"/>
            </w:r>
          </w:hyperlink>
        </w:p>
        <w:p w14:paraId="5DE710DA" w14:textId="31239A28"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8" w:history="1">
            <w:r w:rsidRPr="001075A3">
              <w:rPr>
                <w:rStyle w:val="Hyperlink"/>
                <w:noProof/>
                <w:lang w:val="fr-CA"/>
              </w:rPr>
              <w:t>L’utilisation du logiciel R</w:t>
            </w:r>
            <w:r>
              <w:rPr>
                <w:noProof/>
                <w:webHidden/>
              </w:rPr>
              <w:tab/>
            </w:r>
            <w:r>
              <w:rPr>
                <w:noProof/>
                <w:webHidden/>
              </w:rPr>
              <w:fldChar w:fldCharType="begin"/>
            </w:r>
            <w:r>
              <w:rPr>
                <w:noProof/>
                <w:webHidden/>
              </w:rPr>
              <w:instrText xml:space="preserve"> PAGEREF _Toc130399348 \h </w:instrText>
            </w:r>
            <w:r>
              <w:rPr>
                <w:noProof/>
                <w:webHidden/>
              </w:rPr>
            </w:r>
            <w:r>
              <w:rPr>
                <w:noProof/>
                <w:webHidden/>
              </w:rPr>
              <w:fldChar w:fldCharType="separate"/>
            </w:r>
            <w:r w:rsidR="00911745">
              <w:rPr>
                <w:noProof/>
                <w:webHidden/>
              </w:rPr>
              <w:t>21</w:t>
            </w:r>
            <w:r>
              <w:rPr>
                <w:noProof/>
                <w:webHidden/>
              </w:rPr>
              <w:fldChar w:fldCharType="end"/>
            </w:r>
          </w:hyperlink>
        </w:p>
        <w:p w14:paraId="047E679F" w14:textId="7C4E225C"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9" w:history="1">
            <w:r w:rsidRPr="001075A3">
              <w:rPr>
                <w:rStyle w:val="Hyperlink"/>
                <w:noProof/>
                <w:lang w:val="fr-CA"/>
              </w:rPr>
              <w:t>La prépublication</w:t>
            </w:r>
            <w:r>
              <w:rPr>
                <w:noProof/>
                <w:webHidden/>
              </w:rPr>
              <w:tab/>
            </w:r>
            <w:r>
              <w:rPr>
                <w:noProof/>
                <w:webHidden/>
              </w:rPr>
              <w:fldChar w:fldCharType="begin"/>
            </w:r>
            <w:r>
              <w:rPr>
                <w:noProof/>
                <w:webHidden/>
              </w:rPr>
              <w:instrText xml:space="preserve"> PAGEREF _Toc130399349 \h </w:instrText>
            </w:r>
            <w:r>
              <w:rPr>
                <w:noProof/>
                <w:webHidden/>
              </w:rPr>
            </w:r>
            <w:r>
              <w:rPr>
                <w:noProof/>
                <w:webHidden/>
              </w:rPr>
              <w:fldChar w:fldCharType="separate"/>
            </w:r>
            <w:r w:rsidR="00911745">
              <w:rPr>
                <w:noProof/>
                <w:webHidden/>
              </w:rPr>
              <w:t>23</w:t>
            </w:r>
            <w:r>
              <w:rPr>
                <w:noProof/>
                <w:webHidden/>
              </w:rPr>
              <w:fldChar w:fldCharType="end"/>
            </w:r>
          </w:hyperlink>
        </w:p>
        <w:p w14:paraId="0059EBDF" w14:textId="123FD8DC"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50" w:history="1">
            <w:r w:rsidRPr="001075A3">
              <w:rPr>
                <w:rStyle w:val="Hyperlink"/>
                <w:noProof/>
                <w:lang w:val="fr-CA"/>
              </w:rPr>
              <w:t>La publication en libre accès</w:t>
            </w:r>
            <w:r>
              <w:rPr>
                <w:noProof/>
                <w:webHidden/>
              </w:rPr>
              <w:tab/>
            </w:r>
            <w:r>
              <w:rPr>
                <w:noProof/>
                <w:webHidden/>
              </w:rPr>
              <w:fldChar w:fldCharType="begin"/>
            </w:r>
            <w:r>
              <w:rPr>
                <w:noProof/>
                <w:webHidden/>
              </w:rPr>
              <w:instrText xml:space="preserve"> PAGEREF _Toc130399350 \h </w:instrText>
            </w:r>
            <w:r>
              <w:rPr>
                <w:noProof/>
                <w:webHidden/>
              </w:rPr>
            </w:r>
            <w:r>
              <w:rPr>
                <w:noProof/>
                <w:webHidden/>
              </w:rPr>
              <w:fldChar w:fldCharType="separate"/>
            </w:r>
            <w:r w:rsidR="00911745">
              <w:rPr>
                <w:noProof/>
                <w:webHidden/>
              </w:rPr>
              <w:t>26</w:t>
            </w:r>
            <w:r>
              <w:rPr>
                <w:noProof/>
                <w:webHidden/>
              </w:rPr>
              <w:fldChar w:fldCharType="end"/>
            </w:r>
          </w:hyperlink>
        </w:p>
        <w:p w14:paraId="14BA8AD4" w14:textId="63291525" w:rsidR="00F8042B" w:rsidRDefault="00F8042B" w:rsidP="00B9354A">
          <w:pPr>
            <w:pStyle w:val="TOC1"/>
            <w:rPr>
              <w:rFonts w:asciiTheme="minorHAnsi" w:hAnsiTheme="minorHAnsi"/>
              <w:noProof/>
              <w:sz w:val="22"/>
              <w:lang w:eastAsia="en-CA"/>
            </w:rPr>
          </w:pPr>
          <w:hyperlink w:anchor="_Toc130399351" w:history="1">
            <w:r w:rsidRPr="001075A3">
              <w:rPr>
                <w:rStyle w:val="Hyperlink"/>
                <w:noProof/>
              </w:rPr>
              <w:t>Les bénéfices (et limites) d’embrasser la science ouverte</w:t>
            </w:r>
            <w:r>
              <w:rPr>
                <w:noProof/>
                <w:webHidden/>
              </w:rPr>
              <w:tab/>
            </w:r>
            <w:r>
              <w:rPr>
                <w:noProof/>
                <w:webHidden/>
              </w:rPr>
              <w:fldChar w:fldCharType="begin"/>
            </w:r>
            <w:r>
              <w:rPr>
                <w:noProof/>
                <w:webHidden/>
              </w:rPr>
              <w:instrText xml:space="preserve"> PAGEREF _Toc130399351 \h </w:instrText>
            </w:r>
            <w:r>
              <w:rPr>
                <w:noProof/>
                <w:webHidden/>
              </w:rPr>
            </w:r>
            <w:r>
              <w:rPr>
                <w:noProof/>
                <w:webHidden/>
              </w:rPr>
              <w:fldChar w:fldCharType="separate"/>
            </w:r>
            <w:r w:rsidR="00911745">
              <w:rPr>
                <w:noProof/>
                <w:webHidden/>
              </w:rPr>
              <w:t>28</w:t>
            </w:r>
            <w:r>
              <w:rPr>
                <w:noProof/>
                <w:webHidden/>
              </w:rPr>
              <w:fldChar w:fldCharType="end"/>
            </w:r>
          </w:hyperlink>
        </w:p>
        <w:p w14:paraId="536C9F10" w14:textId="07F3D968" w:rsidR="00F8042B" w:rsidRDefault="00F8042B" w:rsidP="00B9354A">
          <w:pPr>
            <w:pStyle w:val="TOC1"/>
            <w:rPr>
              <w:rFonts w:asciiTheme="minorHAnsi" w:hAnsiTheme="minorHAnsi"/>
              <w:noProof/>
              <w:sz w:val="22"/>
              <w:lang w:eastAsia="en-CA"/>
            </w:rPr>
          </w:pPr>
          <w:hyperlink w:anchor="_Toc130399352" w:history="1">
            <w:r w:rsidRPr="001075A3">
              <w:rPr>
                <w:rStyle w:val="Hyperlink"/>
                <w:noProof/>
              </w:rPr>
              <w:t>OK, et maintenant?</w:t>
            </w:r>
            <w:r>
              <w:rPr>
                <w:noProof/>
                <w:webHidden/>
              </w:rPr>
              <w:tab/>
            </w:r>
            <w:r>
              <w:rPr>
                <w:noProof/>
                <w:webHidden/>
              </w:rPr>
              <w:fldChar w:fldCharType="begin"/>
            </w:r>
            <w:r>
              <w:rPr>
                <w:noProof/>
                <w:webHidden/>
              </w:rPr>
              <w:instrText xml:space="preserve"> PAGEREF _Toc130399352 \h </w:instrText>
            </w:r>
            <w:r>
              <w:rPr>
                <w:noProof/>
                <w:webHidden/>
              </w:rPr>
            </w:r>
            <w:r>
              <w:rPr>
                <w:noProof/>
                <w:webHidden/>
              </w:rPr>
              <w:fldChar w:fldCharType="separate"/>
            </w:r>
            <w:r w:rsidR="00911745">
              <w:rPr>
                <w:noProof/>
                <w:webHidden/>
              </w:rPr>
              <w:t>29</w:t>
            </w:r>
            <w:r>
              <w:rPr>
                <w:noProof/>
                <w:webHidden/>
              </w:rPr>
              <w:fldChar w:fldCharType="end"/>
            </w:r>
          </w:hyperlink>
        </w:p>
        <w:p w14:paraId="091F0BED" w14:textId="55DA64C2" w:rsidR="00F8042B" w:rsidRDefault="00F8042B" w:rsidP="00B9354A">
          <w:pPr>
            <w:pStyle w:val="TOC1"/>
            <w:rPr>
              <w:rFonts w:asciiTheme="minorHAnsi" w:hAnsiTheme="minorHAnsi"/>
              <w:noProof/>
              <w:sz w:val="22"/>
              <w:lang w:eastAsia="en-CA"/>
            </w:rPr>
          </w:pPr>
          <w:hyperlink w:anchor="_Toc130399353" w:history="1">
            <w:r w:rsidRPr="001075A3">
              <w:rPr>
                <w:rStyle w:val="Hyperlink"/>
                <w:noProof/>
              </w:rPr>
              <w:t>« Checklist » à partager à vo</w:t>
            </w:r>
            <w:r w:rsidR="009C0430">
              <w:rPr>
                <w:rStyle w:val="Hyperlink"/>
                <w:noProof/>
              </w:rPr>
              <w:t>tre direction</w:t>
            </w:r>
            <w:r w:rsidRPr="001075A3">
              <w:rPr>
                <w:rStyle w:val="Hyperlink"/>
                <w:noProof/>
              </w:rPr>
              <w:t xml:space="preserve">, comité, ou </w:t>
            </w:r>
            <w:r w:rsidR="00350315">
              <w:rPr>
                <w:rStyle w:val="Hyperlink"/>
                <w:noProof/>
              </w:rPr>
              <w:t>collègues</w:t>
            </w:r>
            <w:r>
              <w:rPr>
                <w:noProof/>
                <w:webHidden/>
              </w:rPr>
              <w:tab/>
            </w:r>
            <w:r>
              <w:rPr>
                <w:noProof/>
                <w:webHidden/>
              </w:rPr>
              <w:fldChar w:fldCharType="begin"/>
            </w:r>
            <w:r>
              <w:rPr>
                <w:noProof/>
                <w:webHidden/>
              </w:rPr>
              <w:instrText xml:space="preserve"> PAGEREF _Toc130399353 \h </w:instrText>
            </w:r>
            <w:r>
              <w:rPr>
                <w:noProof/>
                <w:webHidden/>
              </w:rPr>
            </w:r>
            <w:r>
              <w:rPr>
                <w:noProof/>
                <w:webHidden/>
              </w:rPr>
              <w:fldChar w:fldCharType="separate"/>
            </w:r>
            <w:r w:rsidR="00911745">
              <w:rPr>
                <w:noProof/>
                <w:webHidden/>
              </w:rPr>
              <w:t>30</w:t>
            </w:r>
            <w:r>
              <w:rPr>
                <w:noProof/>
                <w:webHidden/>
              </w:rPr>
              <w:fldChar w:fldCharType="end"/>
            </w:r>
          </w:hyperlink>
        </w:p>
        <w:p w14:paraId="07194A5C" w14:textId="7282D6C7" w:rsidR="00F8042B" w:rsidRDefault="00F8042B" w:rsidP="00B9354A">
          <w:pPr>
            <w:pStyle w:val="TOC1"/>
            <w:rPr>
              <w:rFonts w:asciiTheme="minorHAnsi" w:hAnsiTheme="minorHAnsi"/>
              <w:noProof/>
              <w:sz w:val="22"/>
              <w:lang w:eastAsia="en-CA"/>
            </w:rPr>
          </w:pPr>
          <w:hyperlink w:anchor="_Toc130399354" w:history="1">
            <w:r w:rsidRPr="001075A3">
              <w:rPr>
                <w:rStyle w:val="Hyperlink"/>
                <w:noProof/>
              </w:rPr>
              <w:t>Remerciements</w:t>
            </w:r>
            <w:r>
              <w:rPr>
                <w:noProof/>
                <w:webHidden/>
              </w:rPr>
              <w:tab/>
            </w:r>
            <w:r>
              <w:rPr>
                <w:noProof/>
                <w:webHidden/>
              </w:rPr>
              <w:fldChar w:fldCharType="begin"/>
            </w:r>
            <w:r>
              <w:rPr>
                <w:noProof/>
                <w:webHidden/>
              </w:rPr>
              <w:instrText xml:space="preserve"> PAGEREF _Toc130399354 \h </w:instrText>
            </w:r>
            <w:r>
              <w:rPr>
                <w:noProof/>
                <w:webHidden/>
              </w:rPr>
            </w:r>
            <w:r>
              <w:rPr>
                <w:noProof/>
                <w:webHidden/>
              </w:rPr>
              <w:fldChar w:fldCharType="separate"/>
            </w:r>
            <w:r w:rsidR="00911745">
              <w:rPr>
                <w:noProof/>
                <w:webHidden/>
              </w:rPr>
              <w:t>32</w:t>
            </w:r>
            <w:r>
              <w:rPr>
                <w:noProof/>
                <w:webHidden/>
              </w:rPr>
              <w:fldChar w:fldCharType="end"/>
            </w:r>
          </w:hyperlink>
        </w:p>
        <w:p w14:paraId="704654EE" w14:textId="7C08B28B" w:rsidR="00F8042B" w:rsidRDefault="00F8042B" w:rsidP="00B9354A">
          <w:pPr>
            <w:pStyle w:val="TOC1"/>
            <w:rPr>
              <w:rFonts w:asciiTheme="minorHAnsi" w:hAnsiTheme="minorHAnsi"/>
              <w:noProof/>
              <w:sz w:val="22"/>
              <w:lang w:eastAsia="en-CA"/>
            </w:rPr>
          </w:pPr>
          <w:hyperlink w:anchor="_Toc130399355" w:history="1">
            <w:r w:rsidRPr="001075A3">
              <w:rPr>
                <w:rStyle w:val="Hyperlink"/>
                <w:noProof/>
              </w:rPr>
              <w:t>Références</w:t>
            </w:r>
            <w:r>
              <w:rPr>
                <w:noProof/>
                <w:webHidden/>
              </w:rPr>
              <w:tab/>
            </w:r>
            <w:r>
              <w:rPr>
                <w:noProof/>
                <w:webHidden/>
              </w:rPr>
              <w:fldChar w:fldCharType="begin"/>
            </w:r>
            <w:r>
              <w:rPr>
                <w:noProof/>
                <w:webHidden/>
              </w:rPr>
              <w:instrText xml:space="preserve"> PAGEREF _Toc130399355 \h </w:instrText>
            </w:r>
            <w:r>
              <w:rPr>
                <w:noProof/>
                <w:webHidden/>
              </w:rPr>
            </w:r>
            <w:r>
              <w:rPr>
                <w:noProof/>
                <w:webHidden/>
              </w:rPr>
              <w:fldChar w:fldCharType="separate"/>
            </w:r>
            <w:r w:rsidR="00911745">
              <w:rPr>
                <w:noProof/>
                <w:webHidden/>
              </w:rPr>
              <w:t>32</w:t>
            </w:r>
            <w:r>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B9354A">
      <w:pPr>
        <w:pStyle w:val="APA1"/>
      </w:pPr>
      <w:bookmarkStart w:id="6" w:name="_Toc130399337"/>
      <w:bookmarkStart w:id="7"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bookmarkEnd w:id="7"/>
    </w:p>
    <w:p w14:paraId="40E8BAD5" w14:textId="5577A479"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 xml:space="preserve">à </w:t>
      </w:r>
      <w:r w:rsidR="00BA1F20">
        <w:rPr>
          <w:lang w:val="fr-CA"/>
        </w:rPr>
        <w:t xml:space="preserve">vous informer et vous motiver à adopter les bonnes pratiques reliées à la science ouverte, et </w:t>
      </w:r>
      <w:r w:rsidR="00C32B40">
        <w:rPr>
          <w:lang w:val="fr-CA"/>
        </w:rPr>
        <w:t>ainsi</w:t>
      </w:r>
      <w:r w:rsidR="00856DED">
        <w:rPr>
          <w:lang w:val="fr-CA"/>
        </w:rPr>
        <w:t xml:space="preserve"> </w:t>
      </w:r>
      <w:r w:rsidR="00C57A13">
        <w:rPr>
          <w:lang w:val="fr-CA"/>
        </w:rPr>
        <w:t xml:space="preserve">à </w:t>
      </w:r>
      <w:r w:rsidR="00705002" w:rsidRPr="002D468B">
        <w:rPr>
          <w:lang w:val="fr-CA"/>
        </w:rPr>
        <w:t xml:space="preserve">améliorer la qualité des thèses </w:t>
      </w:r>
      <w:r w:rsidR="005020E9">
        <w:rPr>
          <w:lang w:val="fr-CA"/>
        </w:rPr>
        <w:t>doctorales</w:t>
      </w:r>
      <w:r w:rsidR="000C63A4">
        <w:rPr>
          <w:lang w:val="fr-CA"/>
        </w:rPr>
        <w:t>.</w:t>
      </w:r>
      <w:r w:rsidR="00705002" w:rsidRPr="002D468B">
        <w:rPr>
          <w:lang w:val="fr-CA"/>
        </w:rPr>
        <w:t xml:space="preserve"> </w:t>
      </w:r>
      <w:r w:rsidR="00445A35">
        <w:rPr>
          <w:lang w:val="fr-CA"/>
        </w:rPr>
        <w:t>À ce titre</w:t>
      </w:r>
      <w:r w:rsidR="009A3B91">
        <w:rPr>
          <w:lang w:val="fr-CA"/>
        </w:rPr>
        <w:t>,</w:t>
      </w:r>
      <w:r w:rsidR="00445A35">
        <w:rPr>
          <w:lang w:val="fr-CA"/>
        </w:rPr>
        <w:t xml:space="preserve"> </w:t>
      </w:r>
      <w:r w:rsidR="009A3B91">
        <w:rPr>
          <w:lang w:val="fr-CA"/>
        </w:rPr>
        <w:t>l’</w:t>
      </w:r>
      <w:r w:rsidR="009A3B91" w:rsidRPr="001C744C">
        <w:rPr>
          <w:lang w:val="fr-CA"/>
        </w:rPr>
        <w:t>objectif est de vous convaincre de l</w:t>
      </w:r>
      <w:r w:rsidR="009A3B91">
        <w:rPr>
          <w:lang w:val="fr-CA"/>
        </w:rPr>
        <w:t>’</w:t>
      </w:r>
      <w:r w:rsidR="009A3B91" w:rsidRPr="001C744C">
        <w:rPr>
          <w:lang w:val="fr-CA"/>
        </w:rPr>
        <w:t xml:space="preserve">importance et des avantages </w:t>
      </w:r>
      <w:r w:rsidR="0031132D">
        <w:rPr>
          <w:lang w:val="fr-CA"/>
        </w:rPr>
        <w:t>d</w:t>
      </w:r>
      <w:r w:rsidR="00E94782">
        <w:rPr>
          <w:lang w:val="fr-CA"/>
        </w:rPr>
        <w:t>’</w:t>
      </w:r>
      <w:r w:rsidR="00A27889">
        <w:rPr>
          <w:lang w:val="fr-CA"/>
        </w:rPr>
        <w:t>intégr</w:t>
      </w:r>
      <w:r w:rsidR="0031132D">
        <w:rPr>
          <w:lang w:val="fr-CA"/>
        </w:rPr>
        <w:t>er de</w:t>
      </w:r>
      <w:r w:rsidR="00CD3015">
        <w:rPr>
          <w:lang w:val="fr-CA"/>
        </w:rPr>
        <w:t>s</w:t>
      </w:r>
      <w:r w:rsidR="00705002" w:rsidRPr="002D468B">
        <w:rPr>
          <w:lang w:val="fr-CA"/>
        </w:rPr>
        <w:t xml:space="preserve"> pratiques de recherche ouvertes et transparentes et </w:t>
      </w:r>
      <w:r w:rsidR="00445A35">
        <w:rPr>
          <w:lang w:val="fr-CA"/>
        </w:rPr>
        <w:t xml:space="preserve">à </w:t>
      </w:r>
      <w:r w:rsidR="00705002" w:rsidRPr="002D468B">
        <w:rPr>
          <w:lang w:val="fr-CA"/>
        </w:rPr>
        <w:t xml:space="preserve">éviter les pratiques de recherche </w:t>
      </w:r>
      <w:r w:rsidR="00F645C9">
        <w:rPr>
          <w:lang w:val="fr-CA"/>
        </w:rPr>
        <w:t>questionnables</w:t>
      </w:r>
      <w:r w:rsidR="00705002" w:rsidRPr="002D468B">
        <w:rPr>
          <w:lang w:val="fr-CA"/>
        </w:rPr>
        <w:t xml:space="preserve">, dont </w:t>
      </w:r>
      <w:r w:rsidR="005E1F75">
        <w:rPr>
          <w:lang w:val="fr-CA"/>
        </w:rPr>
        <w:t>plusieurs</w:t>
      </w:r>
      <w:r w:rsidR="008E4ADA">
        <w:rPr>
          <w:lang w:val="fr-CA"/>
        </w:rPr>
        <w:t xml:space="preserve"> </w:t>
      </w:r>
      <w:r w:rsidR="00705002" w:rsidRPr="002D468B">
        <w:rPr>
          <w:lang w:val="fr-CA"/>
        </w:rPr>
        <w:t>sont désormais considérées comme contraires à l</w:t>
      </w:r>
      <w:r w:rsidR="00E94782">
        <w:rPr>
          <w:lang w:val="fr-CA"/>
        </w:rPr>
        <w:t>’</w:t>
      </w:r>
      <w:r w:rsidR="00705002" w:rsidRPr="002D468B">
        <w:rPr>
          <w:lang w:val="fr-CA"/>
        </w:rPr>
        <w:t>éthique.</w:t>
      </w:r>
    </w:p>
    <w:p w14:paraId="4E295B05" w14:textId="53BAF448"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w:t>
      </w:r>
      <w:r w:rsidR="00276970">
        <w:rPr>
          <w:rFonts w:eastAsia="Times New Roman" w:cs="Times New Roman"/>
          <w:szCs w:val="24"/>
          <w:lang w:val="fr-CA"/>
        </w:rPr>
        <w:t xml:space="preserve">guide </w:t>
      </w:r>
      <w:r w:rsidRPr="0076205D">
        <w:rPr>
          <w:rFonts w:eastAsia="Times New Roman" w:cs="Times New Roman"/>
          <w:szCs w:val="24"/>
          <w:lang w:val="fr-CA"/>
        </w:rPr>
        <w:t>est inspiré</w:t>
      </w:r>
      <w:r w:rsidR="00F77EF0">
        <w:rPr>
          <w:rFonts w:eastAsia="Times New Roman" w:cs="Times New Roman"/>
          <w:szCs w:val="24"/>
          <w:lang w:val="fr-CA"/>
        </w:rPr>
        <w:t>,</w:t>
      </w:r>
      <w:r w:rsidRPr="0076205D">
        <w:rPr>
          <w:rFonts w:eastAsia="Times New Roman" w:cs="Times New Roman"/>
          <w:szCs w:val="24"/>
          <w:lang w:val="fr-CA"/>
        </w:rPr>
        <w:t xml:space="preserve"> </w:t>
      </w:r>
      <w:r w:rsidR="00B14096">
        <w:rPr>
          <w:rFonts w:eastAsia="Times New Roman" w:cs="Times New Roman"/>
          <w:szCs w:val="24"/>
          <w:lang w:val="fr-CA"/>
        </w:rPr>
        <w:t>et complémente</w:t>
      </w:r>
      <w:r w:rsidR="00F77EF0">
        <w:rPr>
          <w:rFonts w:eastAsia="Times New Roman" w:cs="Times New Roman"/>
          <w:szCs w:val="24"/>
          <w:lang w:val="fr-CA"/>
        </w:rPr>
        <w:t>,</w:t>
      </w:r>
      <w:r w:rsidR="007F65F8">
        <w:rPr>
          <w:rFonts w:eastAsia="Times New Roman" w:cs="Times New Roman"/>
          <w:szCs w:val="24"/>
          <w:lang w:val="fr-CA"/>
        </w:rPr>
        <w:t xml:space="preserve"> </w:t>
      </w:r>
      <w:r w:rsidR="0094491F">
        <w:rPr>
          <w:rFonts w:eastAsia="Times New Roman" w:cs="Times New Roman"/>
          <w:szCs w:val="24"/>
          <w:lang w:val="fr-CA"/>
        </w:rPr>
        <w:t xml:space="preserve">le </w:t>
      </w:r>
      <w:r w:rsidR="00F12401">
        <w:rPr>
          <w:rFonts w:eastAsia="Times New Roman" w:cs="Times New Roman"/>
          <w:szCs w:val="24"/>
          <w:lang w:val="fr-CA"/>
        </w:rPr>
        <w:t xml:space="preserve">document </w:t>
      </w:r>
      <w:r w:rsidRPr="0076205D">
        <w:rPr>
          <w:rFonts w:eastAsia="Times New Roman" w:cs="Times New Roman"/>
          <w:szCs w:val="24"/>
          <w:lang w:val="fr-CA"/>
        </w:rPr>
        <w:t>« </w:t>
      </w:r>
      <w:hyperlink r:id="rId14" w:history="1">
        <w:r w:rsidRPr="00B9354A">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des professeures</w:t>
      </w:r>
      <w:r w:rsidR="00816F0F">
        <w:rPr>
          <w:lang w:val="fr-CA"/>
        </w:rPr>
        <w:t xml:space="preserve"> et professeurs</w:t>
      </w:r>
      <w:r w:rsidR="00A92223">
        <w:rPr>
          <w:lang w:val="fr-CA"/>
        </w:rPr>
        <w:t xml:space="preserve"> </w:t>
      </w:r>
      <w:r w:rsidR="00A92223" w:rsidRPr="002D468B">
        <w:rPr>
          <w:lang w:val="fr-CA"/>
        </w:rPr>
        <w:t xml:space="preserve">qui enseignent les </w:t>
      </w:r>
      <w:r w:rsidR="0047480E">
        <w:rPr>
          <w:lang w:val="fr-CA"/>
        </w:rPr>
        <w:t xml:space="preserve">cours de </w:t>
      </w:r>
      <w:r w:rsidR="00A92223" w:rsidRPr="002D468B">
        <w:rPr>
          <w:lang w:val="fr-CA"/>
        </w:rPr>
        <w:t>statistiques</w:t>
      </w:r>
      <w:r w:rsidR="004443C5">
        <w:rPr>
          <w:lang w:val="fr-CA"/>
        </w:rPr>
        <w:t xml:space="preserve"> ou </w:t>
      </w:r>
      <w:r w:rsidR="0047480E">
        <w:rPr>
          <w:lang w:val="fr-CA"/>
        </w:rPr>
        <w:t>de méthodologie</w:t>
      </w:r>
      <w:r w:rsidR="00B62AC6">
        <w:rPr>
          <w:lang w:val="fr-CA"/>
        </w:rPr>
        <w:t> :</w:t>
      </w:r>
      <w:r w:rsidR="00A92223" w:rsidRPr="002D468B">
        <w:rPr>
          <w:lang w:val="fr-CA"/>
        </w:rPr>
        <w:t xml:space="preserve"> </w:t>
      </w:r>
      <w:r w:rsidRPr="0076205D">
        <w:rPr>
          <w:lang w:val="fr-CA"/>
        </w:rPr>
        <w:t>Naseem Al-</w:t>
      </w:r>
      <w:proofErr w:type="spellStart"/>
      <w:r w:rsidRPr="0076205D">
        <w:rPr>
          <w:lang w:val="fr-CA"/>
        </w:rPr>
        <w:t>Aidroos</w:t>
      </w:r>
      <w:proofErr w:type="spellEnd"/>
      <w:r w:rsidRPr="0076205D">
        <w:rPr>
          <w:lang w:val="fr-CA"/>
        </w:rPr>
        <w:t xml:space="preserve">, PhD, Christopher </w:t>
      </w:r>
      <w:proofErr w:type="spellStart"/>
      <w:r w:rsidRPr="0076205D">
        <w:rPr>
          <w:lang w:val="fr-CA"/>
        </w:rPr>
        <w:t>Fiacconi</w:t>
      </w:r>
      <w:proofErr w:type="spellEnd"/>
      <w:r w:rsidRPr="0076205D">
        <w:rPr>
          <w:lang w:val="fr-CA"/>
        </w:rPr>
        <w:t xml:space="preserve">, PhD, Deborah Powell, PhD, Harvey </w:t>
      </w:r>
      <w:proofErr w:type="spellStart"/>
      <w:r w:rsidRPr="0076205D">
        <w:rPr>
          <w:lang w:val="fr-CA"/>
        </w:rPr>
        <w:t>Marmurek</w:t>
      </w:r>
      <w:proofErr w:type="spellEnd"/>
      <w:r w:rsidRPr="0076205D">
        <w:rPr>
          <w:lang w:val="fr-CA"/>
        </w:rPr>
        <w:t xml:space="preserve">, PhD, Ian </w:t>
      </w:r>
      <w:proofErr w:type="spellStart"/>
      <w:r w:rsidRPr="0076205D">
        <w:rPr>
          <w:lang w:val="fr-CA"/>
        </w:rPr>
        <w:t>Newby</w:t>
      </w:r>
      <w:proofErr w:type="spellEnd"/>
      <w:r w:rsidRPr="0076205D">
        <w:rPr>
          <w:lang w:val="fr-CA"/>
        </w:rPr>
        <w:t>-Clark, PhD, Jeffrey Spence, PhD, David Stanley, PhD, et Lana Trick, PhD.</w:t>
      </w:r>
      <w:r w:rsidR="00DC4AE1">
        <w:rPr>
          <w:lang w:val="fr-CA"/>
        </w:rPr>
        <w:t xml:space="preserve"> </w:t>
      </w:r>
      <w:r w:rsidR="0031736E">
        <w:rPr>
          <w:lang w:val="fr-CA"/>
        </w:rPr>
        <w:t xml:space="preserve">Il peut être très constructif </w:t>
      </w:r>
      <w:r w:rsidR="00FA0C9F">
        <w:rPr>
          <w:lang w:val="fr-CA"/>
        </w:rPr>
        <w:t xml:space="preserve">de </w:t>
      </w:r>
      <w:r w:rsidR="00DC4AE1">
        <w:rPr>
          <w:lang w:val="fr-CA"/>
        </w:rPr>
        <w:t xml:space="preserve">consulter </w:t>
      </w:r>
      <w:r w:rsidR="00E1356E">
        <w:rPr>
          <w:lang w:val="fr-CA"/>
        </w:rPr>
        <w:t>l</w:t>
      </w:r>
      <w:r w:rsidR="00DC4AE1">
        <w:rPr>
          <w:lang w:val="fr-CA"/>
        </w:rPr>
        <w:t xml:space="preserve">e </w:t>
      </w:r>
      <w:r w:rsidR="00D73C86">
        <w:rPr>
          <w:rFonts w:eastAsia="Times New Roman" w:cs="Times New Roman"/>
          <w:szCs w:val="24"/>
          <w:lang w:val="fr-CA"/>
        </w:rPr>
        <w:t>document</w:t>
      </w:r>
      <w:r w:rsidR="00D73C86">
        <w:rPr>
          <w:lang w:val="fr-CA"/>
        </w:rPr>
        <w:t xml:space="preserve"> </w:t>
      </w:r>
      <w:r w:rsidR="00E1356E">
        <w:rPr>
          <w:lang w:val="fr-CA"/>
        </w:rPr>
        <w:t xml:space="preserve">de </w:t>
      </w:r>
      <w:r w:rsidR="00E1356E" w:rsidRPr="00E1356E">
        <w:rPr>
          <w:lang w:val="fr-CA"/>
        </w:rPr>
        <w:t>Al-</w:t>
      </w:r>
      <w:proofErr w:type="spellStart"/>
      <w:r w:rsidR="00E1356E" w:rsidRPr="00E1356E">
        <w:rPr>
          <w:lang w:val="fr-CA"/>
        </w:rPr>
        <w:t>Aidroos</w:t>
      </w:r>
      <w:proofErr w:type="spellEnd"/>
      <w:r w:rsidR="00E1356E" w:rsidRPr="00E1356E">
        <w:rPr>
          <w:lang w:val="fr-CA"/>
        </w:rPr>
        <w:t xml:space="preserve"> et </w:t>
      </w:r>
      <w:r w:rsidR="00E1356E">
        <w:rPr>
          <w:lang w:val="fr-CA"/>
        </w:rPr>
        <w:t xml:space="preserve">collègues </w:t>
      </w:r>
      <w:r w:rsidR="00DC4AE1">
        <w:rPr>
          <w:lang w:val="fr-CA"/>
        </w:rPr>
        <w:t xml:space="preserve">après avoir terminé la lecture du présent </w:t>
      </w:r>
      <w:r w:rsidR="00D73C86">
        <w:rPr>
          <w:lang w:val="fr-CA"/>
        </w:rPr>
        <w:t xml:space="preserve">guide </w:t>
      </w:r>
      <w:r w:rsidR="00717F26">
        <w:rPr>
          <w:lang w:val="fr-CA"/>
        </w:rPr>
        <w:t>pour les gens désirant approfondir leurs apprentissages</w:t>
      </w:r>
      <w:r w:rsidR="00DC4AE1">
        <w:rPr>
          <w:lang w:val="fr-CA"/>
        </w:rPr>
        <w:t>.</w:t>
      </w:r>
    </w:p>
    <w:p w14:paraId="7529A858" w14:textId="20F126FD" w:rsidR="005168C1" w:rsidRDefault="0041008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 </w:t>
      </w:r>
      <w:r w:rsidR="001506DB">
        <w:rPr>
          <w:rFonts w:eastAsia="Times New Roman" w:cs="Times New Roman"/>
          <w:szCs w:val="24"/>
          <w:lang w:val="fr-CA"/>
        </w:rPr>
        <w:t>guide</w:t>
      </w:r>
      <w:r w:rsidR="00FB4BB9">
        <w:rPr>
          <w:rFonts w:eastAsia="Times New Roman" w:cs="Times New Roman"/>
          <w:szCs w:val="24"/>
          <w:lang w:val="fr-CA"/>
        </w:rPr>
        <w:t xml:space="preserve"> </w:t>
      </w:r>
      <w:r w:rsidR="0045757D">
        <w:rPr>
          <w:rFonts w:eastAsia="Times New Roman" w:cs="Times New Roman"/>
          <w:szCs w:val="24"/>
          <w:lang w:val="fr-CA"/>
        </w:rPr>
        <w:t xml:space="preserve">s’adresse en particulier aux </w:t>
      </w:r>
      <w:r w:rsidR="00E467AE" w:rsidRPr="0076205D">
        <w:rPr>
          <w:rFonts w:eastAsia="Times New Roman" w:cs="Times New Roman"/>
          <w:szCs w:val="24"/>
          <w:lang w:val="fr-CA"/>
        </w:rPr>
        <w:t>étudiant</w:t>
      </w:r>
      <w:r w:rsidR="00824A3C">
        <w:rPr>
          <w:rFonts w:eastAsia="Times New Roman" w:cs="Times New Roman"/>
          <w:szCs w:val="24"/>
          <w:lang w:val="fr-CA"/>
        </w:rPr>
        <w:t>e</w:t>
      </w:r>
      <w:r w:rsidR="00E467AE" w:rsidRPr="0076205D">
        <w:rPr>
          <w:rFonts w:eastAsia="Times New Roman" w:cs="Times New Roman"/>
          <w:szCs w:val="24"/>
          <w:lang w:val="fr-CA"/>
        </w:rPr>
        <w:t>s</w:t>
      </w:r>
      <w:r w:rsidR="00923238">
        <w:rPr>
          <w:rFonts w:eastAsia="Times New Roman" w:cs="Times New Roman"/>
          <w:szCs w:val="24"/>
          <w:lang w:val="fr-CA"/>
        </w:rPr>
        <w:t xml:space="preserve"> et étudiants</w:t>
      </w:r>
      <w:r w:rsidR="00E467AE" w:rsidRPr="0076205D">
        <w:rPr>
          <w:rFonts w:eastAsia="Times New Roman" w:cs="Times New Roman"/>
          <w:szCs w:val="24"/>
          <w:lang w:val="fr-CA"/>
        </w:rPr>
        <w:t xml:space="preserve">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D95C92">
        <w:rPr>
          <w:rFonts w:eastAsia="Times New Roman" w:cs="Times New Roman"/>
          <w:szCs w:val="24"/>
          <w:lang w:val="fr-CA"/>
        </w:rPr>
        <w:t>s et étudiante</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61FB19B4"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w:t>
      </w:r>
      <w:r w:rsidR="00CA70F0">
        <w:rPr>
          <w:rFonts w:eastAsia="Times New Roman" w:cs="Times New Roman"/>
          <w:szCs w:val="24"/>
          <w:lang w:val="fr-CA"/>
        </w:rPr>
        <w:t xml:space="preserve">, puisque cela peut aider à mieux encadrer le projet de </w:t>
      </w:r>
      <w:r w:rsidR="00DE446B">
        <w:rPr>
          <w:rFonts w:eastAsia="Times New Roman" w:cs="Times New Roman"/>
          <w:szCs w:val="24"/>
          <w:lang w:val="fr-CA"/>
        </w:rPr>
        <w:t>recherche proposé</w:t>
      </w:r>
      <w:r>
        <w:rPr>
          <w:rFonts w:eastAsia="Times New Roman" w:cs="Times New Roman"/>
          <w:szCs w:val="24"/>
          <w:lang w:val="fr-CA"/>
        </w:rPr>
        <w: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w:t>
      </w:r>
      <w:r w:rsidR="006E3234">
        <w:rPr>
          <w:rFonts w:eastAsia="Times New Roman" w:cs="Times New Roman"/>
          <w:szCs w:val="24"/>
          <w:lang w:val="fr-CA"/>
        </w:rPr>
        <w:t>a direction</w:t>
      </w:r>
      <w:r w:rsidR="0063726D">
        <w:rPr>
          <w:rFonts w:eastAsia="Times New Roman" w:cs="Times New Roman"/>
          <w:szCs w:val="24"/>
          <w:lang w:val="fr-CA"/>
        </w:rPr>
        <w:t xml:space="preserve"> de recherche</w:t>
      </w:r>
      <w:r>
        <w:rPr>
          <w:rFonts w:eastAsia="Times New Roman" w:cs="Times New Roman"/>
          <w:szCs w:val="24"/>
          <w:lang w:val="fr-CA"/>
        </w:rPr>
        <w:t>,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w:t>
      </w:r>
      <w:r w:rsidR="00AF6054">
        <w:rPr>
          <w:rFonts w:eastAsia="Times New Roman" w:cs="Times New Roman"/>
          <w:szCs w:val="24"/>
          <w:lang w:val="fr-CA"/>
        </w:rPr>
        <w:t xml:space="preserve">partis </w:t>
      </w:r>
      <w:r w:rsidR="00724AB9">
        <w:rPr>
          <w:rFonts w:eastAsia="Times New Roman" w:cs="Times New Roman"/>
          <w:szCs w:val="24"/>
          <w:lang w:val="fr-CA"/>
        </w:rPr>
        <w:t xml:space="preserve">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rsidRPr="00A7182F">
        <w:rPr>
          <w:lang w:val="fr-CA"/>
        </w:rPr>
        <w:br w:type="page"/>
      </w:r>
    </w:p>
    <w:p w14:paraId="5FE90A0E" w14:textId="5D40CF41" w:rsidR="003C0A2A" w:rsidRPr="0076205D" w:rsidRDefault="003C0A2A" w:rsidP="00B9354A">
      <w:pPr>
        <w:pStyle w:val="APA1"/>
      </w:pPr>
      <w:bookmarkStart w:id="8" w:name="_Toc130399338"/>
      <w:bookmarkStart w:id="9"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8"/>
      <w:bookmarkEnd w:id="9"/>
    </w:p>
    <w:p w14:paraId="128B5FE3" w14:textId="21D74025" w:rsidR="00641877" w:rsidRDefault="00B63EFD" w:rsidP="00C25359">
      <w:pPr>
        <w:pStyle w:val="ListParagraph"/>
        <w:numPr>
          <w:ilvl w:val="0"/>
          <w:numId w:val="1"/>
        </w:numPr>
        <w:spacing w:line="360" w:lineRule="auto"/>
        <w:rPr>
          <w:lang w:val="fr-CA"/>
        </w:rPr>
      </w:pPr>
      <w:r>
        <w:rPr>
          <w:lang w:val="fr-CA"/>
        </w:rPr>
        <w:t>Par exemple, vous pourriez i</w:t>
      </w:r>
      <w:r w:rsidR="00F84817" w:rsidRPr="00641877">
        <w:rPr>
          <w:lang w:val="fr-CA"/>
        </w:rPr>
        <w:t>mprime</w:t>
      </w:r>
      <w:r w:rsidR="00124F32">
        <w:rPr>
          <w:lang w:val="fr-CA"/>
        </w:rPr>
        <w:t>r</w:t>
      </w:r>
      <w:r w:rsidR="00F84817" w:rsidRPr="00641877">
        <w:rPr>
          <w:lang w:val="fr-CA"/>
        </w:rPr>
        <w:t xml:space="preserve"> une copie de ce document et </w:t>
      </w:r>
      <w:r w:rsidR="00CD68FE">
        <w:rPr>
          <w:lang w:val="fr-CA"/>
        </w:rPr>
        <w:t>l’</w:t>
      </w:r>
      <w:r w:rsidR="00F84817" w:rsidRPr="00641877">
        <w:rPr>
          <w:lang w:val="fr-CA"/>
        </w:rPr>
        <w:t>apporte</w:t>
      </w:r>
      <w:r w:rsidR="00CD68FE">
        <w:rPr>
          <w:lang w:val="fr-CA"/>
        </w:rPr>
        <w:t>r</w:t>
      </w:r>
      <w:r w:rsidR="00F84817" w:rsidRPr="00641877">
        <w:rPr>
          <w:lang w:val="fr-CA"/>
        </w:rPr>
        <w:t xml:space="preserve"> à </w:t>
      </w:r>
      <w:r w:rsidR="00A14626">
        <w:rPr>
          <w:lang w:val="fr-CA"/>
        </w:rPr>
        <w:t xml:space="preserve">vos </w:t>
      </w:r>
      <w:r w:rsidR="007336DD">
        <w:rPr>
          <w:lang w:val="fr-CA"/>
        </w:rPr>
        <w:t>rencontre</w:t>
      </w:r>
      <w:r w:rsidR="00A14626">
        <w:rPr>
          <w:lang w:val="fr-CA"/>
        </w:rPr>
        <w:t>s</w:t>
      </w:r>
      <w:r w:rsidR="00B4607B">
        <w:rPr>
          <w:lang w:val="fr-CA"/>
        </w:rPr>
        <w:t xml:space="preserve"> de PRD</w:t>
      </w:r>
      <w:r w:rsidR="00F84817" w:rsidRPr="00641877">
        <w:rPr>
          <w:lang w:val="fr-CA"/>
        </w:rPr>
        <w:t>.</w:t>
      </w:r>
    </w:p>
    <w:p w14:paraId="6E99BD59" w14:textId="188954AC"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w:t>
      </w:r>
      <w:r w:rsidR="00E0572B">
        <w:rPr>
          <w:lang w:val="fr-CA"/>
        </w:rPr>
        <w:t xml:space="preserve">vous pourriez </w:t>
      </w:r>
      <w:r w:rsidRPr="00641877">
        <w:rPr>
          <w:lang w:val="fr-CA"/>
        </w:rPr>
        <w:t>utilise</w:t>
      </w:r>
      <w:r w:rsidR="00E0572B">
        <w:rPr>
          <w:lang w:val="fr-CA"/>
        </w:rPr>
        <w:t>r</w:t>
      </w:r>
      <w:r w:rsidRPr="00641877">
        <w:rPr>
          <w:lang w:val="fr-CA"/>
        </w:rPr>
        <w:t xml:space="preserve">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 xml:space="preserve">es </w:t>
      </w:r>
      <w:r w:rsidR="00ED0BF6">
        <w:rPr>
          <w:lang w:val="fr-CA"/>
        </w:rPr>
        <w:t>membres de votre comité</w:t>
      </w:r>
      <w:r w:rsidRPr="00641877">
        <w:rPr>
          <w:lang w:val="fr-CA"/>
        </w:rPr>
        <w:t xml:space="preserve"> </w:t>
      </w:r>
      <w:r w:rsidR="00683DC6">
        <w:rPr>
          <w:lang w:val="fr-CA"/>
        </w:rPr>
        <w:t xml:space="preserve">présents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16A7862E" w:rsidR="008E19B9" w:rsidRPr="00641877" w:rsidRDefault="006D3DC3" w:rsidP="00C25359">
      <w:pPr>
        <w:pStyle w:val="ListParagraph"/>
        <w:numPr>
          <w:ilvl w:val="0"/>
          <w:numId w:val="1"/>
        </w:numPr>
        <w:spacing w:line="360" w:lineRule="auto"/>
        <w:rPr>
          <w:lang w:val="fr-CA"/>
        </w:rPr>
      </w:pPr>
      <w:r>
        <w:rPr>
          <w:lang w:val="fr-CA"/>
        </w:rPr>
        <w:t>Vous pourriez également r</w:t>
      </w:r>
      <w:r w:rsidR="00062715">
        <w:rPr>
          <w:lang w:val="fr-CA"/>
        </w:rPr>
        <w:t>even</w:t>
      </w:r>
      <w:r>
        <w:rPr>
          <w:lang w:val="fr-CA"/>
        </w:rPr>
        <w:t>ir</w:t>
      </w:r>
      <w:r w:rsidR="00062715">
        <w:rPr>
          <w:lang w:val="fr-CA"/>
        </w:rPr>
        <w:t xml:space="preserve">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B9354A">
      <w:pPr>
        <w:pStyle w:val="APA1"/>
      </w:pPr>
      <w:bookmarkStart w:id="10" w:name="_Toc130399339"/>
      <w:bookmarkStart w:id="11" w:name="_Toc127541217"/>
      <w:r w:rsidRPr="0076205D">
        <w:t>Contexte</w:t>
      </w:r>
      <w:bookmarkEnd w:id="10"/>
      <w:bookmarkEnd w:id="11"/>
    </w:p>
    <w:p w14:paraId="33E6512A" w14:textId="53AAC517" w:rsidR="007315DB" w:rsidRDefault="00554C79" w:rsidP="00F34D70">
      <w:pPr>
        <w:snapToGrid w:val="0"/>
        <w:spacing w:line="360" w:lineRule="auto"/>
        <w:ind w:firstLine="720"/>
        <w:rPr>
          <w:rFonts w:eastAsia="Times New Roman" w:cs="Times New Roman"/>
          <w:b/>
          <w:bCs/>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A32F92">
        <w:rPr>
          <w:rFonts w:eastAsia="Times New Roman" w:cs="Times New Roman"/>
          <w:szCs w:val="24"/>
          <w:lang w:val="fr-CA"/>
        </w:rPr>
        <w:t xml:space="preserve">membres de la </w:t>
      </w:r>
      <w:r w:rsidR="00B12323">
        <w:rPr>
          <w:rFonts w:eastAsia="Times New Roman" w:cs="Times New Roman"/>
          <w:szCs w:val="24"/>
          <w:lang w:val="fr-CA"/>
        </w:rPr>
        <w:t>communauté</w:t>
      </w:r>
      <w:r w:rsidR="00A32F92">
        <w:rPr>
          <w:rFonts w:eastAsia="Times New Roman" w:cs="Times New Roman"/>
          <w:szCs w:val="24"/>
          <w:lang w:val="fr-CA"/>
        </w:rPr>
        <w:t xml:space="preserve"> scientifique</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 xml:space="preserve">intention de les répliquer, mais de nombreuses </w:t>
      </w:r>
      <w:r w:rsidR="00A32F92">
        <w:rPr>
          <w:rFonts w:eastAsia="Times New Roman" w:cs="Times New Roman"/>
          <w:szCs w:val="24"/>
          <w:lang w:val="fr-CA"/>
        </w:rPr>
        <w:t>études n’ont</w:t>
      </w:r>
      <w:r w:rsidR="00E32870">
        <w:rPr>
          <w:rFonts w:eastAsia="Times New Roman" w:cs="Times New Roman"/>
          <w:szCs w:val="24"/>
          <w:lang w:val="fr-CA"/>
        </w:rPr>
        <w:t xml:space="preserve"> pas </w:t>
      </w:r>
      <w:r w:rsidR="00A32F92">
        <w:rPr>
          <w:rFonts w:eastAsia="Times New Roman" w:cs="Times New Roman"/>
          <w:szCs w:val="24"/>
          <w:lang w:val="fr-CA"/>
        </w:rPr>
        <w:t>été reproduit</w:t>
      </w:r>
      <w:r w:rsidR="00833B35">
        <w:rPr>
          <w:rFonts w:eastAsia="Times New Roman" w:cs="Times New Roman"/>
          <w:szCs w:val="24"/>
          <w:lang w:val="fr-CA"/>
        </w:rPr>
        <w:t>e</w:t>
      </w:r>
      <w:r w:rsidR="00A32F92">
        <w:rPr>
          <w:rFonts w:eastAsia="Times New Roman" w:cs="Times New Roman"/>
          <w:szCs w:val="24"/>
          <w:lang w:val="fr-CA"/>
        </w:rPr>
        <w:t>s</w:t>
      </w:r>
      <w:r w:rsidR="00B94A89">
        <w:rPr>
          <w:rFonts w:eastAsia="Times New Roman" w:cs="Times New Roman"/>
          <w:szCs w:val="24"/>
          <w:lang w:val="fr-CA"/>
        </w:rPr>
        <w:t>. L</w:t>
      </w:r>
      <w:r w:rsidR="008A0B13">
        <w:rPr>
          <w:rFonts w:eastAsia="Times New Roman" w:cs="Times New Roman"/>
          <w:szCs w:val="24"/>
          <w:lang w:val="fr-CA"/>
        </w:rPr>
        <w:t>a Figure 1</w:t>
      </w:r>
      <w:r w:rsidR="00233C45">
        <w:rPr>
          <w:rFonts w:eastAsia="Times New Roman" w:cs="Times New Roman"/>
          <w:szCs w:val="24"/>
          <w:lang w:val="fr-CA"/>
        </w:rPr>
        <w:t xml:space="preserve"> en page suivante</w:t>
      </w:r>
      <w:r w:rsidR="004F5BB2">
        <w:rPr>
          <w:rFonts w:eastAsia="Times New Roman" w:cs="Times New Roman"/>
          <w:szCs w:val="24"/>
          <w:lang w:val="fr-CA"/>
        </w:rPr>
        <w:t xml:space="preserve">, par </w:t>
      </w:r>
      <w:r w:rsidR="00BA5201">
        <w:rPr>
          <w:rFonts w:eastAsia="Times New Roman" w:cs="Times New Roman"/>
          <w:szCs w:val="24"/>
          <w:lang w:val="fr-CA"/>
        </w:rPr>
        <w:t>exemple</w:t>
      </w:r>
      <w:r w:rsidR="00233C45">
        <w:rPr>
          <w:rFonts w:eastAsia="Times New Roman" w:cs="Times New Roman"/>
          <w:szCs w:val="24"/>
          <w:lang w:val="fr-CA"/>
        </w:rPr>
        <w:t xml:space="preserve">, </w:t>
      </w:r>
      <w:r w:rsidR="009E324E">
        <w:rPr>
          <w:rFonts w:eastAsia="Times New Roman" w:cs="Times New Roman"/>
          <w:szCs w:val="24"/>
          <w:lang w:val="fr-CA"/>
        </w:rPr>
        <w:t xml:space="preserve">illustre que les tailles d’effet de nombreuses </w:t>
      </w:r>
      <w:r w:rsidR="00D777AE">
        <w:rPr>
          <w:rFonts w:eastAsia="Times New Roman" w:cs="Times New Roman"/>
          <w:szCs w:val="24"/>
          <w:lang w:val="fr-CA"/>
        </w:rPr>
        <w:t xml:space="preserve">études de </w:t>
      </w:r>
      <w:r w:rsidR="009E324E">
        <w:rPr>
          <w:rFonts w:eastAsia="Times New Roman" w:cs="Times New Roman"/>
          <w:szCs w:val="24"/>
          <w:lang w:val="fr-CA"/>
        </w:rPr>
        <w:t xml:space="preserve">réplication sont souvent </w:t>
      </w:r>
      <w:r w:rsidR="006F7591">
        <w:rPr>
          <w:rFonts w:eastAsia="Times New Roman" w:cs="Times New Roman"/>
          <w:szCs w:val="24"/>
          <w:lang w:val="fr-CA"/>
        </w:rPr>
        <w:t xml:space="preserve">beaucoup </w:t>
      </w:r>
      <w:r w:rsidR="009E324E">
        <w:rPr>
          <w:rFonts w:eastAsia="Times New Roman" w:cs="Times New Roman"/>
          <w:szCs w:val="24"/>
          <w:lang w:val="fr-CA"/>
        </w:rPr>
        <w:t xml:space="preserve">plus petites que les tailles d’effet des études originales, et </w:t>
      </w:r>
      <w:r w:rsidR="00F66EB0">
        <w:rPr>
          <w:rFonts w:eastAsia="Times New Roman" w:cs="Times New Roman"/>
          <w:szCs w:val="24"/>
          <w:lang w:val="fr-CA"/>
        </w:rPr>
        <w:t>même que</w:t>
      </w:r>
      <w:r w:rsidR="009E324E">
        <w:rPr>
          <w:rFonts w:eastAsia="Times New Roman" w:cs="Times New Roman"/>
          <w:szCs w:val="24"/>
          <w:lang w:val="fr-CA"/>
        </w:rPr>
        <w:t xml:space="preserve"> de nombreuses tentatives de réplications </w:t>
      </w:r>
      <w:r w:rsidR="00141960">
        <w:rPr>
          <w:rFonts w:eastAsia="Times New Roman" w:cs="Times New Roman"/>
          <w:szCs w:val="24"/>
          <w:lang w:val="fr-CA"/>
        </w:rPr>
        <w:t>sont incapables de répliquer les effets originaux</w:t>
      </w:r>
      <w:r w:rsidR="009E324E">
        <w:rPr>
          <w:rFonts w:eastAsia="Times New Roman" w:cs="Times New Roman"/>
          <w:szCs w:val="24"/>
          <w:lang w:val="fr-CA"/>
        </w:rPr>
        <w:t>.</w:t>
      </w:r>
      <w:r w:rsidR="00AA33FD">
        <w:rPr>
          <w:rFonts w:eastAsia="Times New Roman" w:cs="Times New Roman"/>
          <w:szCs w:val="24"/>
          <w:lang w:val="fr-CA"/>
        </w:rPr>
        <w:t xml:space="preserve"> </w:t>
      </w:r>
      <w:r w:rsidR="00394D0C">
        <w:rPr>
          <w:rFonts w:eastAsia="Times New Roman" w:cs="Times New Roman"/>
          <w:szCs w:val="24"/>
          <w:lang w:val="fr-CA"/>
        </w:rPr>
        <w:t xml:space="preserve">Ceci a poussé </w:t>
      </w:r>
      <w:r w:rsidR="00744856">
        <w:rPr>
          <w:rFonts w:eastAsia="Times New Roman" w:cs="Times New Roman"/>
          <w:szCs w:val="24"/>
          <w:lang w:val="fr-CA"/>
        </w:rPr>
        <w:t xml:space="preserve">les </w:t>
      </w:r>
      <w:r w:rsidR="00A15C14">
        <w:rPr>
          <w:rFonts w:eastAsia="Times New Roman" w:cs="Times New Roman"/>
          <w:szCs w:val="24"/>
          <w:lang w:val="fr-CA"/>
        </w:rPr>
        <w:t xml:space="preserve">équipes de recherche </w:t>
      </w:r>
      <w:r w:rsidR="00394D0C">
        <w:rPr>
          <w:rFonts w:eastAsia="Times New Roman" w:cs="Times New Roman"/>
          <w:szCs w:val="24"/>
          <w:lang w:val="fr-CA"/>
        </w:rPr>
        <w:t>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w:t>
      </w:r>
      <w:proofErr w:type="gramStart"/>
      <w:r w:rsidR="006F0A8F">
        <w:rPr>
          <w:rFonts w:eastAsia="Times New Roman" w:cs="Times New Roman"/>
          <w:szCs w:val="24"/>
          <w:lang w:val="fr-CA"/>
        </w:rPr>
        <w:t>aurait</w:t>
      </w:r>
      <w:proofErr w:type="gramEnd"/>
      <w:r w:rsidR="006F0A8F">
        <w:rPr>
          <w:rFonts w:eastAsia="Times New Roman" w:cs="Times New Roman"/>
          <w:szCs w:val="24"/>
          <w:lang w:val="fr-CA"/>
        </w:rPr>
        <w:t xml:space="preserve">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w:t>
      </w:r>
      <w:r w:rsidR="002E149A">
        <w:rPr>
          <w:rFonts w:eastAsia="Times New Roman" w:cs="Times New Roman"/>
          <w:szCs w:val="24"/>
          <w:lang w:val="fr-CA"/>
        </w:rPr>
        <w:t xml:space="preserve">chercheuses et </w:t>
      </w:r>
      <w:r w:rsidR="00AF3BED">
        <w:rPr>
          <w:rFonts w:eastAsia="Times New Roman" w:cs="Times New Roman"/>
          <w:szCs w:val="24"/>
          <w:lang w:val="fr-CA"/>
        </w:rPr>
        <w:t xml:space="preserve">chercheurs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w:t>
      </w:r>
      <w:r w:rsidR="003413B3">
        <w:rPr>
          <w:rFonts w:eastAsia="Times New Roman" w:cs="Times New Roman"/>
          <w:szCs w:val="24"/>
          <w:lang w:val="fr-CA"/>
        </w:rPr>
        <w:t xml:space="preserve">Le présent guide </w:t>
      </w:r>
      <w:r w:rsidR="00DE5068">
        <w:rPr>
          <w:rFonts w:eastAsia="Times New Roman" w:cs="Times New Roman"/>
          <w:szCs w:val="24"/>
          <w:lang w:val="fr-CA"/>
        </w:rPr>
        <w:t xml:space="preserve">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les pratiques </w:t>
      </w:r>
      <w:r w:rsidR="005922DF">
        <w:rPr>
          <w:rFonts w:eastAsia="Times New Roman" w:cs="Times New Roman"/>
          <w:szCs w:val="24"/>
          <w:lang w:val="fr-CA"/>
        </w:rPr>
        <w:t>questionnables</w:t>
      </w:r>
      <w:r w:rsidR="00165489">
        <w:rPr>
          <w:rFonts w:eastAsia="Times New Roman" w:cs="Times New Roman"/>
          <w:szCs w:val="24"/>
          <w:lang w:val="fr-CA"/>
        </w:rPr>
        <w:t xml:space="preserve"> avant d’explorer plus en profondeur </w:t>
      </w:r>
      <w:r w:rsidR="00226600">
        <w:rPr>
          <w:rFonts w:eastAsia="Times New Roman" w:cs="Times New Roman"/>
          <w:szCs w:val="24"/>
          <w:lang w:val="fr-CA"/>
        </w:rPr>
        <w:t>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 xml:space="preserve">qamienne, et en particulier, avec le PRD, que les </w:t>
      </w:r>
      <w:r w:rsidR="00A32F92">
        <w:rPr>
          <w:rFonts w:eastAsia="Times New Roman" w:cs="Times New Roman"/>
          <w:szCs w:val="24"/>
          <w:lang w:val="fr-CA"/>
        </w:rPr>
        <w:t xml:space="preserve">personnes </w:t>
      </w:r>
      <w:r w:rsidR="00226600">
        <w:rPr>
          <w:rFonts w:eastAsia="Times New Roman" w:cs="Times New Roman"/>
          <w:szCs w:val="24"/>
          <w:lang w:val="fr-CA"/>
        </w:rPr>
        <w:t>doctorant</w:t>
      </w:r>
      <w:r w:rsidR="00A32F92">
        <w:rPr>
          <w:rFonts w:eastAsia="Times New Roman" w:cs="Times New Roman"/>
          <w:szCs w:val="24"/>
          <w:lang w:val="fr-CA"/>
        </w:rPr>
        <w:t>e</w:t>
      </w:r>
      <w:r w:rsidR="00226600">
        <w:rPr>
          <w:rFonts w:eastAsia="Times New Roman" w:cs="Times New Roman"/>
          <w:szCs w:val="24"/>
          <w:lang w:val="fr-CA"/>
        </w:rPr>
        <w: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r w:rsidR="007315DB">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6AA3D773" w:rsidR="0086399F" w:rsidRPr="00443981" w:rsidRDefault="0082251C" w:rsidP="007F07A3">
      <w:pPr>
        <w:snapToGrid w:val="0"/>
        <w:spacing w:line="240" w:lineRule="auto"/>
        <w:rPr>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09482A" w:rsidRPr="00474450">
        <w:rPr>
          <w:rFonts w:eastAsia="Times New Roman" w:cs="Times New Roman"/>
          <w:szCs w:val="24"/>
          <w:lang w:val="fr-CA"/>
        </w:rPr>
        <w:t xml:space="preserve">Chaque </w:t>
      </w:r>
      <w:r w:rsidR="00474450" w:rsidRPr="00474450">
        <w:rPr>
          <w:rFonts w:eastAsia="Times New Roman" w:cs="Times New Roman"/>
          <w:szCs w:val="24"/>
          <w:lang w:val="fr-CA"/>
        </w:rPr>
        <w:t xml:space="preserve">cercle </w:t>
      </w:r>
      <w:r w:rsidR="0009482A" w:rsidRPr="00474450">
        <w:rPr>
          <w:rFonts w:eastAsia="Times New Roman" w:cs="Times New Roman"/>
          <w:szCs w:val="24"/>
          <w:lang w:val="fr-CA"/>
        </w:rPr>
        <w:t>représente</w:t>
      </w:r>
      <w:r w:rsidR="0042509B" w:rsidRPr="00474450">
        <w:rPr>
          <w:rFonts w:eastAsia="Times New Roman" w:cs="Times New Roman"/>
          <w:szCs w:val="24"/>
          <w:lang w:val="fr-CA"/>
        </w:rPr>
        <w:t xml:space="preserve"> une </w:t>
      </w:r>
      <w:r w:rsidR="007F5C81">
        <w:rPr>
          <w:rFonts w:eastAsia="Times New Roman" w:cs="Times New Roman"/>
          <w:szCs w:val="24"/>
          <w:lang w:val="fr-CA"/>
        </w:rPr>
        <w:t xml:space="preserve">corrélation entre </w:t>
      </w:r>
      <w:r w:rsidR="00267D81">
        <w:rPr>
          <w:rFonts w:eastAsia="Times New Roman" w:cs="Times New Roman"/>
          <w:szCs w:val="24"/>
          <w:lang w:val="fr-CA"/>
        </w:rPr>
        <w:t xml:space="preserve">la taille d’effet </w:t>
      </w:r>
      <w:r w:rsidR="00D54CD6">
        <w:rPr>
          <w:rFonts w:eastAsia="Times New Roman" w:cs="Times New Roman"/>
          <w:szCs w:val="24"/>
          <w:lang w:val="fr-CA"/>
        </w:rPr>
        <w:t>d’</w:t>
      </w:r>
      <w:r w:rsidR="007F5C81">
        <w:rPr>
          <w:rFonts w:eastAsia="Times New Roman" w:cs="Times New Roman"/>
          <w:szCs w:val="24"/>
          <w:lang w:val="fr-CA"/>
        </w:rPr>
        <w:t xml:space="preserve">une </w:t>
      </w:r>
      <w:r w:rsidR="0042509B" w:rsidRPr="00474450">
        <w:rPr>
          <w:rFonts w:eastAsia="Times New Roman" w:cs="Times New Roman"/>
          <w:szCs w:val="24"/>
          <w:lang w:val="fr-CA"/>
        </w:rPr>
        <w:t>étude</w:t>
      </w:r>
      <w:r w:rsidR="005959F9">
        <w:rPr>
          <w:rFonts w:eastAsia="Times New Roman" w:cs="Times New Roman"/>
          <w:szCs w:val="24"/>
          <w:lang w:val="fr-CA"/>
        </w:rPr>
        <w:t xml:space="preserve"> </w:t>
      </w:r>
      <w:r w:rsidR="007F5C81">
        <w:rPr>
          <w:rFonts w:eastAsia="Times New Roman" w:cs="Times New Roman"/>
          <w:szCs w:val="24"/>
          <w:lang w:val="fr-CA"/>
        </w:rPr>
        <w:t xml:space="preserve">originale et </w:t>
      </w:r>
      <w:r w:rsidR="00CD6455">
        <w:rPr>
          <w:rFonts w:eastAsia="Times New Roman" w:cs="Times New Roman"/>
          <w:szCs w:val="24"/>
          <w:lang w:val="fr-CA"/>
        </w:rPr>
        <w:t>la taille d’effet d’</w:t>
      </w:r>
      <w:r w:rsidR="007F5C81">
        <w:rPr>
          <w:rFonts w:eastAsia="Times New Roman" w:cs="Times New Roman"/>
          <w:szCs w:val="24"/>
          <w:lang w:val="fr-CA"/>
        </w:rPr>
        <w:t>une étude de réplication</w:t>
      </w:r>
      <w:r w:rsidR="0042509B" w:rsidRPr="00474450">
        <w:rPr>
          <w:rFonts w:eastAsia="Times New Roman" w:cs="Times New Roman"/>
          <w:szCs w:val="24"/>
          <w:lang w:val="fr-CA"/>
        </w:rPr>
        <w:t>.</w:t>
      </w:r>
      <w:r w:rsidR="0042509B">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w:t>
      </w:r>
      <w:r w:rsidR="003034AE">
        <w:rPr>
          <w:rFonts w:eastAsia="Times New Roman" w:cs="Times New Roman"/>
          <w:szCs w:val="24"/>
          <w:lang w:val="fr-CA"/>
        </w:rPr>
        <w:t>tirer de cette figure</w:t>
      </w:r>
      <w:r w:rsidR="001B1BDE">
        <w:rPr>
          <w:rFonts w:eastAsia="Times New Roman" w:cs="Times New Roman"/>
          <w:szCs w:val="24"/>
          <w:lang w:val="fr-CA"/>
        </w:rPr>
        <w: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xml:space="preserve">, et pareillement, de nombreuses </w:t>
      </w:r>
      <w:r w:rsidR="006475F7">
        <w:rPr>
          <w:rFonts w:eastAsia="Times New Roman" w:cs="Times New Roman"/>
          <w:szCs w:val="24"/>
          <w:lang w:val="fr-CA"/>
        </w:rPr>
        <w:t xml:space="preserve">tentatives de </w:t>
      </w:r>
      <w:r w:rsidR="001B66B5">
        <w:rPr>
          <w:rFonts w:eastAsia="Times New Roman" w:cs="Times New Roman"/>
          <w:szCs w:val="24"/>
          <w:lang w:val="fr-CA"/>
        </w:rPr>
        <w:t>réplications ne trouvent pas d’effet significatif</w:t>
      </w:r>
      <w:r w:rsidR="001B1BDE">
        <w:rPr>
          <w:rFonts w:eastAsia="Times New Roman" w:cs="Times New Roman"/>
          <w:szCs w:val="24"/>
          <w:lang w:val="fr-CA"/>
        </w:rPr>
        <w:t>.</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12" w:name="_Toc130399340"/>
      <w:r>
        <w:rPr>
          <w:lang w:val="fr-CA"/>
        </w:rPr>
        <w:t xml:space="preserve">La recherche exploratoire vs. </w:t>
      </w:r>
      <w:proofErr w:type="gramStart"/>
      <w:r>
        <w:rPr>
          <w:lang w:val="fr-CA"/>
        </w:rPr>
        <w:t>confirmatoire</w:t>
      </w:r>
      <w:bookmarkEnd w:id="12"/>
      <w:proofErr w:type="gramEnd"/>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w:t>
      </w:r>
      <w:r w:rsidR="00F54D15">
        <w:rPr>
          <w:rFonts w:eastAsia="Times New Roman" w:cs="Times New Roman"/>
          <w:szCs w:val="24"/>
          <w:lang w:val="fr-CA"/>
        </w:rPr>
        <w:lastRenderedPageBreak/>
        <w:t xml:space="preserve">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t>(</w:t>
      </w:r>
      <w:proofErr w:type="spellStart"/>
      <w:r w:rsidR="00361C0C" w:rsidRPr="00361C0C">
        <w:rPr>
          <w:rFonts w:eastAsia="Times New Roman" w:cs="Times New Roman"/>
          <w:i/>
          <w:iCs/>
          <w:szCs w:val="24"/>
          <w:lang w:val="fr-CA"/>
        </w:rPr>
        <w:t>hypothesis-generating</w:t>
      </w:r>
      <w:proofErr w:type="spellEnd"/>
      <w:r w:rsidR="00F37140">
        <w:rPr>
          <w:rFonts w:eastAsia="Times New Roman" w:cs="Times New Roman"/>
          <w:szCs w:val="24"/>
          <w:lang w:val="fr-CA"/>
        </w:rPr>
        <w:t xml:space="preserve"> </w:t>
      </w:r>
      <w:proofErr w:type="spellStart"/>
      <w:r w:rsidR="00BF0E1F">
        <w:rPr>
          <w:rFonts w:eastAsia="Times New Roman" w:cs="Times New Roman"/>
          <w:i/>
          <w:iCs/>
          <w:szCs w:val="24"/>
          <w:lang w:val="fr-CA"/>
        </w:rPr>
        <w:t>framework</w:t>
      </w:r>
      <w:proofErr w:type="spellEnd"/>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proofErr w:type="spellStart"/>
      <w:r w:rsidR="00EA2619" w:rsidRPr="006F3342">
        <w:rPr>
          <w:rFonts w:eastAsia="Times New Roman" w:cs="Times New Roman"/>
          <w:i/>
          <w:iCs/>
          <w:szCs w:val="24"/>
          <w:lang w:val="fr-CA"/>
        </w:rPr>
        <w:t>hypothesis-testing</w:t>
      </w:r>
      <w:proofErr w:type="spellEnd"/>
      <w:r w:rsidR="005C40BE">
        <w:rPr>
          <w:rFonts w:eastAsia="Times New Roman" w:cs="Times New Roman"/>
          <w:i/>
          <w:iCs/>
          <w:szCs w:val="24"/>
          <w:lang w:val="fr-CA"/>
        </w:rPr>
        <w:t xml:space="preserve"> </w:t>
      </w:r>
      <w:proofErr w:type="spellStart"/>
      <w:r w:rsidR="00BF0E1F">
        <w:rPr>
          <w:rFonts w:eastAsia="Times New Roman" w:cs="Times New Roman"/>
          <w:i/>
          <w:iCs/>
          <w:szCs w:val="24"/>
          <w:lang w:val="fr-CA"/>
        </w:rPr>
        <w:t>framework</w:t>
      </w:r>
      <w:proofErr w:type="spellEnd"/>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1FA836CC"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w:t>
      </w:r>
      <w:r w:rsidR="00B7421B">
        <w:rPr>
          <w:rFonts w:eastAsia="Times New Roman" w:cs="Times New Roman"/>
          <w:szCs w:val="24"/>
          <w:lang w:val="fr-CA"/>
        </w:rPr>
        <w:t xml:space="preserve">’équipe </w:t>
      </w:r>
      <w:r w:rsidR="00F473D8">
        <w:rPr>
          <w:rFonts w:eastAsia="Times New Roman" w:cs="Times New Roman"/>
          <w:szCs w:val="24"/>
          <w:lang w:val="fr-CA"/>
        </w:rPr>
        <w:t xml:space="preserve">de recherche </w:t>
      </w:r>
      <w:r w:rsidR="00015C87">
        <w:rPr>
          <w:rFonts w:eastAsia="Times New Roman" w:cs="Times New Roman"/>
          <w:szCs w:val="24"/>
          <w:lang w:val="fr-CA"/>
        </w:rPr>
        <w:t>avait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le</w:t>
      </w:r>
      <w:r w:rsidR="008E58C2">
        <w:rPr>
          <w:rFonts w:eastAsia="Times New Roman" w:cs="Times New Roman"/>
          <w:szCs w:val="24"/>
          <w:lang w:val="fr-CA"/>
        </w:rPr>
        <w:t xml:space="preserve"> lectorat</w:t>
      </w:r>
      <w:r w:rsidR="00F3289E">
        <w:rPr>
          <w:rFonts w:eastAsia="Times New Roman" w:cs="Times New Roman"/>
          <w:szCs w:val="24"/>
          <w:lang w:val="fr-CA"/>
        </w:rPr>
        <w:t xml:space="preserve"> </w:t>
      </w:r>
      <w:r w:rsidR="00077DA8">
        <w:rPr>
          <w:rFonts w:eastAsia="Times New Roman" w:cs="Times New Roman"/>
          <w:szCs w:val="24"/>
          <w:lang w:val="fr-CA"/>
        </w:rPr>
        <w:t xml:space="preserve">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trouv</w:t>
      </w:r>
      <w:r w:rsidR="00FC1908">
        <w:rPr>
          <w:rFonts w:eastAsia="Times New Roman" w:cs="Times New Roman"/>
          <w:szCs w:val="24"/>
          <w:lang w:val="fr-CA"/>
        </w:rPr>
        <w:t>i</w:t>
      </w:r>
      <w:r w:rsidR="0052275F">
        <w:rPr>
          <w:rFonts w:eastAsia="Times New Roman" w:cs="Times New Roman"/>
          <w:szCs w:val="24"/>
          <w:lang w:val="fr-CA"/>
        </w:rPr>
        <w:t xml:space="preserve">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476BB83B" w:rsidR="005263AC" w:rsidRDefault="00CA007D" w:rsidP="00443981">
      <w:pPr>
        <w:snapToGrid w:val="0"/>
        <w:spacing w:line="360" w:lineRule="auto"/>
        <w:ind w:firstLine="720"/>
        <w:rPr>
          <w:lang w:val="fr-CA"/>
        </w:rPr>
      </w:pPr>
      <w:r>
        <w:rPr>
          <w:rFonts w:eastAsia="Times New Roman" w:cs="Times New Roman"/>
          <w:szCs w:val="24"/>
          <w:lang w:val="fr-CA"/>
        </w:rPr>
        <w:t>De prime abord, il faut clarifier que ce guide s’applique plus particulièrement aux types de recherche qui s’inscrivent dans cette approche confirmatoire par hypothèse</w:t>
      </w:r>
      <w:r w:rsidR="005D38C3">
        <w:rPr>
          <w:rFonts w:eastAsia="Times New Roman" w:cs="Times New Roman"/>
          <w:szCs w:val="24"/>
          <w:lang w:val="fr-CA"/>
        </w:rPr>
        <w:t>, notamment la recherche empirique quantitative</w:t>
      </w:r>
      <w:r w:rsidR="008C3956">
        <w:rPr>
          <w:rFonts w:eastAsia="Times New Roman" w:cs="Times New Roman"/>
          <w:szCs w:val="24"/>
          <w:lang w:val="fr-CA"/>
        </w:rPr>
        <w:t xml:space="preserve"> usant de données primaires</w:t>
      </w:r>
      <w:r>
        <w:rPr>
          <w:rFonts w:eastAsia="Times New Roman" w:cs="Times New Roman"/>
          <w:szCs w:val="24"/>
          <w:lang w:val="fr-CA"/>
        </w:rPr>
        <w:t>.</w:t>
      </w:r>
      <w:r w:rsidR="005D38C3">
        <w:rPr>
          <w:rFonts w:eastAsia="Times New Roman" w:cs="Times New Roman"/>
          <w:szCs w:val="24"/>
          <w:lang w:val="fr-CA"/>
        </w:rPr>
        <w:t xml:space="preserve"> À ce titre</w:t>
      </w:r>
      <w:r w:rsidR="00D33EE1">
        <w:rPr>
          <w:rFonts w:eastAsia="Times New Roman" w:cs="Times New Roman"/>
          <w:szCs w:val="24"/>
          <w:lang w:val="fr-CA"/>
        </w:rPr>
        <w:t>, les présentes recommandations s’appliquent moins bien à d’autres types de recherche, comme la recherche qualitative</w:t>
      </w:r>
      <w:r w:rsidR="00BC7076">
        <w:rPr>
          <w:rFonts w:eastAsia="Times New Roman" w:cs="Times New Roman"/>
          <w:szCs w:val="24"/>
          <w:lang w:val="fr-CA"/>
        </w:rPr>
        <w:t>,</w:t>
      </w:r>
      <w:r w:rsidR="009C6F83">
        <w:rPr>
          <w:rFonts w:eastAsia="Times New Roman" w:cs="Times New Roman"/>
          <w:szCs w:val="24"/>
          <w:lang w:val="fr-CA"/>
        </w:rPr>
        <w:t xml:space="preserve"> explicitement exploratoire</w:t>
      </w:r>
      <w:r w:rsidR="00BC7076">
        <w:rPr>
          <w:rFonts w:eastAsia="Times New Roman" w:cs="Times New Roman"/>
          <w:szCs w:val="24"/>
          <w:lang w:val="fr-CA"/>
        </w:rPr>
        <w:t>, ou usant de données secondaires</w:t>
      </w:r>
      <w:r w:rsidR="00D33EE1">
        <w:rPr>
          <w:rFonts w:eastAsia="Times New Roman" w:cs="Times New Roman"/>
          <w:szCs w:val="24"/>
          <w:lang w:val="fr-CA"/>
        </w:rPr>
        <w:t>.</w:t>
      </w:r>
      <w:r w:rsidR="009C6F83">
        <w:rPr>
          <w:rFonts w:eastAsia="Times New Roman" w:cs="Times New Roman"/>
          <w:szCs w:val="24"/>
          <w:lang w:val="fr-CA"/>
        </w:rPr>
        <w:t xml:space="preserve"> </w:t>
      </w:r>
      <w:r w:rsidR="00327708">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sidR="00327708">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w:t>
      </w:r>
      <w:r w:rsidR="00A45565">
        <w:rPr>
          <w:rFonts w:eastAsia="Times New Roman" w:cs="Times New Roman"/>
          <w:szCs w:val="24"/>
          <w:lang w:val="fr-CA"/>
        </w:rPr>
        <w:t xml:space="preserve">faites preuve de </w:t>
      </w:r>
      <w:r w:rsidR="00AD1900">
        <w:rPr>
          <w:rFonts w:eastAsia="Times New Roman" w:cs="Times New Roman"/>
          <w:szCs w:val="24"/>
          <w:lang w:val="fr-CA"/>
        </w:rPr>
        <w:t>transparen</w:t>
      </w:r>
      <w:r w:rsidR="008B03A1">
        <w:rPr>
          <w:rFonts w:eastAsia="Times New Roman" w:cs="Times New Roman"/>
          <w:szCs w:val="24"/>
          <w:lang w:val="fr-CA"/>
        </w:rPr>
        <w:t>ce</w:t>
      </w:r>
      <w:r w:rsidR="00AD1900">
        <w:rPr>
          <w:rFonts w:eastAsia="Times New Roman" w:cs="Times New Roman"/>
          <w:szCs w:val="24"/>
          <w:lang w:val="fr-CA"/>
        </w:rPr>
        <w:t xml:space="preserv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w:t>
      </w:r>
      <w:r w:rsidR="00FD4201">
        <w:rPr>
          <w:rFonts w:eastAsia="Times New Roman" w:cs="Times New Roman"/>
          <w:szCs w:val="24"/>
          <w:lang w:val="fr-CA"/>
        </w:rPr>
        <w:lastRenderedPageBreak/>
        <w:t xml:space="preserve">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3" w:name="_Toc130399341"/>
      <w:bookmarkStart w:id="14"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3"/>
      <w:bookmarkEnd w:id="14"/>
    </w:p>
    <w:p w14:paraId="6CD1BC3A" w14:textId="577221F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mais qui ne constituent pas une fraude ou de la 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w:t>
      </w:r>
      <w:r w:rsidR="00CC6E39">
        <w:rPr>
          <w:rFonts w:eastAsia="Times New Roman" w:cs="Times New Roman"/>
          <w:szCs w:val="24"/>
          <w:lang w:val="fr-CA"/>
        </w:rPr>
        <w:t xml:space="preserve">équipes de recherche </w:t>
      </w:r>
      <w:r w:rsidR="000219DF">
        <w:rPr>
          <w:rFonts w:eastAsia="Times New Roman" w:cs="Times New Roman"/>
          <w:szCs w:val="24"/>
          <w:lang w:val="fr-CA"/>
        </w:rPr>
        <w:t>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w:t>
      </w:r>
      <w:r w:rsidR="00BD276A">
        <w:rPr>
          <w:rFonts w:eastAsia="Times New Roman" w:cs="Times New Roman"/>
          <w:szCs w:val="24"/>
          <w:lang w:val="fr-CA"/>
        </w:rPr>
        <w:t xml:space="preserve">chercheuses et </w:t>
      </w:r>
      <w:r w:rsidR="00B21CDF">
        <w:rPr>
          <w:rFonts w:eastAsia="Times New Roman" w:cs="Times New Roman"/>
          <w:szCs w:val="24"/>
          <w:lang w:val="fr-CA"/>
        </w:rPr>
        <w:t>chercheurs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Ces pratiques peuvent également créer des dilemmes éthiques puisque de nombreux</w:t>
      </w:r>
      <w:r w:rsidR="00F779CD">
        <w:rPr>
          <w:rFonts w:eastAsia="Times New Roman" w:cs="Times New Roman"/>
          <w:szCs w:val="24"/>
          <w:lang w:val="fr-CA"/>
        </w:rPr>
        <w:t xml:space="preserve"> chercheurs et chercheuses </w:t>
      </w:r>
      <w:r w:rsidR="003D4481">
        <w:rPr>
          <w:rFonts w:eastAsia="Times New Roman" w:cs="Times New Roman"/>
          <w:szCs w:val="24"/>
          <w:lang w:val="fr-CA"/>
        </w:rPr>
        <w:t xml:space="preserve">et </w:t>
      </w:r>
      <w:r w:rsidR="00F779CD">
        <w:rPr>
          <w:rFonts w:eastAsia="Times New Roman" w:cs="Times New Roman"/>
          <w:szCs w:val="24"/>
          <w:lang w:val="fr-CA"/>
        </w:rPr>
        <w:t xml:space="preserve">étudiants et étudiantes </w:t>
      </w:r>
      <w:r w:rsidR="003D4481">
        <w:rPr>
          <w:rFonts w:eastAsia="Times New Roman" w:cs="Times New Roman"/>
          <w:szCs w:val="24"/>
          <w:lang w:val="fr-CA"/>
        </w:rPr>
        <w:t xml:space="preserve">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400F8BF8" w:rsidR="000476E7" w:rsidRDefault="00C94E3A"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Explication</w:t>
            </w:r>
          </w:p>
        </w:tc>
      </w:tr>
      <w:tr w:rsidR="000476E7" w:rsidRPr="00197C49"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62136DE"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w:t>
            </w:r>
            <w:r w:rsidR="001110E6">
              <w:rPr>
                <w:rFonts w:eastAsia="Times New Roman" w:cs="Times New Roman"/>
                <w:szCs w:val="24"/>
                <w:lang w:val="fr-CA"/>
              </w:rPr>
              <w:t xml:space="preserve">de l’équipe de recherche </w:t>
            </w:r>
            <w:r>
              <w:rPr>
                <w:rFonts w:eastAsia="Times New Roman" w:cs="Times New Roman"/>
                <w:szCs w:val="24"/>
                <w:lang w:val="fr-CA"/>
              </w:rPr>
              <w:t xml:space="preserve">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w:t>
            </w:r>
            <w:r w:rsidR="00BD21D6">
              <w:rPr>
                <w:rFonts w:eastAsia="Times New Roman" w:cs="Times New Roman"/>
                <w:szCs w:val="24"/>
                <w:lang w:val="fr-CA"/>
              </w:rPr>
              <w:t>de l’équipe de recherche</w:t>
            </w:r>
            <w:r>
              <w:rPr>
                <w:rFonts w:eastAsia="Times New Roman" w:cs="Times New Roman"/>
                <w:szCs w:val="24"/>
                <w:lang w:val="fr-CA"/>
              </w:rPr>
              <w:t>).</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5F658A7B" w:rsidR="001B474E" w:rsidRDefault="001A6C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L’équipe de recherche </w:t>
            </w:r>
            <w:r w:rsidR="001B474E">
              <w:rPr>
                <w:rFonts w:eastAsia="Times New Roman" w:cs="Times New Roman"/>
                <w:szCs w:val="24"/>
                <w:lang w:val="fr-CA"/>
              </w:rPr>
              <w:t xml:space="preserve">doit prendre de nombreuses décisions : comment gérer les inclusions et exclusions, les données manquantes, les données aberrantes, les assomptions statistiques, le fait de standardiser les données (ou pas), le fait de tester différentes stratégies pour </w:t>
            </w:r>
            <w:r w:rsidR="00443981">
              <w:rPr>
                <w:rFonts w:eastAsia="Times New Roman" w:cs="Times New Roman"/>
                <w:szCs w:val="24"/>
                <w:lang w:val="fr-CA"/>
              </w:rPr>
              <w:t>quantifier</w:t>
            </w:r>
            <w:r w:rsidR="001B474E">
              <w:rPr>
                <w:rFonts w:eastAsia="Times New Roman" w:cs="Times New Roman"/>
                <w:szCs w:val="24"/>
                <w:lang w:val="fr-CA"/>
              </w:rPr>
              <w:t xml:space="preserve"> </w:t>
            </w:r>
            <w:r w:rsidR="001B474E">
              <w:rPr>
                <w:rFonts w:eastAsia="Times New Roman" w:cs="Times New Roman"/>
                <w:szCs w:val="24"/>
                <w:lang w:val="fr-CA"/>
              </w:rPr>
              <w:lastRenderedPageBreak/>
              <w:t xml:space="preserve">une variable, le choix précis des tests statistiques et de leurs paramètres, le fait de corriger pour de multiple tests (ou pas), le seuil de signification, etc. Si </w:t>
            </w:r>
            <w:r w:rsidR="004414FB">
              <w:rPr>
                <w:rFonts w:eastAsia="Times New Roman" w:cs="Times New Roman"/>
                <w:szCs w:val="24"/>
                <w:lang w:val="fr-CA"/>
              </w:rPr>
              <w:t>l’équipe de recherche fait</w:t>
            </w:r>
            <w:r w:rsidR="0009482A">
              <w:rPr>
                <w:rFonts w:eastAsia="Times New Roman" w:cs="Times New Roman"/>
                <w:szCs w:val="24"/>
                <w:lang w:val="fr-CA"/>
              </w:rPr>
              <w:t xml:space="preserve"> </w:t>
            </w:r>
            <w:r w:rsidR="001B474E">
              <w:rPr>
                <w:rFonts w:eastAsia="Times New Roman" w:cs="Times New Roman"/>
                <w:szCs w:val="24"/>
                <w:lang w:val="fr-CA"/>
              </w:rPr>
              <w:t xml:space="preserve">constamment </w:t>
            </w:r>
            <w:r w:rsidR="0009482A">
              <w:rPr>
                <w:rFonts w:eastAsia="Times New Roman" w:cs="Times New Roman"/>
                <w:szCs w:val="24"/>
                <w:lang w:val="fr-CA"/>
              </w:rPr>
              <w:t xml:space="preserve">des </w:t>
            </w:r>
            <w:r w:rsidR="001B474E">
              <w:rPr>
                <w:rFonts w:eastAsia="Times New Roman" w:cs="Times New Roman"/>
                <w:szCs w:val="24"/>
                <w:lang w:val="fr-CA"/>
              </w:rPr>
              <w:t>choix basé</w:t>
            </w:r>
            <w:r w:rsidR="0009482A">
              <w:rPr>
                <w:rFonts w:eastAsia="Times New Roman" w:cs="Times New Roman"/>
                <w:szCs w:val="24"/>
                <w:lang w:val="fr-CA"/>
              </w:rPr>
              <w:t>s</w:t>
            </w:r>
            <w:r w:rsidR="001B474E">
              <w:rPr>
                <w:rFonts w:eastAsia="Times New Roman" w:cs="Times New Roman"/>
                <w:szCs w:val="24"/>
                <w:lang w:val="fr-CA"/>
              </w:rPr>
              <w:t xml:space="preserve"> sur l’option qui dans chaque cas favorise une valeur </w:t>
            </w:r>
            <w:r w:rsidR="001B474E" w:rsidRPr="00B37E5F">
              <w:rPr>
                <w:rFonts w:eastAsia="Times New Roman" w:cs="Times New Roman"/>
                <w:i/>
                <w:iCs/>
                <w:szCs w:val="24"/>
                <w:lang w:val="fr-CA"/>
              </w:rPr>
              <w:t>p</w:t>
            </w:r>
            <w:r w:rsidR="001B474E">
              <w:rPr>
                <w:rFonts w:eastAsia="Times New Roman" w:cs="Times New Roman"/>
                <w:szCs w:val="24"/>
                <w:lang w:val="fr-CA"/>
              </w:rPr>
              <w:t xml:space="preserve"> plus significative, il s’agit de </w:t>
            </w:r>
            <w:r w:rsidR="001B474E" w:rsidRPr="00BA455E">
              <w:rPr>
                <w:rFonts w:eastAsia="Times New Roman" w:cs="Times New Roman"/>
                <w:i/>
                <w:iCs/>
                <w:szCs w:val="24"/>
                <w:lang w:val="fr-CA"/>
              </w:rPr>
              <w:t>p</w:t>
            </w:r>
            <w:r w:rsidR="001B474E">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0E284F4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w:t>
            </w:r>
            <w:r w:rsidR="007C6963">
              <w:rPr>
                <w:rFonts w:eastAsia="Times New Roman" w:cs="Times New Roman"/>
                <w:szCs w:val="24"/>
                <w:lang w:val="fr-CA"/>
              </w:rPr>
              <w:t xml:space="preserve"> plan expérimental et d’analyse </w:t>
            </w:r>
            <w:r w:rsidR="00E54199">
              <w:rPr>
                <w:rFonts w:eastAsia="Times New Roman" w:cs="Times New Roman"/>
                <w:szCs w:val="24"/>
                <w:lang w:val="fr-CA"/>
              </w:rPr>
              <w:t>déterminé</w:t>
            </w:r>
            <w:r>
              <w:rPr>
                <w:rFonts w:eastAsia="Times New Roman" w:cs="Times New Roman"/>
                <w:szCs w:val="24"/>
                <w:lang w:val="fr-CA"/>
              </w:rPr>
              <w:t xml:space="preserve"> à l’avance en fonction de raisons théoriques et méthodologiques (</w:t>
            </w:r>
            <w:r w:rsidR="0009482A">
              <w:rPr>
                <w:rFonts w:eastAsia="Times New Roman" w:cs="Times New Roman"/>
                <w:szCs w:val="24"/>
                <w:lang w:val="fr-CA"/>
              </w:rPr>
              <w:t>p. ex.,</w:t>
            </w:r>
            <w:r>
              <w:rPr>
                <w:rFonts w:eastAsia="Times New Roman" w:cs="Times New Roman"/>
                <w:szCs w:val="24"/>
                <w:lang w:val="fr-CA"/>
              </w:rPr>
              <w:t xml:space="preserve">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rsidRPr="00197C49"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2775F1EC" w:rsidR="000476E7"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Examiner</w:t>
            </w:r>
            <w:r w:rsidR="00A9329D">
              <w:rPr>
                <w:rFonts w:eastAsia="Times New Roman" w:cs="Times New Roman"/>
                <w:szCs w:val="24"/>
                <w:lang w:val="fr-CA"/>
              </w:rPr>
              <w:t xml:space="preserve"> les données (ou pire, refaire les analyses à plusieurs reprises) pendant la collecte de données, et arrêter celle-ci aussitôt qu</w:t>
            </w:r>
            <w:r w:rsidR="00304659">
              <w:rPr>
                <w:rFonts w:eastAsia="Times New Roman" w:cs="Times New Roman"/>
                <w:szCs w:val="24"/>
                <w:lang w:val="fr-CA"/>
              </w:rPr>
              <w:t xml:space="preserve">e </w:t>
            </w:r>
            <w:r w:rsidR="00A9329D">
              <w:rPr>
                <w:rFonts w:eastAsia="Times New Roman" w:cs="Times New Roman"/>
                <w:szCs w:val="24"/>
                <w:lang w:val="fr-CA"/>
              </w:rPr>
              <w:t>les résultats désirés</w:t>
            </w:r>
            <w:r>
              <w:rPr>
                <w:rFonts w:eastAsia="Times New Roman" w:cs="Times New Roman"/>
                <w:szCs w:val="24"/>
                <w:lang w:val="fr-CA"/>
              </w:rPr>
              <w:t xml:space="preserve"> </w:t>
            </w:r>
            <w:r w:rsidR="00304659">
              <w:rPr>
                <w:rFonts w:eastAsia="Times New Roman" w:cs="Times New Roman"/>
                <w:szCs w:val="24"/>
                <w:lang w:val="fr-CA"/>
              </w:rPr>
              <w:t xml:space="preserve">ressortent </w:t>
            </w:r>
            <w:r>
              <w:rPr>
                <w:rFonts w:eastAsia="Times New Roman" w:cs="Times New Roman"/>
                <w:szCs w:val="24"/>
                <w:lang w:val="fr-CA"/>
              </w:rPr>
              <w:t>ou au contraire poursuivre la collecte afin d’obtenir un résultat significatif</w:t>
            </w:r>
            <w:r w:rsidR="00A9329D">
              <w:rPr>
                <w:rFonts w:eastAsia="Times New Roman" w:cs="Times New Roman"/>
                <w:szCs w:val="24"/>
                <w:lang w:val="fr-CA"/>
              </w:rPr>
              <w:t>, plutôt que de s’en tenir à une taille d’échantillon prédéterminée.</w:t>
            </w:r>
          </w:p>
        </w:tc>
      </w:tr>
      <w:tr w:rsidR="000476E7" w:rsidRPr="00197C49"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38DA0C74"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 xml:space="preserve">Changer dans le modèle </w:t>
            </w:r>
            <w:r w:rsidR="0009482A">
              <w:rPr>
                <w:rFonts w:eastAsia="Times New Roman" w:cs="Times New Roman"/>
                <w:b w:val="0"/>
                <w:bCs w:val="0"/>
                <w:i/>
                <w:iCs/>
                <w:szCs w:val="24"/>
                <w:lang w:val="fr-CA"/>
              </w:rPr>
              <w:t>le rôle des variables</w:t>
            </w:r>
            <w:r w:rsidR="004B057D">
              <w:rPr>
                <w:rFonts w:eastAsia="Times New Roman" w:cs="Times New Roman"/>
                <w:b w:val="0"/>
                <w:bCs w:val="0"/>
                <w:i/>
                <w:iCs/>
                <w:szCs w:val="24"/>
                <w:lang w:val="fr-CA"/>
              </w:rPr>
              <w:t xml:space="preserve"> de manière arbitraire</w:t>
            </w:r>
          </w:p>
        </w:tc>
        <w:tc>
          <w:tcPr>
            <w:tcW w:w="4680" w:type="dxa"/>
          </w:tcPr>
          <w:p w14:paraId="7D6085B7" w14:textId="504D0F26"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 xml:space="preserve">odifier quelles variables sont indépendantes, dépendantes, médiatrices, modératrices, </w:t>
            </w:r>
            <w:r w:rsidR="0009482A">
              <w:rPr>
                <w:rFonts w:eastAsia="Times New Roman" w:cs="Times New Roman"/>
                <w:szCs w:val="24"/>
                <w:lang w:val="fr-CA"/>
              </w:rPr>
              <w:t xml:space="preserve">ou bien des </w:t>
            </w:r>
            <w:proofErr w:type="spellStart"/>
            <w:r w:rsidR="0009482A">
              <w:rPr>
                <w:rFonts w:eastAsia="Times New Roman" w:cs="Times New Roman"/>
                <w:szCs w:val="24"/>
                <w:lang w:val="fr-CA"/>
              </w:rPr>
              <w:t>covariables</w:t>
            </w:r>
            <w:proofErr w:type="spellEnd"/>
            <w:r w:rsidR="0009482A">
              <w:rPr>
                <w:rFonts w:eastAsia="Times New Roman" w:cs="Times New Roman"/>
                <w:szCs w:val="24"/>
                <w:lang w:val="fr-CA"/>
              </w:rPr>
              <w:t xml:space="preserve"> en se basant</w:t>
            </w:r>
            <w:r w:rsidRPr="00FE0F4C">
              <w:rPr>
                <w:rFonts w:eastAsia="Times New Roman" w:cs="Times New Roman"/>
                <w:szCs w:val="24"/>
                <w:lang w:val="fr-CA"/>
              </w:rPr>
              <w:t xml:space="preserve"> sur le résultat le plus intéressant ou le plus significatif plutôt que sur le modèle théorique défini a priori.</w:t>
            </w:r>
          </w:p>
        </w:tc>
      </w:tr>
      <w:tr w:rsidR="000476E7" w:rsidRPr="00197C49"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lastRenderedPageBreak/>
              <w:t>Le rapport sélectif des variables</w:t>
            </w:r>
          </w:p>
        </w:tc>
        <w:tc>
          <w:tcPr>
            <w:tcW w:w="4680" w:type="dxa"/>
          </w:tcPr>
          <w:p w14:paraId="2DABA588" w14:textId="13D26A37"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r w:rsidR="00F33DAB">
              <w:rPr>
                <w:rFonts w:eastAsia="Times New Roman" w:cs="Times New Roman"/>
                <w:szCs w:val="24"/>
                <w:lang w:val="fr-CA"/>
              </w:rPr>
              <w:t xml:space="preserve"> (s’applique aux collectes de données primaires)</w:t>
            </w:r>
            <w:r w:rsidRPr="00AE4394">
              <w:rPr>
                <w:rFonts w:eastAsia="Times New Roman" w:cs="Times New Roman"/>
                <w:szCs w:val="24"/>
                <w:lang w:val="fr-CA"/>
              </w:rPr>
              <w:t>.</w:t>
            </w:r>
          </w:p>
        </w:tc>
      </w:tr>
      <w:tr w:rsidR="000476E7" w:rsidRPr="00197C49"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rsidRPr="00197C49"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6CE6A3E0"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 xml:space="preserve">e pas rapporter toutes les analyses </w:t>
            </w:r>
            <w:r w:rsidR="00FE5D90">
              <w:rPr>
                <w:rFonts w:eastAsia="Times New Roman" w:cs="Times New Roman"/>
                <w:szCs w:val="24"/>
                <w:lang w:val="fr-CA"/>
              </w:rPr>
              <w:t xml:space="preserve">ou tests statistiques </w:t>
            </w:r>
            <w:r w:rsidRPr="009F0CEF">
              <w:rPr>
                <w:rFonts w:eastAsia="Times New Roman" w:cs="Times New Roman"/>
                <w:szCs w:val="24"/>
                <w:lang w:val="fr-CA"/>
              </w:rPr>
              <w:t>qui ont été effectuées</w:t>
            </w:r>
          </w:p>
        </w:tc>
      </w:tr>
      <w:tr w:rsidR="00890657" w:rsidRPr="00197C49"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rsidRPr="00197C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084209" w:rsidRDefault="00614049" w:rsidP="00886F09">
            <w:pPr>
              <w:snapToGrid w:val="0"/>
              <w:spacing w:line="360" w:lineRule="auto"/>
              <w:rPr>
                <w:b w:val="0"/>
                <w:i/>
                <w:lang w:val="en-US"/>
              </w:rPr>
            </w:pPr>
            <w:r w:rsidRPr="00084209">
              <w:rPr>
                <w:i/>
                <w:lang w:val="en-US"/>
              </w:rPr>
              <w:t xml:space="preserve">Le « </w:t>
            </w:r>
            <w:proofErr w:type="spellStart"/>
            <w:r w:rsidRPr="00084209">
              <w:rPr>
                <w:i/>
                <w:lang w:val="en-US"/>
              </w:rPr>
              <w:t>HARKing</w:t>
            </w:r>
            <w:proofErr w:type="spellEnd"/>
            <w:r w:rsidRPr="00084209">
              <w:rPr>
                <w:i/>
                <w:lang w:val="en-US"/>
              </w:rPr>
              <w:t> » (</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084209">
              <w:rPr>
                <w:i/>
                <w:lang w:val="en-US"/>
              </w:rPr>
              <w:t>)</w:t>
            </w:r>
          </w:p>
        </w:tc>
        <w:tc>
          <w:tcPr>
            <w:tcW w:w="4680" w:type="dxa"/>
          </w:tcPr>
          <w:p w14:paraId="0FFAA26C" w14:textId="0485D1FF"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Changer ou générer nos hypothèses </w:t>
            </w:r>
            <w:r w:rsidR="00623400">
              <w:rPr>
                <w:rFonts w:eastAsia="Times New Roman" w:cs="Times New Roman"/>
                <w:szCs w:val="24"/>
                <w:lang w:val="fr-CA"/>
              </w:rPr>
              <w:t xml:space="preserve">en fonction des </w:t>
            </w:r>
            <w:r>
              <w:rPr>
                <w:rFonts w:eastAsia="Times New Roman" w:cs="Times New Roman"/>
                <w:szCs w:val="24"/>
                <w:lang w:val="fr-CA"/>
              </w:rPr>
              <w:t xml:space="preserve">résultats de tests </w:t>
            </w:r>
            <w:r w:rsidR="0009482A">
              <w:rPr>
                <w:rFonts w:eastAsia="Times New Roman" w:cs="Times New Roman"/>
                <w:szCs w:val="24"/>
                <w:lang w:val="fr-CA"/>
              </w:rPr>
              <w:t xml:space="preserve">statistiques </w:t>
            </w:r>
            <w:r>
              <w:rPr>
                <w:rFonts w:eastAsia="Times New Roman" w:cs="Times New Roman"/>
                <w:szCs w:val="24"/>
                <w:lang w:val="fr-CA"/>
              </w:rPr>
              <w:t>exploratoires.</w:t>
            </w:r>
          </w:p>
        </w:tc>
      </w:tr>
      <w:tr w:rsidR="00614049" w:rsidRPr="00197C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414D3ABB"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r w:rsidR="00E10F25">
              <w:rPr>
                <w:rFonts w:eastAsia="Times New Roman" w:cs="Times New Roman"/>
                <w:b w:val="0"/>
                <w:bCs w:val="0"/>
                <w:i/>
                <w:iCs/>
                <w:szCs w:val="24"/>
                <w:lang w:val="fr-CA"/>
              </w:rPr>
              <w:t xml:space="preserve"> pour la méthode d’analyse choisie</w:t>
            </w:r>
          </w:p>
        </w:tc>
        <w:tc>
          <w:tcPr>
            <w:tcW w:w="4680" w:type="dxa"/>
          </w:tcPr>
          <w:p w14:paraId="2D794C6C" w14:textId="2D6C6BFE"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Car </w:t>
            </w:r>
            <w:r w:rsidR="00FC22E3">
              <w:rPr>
                <w:rFonts w:eastAsia="Times New Roman" w:cs="Times New Roman"/>
                <w:szCs w:val="24"/>
                <w:lang w:val="fr-CA"/>
              </w:rPr>
              <w:t xml:space="preserve">des échantillons trop petits </w:t>
            </w:r>
            <w:r>
              <w:rPr>
                <w:rFonts w:eastAsia="Times New Roman" w:cs="Times New Roman"/>
                <w:szCs w:val="24"/>
                <w:lang w:val="fr-CA"/>
              </w:rPr>
              <w:t>mène</w:t>
            </w:r>
            <w:r w:rsidR="00FC22E3">
              <w:rPr>
                <w:rFonts w:eastAsia="Times New Roman" w:cs="Times New Roman"/>
                <w:szCs w:val="24"/>
                <w:lang w:val="fr-CA"/>
              </w:rPr>
              <w:t>nt</w:t>
            </w:r>
            <w:r>
              <w:rPr>
                <w:rFonts w:eastAsia="Times New Roman" w:cs="Times New Roman"/>
                <w:szCs w:val="24"/>
                <w:lang w:val="fr-CA"/>
              </w:rPr>
              <w:t xml:space="preserve"> à une t</w:t>
            </w:r>
            <w:r w:rsidRPr="00183DF8">
              <w:rPr>
                <w:rFonts w:eastAsia="Times New Roman" w:cs="Times New Roman"/>
                <w:szCs w:val="24"/>
                <w:lang w:val="fr-CA"/>
              </w:rPr>
              <w:t>rop faible puissance statistique</w:t>
            </w:r>
            <w:r>
              <w:rPr>
                <w:rFonts w:eastAsia="Times New Roman" w:cs="Times New Roman"/>
                <w:szCs w:val="24"/>
                <w:lang w:val="fr-CA"/>
              </w:rPr>
              <w:t>.</w:t>
            </w:r>
            <w:r w:rsidR="008E6068">
              <w:rPr>
                <w:rFonts w:eastAsia="Times New Roman" w:cs="Times New Roman"/>
                <w:szCs w:val="24"/>
                <w:lang w:val="fr-CA"/>
              </w:rPr>
              <w:t xml:space="preserve"> </w:t>
            </w:r>
            <w:r w:rsidR="008E6068" w:rsidRPr="008E6068">
              <w:rPr>
                <w:rFonts w:eastAsia="Times New Roman" w:cs="Times New Roman"/>
                <w:szCs w:val="24"/>
                <w:lang w:val="fr-CA"/>
              </w:rPr>
              <w:t xml:space="preserve">Si la taille d’échantillon doit être limitée </w:t>
            </w:r>
            <w:r w:rsidR="008E5C6D">
              <w:rPr>
                <w:rFonts w:eastAsia="Times New Roman" w:cs="Times New Roman"/>
                <w:szCs w:val="24"/>
                <w:lang w:val="fr-CA"/>
              </w:rPr>
              <w:t xml:space="preserve">dû à </w:t>
            </w:r>
            <w:r w:rsidR="008E6068" w:rsidRPr="008E6068">
              <w:rPr>
                <w:rFonts w:eastAsia="Times New Roman" w:cs="Times New Roman"/>
                <w:szCs w:val="24"/>
                <w:lang w:val="fr-CA"/>
              </w:rPr>
              <w:t xml:space="preserve">des contraintes financières ou logistiques, alors il faudrait </w:t>
            </w:r>
            <w:r w:rsidR="00A937BF">
              <w:rPr>
                <w:rFonts w:eastAsia="Times New Roman" w:cs="Times New Roman"/>
                <w:szCs w:val="24"/>
                <w:lang w:val="fr-CA"/>
              </w:rPr>
              <w:t xml:space="preserve">prévoir </w:t>
            </w:r>
            <w:r w:rsidR="004D5F5F">
              <w:rPr>
                <w:rFonts w:eastAsia="Times New Roman" w:cs="Times New Roman"/>
                <w:szCs w:val="24"/>
                <w:lang w:val="fr-CA"/>
              </w:rPr>
              <w:t xml:space="preserve">utiliser une </w:t>
            </w:r>
            <w:r w:rsidR="008E6068" w:rsidRPr="008E6068">
              <w:rPr>
                <w:rFonts w:eastAsia="Times New Roman" w:cs="Times New Roman"/>
                <w:szCs w:val="24"/>
                <w:lang w:val="fr-CA"/>
              </w:rPr>
              <w:t xml:space="preserve">méthode </w:t>
            </w:r>
            <w:r w:rsidR="008663C0">
              <w:rPr>
                <w:rFonts w:eastAsia="Times New Roman" w:cs="Times New Roman"/>
                <w:szCs w:val="24"/>
                <w:lang w:val="fr-CA"/>
              </w:rPr>
              <w:t xml:space="preserve">alternative </w:t>
            </w:r>
            <w:r w:rsidR="00C7128A">
              <w:rPr>
                <w:rFonts w:eastAsia="Times New Roman" w:cs="Times New Roman"/>
                <w:szCs w:val="24"/>
                <w:lang w:val="fr-CA"/>
              </w:rPr>
              <w:t xml:space="preserve">plus </w:t>
            </w:r>
            <w:r w:rsidR="004D5F5F">
              <w:rPr>
                <w:rFonts w:eastAsia="Times New Roman" w:cs="Times New Roman"/>
                <w:szCs w:val="24"/>
                <w:lang w:val="fr-CA"/>
              </w:rPr>
              <w:t xml:space="preserve">appropriée pour </w:t>
            </w:r>
            <w:r w:rsidR="007D1BCE">
              <w:rPr>
                <w:rFonts w:eastAsia="Times New Roman" w:cs="Times New Roman"/>
                <w:szCs w:val="24"/>
                <w:lang w:val="fr-CA"/>
              </w:rPr>
              <w:t>la taille d</w:t>
            </w:r>
            <w:r w:rsidR="004D5F5F">
              <w:rPr>
                <w:rFonts w:eastAsia="Times New Roman" w:cs="Times New Roman"/>
                <w:szCs w:val="24"/>
                <w:lang w:val="fr-CA"/>
              </w:rPr>
              <w:t>’échantillon</w:t>
            </w:r>
            <w:r w:rsidR="007D1BCE">
              <w:rPr>
                <w:rFonts w:eastAsia="Times New Roman" w:cs="Times New Roman"/>
                <w:szCs w:val="24"/>
                <w:lang w:val="fr-CA"/>
              </w:rPr>
              <w:t xml:space="preserve"> réaliste</w:t>
            </w:r>
            <w:r w:rsidR="001071F1">
              <w:rPr>
                <w:rFonts w:eastAsia="Times New Roman" w:cs="Times New Roman"/>
                <w:szCs w:val="24"/>
                <w:lang w:val="fr-CA"/>
              </w:rPr>
              <w:t>. Avec trop peu de puissance statistique, il ne sera pas possible de détecter un effet, même s’il existe réellement, gaspillant ainsi de</w:t>
            </w:r>
            <w:r w:rsidR="003C5355">
              <w:rPr>
                <w:rFonts w:eastAsia="Times New Roman" w:cs="Times New Roman"/>
                <w:szCs w:val="24"/>
                <w:lang w:val="fr-CA"/>
              </w:rPr>
              <w:t xml:space="preserve"> précieuses </w:t>
            </w:r>
            <w:r w:rsidR="001071F1">
              <w:rPr>
                <w:rFonts w:eastAsia="Times New Roman" w:cs="Times New Roman"/>
                <w:szCs w:val="24"/>
                <w:lang w:val="fr-CA"/>
              </w:rPr>
              <w:t xml:space="preserve">ressources </w:t>
            </w:r>
            <w:r w:rsidR="003C5355">
              <w:rPr>
                <w:rFonts w:eastAsia="Times New Roman" w:cs="Times New Roman"/>
                <w:szCs w:val="24"/>
                <w:lang w:val="fr-CA"/>
              </w:rPr>
              <w:t xml:space="preserve">financières et de </w:t>
            </w:r>
            <w:r w:rsidR="001071F1">
              <w:rPr>
                <w:rFonts w:eastAsia="Times New Roman" w:cs="Times New Roman"/>
                <w:szCs w:val="24"/>
                <w:lang w:val="fr-CA"/>
              </w:rPr>
              <w:t>temps.</w:t>
            </w:r>
            <w:r w:rsidR="009D5565">
              <w:rPr>
                <w:rFonts w:eastAsia="Times New Roman" w:cs="Times New Roman"/>
                <w:szCs w:val="24"/>
                <w:lang w:val="fr-CA"/>
              </w:rPr>
              <w:t xml:space="preserve"> Heureusement, une analyse de puissance est généralement requise lors du PRD.</w:t>
            </w:r>
          </w:p>
        </w:tc>
      </w:tr>
      <w:tr w:rsidR="00614049" w:rsidRPr="00197C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2F58FDBF" w:rsidR="00614049"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Ne pas spécifier quelles sont les analyses exploratoires peut amener </w:t>
            </w:r>
            <w:r w:rsidR="00263605">
              <w:rPr>
                <w:rFonts w:eastAsia="Times New Roman" w:cs="Times New Roman"/>
                <w:szCs w:val="24"/>
                <w:lang w:val="fr-CA"/>
              </w:rPr>
              <w:t>le</w:t>
            </w:r>
            <w:r w:rsidR="005F65F2">
              <w:rPr>
                <w:rFonts w:eastAsia="Times New Roman" w:cs="Times New Roman"/>
                <w:szCs w:val="24"/>
                <w:lang w:val="fr-CA"/>
              </w:rPr>
              <w:t>s gens qui liront votre article</w:t>
            </w:r>
            <w:r w:rsidR="00263605">
              <w:rPr>
                <w:rFonts w:eastAsia="Times New Roman" w:cs="Times New Roman"/>
                <w:szCs w:val="24"/>
                <w:lang w:val="fr-CA"/>
              </w:rPr>
              <w:t xml:space="preserve"> </w:t>
            </w:r>
            <w:r>
              <w:rPr>
                <w:rFonts w:eastAsia="Times New Roman" w:cs="Times New Roman"/>
                <w:szCs w:val="24"/>
                <w:lang w:val="fr-CA"/>
              </w:rPr>
              <w:t xml:space="preserve">à </w:t>
            </w:r>
            <w:r w:rsidR="00263605">
              <w:rPr>
                <w:rFonts w:eastAsia="Times New Roman" w:cs="Times New Roman"/>
                <w:szCs w:val="24"/>
                <w:lang w:val="fr-CA"/>
              </w:rPr>
              <w:t>penser qu’il s’agit d</w:t>
            </w:r>
            <w:r>
              <w:rPr>
                <w:rFonts w:eastAsia="Times New Roman" w:cs="Times New Roman"/>
                <w:szCs w:val="24"/>
                <w:lang w:val="fr-CA"/>
              </w:rPr>
              <w:t>’une étude</w:t>
            </w:r>
            <w:r w:rsidR="00263605">
              <w:rPr>
                <w:rFonts w:eastAsia="Times New Roman" w:cs="Times New Roman"/>
                <w:szCs w:val="24"/>
                <w:lang w:val="fr-CA"/>
              </w:rPr>
              <w:t xml:space="preserv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04B9E6A2" w14:textId="551165F8" w:rsidR="00720CDC" w:rsidRDefault="00720CDC" w:rsidP="006D286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Gardez en tête que </w:t>
      </w:r>
      <w:r w:rsidR="00334045">
        <w:rPr>
          <w:rFonts w:eastAsia="Times New Roman" w:cs="Times New Roman"/>
          <w:szCs w:val="24"/>
          <w:lang w:val="fr-CA"/>
        </w:rPr>
        <w:t>l</w:t>
      </w:r>
      <w:r w:rsidR="00334045" w:rsidRPr="00720CDC">
        <w:rPr>
          <w:rFonts w:eastAsia="Times New Roman" w:cs="Times New Roman"/>
          <w:szCs w:val="24"/>
          <w:lang w:val="fr-CA"/>
        </w:rPr>
        <w:t xml:space="preserve">a différence entre la recherche exploratoire et confirmatoire en est une de degrés, et nécessairement, certaines décisions </w:t>
      </w:r>
      <w:r w:rsidR="00334045">
        <w:rPr>
          <w:rFonts w:eastAsia="Times New Roman" w:cs="Times New Roman"/>
          <w:szCs w:val="24"/>
          <w:lang w:val="fr-CA"/>
        </w:rPr>
        <w:t xml:space="preserve">improvisées </w:t>
      </w:r>
      <w:r w:rsidR="00334045" w:rsidRPr="00720CDC">
        <w:rPr>
          <w:rFonts w:eastAsia="Times New Roman" w:cs="Times New Roman"/>
          <w:szCs w:val="24"/>
          <w:lang w:val="fr-CA"/>
        </w:rPr>
        <w:t xml:space="preserve">seront nécessaires même dans les </w:t>
      </w:r>
      <w:r w:rsidR="00202C40">
        <w:rPr>
          <w:rFonts w:eastAsia="Times New Roman" w:cs="Times New Roman"/>
          <w:szCs w:val="24"/>
          <w:lang w:val="fr-CA"/>
        </w:rPr>
        <w:t>cas les plus rigoureux</w:t>
      </w:r>
      <w:r w:rsidR="00334045" w:rsidRPr="00720CDC">
        <w:rPr>
          <w:rFonts w:eastAsia="Times New Roman" w:cs="Times New Roman"/>
          <w:szCs w:val="24"/>
          <w:lang w:val="fr-CA"/>
        </w:rPr>
        <w:t>.</w:t>
      </w:r>
      <w:r w:rsidR="00202C40">
        <w:rPr>
          <w:rFonts w:eastAsia="Times New Roman" w:cs="Times New Roman"/>
          <w:szCs w:val="24"/>
          <w:lang w:val="fr-CA"/>
        </w:rPr>
        <w:t xml:space="preserve"> En ce sens, </w:t>
      </w:r>
      <w:r w:rsidR="00892E41">
        <w:rPr>
          <w:rFonts w:eastAsia="Times New Roman" w:cs="Times New Roman"/>
          <w:szCs w:val="24"/>
          <w:lang w:val="fr-CA"/>
        </w:rPr>
        <w:t>l</w:t>
      </w:r>
      <w:r w:rsidR="00820599">
        <w:rPr>
          <w:rFonts w:eastAsia="Times New Roman" w:cs="Times New Roman"/>
          <w:szCs w:val="24"/>
          <w:lang w:val="fr-CA"/>
        </w:rPr>
        <w:t xml:space="preserve">es </w:t>
      </w:r>
      <w:r w:rsidR="0014764B">
        <w:rPr>
          <w:rFonts w:eastAsia="Times New Roman" w:cs="Times New Roman"/>
          <w:szCs w:val="24"/>
          <w:lang w:val="fr-CA"/>
        </w:rPr>
        <w:t xml:space="preserve">exemples de </w:t>
      </w:r>
      <w:r w:rsidR="00820599">
        <w:rPr>
          <w:rFonts w:eastAsia="Times New Roman" w:cs="Times New Roman"/>
          <w:szCs w:val="24"/>
          <w:lang w:val="fr-CA"/>
        </w:rPr>
        <w:t xml:space="preserve">pratiques de recherche questionnables </w:t>
      </w:r>
      <w:r w:rsidR="00E6796B">
        <w:rPr>
          <w:rFonts w:eastAsia="Times New Roman" w:cs="Times New Roman"/>
          <w:szCs w:val="24"/>
          <w:lang w:val="fr-CA"/>
        </w:rPr>
        <w:t xml:space="preserve">ci-haut </w:t>
      </w:r>
      <w:r w:rsidR="00820599">
        <w:rPr>
          <w:rFonts w:eastAsia="Times New Roman" w:cs="Times New Roman"/>
          <w:szCs w:val="24"/>
          <w:lang w:val="fr-CA"/>
        </w:rPr>
        <w:t xml:space="preserve">sont </w:t>
      </w:r>
      <w:r w:rsidR="001E0211">
        <w:rPr>
          <w:rFonts w:eastAsia="Times New Roman" w:cs="Times New Roman"/>
          <w:szCs w:val="24"/>
          <w:lang w:val="fr-CA"/>
        </w:rPr>
        <w:t xml:space="preserve">à titre indicatif et </w:t>
      </w:r>
      <w:r w:rsidR="004D2032">
        <w:rPr>
          <w:rFonts w:eastAsia="Times New Roman" w:cs="Times New Roman"/>
          <w:szCs w:val="24"/>
          <w:lang w:val="fr-CA"/>
        </w:rPr>
        <w:t xml:space="preserve">non </w:t>
      </w:r>
      <w:r w:rsidR="00820599">
        <w:rPr>
          <w:rFonts w:eastAsia="Times New Roman" w:cs="Times New Roman"/>
          <w:szCs w:val="24"/>
          <w:lang w:val="fr-CA"/>
        </w:rPr>
        <w:t xml:space="preserve">pas </w:t>
      </w:r>
      <w:r w:rsidR="004C2D09">
        <w:rPr>
          <w:rFonts w:eastAsia="Times New Roman" w:cs="Times New Roman"/>
          <w:szCs w:val="24"/>
          <w:lang w:val="fr-CA"/>
        </w:rPr>
        <w:t>absolus</w:t>
      </w:r>
      <w:r w:rsidR="00820599">
        <w:rPr>
          <w:rFonts w:eastAsia="Times New Roman" w:cs="Times New Roman"/>
          <w:szCs w:val="24"/>
          <w:lang w:val="fr-CA"/>
        </w:rPr>
        <w:t xml:space="preserve"> : vous pourriez avoir de très bonnes raisons d’en appliquer </w:t>
      </w:r>
      <w:r w:rsidR="00F812F1">
        <w:rPr>
          <w:rFonts w:eastAsia="Times New Roman" w:cs="Times New Roman"/>
          <w:szCs w:val="24"/>
          <w:lang w:val="fr-CA"/>
        </w:rPr>
        <w:t xml:space="preserve">quelques-unes. </w:t>
      </w:r>
      <w:r w:rsidR="00DC6392">
        <w:rPr>
          <w:rFonts w:eastAsia="Times New Roman" w:cs="Times New Roman"/>
          <w:szCs w:val="24"/>
          <w:lang w:val="fr-CA"/>
        </w:rPr>
        <w:t>Celles-ci deviennent surtout problématiques lorsqu’elles s’accumulent ou qu’elles viennent affect l’interprétation des résultats de manière importante.</w:t>
      </w:r>
      <w:r w:rsidR="00A74E55">
        <w:rPr>
          <w:rFonts w:eastAsia="Times New Roman" w:cs="Times New Roman"/>
          <w:szCs w:val="24"/>
          <w:lang w:val="fr-CA"/>
        </w:rPr>
        <w:t xml:space="preserve"> </w:t>
      </w:r>
      <w:r w:rsidR="00083991">
        <w:rPr>
          <w:rFonts w:eastAsia="Times New Roman" w:cs="Times New Roman"/>
          <w:szCs w:val="24"/>
          <w:lang w:val="fr-CA"/>
        </w:rPr>
        <w:t xml:space="preserve">Il faut donc rester raisonnable </w:t>
      </w:r>
      <w:r w:rsidR="00124774">
        <w:rPr>
          <w:rFonts w:eastAsia="Times New Roman" w:cs="Times New Roman"/>
          <w:szCs w:val="24"/>
          <w:lang w:val="fr-CA"/>
        </w:rPr>
        <w:t xml:space="preserve">tout en priorisant </w:t>
      </w:r>
      <w:r w:rsidRPr="00720CDC">
        <w:rPr>
          <w:rFonts w:eastAsia="Times New Roman" w:cs="Times New Roman"/>
          <w:szCs w:val="24"/>
          <w:lang w:val="fr-CA"/>
        </w:rPr>
        <w:t xml:space="preserve">la transparence dans nos </w:t>
      </w:r>
      <w:r w:rsidR="00A441AD">
        <w:rPr>
          <w:rFonts w:eastAsia="Times New Roman" w:cs="Times New Roman"/>
          <w:szCs w:val="24"/>
          <w:lang w:val="fr-CA"/>
        </w:rPr>
        <w:t xml:space="preserve">prises de </w:t>
      </w:r>
      <w:r w:rsidRPr="00720CDC">
        <w:rPr>
          <w:rFonts w:eastAsia="Times New Roman" w:cs="Times New Roman"/>
          <w:szCs w:val="24"/>
          <w:lang w:val="fr-CA"/>
        </w:rPr>
        <w:t>décisions.</w:t>
      </w:r>
    </w:p>
    <w:p w14:paraId="17282E21" w14:textId="078BD604" w:rsidR="00185947" w:rsidRPr="0076205D" w:rsidRDefault="009F3AFA" w:rsidP="00B9354A">
      <w:pPr>
        <w:pStyle w:val="APA1"/>
      </w:pPr>
      <w:bookmarkStart w:id="15" w:name="_Toc130399342"/>
      <w:bookmarkStart w:id="16" w:name="_Toc127541219"/>
      <w:r w:rsidRPr="003B5302">
        <w:t>Les bonnes pratiques </w:t>
      </w:r>
      <w:r w:rsidR="000F7589" w:rsidRPr="003B5302">
        <w:t>en</w:t>
      </w:r>
      <w:r w:rsidR="000F7589">
        <w:t xml:space="preserve"> recherche </w:t>
      </w:r>
      <w:r w:rsidR="005642A0">
        <w:t>et l</w:t>
      </w:r>
      <w:r w:rsidR="00185947" w:rsidRPr="0076205D">
        <w:t>a science ouverte</w:t>
      </w:r>
      <w:bookmarkEnd w:id="15"/>
      <w:bookmarkEnd w:id="16"/>
    </w:p>
    <w:p w14:paraId="1A2C57CA" w14:textId="1E2DE655" w:rsidR="009A4B2D" w:rsidRDefault="00C616C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Vu l</w:t>
      </w:r>
      <w:r w:rsidR="00E94782">
        <w:rPr>
          <w:rFonts w:eastAsia="Times New Roman" w:cs="Times New Roman"/>
          <w:szCs w:val="24"/>
          <w:lang w:val="fr-CA"/>
        </w:rPr>
        <w:t>’</w:t>
      </w:r>
      <w:r>
        <w:rPr>
          <w:rFonts w:eastAsia="Times New Roman" w:cs="Times New Roman"/>
          <w:szCs w:val="24"/>
          <w:lang w:val="fr-CA"/>
        </w:rPr>
        <w:t>omniprésence des pratiques questionnables en recherche, de nombreu</w:t>
      </w:r>
      <w:r w:rsidR="00231660">
        <w:rPr>
          <w:rFonts w:eastAsia="Times New Roman" w:cs="Times New Roman"/>
          <w:szCs w:val="24"/>
          <w:lang w:val="fr-CA"/>
        </w:rPr>
        <w:t>ses</w:t>
      </w:r>
      <w:r>
        <w:rPr>
          <w:rFonts w:eastAsia="Times New Roman" w:cs="Times New Roman"/>
          <w:szCs w:val="24"/>
          <w:lang w:val="fr-CA"/>
        </w:rPr>
        <w:t xml:space="preserve"> </w:t>
      </w:r>
      <w:r w:rsidR="00CD72EA">
        <w:rPr>
          <w:rFonts w:eastAsia="Times New Roman" w:cs="Times New Roman"/>
          <w:szCs w:val="24"/>
          <w:lang w:val="fr-CA"/>
        </w:rPr>
        <w:t>équipes de recherche</w:t>
      </w:r>
      <w:r>
        <w:rPr>
          <w:rFonts w:eastAsia="Times New Roman" w:cs="Times New Roman"/>
          <w:szCs w:val="24"/>
          <w:lang w:val="fr-CA"/>
        </w:rPr>
        <w:t xml:space="preserve"> ressentent qu</w:t>
      </w:r>
      <w:r w:rsidR="00E94782">
        <w:rPr>
          <w:rFonts w:eastAsia="Times New Roman" w:cs="Times New Roman"/>
          <w:szCs w:val="24"/>
          <w:lang w:val="fr-CA"/>
        </w:rPr>
        <w:t>’</w:t>
      </w:r>
      <w:r w:rsidR="00FB238F">
        <w:rPr>
          <w:rFonts w:eastAsia="Times New Roman" w:cs="Times New Roman"/>
          <w:szCs w:val="24"/>
          <w:lang w:val="fr-CA"/>
        </w:rPr>
        <w:t>elle</w:t>
      </w:r>
      <w:r>
        <w:rPr>
          <w:rFonts w:eastAsia="Times New Roman" w:cs="Times New Roman"/>
          <w:szCs w:val="24"/>
          <w:lang w:val="fr-CA"/>
        </w:rPr>
        <w:t xml:space="preserve">s ne peuvent se fier aux résultats des recherches </w:t>
      </w:r>
      <w:r w:rsidR="00A3353B">
        <w:rPr>
          <w:rFonts w:eastAsia="Times New Roman" w:cs="Times New Roman"/>
          <w:szCs w:val="24"/>
          <w:lang w:val="fr-CA"/>
        </w:rPr>
        <w:t>passées et présentes</w:t>
      </w:r>
      <w:r w:rsidR="00DE0D12">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Pr>
          <w:rFonts w:eastAsia="Times New Roman" w:cs="Times New Roman"/>
          <w:szCs w:val="24"/>
          <w:lang w:val="fr-CA"/>
        </w:rPr>
        <w:t>.</w:t>
      </w:r>
      <w:r w:rsidR="00247A7E">
        <w:rPr>
          <w:rFonts w:eastAsia="Times New Roman" w:cs="Times New Roman"/>
          <w:szCs w:val="24"/>
          <w:lang w:val="fr-CA"/>
        </w:rPr>
        <w:t xml:space="preserve"> </w:t>
      </w:r>
      <w:r w:rsidR="004B458D">
        <w:rPr>
          <w:rFonts w:eastAsia="Times New Roman" w:cs="Times New Roman"/>
          <w:szCs w:val="24"/>
          <w:lang w:val="fr-CA"/>
        </w:rPr>
        <w:t xml:space="preserve">En revanche, </w:t>
      </w:r>
      <w:r w:rsidR="00716C25">
        <w:rPr>
          <w:rFonts w:eastAsia="Times New Roman" w:cs="Times New Roman"/>
          <w:szCs w:val="24"/>
          <w:lang w:val="fr-CA"/>
        </w:rPr>
        <w:t>la science ouverte</w:t>
      </w:r>
      <w:r w:rsidR="003A5947">
        <w:rPr>
          <w:rFonts w:eastAsia="Times New Roman" w:cs="Times New Roman"/>
          <w:szCs w:val="24"/>
          <w:lang w:val="fr-CA"/>
        </w:rPr>
        <w:t xml:space="preserve">, un mouvement visant à rendre </w:t>
      </w:r>
      <w:r w:rsidR="00A064D4">
        <w:rPr>
          <w:rFonts w:eastAsia="Times New Roman" w:cs="Times New Roman"/>
          <w:szCs w:val="24"/>
          <w:lang w:val="fr-CA"/>
        </w:rPr>
        <w:t xml:space="preserve">l’ensemble du processus </w:t>
      </w:r>
      <w:r w:rsidR="003A5947">
        <w:rPr>
          <w:rFonts w:eastAsia="Times New Roman" w:cs="Times New Roman"/>
          <w:szCs w:val="24"/>
          <w:lang w:val="fr-CA"/>
        </w:rPr>
        <w:t>scientifique</w:t>
      </w:r>
      <w:r w:rsidR="00470CB3">
        <w:rPr>
          <w:rFonts w:eastAsia="Times New Roman" w:cs="Times New Roman"/>
          <w:szCs w:val="24"/>
          <w:lang w:val="fr-CA"/>
        </w:rPr>
        <w:t xml:space="preserve"> </w:t>
      </w:r>
      <w:r w:rsidR="00210D0B">
        <w:rPr>
          <w:rFonts w:eastAsia="Times New Roman" w:cs="Times New Roman"/>
          <w:szCs w:val="24"/>
          <w:lang w:val="fr-CA"/>
        </w:rPr>
        <w:t xml:space="preserve">transparent et </w:t>
      </w:r>
      <w:r w:rsidR="003A5947">
        <w:rPr>
          <w:rFonts w:eastAsia="Times New Roman" w:cs="Times New Roman"/>
          <w:szCs w:val="24"/>
          <w:lang w:val="fr-CA"/>
        </w:rPr>
        <w:t>accessible</w:t>
      </w:r>
      <w:r w:rsidR="00B94618">
        <w:rPr>
          <w:rFonts w:eastAsia="Times New Roman" w:cs="Times New Roman"/>
          <w:szCs w:val="24"/>
          <w:lang w:val="fr-CA"/>
        </w:rPr>
        <w:t xml:space="preserve">, permet d’adresser directement plusieurs de ces pratiques questionnables </w:t>
      </w:r>
      <w:r w:rsidR="00485309">
        <w:rPr>
          <w:rFonts w:eastAsia="Times New Roman" w:cs="Times New Roman"/>
          <w:szCs w:val="24"/>
          <w:lang w:val="fr-CA"/>
        </w:rPr>
        <w:fldChar w:fldCharType="begin"/>
      </w:r>
      <w:r w:rsidR="00485309">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485309">
        <w:rPr>
          <w:rFonts w:eastAsia="Times New Roman" w:cs="Times New Roman"/>
          <w:szCs w:val="24"/>
          <w:lang w:val="fr-CA"/>
        </w:rPr>
        <w:fldChar w:fldCharType="separate"/>
      </w:r>
      <w:r w:rsidR="00485309">
        <w:rPr>
          <w:rFonts w:eastAsia="Times New Roman" w:cs="Times New Roman"/>
          <w:noProof/>
          <w:szCs w:val="24"/>
          <w:lang w:val="fr-CA"/>
        </w:rPr>
        <w:t>(Schwab et al., 2022)</w:t>
      </w:r>
      <w:r w:rsidR="00485309">
        <w:rPr>
          <w:rFonts w:eastAsia="Times New Roman" w:cs="Times New Roman"/>
          <w:szCs w:val="24"/>
          <w:lang w:val="fr-CA"/>
        </w:rPr>
        <w:fldChar w:fldCharType="end"/>
      </w:r>
      <w:r w:rsidR="006230F7">
        <w:rPr>
          <w:rFonts w:eastAsia="Times New Roman" w:cs="Times New Roman"/>
          <w:szCs w:val="24"/>
          <w:lang w:val="fr-CA"/>
        </w:rPr>
        <w:t>.</w:t>
      </w:r>
      <w:r w:rsidR="006230F7" w:rsidRPr="006230F7">
        <w:rPr>
          <w:rFonts w:eastAsia="Times New Roman" w:cs="Times New Roman"/>
          <w:szCs w:val="24"/>
          <w:lang w:val="fr-CA"/>
        </w:rPr>
        <w:t xml:space="preserve"> </w:t>
      </w:r>
      <w:r w:rsidR="007B2CDA">
        <w:rPr>
          <w:rFonts w:eastAsia="Times New Roman" w:cs="Times New Roman"/>
          <w:szCs w:val="24"/>
          <w:lang w:val="fr-CA"/>
        </w:rPr>
        <w:t xml:space="preserve">À ce titre, elle </w:t>
      </w:r>
      <w:r w:rsidR="006230F7" w:rsidRPr="005F357D">
        <w:rPr>
          <w:rFonts w:eastAsia="Times New Roman" w:cs="Times New Roman"/>
          <w:szCs w:val="24"/>
          <w:lang w:val="fr-CA"/>
        </w:rPr>
        <w:t>met au cœur de sa démarche la transparence, la reproductibilité, et les bonnes pratiques de recherche.</w:t>
      </w:r>
      <w:r w:rsidR="00BD76AB">
        <w:rPr>
          <w:rFonts w:eastAsia="Times New Roman" w:cs="Times New Roman"/>
          <w:szCs w:val="24"/>
          <w:lang w:val="fr-CA"/>
        </w:rPr>
        <w:t xml:space="preserve"> C’est pourquoi de nombreuses personnes croient que c’est la science ouverte qui pourra</w:t>
      </w:r>
      <w:r w:rsidR="003F282C">
        <w:rPr>
          <w:rFonts w:eastAsia="Times New Roman" w:cs="Times New Roman"/>
          <w:szCs w:val="24"/>
          <w:lang w:val="fr-CA"/>
        </w:rPr>
        <w:t xml:space="preserve"> rétablir </w:t>
      </w:r>
      <w:r w:rsidR="00247A7E">
        <w:rPr>
          <w:rFonts w:eastAsia="Times New Roman" w:cs="Times New Roman"/>
          <w:szCs w:val="24"/>
          <w:lang w:val="fr-CA"/>
        </w:rPr>
        <w:t xml:space="preserve">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w:t>
      </w:r>
      <w:r w:rsidR="007C490C">
        <w:rPr>
          <w:rFonts w:eastAsia="Times New Roman" w:cs="Times New Roman"/>
          <w:szCs w:val="24"/>
          <w:lang w:val="fr-CA"/>
        </w:rPr>
        <w:t>Un</w:t>
      </w:r>
      <w:r w:rsidR="007665C7">
        <w:rPr>
          <w:rFonts w:eastAsia="Times New Roman" w:cs="Times New Roman"/>
          <w:szCs w:val="24"/>
          <w:lang w:val="fr-CA"/>
        </w:rPr>
        <w:t xml:space="preserve">e facette </w:t>
      </w:r>
      <w:r w:rsidR="007C490C">
        <w:rPr>
          <w:rFonts w:eastAsia="Times New Roman" w:cs="Times New Roman"/>
          <w:szCs w:val="24"/>
          <w:lang w:val="fr-CA"/>
        </w:rPr>
        <w:t>important</w:t>
      </w:r>
      <w:r w:rsidR="007665C7">
        <w:rPr>
          <w:rFonts w:eastAsia="Times New Roman" w:cs="Times New Roman"/>
          <w:szCs w:val="24"/>
          <w:lang w:val="fr-CA"/>
        </w:rPr>
        <w:t>e</w:t>
      </w:r>
      <w:r w:rsidR="007C490C">
        <w:rPr>
          <w:rFonts w:eastAsia="Times New Roman" w:cs="Times New Roman"/>
          <w:szCs w:val="24"/>
          <w:lang w:val="fr-CA"/>
        </w:rPr>
        <w:t xml:space="preserve">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 xml:space="preserve">elle permet de distinguer </w:t>
      </w:r>
      <w:r w:rsidR="006D7A79">
        <w:rPr>
          <w:rFonts w:eastAsia="Times New Roman" w:cs="Times New Roman"/>
          <w:szCs w:val="24"/>
          <w:lang w:val="fr-CA"/>
        </w:rPr>
        <w:t xml:space="preserve">clairement </w:t>
      </w:r>
      <w:r w:rsidR="007C490C">
        <w:rPr>
          <w:rFonts w:eastAsia="Times New Roman" w:cs="Times New Roman"/>
          <w:szCs w:val="24"/>
          <w:lang w:val="fr-CA"/>
        </w:rPr>
        <w:t xml:space="preserve">la recherche exploratoire </w:t>
      </w:r>
      <w:r w:rsidR="00BF31F9">
        <w:rPr>
          <w:rFonts w:eastAsia="Times New Roman" w:cs="Times New Roman"/>
          <w:szCs w:val="24"/>
          <w:lang w:val="fr-CA"/>
        </w:rPr>
        <w:t xml:space="preserve">de </w:t>
      </w:r>
      <w:r w:rsidR="007C490C">
        <w:rPr>
          <w:rFonts w:eastAsia="Times New Roman" w:cs="Times New Roman"/>
          <w:szCs w:val="24"/>
          <w:lang w:val="fr-CA"/>
        </w:rPr>
        <w:t>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w:t>
      </w:r>
      <w:r w:rsidR="00554FD0">
        <w:rPr>
          <w:rFonts w:eastAsia="Times New Roman" w:cs="Times New Roman"/>
          <w:szCs w:val="24"/>
          <w:lang w:val="fr-CA"/>
        </w:rPr>
        <w:t xml:space="preserve"> la</w:t>
      </w:r>
      <w:r w:rsidR="00635CCB">
        <w:rPr>
          <w:rFonts w:eastAsia="Times New Roman" w:cs="Times New Roman"/>
          <w:szCs w:val="24"/>
          <w:lang w:val="fr-CA"/>
        </w:rPr>
        <w:t xml:space="preserve"> preuve scientifique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w:t>
      </w:r>
      <w:r w:rsidR="002151D9">
        <w:rPr>
          <w:rFonts w:eastAsia="Times New Roman" w:cs="Times New Roman"/>
          <w:szCs w:val="24"/>
          <w:lang w:val="fr-CA"/>
        </w:rPr>
        <w:t xml:space="preserve">s données probantes </w:t>
      </w:r>
      <w:r w:rsidR="00F24694">
        <w:rPr>
          <w:rFonts w:eastAsia="Times New Roman" w:cs="Times New Roman"/>
          <w:szCs w:val="24"/>
          <w:lang w:val="fr-CA"/>
        </w:rPr>
        <w:t>(Figure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16354F0D" w14:textId="2C337AD8" w:rsidR="00FC7CAA" w:rsidRPr="00C22622" w:rsidRDefault="0013423B" w:rsidP="00E27990">
      <w:pPr>
        <w:snapToGrid w:val="0"/>
        <w:spacing w:line="360" w:lineRule="auto"/>
        <w:ind w:firstLine="720"/>
        <w:rPr>
          <w:lang w:val="fr-CA"/>
        </w:rPr>
      </w:pPr>
      <w:r>
        <w:rPr>
          <w:rFonts w:eastAsia="Times New Roman" w:cs="Times New Roman"/>
          <w:szCs w:val="24"/>
          <w:lang w:val="fr-CA"/>
        </w:rPr>
        <w:t xml:space="preserve">La science ouverte </w:t>
      </w:r>
      <w:r w:rsidR="00B3604B">
        <w:rPr>
          <w:rFonts w:eastAsia="Times New Roman" w:cs="Times New Roman"/>
          <w:szCs w:val="24"/>
          <w:lang w:val="fr-CA"/>
        </w:rPr>
        <w:t xml:space="preserve">recommande </w:t>
      </w:r>
      <w:r>
        <w:rPr>
          <w:rFonts w:eastAsia="Times New Roman" w:cs="Times New Roman"/>
          <w:szCs w:val="24"/>
          <w:lang w:val="fr-CA"/>
        </w:rPr>
        <w:t>de nombreu</w:t>
      </w:r>
      <w:r w:rsidR="00D16ADE">
        <w:rPr>
          <w:rFonts w:eastAsia="Times New Roman" w:cs="Times New Roman"/>
          <w:szCs w:val="24"/>
          <w:lang w:val="fr-CA"/>
        </w:rPr>
        <w:t>ses pratiques</w:t>
      </w:r>
      <w:r>
        <w:rPr>
          <w:rFonts w:eastAsia="Times New Roman" w:cs="Times New Roman"/>
          <w:szCs w:val="24"/>
          <w:lang w:val="fr-CA"/>
        </w:rPr>
        <w:t xml:space="preserve">, </w:t>
      </w:r>
      <w:r w:rsidR="006456A8">
        <w:rPr>
          <w:rFonts w:eastAsia="Times New Roman" w:cs="Times New Roman"/>
          <w:szCs w:val="24"/>
          <w:lang w:val="fr-CA"/>
        </w:rPr>
        <w:t xml:space="preserve">dont </w:t>
      </w:r>
      <w:r w:rsidR="006D238D">
        <w:rPr>
          <w:rFonts w:eastAsia="Times New Roman" w:cs="Times New Roman"/>
          <w:szCs w:val="24"/>
          <w:lang w:val="fr-CA"/>
        </w:rPr>
        <w:t>certaines continuent d’évoluer</w:t>
      </w:r>
      <w:r w:rsidR="00497F42">
        <w:rPr>
          <w:rFonts w:eastAsia="Times New Roman" w:cs="Times New Roman"/>
          <w:szCs w:val="24"/>
          <w:lang w:val="fr-CA"/>
        </w:rPr>
        <w:t>.</w:t>
      </w:r>
      <w:r w:rsidR="001B3A95">
        <w:rPr>
          <w:rFonts w:eastAsia="Times New Roman" w:cs="Times New Roman"/>
          <w:szCs w:val="24"/>
          <w:lang w:val="fr-CA"/>
        </w:rPr>
        <w:t xml:space="preserve"> </w:t>
      </w:r>
      <w:r w:rsidR="00422A58">
        <w:rPr>
          <w:rFonts w:eastAsia="Times New Roman" w:cs="Times New Roman"/>
          <w:szCs w:val="24"/>
          <w:lang w:val="fr-CA"/>
        </w:rPr>
        <w:t>L</w:t>
      </w:r>
      <w:r w:rsidR="008404FC">
        <w:rPr>
          <w:rFonts w:eastAsia="Times New Roman" w:cs="Times New Roman"/>
          <w:szCs w:val="24"/>
          <w:lang w:val="fr-CA"/>
        </w:rPr>
        <w:t xml:space="preserve">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l’utilisation d</w:t>
      </w:r>
      <w:r w:rsidR="006B4699">
        <w:rPr>
          <w:rFonts w:eastAsia="Times New Roman" w:cs="Times New Roman"/>
          <w:szCs w:val="24"/>
          <w:lang w:val="fr-CA"/>
        </w:rPr>
        <w:t xml:space="preserve">e </w:t>
      </w:r>
      <w:r w:rsidR="007C1886">
        <w:rPr>
          <w:rFonts w:eastAsia="Times New Roman" w:cs="Times New Roman"/>
          <w:szCs w:val="24"/>
          <w:lang w:val="fr-CA"/>
        </w:rPr>
        <w:t>logiciel</w:t>
      </w:r>
      <w:r w:rsidR="006B4699">
        <w:rPr>
          <w:rFonts w:eastAsia="Times New Roman" w:cs="Times New Roman"/>
          <w:szCs w:val="24"/>
          <w:lang w:val="fr-CA"/>
        </w:rPr>
        <w:t>s libres</w:t>
      </w:r>
      <w:r w:rsidR="007C1886">
        <w:rPr>
          <w:rFonts w:eastAsia="Times New Roman" w:cs="Times New Roman"/>
          <w:szCs w:val="24"/>
          <w:lang w:val="fr-CA"/>
        </w:rPr>
        <w:t xml:space="preserve">;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w:t>
      </w:r>
      <w:r w:rsidR="001512D6">
        <w:rPr>
          <w:rFonts w:eastAsia="Times New Roman" w:cs="Times New Roman"/>
          <w:szCs w:val="24"/>
          <w:lang w:val="fr-CA"/>
        </w:rPr>
        <w:t xml:space="preserve"> </w:t>
      </w:r>
      <w:r w:rsidR="008404FC">
        <w:rPr>
          <w:rFonts w:eastAsia="Times New Roman" w:cs="Times New Roman"/>
          <w:szCs w:val="24"/>
          <w:lang w:val="fr-CA"/>
        </w:rPr>
        <w:t>détail</w:t>
      </w:r>
      <w:r w:rsidR="001512D6">
        <w:rPr>
          <w:rFonts w:eastAsia="Times New Roman" w:cs="Times New Roman"/>
          <w:szCs w:val="24"/>
          <w:lang w:val="fr-CA"/>
        </w:rPr>
        <w:t>s</w:t>
      </w:r>
      <w:r w:rsidR="00445607">
        <w:rPr>
          <w:rFonts w:eastAsia="Times New Roman" w:cs="Times New Roman"/>
          <w:szCs w:val="24"/>
          <w:lang w:val="fr-CA"/>
        </w:rPr>
        <w:t xml:space="preserve"> (voir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w:t>
      </w:r>
      <w:r w:rsidR="0001448B">
        <w:rPr>
          <w:rFonts w:eastAsia="Times New Roman" w:cs="Times New Roman"/>
          <w:szCs w:val="24"/>
          <w:lang w:val="fr-CA"/>
        </w:rPr>
        <w:t>tre direction</w:t>
      </w:r>
      <w:r w:rsidR="00445607" w:rsidRPr="00445607">
        <w:rPr>
          <w:rFonts w:eastAsia="Times New Roman" w:cs="Times New Roman"/>
          <w:szCs w:val="24"/>
          <w:lang w:val="fr-CA"/>
        </w:rPr>
        <w:t xml:space="preserve">, comité, ou </w:t>
      </w:r>
      <w:r w:rsidR="0001448B">
        <w:rPr>
          <w:rFonts w:eastAsia="Times New Roman" w:cs="Times New Roman"/>
          <w:szCs w:val="24"/>
          <w:lang w:val="fr-CA"/>
        </w:rPr>
        <w:t>collègues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sidR="008404FC">
        <w:rPr>
          <w:rFonts w:eastAsia="Times New Roman" w:cs="Times New Roman"/>
          <w:szCs w:val="24"/>
          <w:lang w:val="fr-CA"/>
        </w:rPr>
        <w:t>.</w:t>
      </w:r>
    </w:p>
    <w:p w14:paraId="528C4FE7" w14:textId="77777777" w:rsidR="00273C64" w:rsidRDefault="00273C64">
      <w:pPr>
        <w:rPr>
          <w:rFonts w:eastAsia="Times New Roman" w:cs="Times New Roman"/>
          <w:b/>
          <w:bCs/>
          <w:szCs w:val="24"/>
          <w:lang w:val="fr-CA"/>
        </w:rPr>
      </w:pPr>
      <w:r>
        <w:rPr>
          <w:rFonts w:eastAsia="Times New Roman" w:cs="Times New Roman"/>
          <w:b/>
          <w:bCs/>
          <w:szCs w:val="24"/>
          <w:lang w:val="fr-CA"/>
        </w:rPr>
        <w:br w:type="page"/>
      </w:r>
    </w:p>
    <w:p w14:paraId="2AFDFB56" w14:textId="118FBE83" w:rsidR="00D9238A" w:rsidRDefault="00D9238A" w:rsidP="00C22622">
      <w:pPr>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1FA3E840"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9839C9">
        <w:rPr>
          <w:rFonts w:eastAsia="Times New Roman" w:cs="Times New Roman"/>
          <w:i/>
          <w:iCs/>
          <w:szCs w:val="24"/>
          <w:lang w:val="fr-CA"/>
        </w:rPr>
        <w:t xml:space="preserve">a preuve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5959C6E8">
            <wp:simplePos x="0" y="0"/>
            <wp:positionH relativeFrom="margin">
              <wp:posOffset>-447432</wp:posOffset>
            </wp:positionH>
            <wp:positionV relativeFrom="paragraph">
              <wp:posOffset>168275</wp:posOffset>
            </wp:positionV>
            <wp:extent cx="7105164" cy="3880485"/>
            <wp:effectExtent l="0" t="0" r="63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164"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6A916882" w14:textId="0CD477D7" w:rsidR="00886C56" w:rsidRDefault="00C12470" w:rsidP="00105DF8">
      <w:pPr>
        <w:spacing w:line="360" w:lineRule="auto"/>
        <w:rPr>
          <w:rFonts w:eastAsia="Times New Roman" w:cs="Times New Roman"/>
          <w:b/>
          <w:bCs/>
          <w:szCs w:val="24"/>
          <w:lang w:val="fr-CA"/>
        </w:rPr>
      </w:pPr>
      <w:r>
        <w:rPr>
          <w:rFonts w:eastAsia="Times New Roman" w:cs="Times New Roman"/>
          <w:b/>
          <w:bCs/>
          <w:szCs w:val="24"/>
          <w:lang w:val="fr-CA"/>
        </w:rPr>
        <w:br w:type="page"/>
      </w:r>
      <w:r w:rsidR="00886C56"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7EA81B8B"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8A13D2">
        <w:rPr>
          <w:rFonts w:eastAsia="Times New Roman" w:cs="Times New Roman"/>
          <w:i/>
          <w:iCs/>
          <w:szCs w:val="24"/>
          <w:lang w:val="fr-CA"/>
        </w:rPr>
        <w:t xml:space="preserve">a preuve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7" w:name="_Toc130399343"/>
      <w:bookmarkStart w:id="18" w:name="_Toc127541220"/>
      <w:r>
        <w:rPr>
          <w:lang w:val="fr-CA"/>
        </w:rPr>
        <w:lastRenderedPageBreak/>
        <w:t>Le préenregistrement</w:t>
      </w:r>
      <w:bookmarkEnd w:id="17"/>
      <w:bookmarkEnd w:id="18"/>
    </w:p>
    <w:p w14:paraId="7BEB7491" w14:textId="437B9A97" w:rsidR="00EF636F" w:rsidRPr="001F3653" w:rsidRDefault="00A75FD4" w:rsidP="00EF636F">
      <w:pPr>
        <w:snapToGrid w:val="0"/>
        <w:spacing w:line="360" w:lineRule="auto"/>
        <w:ind w:firstLine="720"/>
        <w:rPr>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certaines</w:t>
      </w:r>
      <w:r w:rsidR="001E1C6F">
        <w:rPr>
          <w:rFonts w:eastAsia="Times New Roman" w:cs="Times New Roman"/>
          <w:szCs w:val="24"/>
          <w:lang w:val="fr-CA"/>
        </w:rPr>
        <w:t xml:space="preserve"> personnes</w:t>
      </w:r>
      <w:r w:rsidR="00EF636F">
        <w:rPr>
          <w:rFonts w:eastAsia="Times New Roman" w:cs="Times New Roman"/>
          <w:szCs w:val="24"/>
          <w:lang w:val="fr-CA"/>
        </w:rPr>
        <w:t xml:space="preserve">)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947BF1">
        <w:rPr>
          <w:rFonts w:eastAsia="Times New Roman" w:cs="Times New Roman"/>
          <w:szCs w:val="24"/>
          <w:lang w:val="fr-CA"/>
        </w:rPr>
        <w:t>p. ex.,</w:t>
      </w:r>
      <w:r w:rsidR="00EF636F">
        <w:rPr>
          <w:rFonts w:eastAsia="Times New Roman" w:cs="Times New Roman"/>
          <w:szCs w:val="24"/>
          <w:lang w:val="fr-CA"/>
        </w:rPr>
        <w:t xml:space="preserve">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w:t>
      </w:r>
      <w:r w:rsidR="00947BF1">
        <w:rPr>
          <w:rFonts w:eastAsia="Times New Roman" w:cs="Times New Roman"/>
          <w:szCs w:val="24"/>
          <w:lang w:val="fr-CA"/>
        </w:rPr>
        <w:t>attendus</w:t>
      </w:r>
      <w:r w:rsidR="00EF636F">
        <w:rPr>
          <w:rFonts w:eastAsia="Times New Roman" w:cs="Times New Roman"/>
          <w:szCs w:val="24"/>
          <w:lang w:val="fr-CA"/>
        </w:rPr>
        <w:t xml:space="preserve">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À lui seul, le préenregistrement est le meilleur outil contre les pratiques questionnables, car il enlève beaucoup de « degrés de liberté » </w:t>
      </w:r>
      <w:r w:rsidR="00FC5DC5">
        <w:rPr>
          <w:rFonts w:eastAsia="Times New Roman" w:cs="Times New Roman"/>
          <w:szCs w:val="24"/>
          <w:lang w:val="fr-CA"/>
        </w:rPr>
        <w:t>aux équipes de recherche</w:t>
      </w:r>
      <w:r w:rsidR="00EF636F">
        <w:rPr>
          <w:rFonts w:eastAsia="Times New Roman" w:cs="Times New Roman"/>
          <w:szCs w:val="24"/>
          <w:lang w:val="fr-CA"/>
        </w:rPr>
        <w:t xml:space="preserve"> en l</w:t>
      </w:r>
      <w:r w:rsidR="00666DC8">
        <w:rPr>
          <w:rFonts w:eastAsia="Times New Roman" w:cs="Times New Roman"/>
          <w:szCs w:val="24"/>
          <w:lang w:val="fr-CA"/>
        </w:rPr>
        <w:t xml:space="preserve">es </w:t>
      </w:r>
      <w:r w:rsidR="00EF636F">
        <w:rPr>
          <w:rFonts w:eastAsia="Times New Roman" w:cs="Times New Roman"/>
          <w:szCs w:val="24"/>
          <w:lang w:val="fr-CA"/>
        </w:rPr>
        <w:t xml:space="preserve">encourageant à penser à ces éléments à l’avance, ce qui permet de grandement augmenter la confiance dans les résultats des analyses statistiques. </w:t>
      </w:r>
      <w:r w:rsidR="00EF636F" w:rsidRPr="001F3653">
        <w:rPr>
          <w:lang w:val="fr-CA"/>
        </w:rPr>
        <w:t xml:space="preserve">Comme le souligne </w:t>
      </w:r>
      <w:r w:rsidR="00C22622" w:rsidRPr="001F3653">
        <w:rPr>
          <w:lang w:val="fr-CA"/>
        </w:rPr>
        <w:fldChar w:fldCharType="begin"/>
      </w:r>
      <w:r w:rsidR="00C22622" w:rsidRPr="001F3653">
        <w:rPr>
          <w:lang w:val="fr-CA"/>
        </w:rPr>
        <w:instrText xml:space="preserve"> ADDIN EN.CITE &lt;EndNote&gt;&lt;Cite AuthorYear="1"&gt;&lt;Author&gt;Goldacre&lt;/Author&gt;&lt;Year&gt;2009&lt;/Year&gt;&lt;RecNum&gt;3574&lt;/RecNum&gt;&lt;DisplayText&gt;Goldacre (2009)&lt;/DisplayText&gt;&lt;record&gt;&lt;rec-number&gt;3574&lt;/rec-number&gt;&lt;foreign-keys&gt;&lt;key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sidR="00C22622" w:rsidRPr="001F3653">
        <w:rPr>
          <w:lang w:val="fr-CA"/>
        </w:rPr>
        <w:fldChar w:fldCharType="separate"/>
      </w:r>
      <w:r w:rsidR="00C22622" w:rsidRPr="001F3653">
        <w:rPr>
          <w:noProof/>
          <w:lang w:val="fr-CA"/>
        </w:rPr>
        <w:t>Goldacre (2009)</w:t>
      </w:r>
      <w:r w:rsidR="00C22622" w:rsidRPr="001F3653">
        <w:rPr>
          <w:lang w:val="fr-CA"/>
        </w:rPr>
        <w:fldChar w:fldCharType="end"/>
      </w:r>
      <w:r w:rsidR="00947BF1" w:rsidRPr="001F3653">
        <w:rPr>
          <w:rFonts w:eastAsia="Times New Roman" w:cs="Times New Roman"/>
          <w:szCs w:val="24"/>
          <w:lang w:val="fr-CA"/>
        </w:rPr>
        <w:t xml:space="preserve"> :</w:t>
      </w:r>
    </w:p>
    <w:p w14:paraId="12E3CCAC" w14:textId="70165B0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re going to measure, how, in how many people, and so on, before you start. The problems of publication bias, duplicate publication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64767607" w14:textId="5D9FD90F" w:rsidR="00AC2A32"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Bien que certain</w:t>
      </w:r>
      <w:r w:rsidR="00C3748F">
        <w:rPr>
          <w:rFonts w:eastAsia="Times New Roman" w:cs="Times New Roman"/>
          <w:szCs w:val="24"/>
          <w:lang w:val="fr-CA"/>
        </w:rPr>
        <w:t>e</w:t>
      </w:r>
      <w:r>
        <w:rPr>
          <w:rFonts w:eastAsia="Times New Roman" w:cs="Times New Roman"/>
          <w:szCs w:val="24"/>
          <w:lang w:val="fr-CA"/>
        </w:rPr>
        <w:t xml:space="preserve">s </w:t>
      </w:r>
      <w:r w:rsidR="00C3748F">
        <w:rPr>
          <w:rFonts w:eastAsia="Times New Roman" w:cs="Times New Roman"/>
          <w:szCs w:val="24"/>
          <w:lang w:val="fr-CA"/>
        </w:rPr>
        <w:t xml:space="preserve">personnes </w:t>
      </w:r>
      <w:r>
        <w:rPr>
          <w:rFonts w:eastAsia="Times New Roman" w:cs="Times New Roman"/>
          <w:szCs w:val="24"/>
          <w:lang w:val="fr-CA"/>
        </w:rPr>
        <w:t xml:space="preserve">voient le préenregistrement comme du travail additionnel, en réalité, on ne fait que déplacer le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w:t>
      </w:r>
      <w:r w:rsidR="00EE316A">
        <w:rPr>
          <w:rFonts w:eastAsia="Times New Roman" w:cs="Times New Roman"/>
          <w:szCs w:val="24"/>
          <w:lang w:val="fr-CA"/>
        </w:rPr>
        <w:t xml:space="preserve">pour </w:t>
      </w:r>
      <w:r w:rsidR="00947BF1">
        <w:rPr>
          <w:rFonts w:eastAsia="Times New Roman" w:cs="Times New Roman"/>
          <w:szCs w:val="24"/>
          <w:lang w:val="fr-CA"/>
        </w:rPr>
        <w:t>ensuite</w:t>
      </w:r>
      <w:r>
        <w:rPr>
          <w:rFonts w:eastAsia="Times New Roman" w:cs="Times New Roman"/>
          <w:szCs w:val="24"/>
          <w:lang w:val="fr-CA"/>
        </w:rPr>
        <w:t xml:space="preserve"> réfléchir aux analyses et aux hypothèses, on réfléchit d’abord aux analyses et hypothèses, et après on </w:t>
      </w:r>
      <w:r w:rsidR="00947BF1">
        <w:rPr>
          <w:rFonts w:eastAsia="Times New Roman" w:cs="Times New Roman"/>
          <w:szCs w:val="24"/>
          <w:lang w:val="fr-CA"/>
        </w:rPr>
        <w:t>débute</w:t>
      </w:r>
      <w:r>
        <w:rPr>
          <w:rFonts w:eastAsia="Times New Roman" w:cs="Times New Roman"/>
          <w:szCs w:val="24"/>
          <w:lang w:val="fr-CA"/>
        </w:rPr>
        <w:t xml:space="preserve"> la collecte des données. </w:t>
      </w:r>
      <w:r w:rsidR="00FE6C2F">
        <w:rPr>
          <w:rFonts w:eastAsia="Times New Roman" w:cs="Times New Roman"/>
          <w:szCs w:val="24"/>
          <w:lang w:val="fr-CA"/>
        </w:rPr>
        <w:t xml:space="preserve">En </w:t>
      </w:r>
      <w:r w:rsidR="00FE6C2F">
        <w:rPr>
          <w:rFonts w:eastAsia="Times New Roman" w:cs="Times New Roman"/>
          <w:szCs w:val="24"/>
          <w:lang w:val="fr-CA"/>
        </w:rPr>
        <w:lastRenderedPageBreak/>
        <w:t xml:space="preserve">d’autres termes, cette pratique a un effet neutre ou positif en termes de gain de temps, mais </w:t>
      </w:r>
      <w:r w:rsidR="0003417B" w:rsidRPr="00920F36">
        <w:rPr>
          <w:rFonts w:eastAsia="Times New Roman" w:cs="Times New Roman"/>
          <w:noProof/>
          <w:szCs w:val="24"/>
          <w:lang w:val="fr-CA"/>
        </w:rPr>
        <mc:AlternateContent>
          <mc:Choice Requires="wps">
            <w:drawing>
              <wp:anchor distT="45720" distB="45720" distL="114300" distR="114300" simplePos="0" relativeHeight="251710464" behindDoc="0" locked="0" layoutInCell="1" allowOverlap="1" wp14:anchorId="1F631F5A" wp14:editId="33252154">
                <wp:simplePos x="0" y="0"/>
                <wp:positionH relativeFrom="margin">
                  <wp:posOffset>19847</wp:posOffset>
                </wp:positionH>
                <wp:positionV relativeFrom="paragraph">
                  <wp:posOffset>605155</wp:posOffset>
                </wp:positionV>
                <wp:extent cx="6248400" cy="1404620"/>
                <wp:effectExtent l="0" t="0" r="19050" b="13970"/>
                <wp:wrapTopAndBottom/>
                <wp:docPr id="2049183149" name="Text Box 2049183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 xml:space="preserve">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w:t>
                            </w:r>
                            <w:proofErr w:type="gramStart"/>
                            <w:r>
                              <w:rPr>
                                <w:rFonts w:eastAsia="Times New Roman" w:cs="Times New Roman"/>
                                <w:szCs w:val="24"/>
                                <w:lang w:val="fr-CA"/>
                              </w:rPr>
                              <w:t>suffit simplement</w:t>
                            </w:r>
                            <w:proofErr w:type="gramEnd"/>
                            <w:r>
                              <w:rPr>
                                <w:rFonts w:eastAsia="Times New Roman" w:cs="Times New Roman"/>
                                <w:szCs w:val="24"/>
                                <w:lang w:val="fr-CA"/>
                              </w:rPr>
                              <w:t xml:space="preserve">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31F5A" id="Text Box 2049183149" o:spid="_x0000_s1028" type="#_x0000_t202" style="position:absolute;left:0;text-align:left;margin-left:1.55pt;margin-top:47.65pt;width:492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">
                <v:textbox style="mso-fit-shape-to-text:t">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 xml:space="preserve">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w:t>
                      </w:r>
                      <w:proofErr w:type="gramStart"/>
                      <w:r>
                        <w:rPr>
                          <w:rFonts w:eastAsia="Times New Roman" w:cs="Times New Roman"/>
                          <w:szCs w:val="24"/>
                          <w:lang w:val="fr-CA"/>
                        </w:rPr>
                        <w:t>suffit simplement</w:t>
                      </w:r>
                      <w:proofErr w:type="gramEnd"/>
                      <w:r>
                        <w:rPr>
                          <w:rFonts w:eastAsia="Times New Roman" w:cs="Times New Roman"/>
                          <w:szCs w:val="24"/>
                          <w:lang w:val="fr-CA"/>
                        </w:rPr>
                        <w:t xml:space="preserve">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v:textbox>
                <w10:wrap type="topAndBottom" anchorx="margin"/>
              </v:shape>
            </w:pict>
          </mc:Fallback>
        </mc:AlternateContent>
      </w:r>
      <w:r w:rsidR="00C2406F">
        <w:rPr>
          <w:rFonts w:eastAsia="Times New Roman" w:cs="Times New Roman"/>
          <w:szCs w:val="24"/>
          <w:lang w:val="fr-CA"/>
        </w:rPr>
        <w:t xml:space="preserve">permet </w:t>
      </w:r>
      <w:r w:rsidR="00FE6C2F">
        <w:rPr>
          <w:rFonts w:eastAsia="Times New Roman" w:cs="Times New Roman"/>
          <w:szCs w:val="24"/>
          <w:lang w:val="fr-CA"/>
        </w:rPr>
        <w:t>un énorme gain pour la science.</w:t>
      </w:r>
    </w:p>
    <w:p w14:paraId="74F23B36" w14:textId="00BFCC2A" w:rsidR="0003417B" w:rsidRDefault="0003417B" w:rsidP="00EF636F">
      <w:pPr>
        <w:snapToGrid w:val="0"/>
        <w:spacing w:line="360" w:lineRule="auto"/>
        <w:ind w:firstLine="720"/>
        <w:rPr>
          <w:rFonts w:eastAsia="Times New Roman" w:cs="Times New Roman"/>
          <w:szCs w:val="24"/>
          <w:lang w:val="fr-CA"/>
        </w:rPr>
      </w:pPr>
    </w:p>
    <w:p w14:paraId="4C5B390F" w14:textId="0AC185B4" w:rsidR="0003417B"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297AEC">
        <w:rPr>
          <w:rFonts w:eastAsia="Times New Roman" w:cs="Times New Roman"/>
          <w:szCs w:val="24"/>
          <w:lang w:val="fr-CA"/>
        </w:rPr>
        <w:t>ad hoc</w:t>
      </w:r>
      <w:r>
        <w:rPr>
          <w:rFonts w:eastAsia="Times New Roman" w:cs="Times New Roman"/>
          <w:szCs w:val="24"/>
          <w:lang w:val="fr-CA"/>
        </w:rPr>
        <w:t xml:space="preserve">, cette pratique a aussi l’avantage d’aider à détecter des </w:t>
      </w:r>
      <w:r w:rsidR="00BA6BC3">
        <w:rPr>
          <w:rFonts w:eastAsia="Times New Roman" w:cs="Times New Roman"/>
          <w:szCs w:val="24"/>
          <w:lang w:val="fr-CA"/>
        </w:rPr>
        <w:t xml:space="preserve">faiblesses </w:t>
      </w:r>
      <w:r>
        <w:rPr>
          <w:rFonts w:eastAsia="Times New Roman" w:cs="Times New Roman"/>
          <w:szCs w:val="24"/>
          <w:lang w:val="fr-CA"/>
        </w:rPr>
        <w:t xml:space="preserve">potentielles </w:t>
      </w:r>
      <w:r w:rsidR="00DB65C4">
        <w:rPr>
          <w:rFonts w:eastAsia="Times New Roman" w:cs="Times New Roman"/>
          <w:szCs w:val="24"/>
          <w:lang w:val="fr-CA"/>
        </w:rPr>
        <w:t>de l’ét</w:t>
      </w:r>
      <w:r w:rsidR="00B558A0">
        <w:rPr>
          <w:rFonts w:eastAsia="Times New Roman" w:cs="Times New Roman"/>
          <w:szCs w:val="24"/>
          <w:lang w:val="fr-CA"/>
        </w:rPr>
        <w:t xml:space="preserve">ude </w:t>
      </w:r>
      <w:r>
        <w:rPr>
          <w:rFonts w:eastAsia="Times New Roman" w:cs="Times New Roman"/>
          <w:szCs w:val="24"/>
          <w:lang w:val="fr-CA"/>
        </w:rPr>
        <w:t>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que</w:t>
      </w:r>
      <w:r w:rsidR="009B73D0">
        <w:rPr>
          <w:rFonts w:eastAsia="Times New Roman" w:cs="Times New Roman"/>
          <w:szCs w:val="24"/>
          <w:lang w:val="fr-CA"/>
        </w:rPr>
        <w:t xml:space="preserve"> l</w:t>
      </w:r>
      <w:r w:rsidR="003B63D3">
        <w:rPr>
          <w:rFonts w:eastAsia="Times New Roman" w:cs="Times New Roman"/>
          <w:szCs w:val="24"/>
          <w:lang w:val="fr-CA"/>
        </w:rPr>
        <w:t xml:space="preserve">es </w:t>
      </w:r>
      <w:r w:rsidR="009B73D0">
        <w:rPr>
          <w:rFonts w:eastAsia="Times New Roman" w:cs="Times New Roman"/>
          <w:szCs w:val="24"/>
          <w:lang w:val="fr-CA"/>
        </w:rPr>
        <w:t>équipe</w:t>
      </w:r>
      <w:r w:rsidR="003B63D3">
        <w:rPr>
          <w:rFonts w:eastAsia="Times New Roman" w:cs="Times New Roman"/>
          <w:szCs w:val="24"/>
          <w:lang w:val="fr-CA"/>
        </w:rPr>
        <w:t>s</w:t>
      </w:r>
      <w:r w:rsidR="009B73D0">
        <w:rPr>
          <w:rFonts w:eastAsia="Times New Roman" w:cs="Times New Roman"/>
          <w:szCs w:val="24"/>
          <w:lang w:val="fr-CA"/>
        </w:rPr>
        <w:t xml:space="preserve"> de recherche</w:t>
      </w:r>
      <w:r w:rsidR="0019270A">
        <w:rPr>
          <w:rFonts w:eastAsia="Times New Roman" w:cs="Times New Roman"/>
          <w:szCs w:val="24"/>
          <w:lang w:val="fr-CA"/>
        </w:rPr>
        <w:t xml:space="preserve"> doi</w:t>
      </w:r>
      <w:r w:rsidR="003B63D3">
        <w:rPr>
          <w:rFonts w:eastAsia="Times New Roman" w:cs="Times New Roman"/>
          <w:szCs w:val="24"/>
          <w:lang w:val="fr-CA"/>
        </w:rPr>
        <w:t>ven</w:t>
      </w:r>
      <w:r w:rsidR="0019270A">
        <w:rPr>
          <w:rFonts w:eastAsia="Times New Roman" w:cs="Times New Roman"/>
          <w:szCs w:val="24"/>
          <w:lang w:val="fr-CA"/>
        </w:rPr>
        <w:t xml:space="preserve">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0D35D6B6"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w:t>
      </w:r>
      <w:r w:rsidR="007B5D4B">
        <w:rPr>
          <w:rFonts w:eastAsia="Times New Roman" w:cs="Times New Roman"/>
          <w:szCs w:val="24"/>
          <w:lang w:val="fr-CA"/>
        </w:rPr>
        <w:t>Alors qu’il peut être normal de se demander si le préenregistrement pourrait nuire aux chances de publier, c’est plutôt le contraire : toutes choses étant égales par ailleurs, des résultats non-significatifs ont plus de chance d’être publiés en cas de préenregistrement.</w:t>
      </w:r>
      <w:r w:rsidR="006D4E62">
        <w:rPr>
          <w:rFonts w:eastAsia="Times New Roman" w:cs="Times New Roman"/>
          <w:szCs w:val="24"/>
          <w:lang w:val="fr-CA"/>
        </w:rPr>
        <w:t xml:space="preserve"> De plus, même en cas de résultats préenregistrés non-significatifs, rappelez-vous que vous pouvez également inclure des résultats exploratoires. Il n’y a donc rien à perdre à s’engager dans ce processus. </w:t>
      </w:r>
      <w:r w:rsidR="00855162">
        <w:rPr>
          <w:rFonts w:eastAsia="Times New Roman" w:cs="Times New Roman"/>
          <w:szCs w:val="24"/>
          <w:lang w:val="fr-CA"/>
        </w:rPr>
        <w:t>Ainsi, p</w:t>
      </w:r>
      <w:r w:rsidR="00DD3B44">
        <w:rPr>
          <w:rFonts w:eastAsia="Times New Roman" w:cs="Times New Roman"/>
          <w:szCs w:val="24"/>
          <w:lang w:val="fr-CA"/>
        </w:rPr>
        <w:t xml:space="preserve">our encourager </w:t>
      </w:r>
      <w:r w:rsidR="00A76B40">
        <w:rPr>
          <w:rFonts w:eastAsia="Times New Roman" w:cs="Times New Roman"/>
          <w:szCs w:val="24"/>
          <w:lang w:val="fr-CA"/>
        </w:rPr>
        <w:t>le préenregistrement</w:t>
      </w:r>
      <w:r w:rsidR="001D6A67">
        <w:rPr>
          <w:rFonts w:eastAsia="Times New Roman" w:cs="Times New Roman"/>
          <w:szCs w:val="24"/>
          <w:lang w:val="fr-CA"/>
        </w:rPr>
        <w:t xml:space="preserve">,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 xml:space="preserve">comme les journaux de l’American </w:t>
        </w:r>
        <w:proofErr w:type="spellStart"/>
        <w:r w:rsidR="00670E50" w:rsidRPr="00670E50">
          <w:rPr>
            <w:rStyle w:val="Hyperlink"/>
            <w:rFonts w:eastAsia="Times New Roman" w:cs="Times New Roman"/>
            <w:szCs w:val="24"/>
            <w:lang w:val="fr-CA"/>
          </w:rPr>
          <w:t>Psychological</w:t>
        </w:r>
        <w:proofErr w:type="spellEnd"/>
        <w:r w:rsidR="00670E50" w:rsidRPr="00670E50">
          <w:rPr>
            <w:rStyle w:val="Hyperlink"/>
            <w:rFonts w:eastAsia="Times New Roman" w:cs="Times New Roman"/>
            <w:szCs w:val="24"/>
            <w:lang w:val="fr-CA"/>
          </w:rPr>
          <w:t xml:space="preserve">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6AC88C9C" w14:textId="77777777" w:rsidR="0034289D" w:rsidRDefault="0034289D" w:rsidP="00EF636F">
      <w:pPr>
        <w:snapToGrid w:val="0"/>
        <w:spacing w:line="360" w:lineRule="auto"/>
        <w:ind w:firstLine="720"/>
        <w:rPr>
          <w:rFonts w:eastAsia="Times New Roman" w:cs="Times New Roman"/>
          <w:szCs w:val="24"/>
          <w:lang w:val="fr-CA"/>
        </w:rPr>
      </w:pPr>
    </w:p>
    <w:p w14:paraId="362FA94D" w14:textId="1AA5D2B3" w:rsidR="0034289D" w:rsidRDefault="0034289D" w:rsidP="00EF636F">
      <w:pPr>
        <w:snapToGrid w:val="0"/>
        <w:spacing w:line="360" w:lineRule="auto"/>
        <w:ind w:firstLine="720"/>
        <w:rPr>
          <w:rFonts w:eastAsia="Times New Roman" w:cs="Times New Roman"/>
          <w:szCs w:val="24"/>
          <w:lang w:val="fr-CA"/>
        </w:rPr>
      </w:pPr>
    </w:p>
    <w:p w14:paraId="62BCD2D0" w14:textId="77777777" w:rsidR="0034289D" w:rsidRDefault="0034289D" w:rsidP="00EF636F">
      <w:pPr>
        <w:snapToGrid w:val="0"/>
        <w:spacing w:line="360" w:lineRule="auto"/>
        <w:ind w:firstLine="720"/>
        <w:rPr>
          <w:rFonts w:eastAsia="Times New Roman" w:cs="Times New Roman"/>
          <w:szCs w:val="24"/>
          <w:lang w:val="fr-CA"/>
        </w:rPr>
      </w:pPr>
    </w:p>
    <w:p w14:paraId="747A5B5D" w14:textId="25283845" w:rsidR="006F4269" w:rsidRDefault="0034289D" w:rsidP="00EF636F">
      <w:pPr>
        <w:snapToGrid w:val="0"/>
        <w:spacing w:line="360" w:lineRule="auto"/>
        <w:ind w:firstLine="720"/>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708416" behindDoc="0" locked="0" layoutInCell="1" allowOverlap="1" wp14:anchorId="199F5C74" wp14:editId="6977C152">
                <wp:simplePos x="0" y="0"/>
                <wp:positionH relativeFrom="margin">
                  <wp:posOffset>-116205</wp:posOffset>
                </wp:positionH>
                <wp:positionV relativeFrom="paragraph">
                  <wp:posOffset>591</wp:posOffset>
                </wp:positionV>
                <wp:extent cx="6248400" cy="1404620"/>
                <wp:effectExtent l="0" t="0" r="19050" b="17780"/>
                <wp:wrapTopAndBottom/>
                <wp:docPr id="105922055" name="Text Box 105922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1" w:history="1">
                              <w:r w:rsidRPr="00C51979">
                                <w:rPr>
                                  <w:rStyle w:val="Hyperlink"/>
                                  <w:lang w:val="fr-CA"/>
                                </w:rPr>
                                <w:t>cela est tout à fait possible</w:t>
                              </w:r>
                            </w:hyperlink>
                            <w:r>
                              <w:rPr>
                                <w:lang w:val="fr-CA"/>
                              </w:rPr>
                              <w:t xml:space="preserve">, et </w:t>
                            </w:r>
                            <w:r w:rsidR="00434F8F">
                              <w:rPr>
                                <w:lang w:val="fr-CA"/>
                              </w:rPr>
                              <w:t xml:space="preserve">un </w:t>
                            </w:r>
                            <w:r>
                              <w:rPr>
                                <w:lang w:val="fr-CA"/>
                              </w:rPr>
                              <w:t>modèles prêt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F5C74" id="Text Box 105922055" o:spid="_x0000_s1029" type="#_x0000_t202" style="position:absolute;left:0;text-align:left;margin-left:-9.15pt;margin-top:.05pt;width:492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">
                <v:textbox style="mso-fit-shape-to-text:t">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2" w:history="1">
                        <w:r w:rsidRPr="00C51979">
                          <w:rPr>
                            <w:rStyle w:val="Hyperlink"/>
                            <w:lang w:val="fr-CA"/>
                          </w:rPr>
                          <w:t>cela est tout à fait possible</w:t>
                        </w:r>
                      </w:hyperlink>
                      <w:r>
                        <w:rPr>
                          <w:lang w:val="fr-CA"/>
                        </w:rPr>
                        <w:t xml:space="preserve">, et </w:t>
                      </w:r>
                      <w:r w:rsidR="00434F8F">
                        <w:rPr>
                          <w:lang w:val="fr-CA"/>
                        </w:rPr>
                        <w:t xml:space="preserve">un </w:t>
                      </w:r>
                      <w:r>
                        <w:rPr>
                          <w:lang w:val="fr-CA"/>
                        </w:rPr>
                        <w:t>modèles prêt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v:textbox>
                <w10:wrap type="topAndBottom" anchorx="margin"/>
              </v:shape>
            </w:pict>
          </mc:Fallback>
        </mc:AlternateContent>
      </w:r>
    </w:p>
    <w:p w14:paraId="58C33CB9" w14:textId="60DDE69B" w:rsidR="00EF636F" w:rsidRPr="0076205D" w:rsidRDefault="006D4357" w:rsidP="00EF636F">
      <w:pPr>
        <w:pStyle w:val="APA2"/>
        <w:rPr>
          <w:lang w:val="fr-CA"/>
        </w:rPr>
      </w:pPr>
      <w:bookmarkStart w:id="19" w:name="_Toc130399344"/>
      <w:bookmarkStart w:id="20" w:name="_Toc127541221"/>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9"/>
      <w:bookmarkEnd w:id="20"/>
    </w:p>
    <w:p w14:paraId="54FD5CB9" w14:textId="1761FCB4"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w:t>
      </w:r>
      <w:r w:rsidR="00403EC1">
        <w:rPr>
          <w:rFonts w:eastAsia="Times New Roman" w:cs="Times New Roman"/>
          <w:szCs w:val="24"/>
          <w:lang w:val="fr-CA"/>
        </w:rPr>
        <w:t>Cependant, ce ne sont pas tous les revues scientifiques qui offrent cette possibilité</w:t>
      </w:r>
      <w:r w:rsidR="002D393E">
        <w:rPr>
          <w:rFonts w:eastAsia="Times New Roman" w:cs="Times New Roman"/>
          <w:szCs w:val="24"/>
          <w:lang w:val="fr-CA"/>
        </w:rPr>
        <w:t xml:space="preserve"> à l’heure actuelle</w:t>
      </w:r>
      <w:r w:rsidR="00403EC1">
        <w:rPr>
          <w:rFonts w:eastAsia="Times New Roman" w:cs="Times New Roman"/>
          <w:szCs w:val="24"/>
          <w:lang w:val="fr-CA"/>
        </w:rPr>
        <w:t xml:space="preserve">. </w:t>
      </w:r>
      <w:r>
        <w:rPr>
          <w:rFonts w:eastAsia="Times New Roman" w:cs="Times New Roman"/>
          <w:szCs w:val="24"/>
          <w:lang w:val="fr-CA"/>
        </w:rPr>
        <w:t xml:space="preserve">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w:t>
      </w:r>
      <w:proofErr w:type="gramStart"/>
      <w:r>
        <w:rPr>
          <w:rFonts w:eastAsia="Times New Roman" w:cs="Times New Roman"/>
          <w:szCs w:val="24"/>
          <w:lang w:val="fr-CA"/>
        </w:rPr>
        <w:t>au final</w:t>
      </w:r>
      <w:proofErr w:type="gramEnd"/>
      <w:r>
        <w:rPr>
          <w:rFonts w:eastAsia="Times New Roman" w:cs="Times New Roman"/>
          <w:szCs w:val="24"/>
          <w:lang w:val="fr-CA"/>
        </w:rPr>
        <w:t xml:space="preserve"> d’avoir une étude révisée par les pairs en avance et en particulier, encore plus robuste.</w:t>
      </w:r>
    </w:p>
    <w:p w14:paraId="16DB050B" w14:textId="0769DBE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Pr>
          <w:rFonts w:eastAsia="Times New Roman" w:cs="Times New Roman"/>
          <w:szCs w:val="24"/>
          <w:lang w:val="fr-CA"/>
        </w:rPr>
        <w:t xml:space="preserve">de </w:t>
      </w:r>
      <w:r w:rsidR="005472FF">
        <w:rPr>
          <w:rFonts w:eastAsia="Times New Roman" w:cs="Times New Roman"/>
          <w:szCs w:val="24"/>
          <w:lang w:val="fr-CA"/>
        </w:rPr>
        <w:t xml:space="preserve">ne </w:t>
      </w:r>
      <w:r>
        <w:rPr>
          <w:rFonts w:eastAsia="Times New Roman" w:cs="Times New Roman"/>
          <w:szCs w:val="24"/>
          <w:lang w:val="fr-CA"/>
        </w:rPr>
        <w:t xml:space="preserve">publier </w:t>
      </w:r>
      <w:r w:rsidR="005472FF">
        <w:rPr>
          <w:rFonts w:eastAsia="Times New Roman" w:cs="Times New Roman"/>
          <w:szCs w:val="24"/>
          <w:lang w:val="fr-CA"/>
        </w:rPr>
        <w:t xml:space="preserve">que </w:t>
      </w:r>
      <w:r>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Pr>
          <w:rFonts w:eastAsia="Times New Roman" w:cs="Times New Roman"/>
          <w:szCs w:val="24"/>
          <w:lang w:val="fr-CA"/>
        </w:rPr>
        <w:t xml:space="preserve">. </w:t>
      </w:r>
      <w:r w:rsidR="00E65328">
        <w:rPr>
          <w:rFonts w:eastAsia="Times New Roman" w:cs="Times New Roman"/>
          <w:szCs w:val="24"/>
          <w:lang w:val="fr-CA"/>
        </w:rPr>
        <w:t>Cela étant</w:t>
      </w:r>
      <w:r>
        <w:rPr>
          <w:rFonts w:eastAsia="Times New Roman" w:cs="Times New Roman"/>
          <w:szCs w:val="24"/>
          <w:lang w:val="fr-CA"/>
        </w:rPr>
        <w:t xml:space="preserve">, bien que le rapport enregistré devienne également de plus </w:t>
      </w:r>
      <w:r>
        <w:rPr>
          <w:rFonts w:eastAsia="Times New Roman" w:cs="Times New Roman"/>
          <w:szCs w:val="24"/>
          <w:lang w:val="fr-CA"/>
        </w:rPr>
        <w:lastRenderedPageBreak/>
        <w:t xml:space="preserve">en plus populaire et désirable, il demande une certaine organisation puisqu’il faut réfléchir à beaucoup d’éléments, et notamment rédiger la revue de littérature, avant même de collecter la première donnée! Certes, ceci est bien la manière dont nous devrions théoriquement faire de la science, mais en pratique, ce n’est malheureusement pas aussi fréquent que cela devrait l’être. </w:t>
      </w:r>
      <w:r w:rsidR="00DC1010">
        <w:rPr>
          <w:rFonts w:eastAsia="Times New Roman" w:cs="Times New Roman"/>
          <w:szCs w:val="24"/>
          <w:lang w:val="fr-CA"/>
        </w:rPr>
        <w:t>B</w:t>
      </w:r>
      <w:r w:rsidR="001A38F0">
        <w:rPr>
          <w:rFonts w:eastAsia="Times New Roman" w:cs="Times New Roman"/>
          <w:szCs w:val="24"/>
          <w:lang w:val="fr-CA"/>
        </w:rPr>
        <w:t xml:space="preserve">ien que </w:t>
      </w:r>
      <w:r w:rsidR="007E6CD5">
        <w:rPr>
          <w:rFonts w:eastAsia="Times New Roman" w:cs="Times New Roman"/>
          <w:szCs w:val="24"/>
          <w:lang w:val="fr-CA"/>
        </w:rPr>
        <w:t xml:space="preserve">de multiples révisions à l’étape de la révision par les pairs pourrait </w:t>
      </w:r>
      <w:r w:rsidR="001A38F0">
        <w:rPr>
          <w:rFonts w:eastAsia="Times New Roman" w:cs="Times New Roman"/>
          <w:szCs w:val="24"/>
          <w:lang w:val="fr-CA"/>
        </w:rPr>
        <w:t xml:space="preserve">augmenter la qualité de l’étude, cela pourrait également </w:t>
      </w:r>
      <w:r w:rsidR="007E6CD5">
        <w:rPr>
          <w:rFonts w:eastAsia="Times New Roman" w:cs="Times New Roman"/>
          <w:szCs w:val="24"/>
          <w:lang w:val="fr-CA"/>
        </w:rPr>
        <w:t xml:space="preserve">retarder la collecte de données dans certains cas. </w:t>
      </w:r>
      <w:r w:rsidR="00255695">
        <w:rPr>
          <w:rFonts w:eastAsia="Times New Roman" w:cs="Times New Roman"/>
          <w:szCs w:val="24"/>
          <w:lang w:val="fr-CA"/>
        </w:rPr>
        <w:t xml:space="preserve">Il faut donc bien réfléchir aux pours et aux contres de cette stratégie. </w:t>
      </w:r>
      <w:r w:rsidR="009E2394">
        <w:rPr>
          <w:rFonts w:eastAsia="Times New Roman" w:cs="Times New Roman"/>
          <w:szCs w:val="24"/>
          <w:lang w:val="fr-CA"/>
        </w:rPr>
        <w:t xml:space="preserve">Ne </w:t>
      </w:r>
      <w:r w:rsidR="00587227">
        <w:rPr>
          <w:rFonts w:eastAsia="Times New Roman" w:cs="Times New Roman"/>
          <w:szCs w:val="24"/>
          <w:lang w:val="fr-CA"/>
        </w:rPr>
        <w:t xml:space="preserve">ressentez donc pas de pression à </w:t>
      </w:r>
      <w:r w:rsidR="00CA41EA">
        <w:rPr>
          <w:rFonts w:eastAsia="Times New Roman" w:cs="Times New Roman"/>
          <w:szCs w:val="24"/>
          <w:lang w:val="fr-CA"/>
        </w:rPr>
        <w:t>emprunter cette voie</w:t>
      </w:r>
      <w:r w:rsidR="009E2394">
        <w:rPr>
          <w:rFonts w:eastAsia="Times New Roman" w:cs="Times New Roman"/>
          <w:szCs w:val="24"/>
          <w:lang w:val="fr-CA"/>
        </w:rPr>
        <w:t xml:space="preserve">. </w:t>
      </w:r>
      <w:r>
        <w:rPr>
          <w:rFonts w:eastAsia="Times New Roman" w:cs="Times New Roman"/>
          <w:szCs w:val="24"/>
          <w:lang w:val="fr-CA"/>
        </w:rPr>
        <w:t>Vous pourrez néanmoins garder le rapport enregistré en tête comme la pratique à</w:t>
      </w:r>
      <w:r w:rsidR="004A2A22">
        <w:rPr>
          <w:rFonts w:eastAsia="Times New Roman" w:cs="Times New Roman"/>
          <w:szCs w:val="24"/>
          <w:lang w:val="fr-CA"/>
        </w:rPr>
        <w:t xml:space="preserve"> adopter dans un monde idéal</w:t>
      </w:r>
      <w:r>
        <w:rPr>
          <w:rFonts w:eastAsia="Times New Roman" w:cs="Times New Roman"/>
          <w:szCs w:val="24"/>
          <w:lang w:val="fr-CA"/>
        </w:rPr>
        <w:t>.</w:t>
      </w:r>
    </w:p>
    <w:p w14:paraId="7E8DA0E8" w14:textId="77777777" w:rsidR="00A578D6" w:rsidRPr="000B2870" w:rsidRDefault="00A578D6" w:rsidP="00A2156F">
      <w:pPr>
        <w:pStyle w:val="APA2"/>
        <w:rPr>
          <w:lang w:val="fr-CA"/>
        </w:rPr>
      </w:pPr>
      <w:bookmarkStart w:id="21" w:name="_Toc130399345"/>
      <w:r w:rsidRPr="000B2870">
        <w:rPr>
          <w:lang w:val="fr-CA"/>
        </w:rPr>
        <w:t>Le Projet de recherche doctoral</w:t>
      </w:r>
      <w:bookmarkEnd w:id="21"/>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3"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un pas pour soumettre un rapport enregistré, ou du moins, préenregistrer votre recherche</w:t>
      </w:r>
      <w:r>
        <w:rPr>
          <w:rFonts w:eastAsia="Times New Roman" w:cs="Times New Roman"/>
          <w:szCs w:val="24"/>
          <w:lang w:val="fr-CA"/>
        </w:rPr>
        <w:t xml:space="preserve">, par exemple sur </w:t>
      </w:r>
      <w:hyperlink r:id="rId24"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30D7CABE" w:rsidR="00C658F3" w:rsidRDefault="00C658F3">
      <w:pPr>
        <w:pStyle w:val="APA2"/>
        <w:rPr>
          <w:lang w:val="fr-CA"/>
        </w:rPr>
      </w:pPr>
      <w:bookmarkStart w:id="22" w:name="_Toc130399346"/>
      <w:bookmarkStart w:id="23" w:name="_Toc127541222"/>
      <w:r>
        <w:rPr>
          <w:lang w:val="fr-CA"/>
        </w:rPr>
        <w:lastRenderedPageBreak/>
        <w:t>Les données ouvertes</w:t>
      </w:r>
      <w:bookmarkEnd w:id="22"/>
      <w:bookmarkEnd w:id="23"/>
      <w:r w:rsidR="008A1F48" w:rsidRPr="00A2156F">
        <w:rPr>
          <w:lang w:val="fr-CA"/>
        </w:rPr>
        <w:t xml:space="preserve"> </w:t>
      </w:r>
    </w:p>
    <w:p w14:paraId="39C047B2" w14:textId="1A603826"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 xml:space="preserve">être disponibles </w:t>
      </w:r>
      <w:r w:rsidR="0045601D">
        <w:rPr>
          <w:rFonts w:eastAsia="Times New Roman" w:cs="Times New Roman"/>
          <w:szCs w:val="24"/>
          <w:lang w:val="fr-CA"/>
        </w:rPr>
        <w:t>au public</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 xml:space="preserve">ensemble des données brutes </w:t>
      </w:r>
      <w:r w:rsidR="00741251">
        <w:rPr>
          <w:rFonts w:eastAsia="Times New Roman" w:cs="Times New Roman"/>
          <w:szCs w:val="24"/>
          <w:lang w:val="fr-CA"/>
        </w:rPr>
        <w:t>(</w:t>
      </w:r>
      <w:r w:rsidR="00010963">
        <w:rPr>
          <w:rFonts w:eastAsia="Times New Roman" w:cs="Times New Roman"/>
          <w:szCs w:val="24"/>
          <w:lang w:val="fr-CA"/>
        </w:rPr>
        <w:t>à l’exception d</w:t>
      </w:r>
      <w:r w:rsidR="00741251">
        <w:rPr>
          <w:rFonts w:eastAsia="Times New Roman" w:cs="Times New Roman"/>
          <w:szCs w:val="24"/>
          <w:lang w:val="fr-CA"/>
        </w:rPr>
        <w:t>es donnée sensibles</w:t>
      </w:r>
      <w:r w:rsidR="0018337E">
        <w:rPr>
          <w:rFonts w:eastAsia="Times New Roman" w:cs="Times New Roman"/>
          <w:szCs w:val="24"/>
          <w:lang w:val="fr-CA"/>
        </w:rPr>
        <w:t xml:space="preserve"> ou identificatoires</w:t>
      </w:r>
      <w:r w:rsidR="00741251">
        <w:rPr>
          <w:rFonts w:eastAsia="Times New Roman" w:cs="Times New Roman"/>
          <w:szCs w:val="24"/>
          <w:lang w:val="fr-CA"/>
        </w:rPr>
        <w:t xml:space="preserve">) </w:t>
      </w:r>
      <w:r w:rsidR="00171653" w:rsidRPr="00171653">
        <w:rPr>
          <w:rFonts w:eastAsia="Times New Roman" w:cs="Times New Roman"/>
          <w:szCs w:val="24"/>
          <w:lang w:val="fr-CA"/>
        </w:rPr>
        <w:t>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6"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547FA3F" w:rsidR="00DC5F97" w:rsidRDefault="000F373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Notez que le simple partage des données n’est pas suffisant si elles restent inaccessibles ou bien incompréhensibles. C’est pourquoi il est important de respecter le</w:t>
      </w:r>
      <w:r w:rsidR="006833C5">
        <w:rPr>
          <w:rFonts w:eastAsia="Times New Roman" w:cs="Times New Roman"/>
          <w:szCs w:val="24"/>
          <w:lang w:val="fr-CA"/>
        </w:rPr>
        <w:t>s</w:t>
      </w:r>
      <w:r>
        <w:rPr>
          <w:rFonts w:eastAsia="Times New Roman" w:cs="Times New Roman"/>
          <w:szCs w:val="24"/>
          <w:lang w:val="fr-CA"/>
        </w:rPr>
        <w:t xml:space="preserve"> </w:t>
      </w:r>
      <w:hyperlink r:id="rId27" w:history="1">
        <w:r w:rsidRPr="009B0984">
          <w:rPr>
            <w:rStyle w:val="Hyperlink"/>
            <w:rFonts w:eastAsia="Times New Roman" w:cs="Times New Roman"/>
            <w:szCs w:val="24"/>
            <w:lang w:val="fr-CA"/>
          </w:rPr>
          <w:t>principe</w:t>
        </w:r>
        <w:r w:rsidR="006833C5" w:rsidRPr="009B0984">
          <w:rPr>
            <w:rStyle w:val="Hyperlink"/>
            <w:rFonts w:eastAsia="Times New Roman" w:cs="Times New Roman"/>
            <w:szCs w:val="24"/>
            <w:lang w:val="fr-CA"/>
          </w:rPr>
          <w:t>s</w:t>
        </w:r>
        <w:r w:rsidRPr="009B0984">
          <w:rPr>
            <w:rStyle w:val="Hyperlink"/>
            <w:rFonts w:eastAsia="Times New Roman" w:cs="Times New Roman"/>
            <w:szCs w:val="24"/>
            <w:lang w:val="fr-CA"/>
          </w:rPr>
          <w:t xml:space="preserve"> FAIR</w:t>
        </w:r>
      </w:hyperlink>
      <w:r w:rsidRPr="00E119CA">
        <w:rPr>
          <w:rFonts w:eastAsia="Times New Roman" w:cs="Times New Roman"/>
          <w:szCs w:val="24"/>
          <w:lang w:val="fr-CA"/>
        </w:rPr>
        <w:t xml:space="preserve"> </w:t>
      </w:r>
      <w:r>
        <w:rPr>
          <w:rFonts w:eastAsia="Times New Roman" w:cs="Times New Roman"/>
          <w:szCs w:val="24"/>
          <w:lang w:val="fr-CA"/>
        </w:rPr>
        <w:t>(</w:t>
      </w:r>
      <w:r w:rsidR="0058787B">
        <w:rPr>
          <w:rFonts w:eastAsia="Times New Roman" w:cs="Times New Roman"/>
          <w:szCs w:val="24"/>
          <w:lang w:val="fr-CA"/>
        </w:rPr>
        <w:t>« </w:t>
      </w:r>
      <w:proofErr w:type="spellStart"/>
      <w:r w:rsidR="003721ED">
        <w:rPr>
          <w:rFonts w:eastAsia="Times New Roman" w:cs="Times New Roman"/>
          <w:szCs w:val="24"/>
          <w:lang w:val="fr-CA"/>
        </w:rPr>
        <w:t>F</w:t>
      </w:r>
      <w:r w:rsidRPr="00E119CA">
        <w:rPr>
          <w:rFonts w:eastAsia="Times New Roman" w:cs="Times New Roman"/>
          <w:szCs w:val="24"/>
          <w:lang w:val="fr-CA"/>
        </w:rPr>
        <w:t>indability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A</w:t>
      </w:r>
      <w:r w:rsidRPr="00E119CA">
        <w:rPr>
          <w:rFonts w:eastAsia="Times New Roman" w:cs="Times New Roman"/>
          <w:szCs w:val="24"/>
          <w:lang w:val="fr-CA"/>
        </w:rPr>
        <w:t>ccessibility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I</w:t>
      </w:r>
      <w:r w:rsidRPr="00E119CA">
        <w:rPr>
          <w:rFonts w:eastAsia="Times New Roman" w:cs="Times New Roman"/>
          <w:szCs w:val="24"/>
          <w:lang w:val="fr-CA"/>
        </w:rPr>
        <w:t>nteroperability</w:t>
      </w:r>
      <w:proofErr w:type="spellEnd"/>
      <w:r w:rsidRPr="00E119CA">
        <w:rPr>
          <w:rFonts w:eastAsia="Times New Roman" w:cs="Times New Roman"/>
          <w:szCs w:val="24"/>
          <w:lang w:val="fr-CA"/>
        </w:rPr>
        <w:t xml:space="preserve">, and </w:t>
      </w:r>
      <w:proofErr w:type="spellStart"/>
      <w:r w:rsidR="003721ED">
        <w:rPr>
          <w:rFonts w:eastAsia="Times New Roman" w:cs="Times New Roman"/>
          <w:szCs w:val="24"/>
          <w:lang w:val="fr-CA"/>
        </w:rPr>
        <w:t>R</w:t>
      </w:r>
      <w:r w:rsidRPr="00E119CA">
        <w:rPr>
          <w:rFonts w:eastAsia="Times New Roman" w:cs="Times New Roman"/>
          <w:szCs w:val="24"/>
          <w:lang w:val="fr-CA"/>
        </w:rPr>
        <w:t>eusability</w:t>
      </w:r>
      <w:proofErr w:type="spellEnd"/>
      <w:r w:rsidR="0058787B">
        <w:rPr>
          <w:rFonts w:eastAsia="Times New Roman" w:cs="Times New Roman"/>
          <w:szCs w:val="24"/>
          <w:lang w:val="fr-CA"/>
        </w:rPr>
        <w:t> »</w:t>
      </w:r>
      <w:r>
        <w:rPr>
          <w:rFonts w:eastAsia="Times New Roman" w:cs="Times New Roman"/>
          <w:szCs w:val="24"/>
          <w:lang w:val="fr-CA"/>
        </w:rPr>
        <w:t xml:space="preserve">), soit </w:t>
      </w:r>
      <w:r w:rsidRPr="00E119CA">
        <w:rPr>
          <w:rFonts w:eastAsia="Times New Roman" w:cs="Times New Roman"/>
          <w:szCs w:val="24"/>
          <w:lang w:val="fr-CA"/>
        </w:rPr>
        <w:t>qui répondent aux principes de trouvabilité, d</w:t>
      </w:r>
      <w:r>
        <w:rPr>
          <w:rFonts w:eastAsia="Times New Roman" w:cs="Times New Roman"/>
          <w:szCs w:val="24"/>
          <w:lang w:val="fr-CA"/>
        </w:rPr>
        <w:t>’</w:t>
      </w:r>
      <w:r w:rsidRPr="00E119CA">
        <w:rPr>
          <w:rFonts w:eastAsia="Times New Roman" w:cs="Times New Roman"/>
          <w:szCs w:val="24"/>
          <w:lang w:val="fr-CA"/>
        </w:rPr>
        <w:t>accessibilité, d</w:t>
      </w:r>
      <w:r>
        <w:rPr>
          <w:rFonts w:eastAsia="Times New Roman" w:cs="Times New Roman"/>
          <w:szCs w:val="24"/>
          <w:lang w:val="fr-CA"/>
        </w:rPr>
        <w:t>’</w:t>
      </w:r>
      <w:r w:rsidRPr="00E119CA">
        <w:rPr>
          <w:rFonts w:eastAsia="Times New Roman" w:cs="Times New Roman"/>
          <w:szCs w:val="24"/>
          <w:lang w:val="fr-CA"/>
        </w:rPr>
        <w:t>interopérabilité et de réutilisation</w:t>
      </w:r>
      <w:r w:rsidR="00FD79F2">
        <w:rPr>
          <w:rFonts w:eastAsia="Times New Roman" w:cs="Times New Roman"/>
          <w:szCs w:val="24"/>
          <w:lang w:val="fr-CA"/>
        </w:rPr>
        <w:t xml:space="preserve"> </w: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 </w:instrTex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EN.CITE.DATA </w:instrText>
      </w:r>
      <w:r w:rsidR="00FD79F2">
        <w:rPr>
          <w:rFonts w:eastAsia="Times New Roman" w:cs="Times New Roman"/>
          <w:szCs w:val="24"/>
          <w:lang w:val="fr-CA"/>
        </w:rPr>
      </w:r>
      <w:r w:rsidR="00FD79F2">
        <w:rPr>
          <w:rFonts w:eastAsia="Times New Roman" w:cs="Times New Roman"/>
          <w:szCs w:val="24"/>
          <w:lang w:val="fr-CA"/>
        </w:rPr>
        <w:fldChar w:fldCharType="end"/>
      </w:r>
      <w:r w:rsidR="00FD79F2">
        <w:rPr>
          <w:rFonts w:eastAsia="Times New Roman" w:cs="Times New Roman"/>
          <w:szCs w:val="24"/>
          <w:lang w:val="fr-CA"/>
        </w:rPr>
      </w:r>
      <w:r w:rsidR="00FD79F2">
        <w:rPr>
          <w:rFonts w:eastAsia="Times New Roman" w:cs="Times New Roman"/>
          <w:szCs w:val="24"/>
          <w:lang w:val="fr-CA"/>
        </w:rPr>
        <w:fldChar w:fldCharType="separate"/>
      </w:r>
      <w:r w:rsidR="00FD79F2">
        <w:rPr>
          <w:rFonts w:eastAsia="Times New Roman" w:cs="Times New Roman"/>
          <w:noProof/>
          <w:szCs w:val="24"/>
          <w:lang w:val="fr-CA"/>
        </w:rPr>
        <w:t>(Wilkinson et al., 2016)</w:t>
      </w:r>
      <w:r w:rsidR="00FD79F2">
        <w:rPr>
          <w:rFonts w:eastAsia="Times New Roman" w:cs="Times New Roman"/>
          <w:szCs w:val="24"/>
          <w:lang w:val="fr-CA"/>
        </w:rPr>
        <w:fldChar w:fldCharType="end"/>
      </w:r>
      <w:r w:rsidR="00E62E19">
        <w:rPr>
          <w:rFonts w:eastAsia="Times New Roman" w:cs="Times New Roman"/>
          <w:szCs w:val="24"/>
          <w:lang w:val="fr-CA"/>
        </w:rPr>
        <w:t xml:space="preserve"> et de </w:t>
      </w:r>
      <w:hyperlink r:id="rId28" w:history="1">
        <w:r w:rsidR="00E62E19" w:rsidRPr="00A968ED">
          <w:rPr>
            <w:rStyle w:val="Hyperlink"/>
            <w:rFonts w:eastAsia="Times New Roman" w:cs="Times New Roman"/>
            <w:szCs w:val="24"/>
            <w:lang w:val="fr-CA"/>
          </w:rPr>
          <w:t>gestion des données de recherche</w:t>
        </w:r>
      </w:hyperlink>
      <w:r>
        <w:rPr>
          <w:rFonts w:eastAsia="Times New Roman" w:cs="Times New Roman"/>
          <w:szCs w:val="24"/>
          <w:lang w:val="fr-CA"/>
        </w:rPr>
        <w:t>. Pour ce faire, i</w:t>
      </w:r>
      <w:r w:rsidR="00DC5F97">
        <w:rPr>
          <w:rFonts w:eastAsia="Times New Roman" w:cs="Times New Roman"/>
          <w:szCs w:val="24"/>
          <w:lang w:val="fr-CA"/>
        </w:rPr>
        <w:t xml:space="preserve">l est possible de mettre les données brutes désidentifiées </w:t>
      </w:r>
      <w:r w:rsidR="00550F31">
        <w:rPr>
          <w:rFonts w:eastAsia="Times New Roman" w:cs="Times New Roman"/>
          <w:szCs w:val="24"/>
          <w:lang w:val="fr-CA"/>
        </w:rPr>
        <w:t xml:space="preserve">et </w:t>
      </w:r>
      <w:r w:rsidR="00E56A3E">
        <w:rPr>
          <w:rFonts w:eastAsia="Times New Roman" w:cs="Times New Roman"/>
          <w:szCs w:val="24"/>
          <w:lang w:val="fr-CA"/>
        </w:rPr>
        <w:t>métadonnées</w:t>
      </w:r>
      <w:r w:rsidR="00550F31">
        <w:rPr>
          <w:rFonts w:eastAsia="Times New Roman" w:cs="Times New Roman"/>
          <w:szCs w:val="24"/>
          <w:lang w:val="fr-CA"/>
        </w:rPr>
        <w:t xml:space="preserve"> </w:t>
      </w:r>
      <w:r w:rsidR="00DC5F97">
        <w:rPr>
          <w:rFonts w:eastAsia="Times New Roman" w:cs="Times New Roman"/>
          <w:szCs w:val="24"/>
          <w:lang w:val="fr-CA"/>
        </w:rPr>
        <w:t xml:space="preserve">sur une banque de données publiques telle que le </w:t>
      </w:r>
      <w:hyperlink r:id="rId29" w:history="1">
        <w:r w:rsidR="00DC5F97" w:rsidRPr="00DC5F97">
          <w:rPr>
            <w:rStyle w:val="Hyperlink"/>
            <w:rFonts w:eastAsia="Times New Roman" w:cs="Times New Roman"/>
            <w:szCs w:val="24"/>
            <w:lang w:val="fr-CA"/>
          </w:rPr>
          <w:t xml:space="preserve">Open </w:t>
        </w:r>
        <w:r w:rsidR="00DC5F97" w:rsidRPr="00DC5F97">
          <w:rPr>
            <w:rStyle w:val="Hyperlink"/>
            <w:rFonts w:eastAsia="Times New Roman" w:cs="Times New Roman"/>
            <w:szCs w:val="24"/>
            <w:lang w:val="fr-CA"/>
          </w:rPr>
          <w:lastRenderedPageBreak/>
          <w:t>Science Framewor</w:t>
        </w:r>
        <w:r w:rsidR="00EE72F3">
          <w:rPr>
            <w:rStyle w:val="Hyperlink"/>
            <w:rFonts w:eastAsia="Times New Roman" w:cs="Times New Roman"/>
            <w:szCs w:val="24"/>
            <w:lang w:val="fr-CA"/>
          </w:rPr>
          <w:t>k (OSF)</w:t>
        </w:r>
      </w:hyperlink>
      <w:r w:rsidR="00DC5F97">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 xml:space="preserve">obtenir un identifiant </w:t>
      </w:r>
      <w:proofErr w:type="spellStart"/>
      <w:r w:rsidR="006B211D">
        <w:rPr>
          <w:rFonts w:eastAsia="Times New Roman" w:cs="Times New Roman"/>
          <w:szCs w:val="24"/>
          <w:lang w:val="fr-CA"/>
        </w:rPr>
        <w:t>doi</w:t>
      </w:r>
      <w:proofErr w:type="spellEnd"/>
      <w:r w:rsidR="006B211D">
        <w:rPr>
          <w:rFonts w:eastAsia="Times New Roman" w:cs="Times New Roman"/>
          <w:szCs w:val="24"/>
          <w:lang w:val="fr-CA"/>
        </w:rPr>
        <w:t>, pour ce jeu de données, si désiré.</w:t>
      </w:r>
      <w:r w:rsidR="00E119CA">
        <w:rPr>
          <w:rFonts w:eastAsia="Times New Roman" w:cs="Times New Roman"/>
          <w:szCs w:val="24"/>
          <w:lang w:val="fr-CA"/>
        </w:rPr>
        <w:t xml:space="preserve"> </w:t>
      </w:r>
    </w:p>
    <w:p w14:paraId="1DB28999" w14:textId="3367732E"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xml:space="preserve">, puisque les </w:t>
      </w:r>
      <w:r w:rsidR="00A647F5">
        <w:rPr>
          <w:rFonts w:eastAsia="Times New Roman" w:cs="Times New Roman"/>
          <w:szCs w:val="24"/>
          <w:lang w:val="fr-CA"/>
        </w:rPr>
        <w:t xml:space="preserve">personnes </w:t>
      </w:r>
      <w:r w:rsidR="00E760AB">
        <w:rPr>
          <w:rFonts w:eastAsia="Times New Roman" w:cs="Times New Roman"/>
          <w:szCs w:val="24"/>
          <w:lang w:val="fr-CA"/>
        </w:rPr>
        <w:t xml:space="preserve">participantes </w:t>
      </w:r>
      <w:r w:rsidR="0047706A">
        <w:rPr>
          <w:rFonts w:eastAsia="Times New Roman" w:cs="Times New Roman"/>
          <w:szCs w:val="24"/>
          <w:lang w:val="fr-CA"/>
        </w:rPr>
        <w:t xml:space="preserve">à l’étude </w:t>
      </w:r>
      <w:r w:rsidR="00E760AB">
        <w:rPr>
          <w:rFonts w:eastAsia="Times New Roman" w:cs="Times New Roman"/>
          <w:szCs w:val="24"/>
          <w:lang w:val="fr-CA"/>
        </w:rPr>
        <w:t>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sidRPr="00B9354A">
        <w:rPr>
          <w:rFonts w:eastAsia="Times New Roman" w:cs="Times New Roman"/>
          <w:szCs w:val="24"/>
          <w:lang w:val="fr-CA"/>
        </w:rPr>
        <w:t xml:space="preserve">qui a </w:t>
      </w:r>
      <w:r w:rsidR="00452815" w:rsidRPr="00B9354A">
        <w:rPr>
          <w:rFonts w:eastAsia="Times New Roman" w:cs="Times New Roman"/>
          <w:szCs w:val="24"/>
          <w:lang w:val="fr-CA"/>
        </w:rPr>
        <w:t xml:space="preserve">initialement </w:t>
      </w:r>
      <w:r w:rsidR="00995367" w:rsidRPr="00B9354A">
        <w:rPr>
          <w:rFonts w:eastAsia="Times New Roman" w:cs="Times New Roman"/>
          <w:szCs w:val="24"/>
          <w:lang w:val="fr-CA"/>
        </w:rPr>
        <w:t xml:space="preserve">été suggéré </w:t>
      </w:r>
      <w:r w:rsidR="00452815" w:rsidRPr="00B9354A">
        <w:rPr>
          <w:rFonts w:eastAsia="Times New Roman" w:cs="Times New Roman"/>
          <w:szCs w:val="24"/>
          <w:lang w:val="fr-CA"/>
        </w:rPr>
        <w:t xml:space="preserve">en anglais </w:t>
      </w:r>
      <w:r w:rsidR="00995367" w:rsidRPr="00B9354A">
        <w:rPr>
          <w:rFonts w:eastAsia="Times New Roman" w:cs="Times New Roman"/>
          <w:szCs w:val="24"/>
          <w:lang w:val="fr-CA"/>
        </w:rPr>
        <w:t>par le comité éthique de l</w:t>
      </w:r>
      <w:r w:rsidR="00E94782" w:rsidRPr="00B9354A">
        <w:rPr>
          <w:rFonts w:eastAsia="Times New Roman" w:cs="Times New Roman"/>
          <w:szCs w:val="24"/>
          <w:lang w:val="fr-CA"/>
        </w:rPr>
        <w:t>’</w:t>
      </w:r>
      <w:r w:rsidR="00995367" w:rsidRPr="00B9354A">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30"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1"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Text Box 217" o:spid="_x0000_s1030"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L&#10;BarB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32"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3"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24" w:name="_Toc130399347"/>
      <w:bookmarkStart w:id="25" w:name="_Toc127541223"/>
      <w:r>
        <w:rPr>
          <w:lang w:val="fr-CA"/>
        </w:rPr>
        <w:lastRenderedPageBreak/>
        <w:t>Les matériels ouverts</w:t>
      </w:r>
      <w:bookmarkEnd w:id="24"/>
      <w:bookmarkEnd w:id="25"/>
    </w:p>
    <w:p w14:paraId="69D36E4F" w14:textId="26E8FB88"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article publié), ou encore le code requis pour certain</w:t>
      </w:r>
      <w:r w:rsidR="00B07F34">
        <w:rPr>
          <w:rFonts w:eastAsia="Times New Roman" w:cs="Times New Roman"/>
          <w:szCs w:val="24"/>
          <w:lang w:val="fr-CA"/>
        </w:rPr>
        <w:t>e</w:t>
      </w:r>
      <w:r w:rsidR="00A711B6">
        <w:rPr>
          <w:rFonts w:eastAsia="Times New Roman" w:cs="Times New Roman"/>
          <w:szCs w:val="24"/>
          <w:lang w:val="fr-CA"/>
        </w:rPr>
        <w:t xml:space="preserve">s tâches </w:t>
      </w:r>
      <w:r w:rsidR="005E0710">
        <w:rPr>
          <w:rFonts w:eastAsia="Times New Roman" w:cs="Times New Roman"/>
          <w:szCs w:val="24"/>
          <w:lang w:val="fr-CA"/>
        </w:rPr>
        <w:t xml:space="preserve">cognitives ou </w:t>
      </w:r>
      <w:r w:rsidR="00A711B6">
        <w:rPr>
          <w:rFonts w:eastAsia="Times New Roman" w:cs="Times New Roman"/>
          <w:szCs w:val="24"/>
          <w:lang w:val="fr-CA"/>
        </w:rPr>
        <w:t xml:space="preserve">expérimentales.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xml:space="preserve">, à moins que celles-ci </w:t>
      </w:r>
      <w:r w:rsidR="001F518A">
        <w:rPr>
          <w:rFonts w:eastAsia="Times New Roman" w:cs="Times New Roman"/>
          <w:szCs w:val="24"/>
          <w:lang w:val="fr-CA"/>
        </w:rPr>
        <w:t>aien</w:t>
      </w:r>
      <w:r w:rsidR="008F40F7">
        <w:rPr>
          <w:rFonts w:eastAsia="Times New Roman" w:cs="Times New Roman"/>
          <w:szCs w:val="24"/>
          <w:lang w:val="fr-CA"/>
        </w:rPr>
        <w:t>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w:t>
      </w:r>
      <w:r w:rsidR="001F518A">
        <w:rPr>
          <w:rFonts w:eastAsia="Times New Roman" w:cs="Times New Roman"/>
          <w:szCs w:val="24"/>
          <w:lang w:val="fr-CA"/>
        </w:rPr>
        <w:t>s</w:t>
      </w:r>
      <w:r w:rsidR="00DC5108">
        <w:rPr>
          <w:rFonts w:eastAsia="Times New Roman" w:cs="Times New Roman"/>
          <w:szCs w:val="24"/>
          <w:lang w:val="fr-CA"/>
        </w:rPr>
        <w:t xml:space="preserve">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2C34234E"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w:t>
      </w:r>
      <w:r w:rsidR="00AF4ECE">
        <w:rPr>
          <w:rFonts w:eastAsia="Times New Roman" w:cs="Times New Roman"/>
          <w:szCs w:val="24"/>
          <w:lang w:val="fr-CA"/>
        </w:rPr>
        <w:t xml:space="preserve">sa syntaxe </w:t>
      </w:r>
      <w:r w:rsidR="00A711B6">
        <w:rPr>
          <w:rFonts w:eastAsia="Times New Roman" w:cs="Times New Roman"/>
          <w:szCs w:val="24"/>
          <w:lang w:val="fr-CA"/>
        </w:rPr>
        <w:t>(</w:t>
      </w:r>
      <w:r w:rsidR="00AF4ECE">
        <w:rPr>
          <w:rFonts w:eastAsia="Times New Roman" w:cs="Times New Roman"/>
          <w:szCs w:val="24"/>
          <w:lang w:val="fr-CA"/>
        </w:rPr>
        <w:t>le script</w:t>
      </w:r>
      <w:r w:rsidR="000F26E2">
        <w:rPr>
          <w:rFonts w:eastAsia="Times New Roman" w:cs="Times New Roman"/>
          <w:szCs w:val="24"/>
          <w:lang w:val="fr-CA"/>
        </w:rPr>
        <w:t xml:space="preserve">) </w:t>
      </w:r>
      <w:r w:rsidR="00AF4ECE">
        <w:rPr>
          <w:rFonts w:eastAsia="Times New Roman" w:cs="Times New Roman"/>
          <w:szCs w:val="24"/>
          <w:lang w:val="fr-CA"/>
        </w:rPr>
        <w:t>d’analyse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w:t>
      </w:r>
      <w:r w:rsidR="003F0266">
        <w:rPr>
          <w:rFonts w:eastAsia="Times New Roman" w:cs="Times New Roman"/>
          <w:szCs w:val="24"/>
          <w:lang w:val="fr-CA"/>
        </w:rPr>
        <w:t>’analyse</w:t>
      </w:r>
      <w:r w:rsidR="00320B1A">
        <w:rPr>
          <w:rFonts w:eastAsia="Times New Roman" w:cs="Times New Roman"/>
          <w:szCs w:val="24"/>
          <w:lang w:val="fr-CA"/>
        </w:rPr>
        <w:t>.</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autres études) ne seront probablement pas dû à des erreurs dans le script ou dans la manière dont les résultats ont été analysés.</w:t>
      </w:r>
    </w:p>
    <w:p w14:paraId="759F662C" w14:textId="456311E4"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sans devoir attendre 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ajouter de l’information</w:t>
      </w:r>
      <w:r w:rsidR="006B2D8B">
        <w:rPr>
          <w:rFonts w:eastAsia="Times New Roman" w:cs="Times New Roman"/>
          <w:szCs w:val="24"/>
          <w:lang w:val="fr-CA"/>
        </w:rPr>
        <w:t xml:space="preserve">, </w:t>
      </w:r>
      <w:r w:rsidR="001F518A">
        <w:rPr>
          <w:rFonts w:eastAsia="Times New Roman" w:cs="Times New Roman"/>
          <w:szCs w:val="24"/>
          <w:lang w:val="fr-CA"/>
        </w:rPr>
        <w:t>lorsque</w:t>
      </w:r>
      <w:r w:rsidR="00923FD9">
        <w:rPr>
          <w:rFonts w:eastAsia="Times New Roman" w:cs="Times New Roman"/>
          <w:szCs w:val="24"/>
          <w:lang w:val="fr-CA"/>
        </w:rPr>
        <w:t xml:space="preserv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w:t>
      </w:r>
      <w:r w:rsidR="001F518A">
        <w:rPr>
          <w:rFonts w:eastAsia="Times New Roman" w:cs="Times New Roman"/>
          <w:szCs w:val="24"/>
          <w:lang w:val="fr-CA"/>
        </w:rPr>
        <w:t xml:space="preserve">en ligne </w:t>
      </w:r>
      <w:r w:rsidR="0079485D">
        <w:rPr>
          <w:rFonts w:eastAsia="Times New Roman" w:cs="Times New Roman"/>
          <w:szCs w:val="24"/>
          <w:lang w:val="fr-CA"/>
        </w:rPr>
        <w:t>comme Dropbox ou OneDrive</w:t>
      </w:r>
      <w:r w:rsidR="00FD03F0">
        <w:rPr>
          <w:rFonts w:eastAsia="Times New Roman" w:cs="Times New Roman"/>
          <w:szCs w:val="24"/>
          <w:lang w:val="fr-CA"/>
        </w:rPr>
        <w:t xml:space="preserve">, </w:t>
      </w:r>
      <w:r w:rsidR="002D5C19">
        <w:rPr>
          <w:rFonts w:eastAsia="Times New Roman" w:cs="Times New Roman"/>
          <w:szCs w:val="24"/>
          <w:lang w:val="fr-CA"/>
        </w:rPr>
        <w:t xml:space="preserve">mais gratuit, </w:t>
      </w:r>
      <w:r w:rsidR="00FD03F0">
        <w:rPr>
          <w:rFonts w:eastAsia="Times New Roman" w:cs="Times New Roman"/>
          <w:szCs w:val="24"/>
          <w:lang w:val="fr-CA"/>
        </w:rPr>
        <w:t>ce qui le rend très pratique</w:t>
      </w:r>
      <w:r w:rsidR="0079485D">
        <w:rPr>
          <w:rFonts w:eastAsia="Times New Roman" w:cs="Times New Roman"/>
          <w:szCs w:val="24"/>
          <w:lang w:val="fr-CA"/>
        </w:rPr>
        <w:t>.</w:t>
      </w:r>
    </w:p>
    <w:p w14:paraId="1FAA0A3F" w14:textId="008B1C03" w:rsidR="002A2048" w:rsidRDefault="002A2048">
      <w:pPr>
        <w:pStyle w:val="APA2"/>
        <w:rPr>
          <w:lang w:val="fr-CA"/>
        </w:rPr>
      </w:pPr>
      <w:bookmarkStart w:id="26" w:name="_Toc130399348"/>
      <w:bookmarkStart w:id="27" w:name="_Toc127541224"/>
      <w:r>
        <w:rPr>
          <w:lang w:val="fr-CA"/>
        </w:rPr>
        <w:lastRenderedPageBreak/>
        <w:t>L</w:t>
      </w:r>
      <w:r w:rsidR="00E94782">
        <w:rPr>
          <w:lang w:val="fr-CA"/>
        </w:rPr>
        <w:t>’</w:t>
      </w:r>
      <w:r>
        <w:rPr>
          <w:lang w:val="fr-CA"/>
        </w:rPr>
        <w:t>utilisation d</w:t>
      </w:r>
      <w:r w:rsidR="00603DC7">
        <w:rPr>
          <w:lang w:val="fr-CA"/>
        </w:rPr>
        <w:t>e logiciels libres</w:t>
      </w:r>
      <w:bookmarkEnd w:id="26"/>
      <w:bookmarkEnd w:id="27"/>
    </w:p>
    <w:p w14:paraId="7D903CB5" w14:textId="22CF199E" w:rsidR="00F25498" w:rsidRDefault="00B24F1A"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Il y a plusieurs bénéfices à utiliser des logiciels libres (« open source »)</w:t>
      </w:r>
      <w:r w:rsidR="005A2ACA">
        <w:rPr>
          <w:rFonts w:eastAsia="Times New Roman" w:cs="Times New Roman"/>
          <w:szCs w:val="24"/>
          <w:lang w:val="fr-CA"/>
        </w:rPr>
        <w:t xml:space="preserve"> en science</w:t>
      </w:r>
      <w:r w:rsidR="007C2F71">
        <w:rPr>
          <w:rFonts w:eastAsia="Times New Roman" w:cs="Times New Roman"/>
          <w:szCs w:val="24"/>
          <w:lang w:val="fr-CA"/>
        </w:rPr>
        <w:t>, par exemple</w:t>
      </w:r>
      <w:r>
        <w:rPr>
          <w:rFonts w:eastAsia="Times New Roman" w:cs="Times New Roman"/>
          <w:szCs w:val="24"/>
          <w:lang w:val="fr-CA"/>
        </w:rPr>
        <w:t xml:space="preserve"> pour l’analyse ou bien la collecte des données.</w:t>
      </w:r>
      <w:r w:rsidR="00603DC7">
        <w:rPr>
          <w:noProof/>
        </w:rPr>
        <w:drawing>
          <wp:anchor distT="0" distB="0" distL="114300" distR="114300" simplePos="0" relativeHeight="251686912" behindDoc="0" locked="0" layoutInCell="1" allowOverlap="1" wp14:anchorId="04C90FBC" wp14:editId="01B216A6">
            <wp:simplePos x="0" y="0"/>
            <wp:positionH relativeFrom="column">
              <wp:posOffset>4421505</wp:posOffset>
            </wp:positionH>
            <wp:positionV relativeFrom="paragraph">
              <wp:posOffset>61595</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182">
        <w:rPr>
          <w:rFonts w:eastAsia="Times New Roman" w:cs="Times New Roman"/>
          <w:szCs w:val="24"/>
          <w:lang w:val="fr-CA"/>
        </w:rPr>
        <w:t xml:space="preserve"> </w:t>
      </w:r>
      <w:r w:rsidR="00F25498">
        <w:rPr>
          <w:rFonts w:eastAsia="Times New Roman" w:cs="Times New Roman"/>
          <w:szCs w:val="24"/>
          <w:lang w:val="fr-CA"/>
        </w:rPr>
        <w:t>Bien sûr, le plus important est de partager sa syntaxe, peu importe le logiciel utilisé, que cela soit</w:t>
      </w:r>
      <w:r w:rsidR="00B84114">
        <w:rPr>
          <w:rFonts w:eastAsia="Times New Roman" w:cs="Times New Roman"/>
          <w:szCs w:val="24"/>
          <w:lang w:val="fr-CA"/>
        </w:rPr>
        <w:t>, par exemple pour l’analyse,</w:t>
      </w:r>
      <w:r w:rsidR="00F25498">
        <w:rPr>
          <w:rFonts w:eastAsia="Times New Roman" w:cs="Times New Roman"/>
          <w:szCs w:val="24"/>
          <w:lang w:val="fr-CA"/>
        </w:rPr>
        <w:t xml:space="preserve">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w:t>
      </w:r>
      <w:r w:rsidR="00492511">
        <w:rPr>
          <w:rFonts w:eastAsia="Times New Roman" w:cs="Times New Roman"/>
          <w:szCs w:val="24"/>
          <w:lang w:val="fr-CA"/>
        </w:rPr>
        <w:t xml:space="preserve">rendent le processus difficile voire impossible pour les </w:t>
      </w:r>
      <w:r w:rsidR="001F518A">
        <w:rPr>
          <w:rFonts w:eastAsia="Times New Roman" w:cs="Times New Roman"/>
          <w:szCs w:val="24"/>
          <w:lang w:val="fr-CA"/>
        </w:rPr>
        <w:t xml:space="preserve">personnes n’ayant pas les fonds pour payer ces </w:t>
      </w:r>
      <w:r w:rsidR="004078CB">
        <w:rPr>
          <w:rFonts w:eastAsia="Times New Roman" w:cs="Times New Roman"/>
          <w:szCs w:val="24"/>
          <w:lang w:val="fr-CA"/>
        </w:rPr>
        <w:t>licences</w:t>
      </w:r>
      <w:r w:rsidR="001F518A">
        <w:rPr>
          <w:rFonts w:eastAsia="Times New Roman" w:cs="Times New Roman"/>
          <w:szCs w:val="24"/>
          <w:lang w:val="fr-CA"/>
        </w:rPr>
        <w:t xml:space="preserve"> qui sont pour la plupart très onéreuses</w:t>
      </w:r>
      <w:r w:rsidR="00B50BD7">
        <w:rPr>
          <w:rFonts w:eastAsia="Times New Roman" w:cs="Times New Roman"/>
          <w:szCs w:val="24"/>
          <w:lang w:val="fr-CA"/>
        </w:rPr>
        <w:t xml:space="preserve">. </w:t>
      </w:r>
      <w:r w:rsidR="001F518A">
        <w:rPr>
          <w:rFonts w:eastAsia="Times New Roman" w:cs="Times New Roman"/>
          <w:szCs w:val="24"/>
          <w:lang w:val="fr-CA"/>
        </w:rPr>
        <w:t xml:space="preserve">Au Québec, la plupart des universités paient les </w:t>
      </w:r>
      <w:r w:rsidR="004078CB">
        <w:rPr>
          <w:rFonts w:eastAsia="Times New Roman" w:cs="Times New Roman"/>
          <w:szCs w:val="24"/>
          <w:lang w:val="fr-CA"/>
        </w:rPr>
        <w:t>licences</w:t>
      </w:r>
      <w:r w:rsidR="001F518A">
        <w:rPr>
          <w:rFonts w:eastAsia="Times New Roman" w:cs="Times New Roman"/>
          <w:szCs w:val="24"/>
          <w:lang w:val="fr-CA"/>
        </w:rPr>
        <w:t xml:space="preserve"> de plusieurs logiciels statistiques pour l’ensemble de leur communauté (p. ex., SPSS, SAS, parfois Mplus). </w:t>
      </w:r>
      <w:proofErr w:type="gramStart"/>
      <w:r w:rsidR="001F518A">
        <w:rPr>
          <w:rFonts w:eastAsia="Times New Roman" w:cs="Times New Roman"/>
          <w:szCs w:val="24"/>
          <w:lang w:val="fr-CA"/>
        </w:rPr>
        <w:t>Par contre</w:t>
      </w:r>
      <w:proofErr w:type="gramEnd"/>
      <w:r w:rsidR="001F518A">
        <w:rPr>
          <w:rFonts w:eastAsia="Times New Roman" w:cs="Times New Roman"/>
          <w:szCs w:val="24"/>
          <w:lang w:val="fr-CA"/>
        </w:rPr>
        <w:t>, ce n’est pas le cas partout dans le monde</w:t>
      </w:r>
      <w:r w:rsidR="004F3403">
        <w:rPr>
          <w:rFonts w:eastAsia="Times New Roman" w:cs="Times New Roman"/>
          <w:szCs w:val="24"/>
          <w:lang w:val="fr-CA"/>
        </w:rPr>
        <w:t xml:space="preserve"> </w:t>
      </w:r>
      <w:r w:rsidR="00B50BD7">
        <w:rPr>
          <w:rFonts w:eastAsia="Times New Roman" w:cs="Times New Roman"/>
          <w:szCs w:val="24"/>
          <w:lang w:val="fr-CA"/>
        </w:rPr>
        <w:t xml:space="preserve">(p. ex., </w:t>
      </w:r>
      <w:r w:rsidR="001F518A">
        <w:rPr>
          <w:rFonts w:eastAsia="Times New Roman" w:cs="Times New Roman"/>
          <w:szCs w:val="24"/>
          <w:lang w:val="fr-CA"/>
        </w:rPr>
        <w:t>en Europe et</w:t>
      </w:r>
      <w:r w:rsidR="00B50BD7">
        <w:rPr>
          <w:rFonts w:eastAsia="Times New Roman" w:cs="Times New Roman"/>
          <w:szCs w:val="24"/>
          <w:lang w:val="fr-CA"/>
        </w:rPr>
        <w:t xml:space="preserve"> dans les pays à voie de développement)</w:t>
      </w:r>
      <w:r w:rsidR="001F518A">
        <w:rPr>
          <w:rFonts w:eastAsia="Times New Roman" w:cs="Times New Roman"/>
          <w:szCs w:val="24"/>
          <w:lang w:val="fr-CA"/>
        </w:rPr>
        <w:t xml:space="preserve">. Ces personnes situées hors du Québec n’ont donc pas </w:t>
      </w:r>
      <w:r w:rsidR="00B50BD7">
        <w:rPr>
          <w:rFonts w:eastAsia="Times New Roman" w:cs="Times New Roman"/>
          <w:szCs w:val="24"/>
          <w:lang w:val="fr-CA"/>
        </w:rPr>
        <w:t>licence SPSS, et pourraient ainsi, malgré toute leur bonne volonté, être incapable</w:t>
      </w:r>
      <w:r w:rsidR="006B53C8">
        <w:rPr>
          <w:rFonts w:eastAsia="Times New Roman" w:cs="Times New Roman"/>
          <w:szCs w:val="24"/>
          <w:lang w:val="fr-CA"/>
        </w:rPr>
        <w:t>s</w:t>
      </w:r>
      <w:r w:rsidR="00B50BD7">
        <w:rPr>
          <w:rFonts w:eastAsia="Times New Roman" w:cs="Times New Roman"/>
          <w:szCs w:val="24"/>
          <w:lang w:val="fr-CA"/>
        </w:rPr>
        <w:t xml:space="preserv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 xml:space="preserve">UQAM, vous pourriez ne plus être en mesure </w:t>
      </w:r>
      <w:r w:rsidR="001F518A">
        <w:rPr>
          <w:rFonts w:eastAsia="Times New Roman" w:cs="Times New Roman"/>
          <w:szCs w:val="24"/>
          <w:lang w:val="fr-CA"/>
        </w:rPr>
        <w:t>d’effectuer</w:t>
      </w:r>
      <w:r w:rsidR="00026ACA">
        <w:rPr>
          <w:rFonts w:eastAsia="Times New Roman" w:cs="Times New Roman"/>
          <w:szCs w:val="24"/>
          <w:lang w:val="fr-CA"/>
        </w:rPr>
        <w:t xml:space="preserve"> vos analyses à nouveau.</w:t>
      </w:r>
      <w:r w:rsidR="00C111FF">
        <w:rPr>
          <w:rFonts w:eastAsia="Times New Roman" w:cs="Times New Roman"/>
          <w:szCs w:val="24"/>
          <w:lang w:val="fr-CA"/>
        </w:rPr>
        <w:t xml:space="preserve"> </w:t>
      </w:r>
      <w:r w:rsidR="001F518A">
        <w:rPr>
          <w:rFonts w:eastAsia="Times New Roman" w:cs="Times New Roman"/>
          <w:szCs w:val="24"/>
          <w:lang w:val="fr-CA"/>
        </w:rPr>
        <w:t xml:space="preserve">Par exemple, si vous publiez votre article scientifique après avoir gradué, il est possible que les personnes évaluatrices vous demandent de modifier vos analyses. Si votre licence est expirée, cette tâche peut aisément devenir beaucoup plus compliquée que prévu. Cependant, </w:t>
      </w:r>
      <w:r w:rsidR="007374FA">
        <w:rPr>
          <w:rFonts w:eastAsia="Times New Roman" w:cs="Times New Roman"/>
          <w:szCs w:val="24"/>
          <w:lang w:val="fr-CA"/>
        </w:rPr>
        <w:t>l</w:t>
      </w:r>
      <w:r w:rsidR="00C111FF">
        <w:rPr>
          <w:rFonts w:eastAsia="Times New Roman" w:cs="Times New Roman"/>
          <w:szCs w:val="24"/>
          <w:lang w:val="fr-CA"/>
        </w:rPr>
        <w:t>es logiciels libre</w:t>
      </w:r>
      <w:r w:rsidR="00187783">
        <w:rPr>
          <w:rFonts w:eastAsia="Times New Roman" w:cs="Times New Roman"/>
          <w:szCs w:val="24"/>
          <w:lang w:val="fr-CA"/>
        </w:rPr>
        <w:t>s</w:t>
      </w:r>
      <w:r w:rsidR="00C111FF">
        <w:rPr>
          <w:rFonts w:eastAsia="Times New Roman" w:cs="Times New Roman"/>
          <w:szCs w:val="24"/>
          <w:lang w:val="fr-CA"/>
        </w:rPr>
        <w:t xml:space="preserve"> </w:t>
      </w:r>
      <w:r w:rsidR="001F518A">
        <w:rPr>
          <w:rFonts w:eastAsia="Times New Roman" w:cs="Times New Roman"/>
          <w:szCs w:val="24"/>
          <w:lang w:val="fr-CA"/>
        </w:rPr>
        <w:t>d’accès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disponibles</w:t>
      </w:r>
      <w:r w:rsidR="00DD18E3">
        <w:rPr>
          <w:rFonts w:eastAsia="Times New Roman" w:cs="Times New Roman"/>
          <w:szCs w:val="24"/>
          <w:lang w:val="fr-CA"/>
        </w:rPr>
        <w:t xml:space="preserve"> partout dans le monde</w:t>
      </w:r>
      <w:r w:rsidR="003635E6">
        <w:rPr>
          <w:rFonts w:eastAsia="Times New Roman" w:cs="Times New Roman"/>
          <w:szCs w:val="24"/>
          <w:lang w:val="fr-CA"/>
        </w:rPr>
        <w:t>.</w:t>
      </w:r>
    </w:p>
    <w:p w14:paraId="7E25E97D" w14:textId="7FE82C12"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algorithmes utilisés. </w:t>
      </w:r>
      <w:r w:rsidR="00562B92">
        <w:rPr>
          <w:rFonts w:eastAsia="Times New Roman" w:cs="Times New Roman"/>
          <w:szCs w:val="24"/>
          <w:lang w:val="fr-CA"/>
        </w:rPr>
        <w:t>L</w:t>
      </w:r>
      <w:r w:rsidR="00902E92">
        <w:rPr>
          <w:rFonts w:eastAsia="Times New Roman" w:cs="Times New Roman"/>
          <w:szCs w:val="24"/>
          <w:lang w:val="fr-CA"/>
        </w:rPr>
        <w:t>es packages R ont tous leur code disponible au grand public</w:t>
      </w:r>
      <w:r w:rsidR="00562B92">
        <w:rPr>
          <w:rFonts w:eastAsia="Times New Roman" w:cs="Times New Roman"/>
          <w:szCs w:val="24"/>
          <w:lang w:val="fr-CA"/>
        </w:rPr>
        <w:t xml:space="preserve">. Ainsi, </w:t>
      </w:r>
      <w:r w:rsidR="00902E92">
        <w:rPr>
          <w:rFonts w:eastAsia="Times New Roman" w:cs="Times New Roman"/>
          <w:szCs w:val="24"/>
          <w:lang w:val="fr-CA"/>
        </w:rPr>
        <w:t>n</w:t>
      </w:r>
      <w:r w:rsidR="00E94782">
        <w:rPr>
          <w:rFonts w:eastAsia="Times New Roman" w:cs="Times New Roman"/>
          <w:szCs w:val="24"/>
          <w:lang w:val="fr-CA"/>
        </w:rPr>
        <w:t>’</w:t>
      </w:r>
      <w:r w:rsidR="00902E92">
        <w:rPr>
          <w:rFonts w:eastAsia="Times New Roman" w:cs="Times New Roman"/>
          <w:szCs w:val="24"/>
          <w:lang w:val="fr-CA"/>
        </w:rPr>
        <w:t xml:space="preserve">importe qui peut aller vérifier comment </w:t>
      </w:r>
      <w:r w:rsidR="00562B92">
        <w:rPr>
          <w:rFonts w:eastAsia="Times New Roman" w:cs="Times New Roman"/>
          <w:szCs w:val="24"/>
          <w:lang w:val="fr-CA"/>
        </w:rPr>
        <w:t>une</w:t>
      </w:r>
      <w:r w:rsidR="00902E92">
        <w:rPr>
          <w:rFonts w:eastAsia="Times New Roman" w:cs="Times New Roman"/>
          <w:szCs w:val="24"/>
          <w:lang w:val="fr-CA"/>
        </w:rPr>
        <w:t xml:space="preserve"> valeur </w:t>
      </w:r>
      <w:r w:rsidR="00562B92">
        <w:rPr>
          <w:rFonts w:eastAsia="Times New Roman" w:cs="Times New Roman"/>
          <w:szCs w:val="24"/>
          <w:lang w:val="fr-CA"/>
        </w:rPr>
        <w:t xml:space="preserve">précise </w:t>
      </w:r>
      <w:r w:rsidR="00902E92">
        <w:rPr>
          <w:rFonts w:eastAsia="Times New Roman" w:cs="Times New Roman"/>
          <w:szCs w:val="24"/>
          <w:lang w:val="fr-CA"/>
        </w:rPr>
        <w:t>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D011EC">
        <w:rPr>
          <w:rFonts w:eastAsia="Times New Roman" w:cs="Times New Roman"/>
          <w:szCs w:val="24"/>
          <w:lang w:val="fr-CA"/>
        </w:rPr>
        <w:t xml:space="preserve"> </w:t>
      </w:r>
      <w:r w:rsidR="00562B92">
        <w:rPr>
          <w:rFonts w:eastAsia="Times New Roman" w:cs="Times New Roman"/>
          <w:szCs w:val="24"/>
          <w:lang w:val="fr-CA"/>
        </w:rPr>
        <w:t>En ce qui concerne</w:t>
      </w:r>
      <w:r w:rsidR="00CE1692">
        <w:rPr>
          <w:rFonts w:eastAsia="Times New Roman" w:cs="Times New Roman"/>
          <w:szCs w:val="24"/>
          <w:lang w:val="fr-CA"/>
        </w:rPr>
        <w:t xml:space="preserve"> les logiciels </w:t>
      </w:r>
      <w:r w:rsidR="00562B92">
        <w:rPr>
          <w:rFonts w:eastAsia="Times New Roman" w:cs="Times New Roman"/>
          <w:szCs w:val="24"/>
          <w:lang w:val="fr-CA"/>
        </w:rPr>
        <w:t>nécessitant une</w:t>
      </w:r>
      <w:r w:rsidR="00CE1692">
        <w:rPr>
          <w:rFonts w:eastAsia="Times New Roman" w:cs="Times New Roman"/>
          <w:szCs w:val="24"/>
          <w:lang w:val="fr-CA"/>
        </w:rPr>
        <w:t xml:space="preserve">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 xml:space="preserve">la compagnie publie une </w:t>
      </w:r>
      <w:r w:rsidR="00CE1692">
        <w:rPr>
          <w:rFonts w:eastAsia="Times New Roman" w:cs="Times New Roman"/>
          <w:szCs w:val="24"/>
          <w:lang w:val="fr-CA"/>
        </w:rPr>
        <w:lastRenderedPageBreak/>
        <w:t>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 xml:space="preserve">est pas garantie </w:t>
      </w:r>
      <w:r w:rsidR="00562B92">
        <w:rPr>
          <w:rFonts w:eastAsia="Times New Roman" w:cs="Times New Roman"/>
          <w:szCs w:val="24"/>
          <w:lang w:val="fr-CA"/>
        </w:rPr>
        <w:t xml:space="preserve">que la mise à jour </w:t>
      </w:r>
      <w:r w:rsidR="00D011EC">
        <w:rPr>
          <w:rFonts w:eastAsia="Times New Roman" w:cs="Times New Roman"/>
          <w:szCs w:val="24"/>
          <w:lang w:val="fr-CA"/>
        </w:rPr>
        <w:t>inclura</w:t>
      </w:r>
      <w:r w:rsidR="00CE1692">
        <w:rPr>
          <w:rFonts w:eastAsia="Times New Roman" w:cs="Times New Roman"/>
          <w:szCs w:val="24"/>
          <w:lang w:val="fr-CA"/>
        </w:rPr>
        <w:t xml:space="preserve">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301388E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le logiciel R permet de réduire les erreurs de copier-coller typique</w:t>
      </w:r>
      <w:r w:rsidR="00562B92">
        <w:rPr>
          <w:rFonts w:eastAsia="Times New Roman" w:cs="Times New Roman"/>
          <w:szCs w:val="24"/>
          <w:lang w:val="fr-CA"/>
        </w:rPr>
        <w:t>s</w:t>
      </w:r>
      <w:r w:rsidR="00A3243F">
        <w:rPr>
          <w:rFonts w:eastAsia="Times New Roman" w:cs="Times New Roman"/>
          <w:szCs w:val="24"/>
          <w:lang w:val="fr-CA"/>
        </w:rPr>
        <w:t xml:space="preserv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36"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37"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8"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xml:space="preserve">, </w:t>
      </w:r>
      <w:r w:rsidR="00562B92">
        <w:rPr>
          <w:rFonts w:eastAsia="Times New Roman" w:cs="Times New Roman"/>
          <w:szCs w:val="24"/>
          <w:lang w:val="fr-CA"/>
        </w:rPr>
        <w:t>puisque les possibilités sont infinies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0236AF9D"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w:t>
      </w:r>
      <w:r w:rsidR="00562B92">
        <w:rPr>
          <w:rFonts w:eastAsia="Times New Roman" w:cs="Times New Roman"/>
          <w:szCs w:val="24"/>
          <w:lang w:val="fr-CA"/>
        </w:rPr>
        <w:t xml:space="preserve"> sein </w:t>
      </w:r>
      <w:r w:rsidR="008E47DB">
        <w:rPr>
          <w:rFonts w:eastAsia="Times New Roman" w:cs="Times New Roman"/>
          <w:szCs w:val="24"/>
          <w:lang w:val="fr-CA"/>
        </w:rPr>
        <w:t xml:space="preserve">de la syntaxe (via des scripts R normaux ou bien via </w:t>
      </w:r>
      <w:r w:rsidR="008E47DB" w:rsidRPr="006E65FF">
        <w:rPr>
          <w:rFonts w:eastAsia="Times New Roman" w:cs="Times New Roman"/>
          <w:i/>
          <w:iCs/>
          <w:szCs w:val="24"/>
          <w:lang w:val="fr-CA"/>
        </w:rPr>
        <w:t>rmarkdown</w:t>
      </w:r>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w:t>
      </w:r>
      <w:r w:rsidR="007F3B77">
        <w:rPr>
          <w:rFonts w:eastAsia="Times New Roman" w:cs="Times New Roman"/>
          <w:szCs w:val="24"/>
          <w:lang w:val="fr-CA"/>
        </w:rPr>
        <w:t>s</w:t>
      </w:r>
      <w:r w:rsidR="006870A7">
        <w:rPr>
          <w:rFonts w:eastAsia="Times New Roman" w:cs="Times New Roman"/>
          <w:szCs w:val="24"/>
          <w:lang w:val="fr-CA"/>
        </w:rPr>
        <w:t xml:space="preserve"> </w:t>
      </w:r>
      <w:r w:rsidR="00260B64">
        <w:rPr>
          <w:rFonts w:eastAsia="Times New Roman" w:cs="Times New Roman"/>
          <w:szCs w:val="24"/>
          <w:lang w:val="fr-CA"/>
        </w:rPr>
        <w:t>gens qui liront vos scripts</w:t>
      </w:r>
      <w:r w:rsidR="006870A7">
        <w:rPr>
          <w:rFonts w:eastAsia="Times New Roman" w:cs="Times New Roman"/>
          <w:szCs w:val="24"/>
          <w:lang w:val="fr-CA"/>
        </w:rPr>
        <w:t xml:space="preserve">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5BD346F1"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562B92">
        <w:rPr>
          <w:rFonts w:eastAsia="Times New Roman" w:cs="Times New Roman"/>
          <w:szCs w:val="24"/>
          <w:lang w:val="fr-CA"/>
        </w:rPr>
        <w:t>la gestion</w:t>
      </w:r>
      <w:r w:rsidR="00641348">
        <w:rPr>
          <w:rFonts w:eastAsia="Times New Roman" w:cs="Times New Roman"/>
          <w:szCs w:val="24"/>
          <w:lang w:val="fr-CA"/>
        </w:rPr>
        <w:t xml:space="preserve">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moyennes, </w:t>
      </w:r>
      <w:r w:rsidR="003A6281">
        <w:rPr>
          <w:rFonts w:eastAsia="Times New Roman" w:cs="Times New Roman"/>
          <w:szCs w:val="24"/>
          <w:lang w:val="fr-CA"/>
        </w:rPr>
        <w:t>l</w:t>
      </w:r>
      <w:r w:rsidR="00ED4CAF">
        <w:rPr>
          <w:rFonts w:eastAsia="Times New Roman" w:cs="Times New Roman"/>
          <w:szCs w:val="24"/>
          <w:lang w:val="fr-CA"/>
        </w:rPr>
        <w:t>a vérification des postulats statistiques</w:t>
      </w:r>
      <w:r w:rsidR="003A6281">
        <w:rPr>
          <w:rFonts w:eastAsia="Times New Roman" w:cs="Times New Roman"/>
          <w:szCs w:val="24"/>
          <w:lang w:val="fr-CA"/>
        </w:rPr>
        <w:t xml:space="preserve">,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5F1209F9" w:rsidR="002A2048" w:rsidRDefault="003127D0" w:rsidP="00C25359">
      <w:pPr>
        <w:snapToGrid w:val="0"/>
        <w:spacing w:line="360" w:lineRule="auto"/>
        <w:ind w:firstLine="720"/>
        <w:rPr>
          <w:rFonts w:eastAsia="Times New Roman" w:cs="Times New Roman"/>
          <w:szCs w:val="24"/>
          <w:lang w:val="fr-CA"/>
        </w:rPr>
      </w:pPr>
      <w:r w:rsidRPr="00850A39">
        <w:rPr>
          <w:noProof/>
          <w:lang w:val="fr-CA"/>
        </w:rPr>
        <w:lastRenderedPageBreak/>
        <mc:AlternateContent>
          <mc:Choice Requires="wps">
            <w:drawing>
              <wp:anchor distT="45720" distB="45720" distL="114300" distR="114300" simplePos="0" relativeHeight="251702272" behindDoc="0" locked="0" layoutInCell="1" allowOverlap="1" wp14:anchorId="2FB57463" wp14:editId="26087F46">
                <wp:simplePos x="0" y="0"/>
                <wp:positionH relativeFrom="margin">
                  <wp:posOffset>0</wp:posOffset>
                </wp:positionH>
                <wp:positionV relativeFrom="paragraph">
                  <wp:posOffset>1178398</wp:posOffset>
                </wp:positionV>
                <wp:extent cx="6086475" cy="1404620"/>
                <wp:effectExtent l="0" t="0" r="28575" b="17780"/>
                <wp:wrapTopAndBottom/>
                <wp:docPr id="744602797" name="Text Box 744602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57463" id="Text Box 744602797" o:spid="_x0000_s1031" type="#_x0000_t202" style="position:absolute;left:0;text-align:left;margin-left:0;margin-top:92.8pt;width:479.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Sh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">
                <v:textbox style="mso-fit-shape-to-text:t">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v:textbox>
                <w10:wrap type="topAndBottom" anchorx="margin"/>
              </v:shape>
            </w:pict>
          </mc:Fallback>
        </mc:AlternateContent>
      </w:r>
      <w:r w:rsidR="00466063">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9"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interface (</w:t>
      </w:r>
      <w:proofErr w:type="spellStart"/>
      <w:r w:rsidR="006D76C7">
        <w:rPr>
          <w:rFonts w:eastAsia="Times New Roman" w:cs="Times New Roman"/>
          <w:szCs w:val="24"/>
          <w:lang w:val="fr-CA"/>
        </w:rPr>
        <w:t>RStudio</w:t>
      </w:r>
      <w:proofErr w:type="spellEnd"/>
      <w:r w:rsidR="006D76C7">
        <w:rPr>
          <w:rFonts w:eastAsia="Times New Roman" w:cs="Times New Roman"/>
          <w:szCs w:val="24"/>
          <w:lang w:val="fr-CA"/>
        </w:rPr>
        <w:t xml:space="preserve">)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40"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75EB85B5" w14:textId="77777777" w:rsidR="00E12A59" w:rsidRDefault="00E12A59">
      <w:pPr>
        <w:pStyle w:val="APA2"/>
        <w:rPr>
          <w:lang w:val="fr-CA"/>
        </w:rPr>
      </w:pPr>
      <w:bookmarkStart w:id="28" w:name="_Toc130399349"/>
      <w:bookmarkStart w:id="29" w:name="_Toc127541225"/>
    </w:p>
    <w:p w14:paraId="1751F7E9" w14:textId="5DD600DA" w:rsidR="00135FCF" w:rsidRPr="00F42C80" w:rsidRDefault="00135FCF">
      <w:pPr>
        <w:pStyle w:val="APA2"/>
        <w:rPr>
          <w:lang w:val="fr-CA"/>
        </w:rPr>
      </w:pPr>
      <w:r w:rsidRPr="00F42C80">
        <w:rPr>
          <w:lang w:val="fr-CA"/>
        </w:rPr>
        <w:t>L</w:t>
      </w:r>
      <w:r>
        <w:rPr>
          <w:lang w:val="fr-CA"/>
        </w:rPr>
        <w:t>a prépublication</w:t>
      </w:r>
      <w:bookmarkEnd w:id="28"/>
      <w:bookmarkEnd w:id="29"/>
    </w:p>
    <w:p w14:paraId="54FA09AC" w14:textId="290E7538"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La prépublication (anglais : preprint)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dans </w:t>
      </w:r>
      <w:r w:rsidR="00562B92">
        <w:rPr>
          <w:rFonts w:eastAsia="Times New Roman" w:cs="Times New Roman"/>
          <w:lang w:val="fr-CA"/>
        </w:rPr>
        <w:t xml:space="preserve">un logiciel de traitement de texte comme </w:t>
      </w:r>
      <w:r w:rsidR="2D870240" w:rsidRPr="7DD69E69">
        <w:rPr>
          <w:rFonts w:eastAsia="Times New Roman" w:cs="Times New Roman"/>
          <w:lang w:val="fr-CA"/>
        </w:rPr>
        <w:t xml:space="preserve">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w:t>
      </w:r>
      <w:r w:rsidR="00562B92">
        <w:rPr>
          <w:rFonts w:eastAsia="Times New Roman" w:cs="Times New Roman"/>
          <w:lang w:val="fr-CA"/>
        </w:rPr>
        <w:t xml:space="preserve">qui varient </w:t>
      </w:r>
      <w:r w:rsidR="263B352D" w:rsidRPr="7DD69E69">
        <w:rPr>
          <w:rFonts w:eastAsia="Times New Roman" w:cs="Times New Roman"/>
          <w:lang w:val="fr-CA"/>
        </w:rPr>
        <w:t xml:space="preserve">en fonction des disciplines. </w:t>
      </w:r>
      <w:r w:rsidR="37BE5E29" w:rsidRPr="7DD69E69">
        <w:rPr>
          <w:rFonts w:eastAsia="Times New Roman" w:cs="Times New Roman"/>
          <w:lang w:val="fr-CA"/>
        </w:rPr>
        <w:t xml:space="preserve">Pour la psychologie, le serveur de prépublication le plus populaire est </w:t>
      </w:r>
      <w:hyperlink r:id="rId42">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w:t>
      </w:r>
      <w:proofErr w:type="spellStart"/>
      <w:r w:rsidR="3E990859" w:rsidRPr="7DD69E69">
        <w:rPr>
          <w:rFonts w:eastAsia="Times New Roman" w:cs="Times New Roman"/>
          <w:lang w:val="fr-CA"/>
        </w:rPr>
        <w:t>Psychological</w:t>
      </w:r>
      <w:proofErr w:type="spellEnd"/>
      <w:r w:rsidR="3E990859" w:rsidRPr="7DD69E69">
        <w:rPr>
          <w:rFonts w:eastAsia="Times New Roman" w:cs="Times New Roman"/>
          <w:lang w:val="fr-CA"/>
        </w:rPr>
        <w:t xml:space="preserve"> Science, en collaboration avec OSF</w:t>
      </w:r>
      <w:r w:rsidR="0BA48599" w:rsidRPr="7DD69E69">
        <w:rPr>
          <w:rFonts w:eastAsia="Times New Roman" w:cs="Times New Roman"/>
          <w:lang w:val="fr-CA"/>
        </w:rPr>
        <w:t>.</w:t>
      </w:r>
    </w:p>
    <w:p w14:paraId="1490326D" w14:textId="2004F072"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xml:space="preserve">. En effet, </w:t>
      </w:r>
      <w:r w:rsidR="00562B92">
        <w:rPr>
          <w:rFonts w:eastAsia="Times New Roman" w:cs="Times New Roman"/>
          <w:lang w:val="fr-CA"/>
        </w:rPr>
        <w:t>avant</w:t>
      </w:r>
      <w:r w:rsidR="02160019" w:rsidRPr="7DD69E69">
        <w:rPr>
          <w:rFonts w:eastAsia="Times New Roman" w:cs="Times New Roman"/>
          <w:lang w:val="fr-CA"/>
        </w:rPr>
        <w:t xml:space="preserve"> </w:t>
      </w:r>
      <w:r w:rsidR="00562B92" w:rsidRPr="7DD69E69">
        <w:rPr>
          <w:rFonts w:eastAsia="Times New Roman" w:cs="Times New Roman"/>
          <w:lang w:val="fr-CA"/>
        </w:rPr>
        <w:t>d</w:t>
      </w:r>
      <w:r w:rsidR="00562B92">
        <w:rPr>
          <w:rFonts w:eastAsia="Times New Roman" w:cs="Times New Roman"/>
          <w:lang w:val="fr-CA"/>
        </w:rPr>
        <w:t xml:space="preserve">’obtenir </w:t>
      </w:r>
      <w:r w:rsidR="16FEC4FC" w:rsidRPr="7DD69E69">
        <w:rPr>
          <w:rFonts w:eastAsia="Times New Roman" w:cs="Times New Roman"/>
          <w:lang w:val="fr-CA"/>
        </w:rPr>
        <w:t>la version finale</w:t>
      </w:r>
      <w:r w:rsidR="00562B92">
        <w:rPr>
          <w:rFonts w:eastAsia="Times New Roman" w:cs="Times New Roman"/>
          <w:lang w:val="fr-CA"/>
        </w:rPr>
        <w:t>, publiée</w:t>
      </w:r>
      <w:r w:rsidR="16FEC4FC" w:rsidRPr="7DD69E69">
        <w:rPr>
          <w:rFonts w:eastAsia="Times New Roman" w:cs="Times New Roman"/>
          <w:lang w:val="fr-CA"/>
        </w:rPr>
        <w:t xml:space="preserve"> et formatté</w:t>
      </w:r>
      <w:r w:rsidR="00DF0D47">
        <w:rPr>
          <w:rFonts w:eastAsia="Times New Roman" w:cs="Times New Roman"/>
          <w:lang w:val="fr-CA"/>
        </w:rPr>
        <w:t>e</w:t>
      </w:r>
      <w:r w:rsidR="16FEC4FC" w:rsidRPr="7DD69E69">
        <w:rPr>
          <w:rFonts w:eastAsia="Times New Roman" w:cs="Times New Roman"/>
          <w:lang w:val="fr-CA"/>
        </w:rPr>
        <w:t xml:space="preserve"> par le journal</w:t>
      </w:r>
      <w:r w:rsidR="0034321A">
        <w:rPr>
          <w:rFonts w:eastAsia="Times New Roman" w:cs="Times New Roman"/>
          <w:lang w:val="fr-CA"/>
        </w:rPr>
        <w:t xml:space="preserve">, </w:t>
      </w:r>
      <w:r w:rsidR="16FEC4FC" w:rsidRPr="7DD69E69">
        <w:rPr>
          <w:rFonts w:eastAsia="Times New Roman" w:cs="Times New Roman"/>
          <w:lang w:val="fr-CA"/>
        </w:rPr>
        <w:t xml:space="preserve">les chercheurs </w:t>
      </w:r>
      <w:r w:rsidR="00562B92">
        <w:rPr>
          <w:rFonts w:eastAsia="Times New Roman" w:cs="Times New Roman"/>
          <w:lang w:val="fr-CA"/>
        </w:rPr>
        <w:t xml:space="preserve">doivent </w:t>
      </w:r>
      <w:r w:rsidR="16FEC4FC" w:rsidRPr="7DD69E69">
        <w:rPr>
          <w:rFonts w:eastAsia="Times New Roman" w:cs="Times New Roman"/>
          <w:lang w:val="fr-CA"/>
        </w:rPr>
        <w:t>attendre plusieurs mois, voire années.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 xml:space="preserve">évaluation initiale du manuscrit par </w:t>
      </w:r>
      <w:r w:rsidR="00810D47">
        <w:rPr>
          <w:rFonts w:eastAsia="Times New Roman" w:cs="Times New Roman"/>
          <w:lang w:val="fr-CA"/>
        </w:rPr>
        <w:t xml:space="preserve">l’éditrice ou </w:t>
      </w:r>
      <w:r w:rsidR="16FEC4FC" w:rsidRPr="7DD69E69">
        <w:rPr>
          <w:rFonts w:eastAsia="Times New Roman" w:cs="Times New Roman"/>
          <w:lang w:val="fr-CA"/>
        </w:rPr>
        <w:t>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 xml:space="preserve">de possibles </w:t>
      </w:r>
      <w:r w:rsidR="0900C89F" w:rsidRPr="7DD69E69">
        <w:rPr>
          <w:rFonts w:eastAsia="Times New Roman" w:cs="Times New Roman"/>
          <w:lang w:val="fr-CA"/>
        </w:rPr>
        <w:lastRenderedPageBreak/>
        <w:t xml:space="preserve">multiples révisions par les pairs. Ce faisant, les </w:t>
      </w:r>
      <w:r w:rsidR="00FD1579">
        <w:rPr>
          <w:rFonts w:eastAsia="Times New Roman" w:cs="Times New Roman"/>
          <w:szCs w:val="24"/>
          <w:lang w:val="fr-CA"/>
        </w:rPr>
        <w:t xml:space="preserve">équipes de recherche </w:t>
      </w:r>
      <w:r w:rsidR="0900C89F" w:rsidRPr="7DD69E69">
        <w:rPr>
          <w:rFonts w:eastAsia="Times New Roman" w:cs="Times New Roman"/>
          <w:lang w:val="fr-CA"/>
        </w:rPr>
        <w:t>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xml:space="preserve">, et les autres </w:t>
      </w:r>
      <w:r w:rsidR="00957167">
        <w:rPr>
          <w:rFonts w:eastAsia="Times New Roman" w:cs="Times New Roman"/>
          <w:szCs w:val="24"/>
          <w:lang w:val="fr-CA"/>
        </w:rPr>
        <w:t>équipe</w:t>
      </w:r>
      <w:r w:rsidR="00C75F9F">
        <w:rPr>
          <w:rFonts w:eastAsia="Times New Roman" w:cs="Times New Roman"/>
          <w:szCs w:val="24"/>
          <w:lang w:val="fr-CA"/>
        </w:rPr>
        <w:t>s</w:t>
      </w:r>
      <w:r w:rsidR="00957167">
        <w:rPr>
          <w:rFonts w:eastAsia="Times New Roman" w:cs="Times New Roman"/>
          <w:szCs w:val="24"/>
          <w:lang w:val="fr-CA"/>
        </w:rPr>
        <w:t xml:space="preserve"> de recherche </w:t>
      </w:r>
      <w:r w:rsidR="005E559E">
        <w:rPr>
          <w:rFonts w:eastAsia="Times New Roman" w:cs="Times New Roman"/>
          <w:lang w:val="fr-CA"/>
        </w:rPr>
        <w:t>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36DB620E" w14:textId="0673CACB" w:rsidR="00562B92" w:rsidRDefault="3E04AFAD" w:rsidP="00C25359">
      <w:pPr>
        <w:spacing w:line="360" w:lineRule="auto"/>
        <w:ind w:firstLine="720"/>
        <w:rPr>
          <w:rFonts w:eastAsia="Times New Roman" w:cs="Times New Roman"/>
          <w:lang w:val="fr-CA"/>
        </w:rPr>
      </w:pPr>
      <w:r w:rsidRPr="7DD69E69">
        <w:rPr>
          <w:rFonts w:eastAsia="Times New Roman" w:cs="Times New Roman"/>
          <w:lang w:val="fr-CA"/>
        </w:rPr>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w:t>
      </w:r>
      <w:r w:rsidR="00440009">
        <w:rPr>
          <w:rFonts w:eastAsia="Times New Roman" w:cs="Times New Roman"/>
          <w:szCs w:val="24"/>
          <w:lang w:val="fr-CA"/>
        </w:rPr>
        <w:t xml:space="preserve">équipes de recherche </w:t>
      </w:r>
      <w:r w:rsidR="6B7F69DC" w:rsidRPr="7DD69E69">
        <w:rPr>
          <w:rFonts w:eastAsia="Times New Roman" w:cs="Times New Roman"/>
          <w:lang w:val="fr-CA"/>
        </w:rPr>
        <w:t xml:space="preserve">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w:t>
      </w:r>
    </w:p>
    <w:p w14:paraId="41CFFB5B" w14:textId="0CF4D547" w:rsidR="3E04AFAD" w:rsidRDefault="00022C40"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6368" behindDoc="0" locked="0" layoutInCell="1" allowOverlap="1" wp14:anchorId="0C3D953F" wp14:editId="20A6FEE9">
                <wp:simplePos x="0" y="0"/>
                <wp:positionH relativeFrom="margin">
                  <wp:posOffset>0</wp:posOffset>
                </wp:positionH>
                <wp:positionV relativeFrom="paragraph">
                  <wp:posOffset>1377477</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3"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D953F" id="Text Box 2" o:spid="_x0000_s1032" type="#_x0000_t202" style="position:absolute;left:0;text-align:left;margin-left:0;margin-top:108.45pt;width:479.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g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">
                <v:textbox style="mso-fit-shape-to-text:t">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4"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 xml:space="preserve">est </w:t>
      </w:r>
      <w:proofErr w:type="gramStart"/>
      <w:r w:rsidR="3BFEA909" w:rsidRPr="7DD69E69">
        <w:rPr>
          <w:rFonts w:eastAsia="Times New Roman" w:cs="Times New Roman"/>
          <w:lang w:val="fr-CA"/>
        </w:rPr>
        <w:t>au final</w:t>
      </w:r>
      <w:proofErr w:type="gramEnd"/>
      <w:r w:rsidR="3BFEA909" w:rsidRPr="7DD69E69">
        <w:rPr>
          <w:rFonts w:eastAsia="Times New Roman" w:cs="Times New Roman"/>
          <w:lang w:val="fr-CA"/>
        </w:rPr>
        <w:t xml:space="preserve">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2E55E4EE"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xml:space="preserve">, </w:t>
      </w:r>
      <w:r w:rsidR="00A7470F">
        <w:rPr>
          <w:rFonts w:eastAsia="Times New Roman" w:cs="Times New Roman"/>
          <w:lang w:val="fr-CA"/>
        </w:rPr>
        <w:t>la prépublication</w:t>
      </w:r>
      <w:r w:rsidR="7BF76CD8" w:rsidRPr="7DD69E69">
        <w:rPr>
          <w:rFonts w:eastAsia="Times New Roman" w:cs="Times New Roman"/>
          <w:lang w:val="fr-CA"/>
        </w:rPr>
        <w:t xml:space="preserve"> donne une preuve publique qui crédite </w:t>
      </w:r>
      <w:r w:rsidR="00484534">
        <w:rPr>
          <w:rFonts w:eastAsia="Times New Roman" w:cs="Times New Roman"/>
          <w:szCs w:val="24"/>
          <w:lang w:val="fr-CA"/>
        </w:rPr>
        <w:t>l’équipe de recherche originale</w:t>
      </w:r>
      <w:r w:rsidR="7BF76CD8" w:rsidRPr="7DD69E69">
        <w:rPr>
          <w:rFonts w:eastAsia="Times New Roman" w:cs="Times New Roman"/>
          <w:lang w:val="fr-CA"/>
        </w:rPr>
        <w:t xml:space="preserve">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 xml:space="preserve">un identifiant </w:t>
      </w:r>
      <w:proofErr w:type="spellStart"/>
      <w:r w:rsidR="72712723" w:rsidRPr="7DD69E69">
        <w:rPr>
          <w:rFonts w:eastAsia="Times New Roman" w:cs="Times New Roman"/>
          <w:lang w:val="fr-CA"/>
        </w:rPr>
        <w:t>doi</w:t>
      </w:r>
      <w:proofErr w:type="spellEnd"/>
      <w:r w:rsidR="72712723" w:rsidRPr="7DD69E69">
        <w:rPr>
          <w:rFonts w:eastAsia="Times New Roman" w:cs="Times New Roman"/>
          <w:lang w:val="fr-CA"/>
        </w:rPr>
        <w:t xml:space="preserve">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 xml:space="preserve">article publié </w:t>
      </w:r>
      <w:r w:rsidR="00440565">
        <w:rPr>
          <w:rFonts w:eastAsia="Times New Roman" w:cs="Times New Roman"/>
          <w:lang w:val="fr-CA"/>
        </w:rPr>
        <w:t>lorsqu’il est</w:t>
      </w:r>
      <w:r w:rsidR="72712723" w:rsidRPr="7DD69E69">
        <w:rPr>
          <w:rFonts w:eastAsia="Times New Roman" w:cs="Times New Roman"/>
          <w:lang w:val="fr-CA"/>
        </w:rPr>
        <w:t xml:space="preserve"> accepté</w:t>
      </w:r>
      <w:r w:rsidR="00440565">
        <w:rPr>
          <w:rFonts w:eastAsia="Times New Roman" w:cs="Times New Roman"/>
          <w:lang w:val="fr-CA"/>
        </w:rPr>
        <w:t xml:space="preserve"> dans une revue scientifique</w:t>
      </w:r>
      <w:r w:rsidR="72712723" w:rsidRPr="7DD69E69">
        <w:rPr>
          <w:rFonts w:eastAsia="Times New Roman" w:cs="Times New Roman"/>
          <w:lang w:val="fr-CA"/>
        </w:rPr>
        <w:t>.</w:t>
      </w:r>
      <w:r w:rsidR="0DDD2A5F" w:rsidRPr="7DD69E69">
        <w:rPr>
          <w:rFonts w:eastAsia="Times New Roman" w:cs="Times New Roman"/>
          <w:lang w:val="fr-CA"/>
        </w:rPr>
        <w:t xml:space="preserve"> Ainsi, les </w:t>
      </w:r>
      <w:r w:rsidR="00143668">
        <w:rPr>
          <w:rFonts w:eastAsia="Times New Roman" w:cs="Times New Roman"/>
          <w:szCs w:val="24"/>
          <w:lang w:val="fr-CA"/>
        </w:rPr>
        <w:t xml:space="preserve">équipes de </w:t>
      </w:r>
      <w:r w:rsidR="00143668">
        <w:rPr>
          <w:rFonts w:eastAsia="Times New Roman" w:cs="Times New Roman"/>
          <w:szCs w:val="24"/>
          <w:lang w:val="fr-CA"/>
        </w:rPr>
        <w:lastRenderedPageBreak/>
        <w:t xml:space="preserve">recherche </w:t>
      </w:r>
      <w:r w:rsidR="0DDD2A5F" w:rsidRPr="7DD69E69">
        <w:rPr>
          <w:rFonts w:eastAsia="Times New Roman" w:cs="Times New Roman"/>
          <w:lang w:val="fr-CA"/>
        </w:rPr>
        <w:t>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 xml:space="preserve">ils auront une preuve tangible de la date à laquelle ils ont généré leurs idées. </w:t>
      </w:r>
      <w:r w:rsidR="00440565">
        <w:rPr>
          <w:rFonts w:eastAsia="Times New Roman" w:cs="Times New Roman"/>
          <w:lang w:val="fr-CA"/>
        </w:rPr>
        <w:t>S</w:t>
      </w:r>
      <w:r w:rsidR="0DDD2A5F" w:rsidRPr="7DD69E69">
        <w:rPr>
          <w:rFonts w:eastAsia="Times New Roman" w:cs="Times New Roman"/>
          <w:lang w:val="fr-CA"/>
        </w:rPr>
        <w:t>ans prépublication,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 xml:space="preserve">autre pourrait </w:t>
      </w:r>
      <w:r w:rsidR="00440565">
        <w:rPr>
          <w:rFonts w:eastAsia="Times New Roman" w:cs="Times New Roman"/>
          <w:lang w:val="fr-CA"/>
        </w:rPr>
        <w:t xml:space="preserve">publier </w:t>
      </w:r>
      <w:r w:rsidR="0DDD2A5F" w:rsidRPr="7DD69E69">
        <w:rPr>
          <w:rFonts w:eastAsia="Times New Roman" w:cs="Times New Roman"/>
          <w:lang w:val="fr-CA"/>
        </w:rPr>
        <w:t xml:space="preserve">la même idée </w:t>
      </w:r>
      <w:r w:rsidR="00440565">
        <w:rPr>
          <w:rFonts w:eastAsia="Times New Roman" w:cs="Times New Roman"/>
          <w:lang w:val="fr-CA"/>
        </w:rPr>
        <w:t xml:space="preserve">avant </w:t>
      </w:r>
      <w:r w:rsidR="0DDD2A5F" w:rsidRPr="7DD69E69">
        <w:rPr>
          <w:rFonts w:eastAsia="Times New Roman" w:cs="Times New Roman"/>
          <w:lang w:val="fr-CA"/>
        </w:rPr>
        <w:t>(considérant le délai de plusieurs mois ou années du processus de publication).</w:t>
      </w:r>
    </w:p>
    <w:p w14:paraId="7E340A29" w14:textId="2EF74444"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45">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w:t>
      </w:r>
      <w:proofErr w:type="spellStart"/>
      <w:r w:rsidR="2567B36F" w:rsidRPr="7DD69E69">
        <w:rPr>
          <w:rFonts w:eastAsia="Times New Roman" w:cs="Times New Roman"/>
          <w:lang w:val="fr-CA"/>
        </w:rPr>
        <w:t>doi</w:t>
      </w:r>
      <w:proofErr w:type="spellEnd"/>
      <w:r w:rsidR="2567B36F" w:rsidRPr="7DD69E69">
        <w:rPr>
          <w:rFonts w:eastAsia="Times New Roman" w:cs="Times New Roman"/>
          <w:lang w:val="fr-CA"/>
        </w:rPr>
        <w:t xml:space="preserve">)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2DB3AD" w14:textId="4B254BD7" w:rsidR="00FA2CEE" w:rsidRDefault="00FA2CEE"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4320" behindDoc="0" locked="0" layoutInCell="1" allowOverlap="1" wp14:anchorId="5932AA5B" wp14:editId="1276E1EC">
                <wp:simplePos x="0" y="0"/>
                <wp:positionH relativeFrom="margin">
                  <wp:posOffset>0</wp:posOffset>
                </wp:positionH>
                <wp:positionV relativeFrom="paragraph">
                  <wp:posOffset>222250</wp:posOffset>
                </wp:positionV>
                <wp:extent cx="6086475" cy="1404620"/>
                <wp:effectExtent l="0" t="0" r="28575" b="17780"/>
                <wp:wrapTopAndBottom/>
                <wp:docPr id="387452042" name="Text Box 387452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B9354A">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la soi-disant postpublication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2AA5B" id="Text Box 387452042" o:spid="_x0000_s1033" type="#_x0000_t202" style="position:absolute;left:0;text-align:left;margin-left:0;margin-top:17.5pt;width:479.2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">
                <v:textbox style="mso-fit-shape-to-text:t">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B9354A">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la soi-disant postpublication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v:textbox>
                <w10:wrap type="topAndBottom" anchorx="margin"/>
              </v:shape>
            </w:pict>
          </mc:Fallback>
        </mc:AlternateContent>
      </w:r>
    </w:p>
    <w:p w14:paraId="5EAC5295" w14:textId="77777777" w:rsidR="00FA3B60" w:rsidRDefault="00FA3B60">
      <w:pPr>
        <w:pStyle w:val="APA2"/>
        <w:rPr>
          <w:lang w:val="fr-CA"/>
        </w:rPr>
      </w:pPr>
      <w:bookmarkStart w:id="30" w:name="_Toc130399350"/>
      <w:bookmarkStart w:id="31" w:name="_Toc127541226"/>
    </w:p>
    <w:p w14:paraId="44B9E9F3" w14:textId="0271B152" w:rsidR="009B6EB2" w:rsidRPr="00F42C80" w:rsidRDefault="009B6EB2">
      <w:pPr>
        <w:pStyle w:val="APA2"/>
        <w:rPr>
          <w:lang w:val="fr-CA"/>
        </w:rPr>
      </w:pPr>
      <w:r w:rsidRPr="7DD69E69">
        <w:rPr>
          <w:lang w:val="fr-CA"/>
        </w:rPr>
        <w:t>L</w:t>
      </w:r>
      <w:r w:rsidR="000A2310" w:rsidRPr="7DD69E69">
        <w:rPr>
          <w:lang w:val="fr-CA"/>
        </w:rPr>
        <w:t xml:space="preserve">a publication en </w:t>
      </w:r>
      <w:r w:rsidRPr="7DD69E69">
        <w:rPr>
          <w:lang w:val="fr-CA"/>
        </w:rPr>
        <w:t>libre accès</w:t>
      </w:r>
      <w:bookmarkEnd w:id="30"/>
      <w:bookmarkEnd w:id="31"/>
    </w:p>
    <w:p w14:paraId="626734BD" w14:textId="3DA001D1" w:rsidR="009B6EB2" w:rsidRDefault="00E3058E"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98176" behindDoc="0" locked="0" layoutInCell="1" allowOverlap="1" wp14:anchorId="30C7489A" wp14:editId="6FC8FA09">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4" type="#_x0000_t202" style="position:absolute;left:0;text-align:left;margin-left:0;margin-top:295.55pt;width:479.2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Pm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F85EDC">
        <w:rPr>
          <w:noProof/>
        </w:rPr>
        <w:drawing>
          <wp:anchor distT="0" distB="0" distL="114300" distR="114300" simplePos="0" relativeHeight="251687936" behindDoc="0" locked="0" layoutInCell="1" allowOverlap="1" wp14:anchorId="6254067C" wp14:editId="0367188E">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46">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47">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7964936" w14:textId="748480D8" w:rsidR="009F4BAA" w:rsidRPr="00135FCF" w:rsidRDefault="00D65E9D" w:rsidP="00C25359">
      <w:pPr>
        <w:snapToGrid w:val="0"/>
        <w:spacing w:line="360" w:lineRule="auto"/>
        <w:ind w:firstLine="720"/>
        <w:rPr>
          <w:rFonts w:eastAsia="Times New Roman" w:cs="Times New Roman"/>
          <w:lang w:val="fr-CA"/>
        </w:rPr>
      </w:pPr>
      <w:r w:rsidRPr="00850A39">
        <w:rPr>
          <w:rFonts w:eastAsia="Times New Roman" w:cs="Times New Roman"/>
          <w:noProof/>
          <w:lang w:val="fr-CA"/>
        </w:rPr>
        <w:lastRenderedPageBreak/>
        <mc:AlternateContent>
          <mc:Choice Requires="wps">
            <w:drawing>
              <wp:anchor distT="45720" distB="45720" distL="114300" distR="114300" simplePos="0" relativeHeight="251667456" behindDoc="0" locked="0" layoutInCell="1" allowOverlap="1" wp14:anchorId="4D2493DD" wp14:editId="4A2E3610">
                <wp:simplePos x="0" y="0"/>
                <wp:positionH relativeFrom="margin">
                  <wp:posOffset>-158750</wp:posOffset>
                </wp:positionH>
                <wp:positionV relativeFrom="paragraph">
                  <wp:posOffset>3283693</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48"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49"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5" type="#_x0000_t202" style="position:absolute;left:0;text-align:left;margin-left:-12.5pt;margin-top:258.55pt;width:47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0Q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50"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51"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v:textbox>
                <w10:wrap type="topAndBottom" anchorx="margin"/>
              </v:shape>
            </w:pict>
          </mc:Fallback>
        </mc:AlternateContent>
      </w:r>
      <w:r w:rsidR="13D88200" w:rsidRPr="7DD69E69">
        <w:rPr>
          <w:rFonts w:eastAsia="Times New Roman" w:cs="Times New Roman"/>
          <w:lang w:val="fr-CA"/>
        </w:rPr>
        <w:t xml:space="preserve">Il existe </w:t>
      </w:r>
      <w:hyperlink r:id="rId52">
        <w:r w:rsidR="13D88200" w:rsidRPr="7DD69E69">
          <w:rPr>
            <w:rStyle w:val="Hyperlink"/>
            <w:rFonts w:eastAsia="Times New Roman" w:cs="Times New Roman"/>
            <w:lang w:val="fr-CA"/>
          </w:rPr>
          <w:t>plusieurs types de publication en libre accès</w:t>
        </w:r>
      </w:hyperlink>
      <w:r w:rsidR="13D88200"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13D88200" w:rsidRPr="7DD69E69">
        <w:rPr>
          <w:rFonts w:eastAsia="Times New Roman" w:cs="Times New Roman"/>
          <w:lang w:val="fr-CA"/>
        </w:rPr>
        <w:t>accès libre sont les plus populaires, mais une troisième variante gagne de plus en plus en popularité également (</w:t>
      </w:r>
      <w:hyperlink r:id="rId53">
        <w:r w:rsidR="13D88200" w:rsidRPr="7DD69E69">
          <w:rPr>
            <w:rStyle w:val="Hyperlink"/>
            <w:rFonts w:eastAsia="Times New Roman" w:cs="Times New Roman"/>
            <w:lang w:val="fr-CA"/>
          </w:rPr>
          <w:t>notamment grâce au Plan S</w:t>
        </w:r>
      </w:hyperlink>
      <w:r w:rsidR="13D88200"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13D88200" w:rsidRPr="7DD69E69">
        <w:rPr>
          <w:rFonts w:eastAsia="Times New Roman" w:cs="Times New Roman"/>
          <w:lang w:val="fr-CA"/>
        </w:rPr>
        <w:t>y a donc pas de frais d</w:t>
      </w:r>
      <w:r w:rsidR="00E94782">
        <w:rPr>
          <w:rFonts w:eastAsia="Times New Roman" w:cs="Times New Roman"/>
          <w:lang w:val="fr-CA"/>
        </w:rPr>
        <w:t>’</w:t>
      </w:r>
      <w:r w:rsidR="13D88200"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r w:rsidR="007C685B">
        <w:rPr>
          <w:rFonts w:eastAsia="Times New Roman" w:cs="Times New Roman"/>
          <w:lang w:val="fr-CA"/>
        </w:rPr>
        <w:t xml:space="preserve"> Il est généralement possible de négo</w:t>
      </w:r>
      <w:r w:rsidR="00941792">
        <w:rPr>
          <w:rFonts w:eastAsia="Times New Roman" w:cs="Times New Roman"/>
          <w:lang w:val="fr-CA"/>
        </w:rPr>
        <w:t>c</w:t>
      </w:r>
      <w:r w:rsidR="007C685B">
        <w:rPr>
          <w:rFonts w:eastAsia="Times New Roman" w:cs="Times New Roman"/>
          <w:lang w:val="fr-CA"/>
        </w:rPr>
        <w:t>ier avec le journal pour obtenir l’autorisation de publier le manuscrit final accepté, mais pas formatté (</w:t>
      </w:r>
      <w:r w:rsidR="00FE7C97">
        <w:rPr>
          <w:rFonts w:eastAsia="Times New Roman" w:cs="Times New Roman"/>
          <w:lang w:val="fr-CA"/>
        </w:rPr>
        <w:t xml:space="preserve">libre </w:t>
      </w:r>
      <w:r w:rsidR="007C685B">
        <w:rPr>
          <w:rFonts w:eastAsia="Times New Roman" w:cs="Times New Roman"/>
          <w:lang w:val="fr-CA"/>
        </w:rPr>
        <w:t>accès vert).</w:t>
      </w:r>
    </w:p>
    <w:p w14:paraId="56C98EB8" w14:textId="2A8EEBDF" w:rsidR="000716F5" w:rsidRPr="0076205D" w:rsidRDefault="000716F5" w:rsidP="00B9354A">
      <w:pPr>
        <w:pStyle w:val="APA1"/>
      </w:pPr>
      <w:bookmarkStart w:id="32" w:name="_Toc130399351"/>
      <w:bookmarkStart w:id="33" w:name="_Toc127541228"/>
      <w:r w:rsidRPr="0076205D">
        <w:lastRenderedPageBreak/>
        <w:t xml:space="preserve">Les bénéfices </w:t>
      </w:r>
      <w:r w:rsidR="00602880">
        <w:t xml:space="preserve">(et limites) </w:t>
      </w:r>
      <w:r w:rsidRPr="0076205D">
        <w:t>d</w:t>
      </w:r>
      <w:r w:rsidR="00E94782">
        <w:t>’</w:t>
      </w:r>
      <w:r w:rsidRPr="0076205D">
        <w:t>embrasser la science ouverte</w:t>
      </w:r>
      <w:bookmarkEnd w:id="32"/>
      <w:bookmarkEnd w:id="33"/>
    </w:p>
    <w:p w14:paraId="24525B14" w14:textId="36B6EF17"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 xml:space="preserve">toutes les </w:t>
      </w:r>
      <w:r w:rsidR="00F215A6">
        <w:rPr>
          <w:rFonts w:eastAsia="Times New Roman" w:cs="Times New Roman"/>
          <w:szCs w:val="24"/>
          <w:lang w:val="fr-CA"/>
        </w:rPr>
        <w:t>équipe</w:t>
      </w:r>
      <w:r w:rsidR="000222FC">
        <w:rPr>
          <w:rFonts w:eastAsia="Times New Roman" w:cs="Times New Roman"/>
          <w:szCs w:val="24"/>
          <w:lang w:val="fr-CA"/>
        </w:rPr>
        <w:t>s</w:t>
      </w:r>
      <w:r w:rsidR="00F215A6">
        <w:rPr>
          <w:rFonts w:eastAsia="Times New Roman" w:cs="Times New Roman"/>
          <w:szCs w:val="24"/>
          <w:lang w:val="fr-CA"/>
        </w:rPr>
        <w:t xml:space="preserve"> de recherche</w:t>
      </w:r>
      <w:r w:rsidR="001245D6">
        <w:rPr>
          <w:rFonts w:eastAsia="Times New Roman" w:cs="Times New Roman"/>
          <w:szCs w:val="24"/>
          <w:lang w:val="fr-CA"/>
        </w:rPr>
        <w:t xml:space="preserve">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 </w:instrText>
      </w:r>
      <w:r w:rsidR="009E2FBD">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EN.CITE.DATA </w:instrText>
      </w:r>
      <w:r w:rsidR="009E2FBD">
        <w:rPr>
          <w:rFonts w:eastAsia="Times New Roman" w:cs="Times New Roman"/>
          <w:szCs w:val="24"/>
          <w:lang w:val="fr-CA"/>
        </w:rPr>
      </w:r>
      <w:r w:rsidR="009E2FBD">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9E2FBD">
        <w:rPr>
          <w:rFonts w:eastAsia="Times New Roman" w:cs="Times New Roman"/>
          <w:noProof/>
          <w:szCs w:val="24"/>
          <w:lang w:val="fr-CA"/>
        </w:rPr>
        <w:t>(Fiedler et al., 2012; Rubin, 2020;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8757BD">
        <w:rPr>
          <w:rFonts w:eastAsia="Times New Roman" w:cs="Times New Roman"/>
          <w:szCs w:val="24"/>
          <w:lang w:val="fr-CA"/>
        </w:rPr>
        <w:t>à condition qu’</w:t>
      </w:r>
      <w:r w:rsidR="00501E73">
        <w:rPr>
          <w:rFonts w:eastAsia="Times New Roman" w:cs="Times New Roman"/>
          <w:szCs w:val="24"/>
          <w:lang w:val="fr-CA"/>
        </w:rPr>
        <w:t xml:space="preserve">elle </w:t>
      </w:r>
      <w:r w:rsidR="007521FF">
        <w:rPr>
          <w:rFonts w:eastAsia="Times New Roman" w:cs="Times New Roman"/>
          <w:szCs w:val="24"/>
          <w:lang w:val="fr-CA"/>
        </w:rPr>
        <w:t xml:space="preserve">soit </w:t>
      </w:r>
      <w:r w:rsidR="00501E73">
        <w:rPr>
          <w:rFonts w:eastAsia="Times New Roman" w:cs="Times New Roman"/>
          <w:szCs w:val="24"/>
          <w:lang w:val="fr-CA"/>
        </w:rPr>
        <w:t>conduite avec un esprit de transparence</w:t>
      </w:r>
      <w:r w:rsidR="00456510">
        <w:rPr>
          <w:rFonts w:eastAsia="Times New Roman" w:cs="Times New Roman"/>
          <w:szCs w:val="24"/>
          <w:lang w:val="fr-CA"/>
        </w:rPr>
        <w:t>.</w:t>
      </w:r>
    </w:p>
    <w:p w14:paraId="11C2A17E" w14:textId="1CBF6C79"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 xml:space="preserve">Pour </w:t>
      </w:r>
      <w:r w:rsidR="000E338D">
        <w:rPr>
          <w:rFonts w:eastAsia="Times New Roman" w:cs="Times New Roman"/>
          <w:szCs w:val="24"/>
          <w:lang w:val="fr-CA"/>
        </w:rPr>
        <w:t xml:space="preserve">votre direction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w:t>
      </w:r>
      <w:r w:rsidR="000B190B">
        <w:rPr>
          <w:rFonts w:eastAsia="Times New Roman" w:cs="Times New Roman"/>
          <w:szCs w:val="24"/>
          <w:lang w:val="fr-CA"/>
        </w:rPr>
        <w:t>ont</w:t>
      </w:r>
      <w:r w:rsidR="000E0869">
        <w:rPr>
          <w:rFonts w:eastAsia="Times New Roman" w:cs="Times New Roman"/>
          <w:szCs w:val="24"/>
          <w:lang w:val="fr-CA"/>
        </w:rPr>
        <w:t xml:space="preserve"> également une </w:t>
      </w:r>
      <w:r w:rsidR="00497EEC">
        <w:rPr>
          <w:rFonts w:eastAsia="Times New Roman" w:cs="Times New Roman"/>
          <w:szCs w:val="24"/>
          <w:lang w:val="fr-CA"/>
        </w:rPr>
        <w:t xml:space="preserve">ou un </w:t>
      </w:r>
      <w:r w:rsidR="000E0869">
        <w:rPr>
          <w:rFonts w:eastAsia="Times New Roman" w:cs="Times New Roman"/>
          <w:szCs w:val="24"/>
          <w:lang w:val="fr-CA"/>
        </w:rPr>
        <w:t>candidat beaucoup plus intéressant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w:t>
      </w:r>
      <w:r w:rsidR="00486964">
        <w:rPr>
          <w:rFonts w:eastAsia="Times New Roman" w:cs="Times New Roman"/>
          <w:szCs w:val="24"/>
          <w:lang w:val="fr-CA"/>
        </w:rPr>
        <w:t xml:space="preserve">retrouver </w:t>
      </w:r>
      <w:r w:rsidR="0067304B">
        <w:rPr>
          <w:rFonts w:eastAsia="Times New Roman" w:cs="Times New Roman"/>
          <w:szCs w:val="24"/>
          <w:lang w:val="fr-CA"/>
        </w:rPr>
        <w:t xml:space="preserve">et partager </w:t>
      </w:r>
      <w:r w:rsidR="00486964">
        <w:rPr>
          <w:rFonts w:eastAsia="Times New Roman" w:cs="Times New Roman"/>
          <w:szCs w:val="24"/>
          <w:lang w:val="fr-CA"/>
        </w:rPr>
        <w:t xml:space="preserve">des documents importants comme vos fichiers finaux de données et d’analyse lors du processus de publication de vos articles ou lors de demandes extérieures </w:t>
      </w:r>
      <w:r w:rsidR="001E7E84">
        <w:rPr>
          <w:rFonts w:eastAsia="Times New Roman" w:cs="Times New Roman"/>
          <w:szCs w:val="24"/>
          <w:lang w:val="fr-CA"/>
        </w:rPr>
        <w:t>(</w:t>
      </w:r>
      <w:r w:rsidR="00B206C3">
        <w:rPr>
          <w:rFonts w:eastAsia="Times New Roman" w:cs="Times New Roman"/>
          <w:szCs w:val="24"/>
          <w:lang w:val="fr-CA"/>
        </w:rPr>
        <w:t xml:space="preserve">de vos collègues ou </w:t>
      </w:r>
      <w:r w:rsidR="001C0AB3">
        <w:rPr>
          <w:rFonts w:eastAsia="Times New Roman" w:cs="Times New Roman"/>
          <w:szCs w:val="24"/>
          <w:lang w:val="fr-CA"/>
        </w:rPr>
        <w:t xml:space="preserve">collaboratrices et </w:t>
      </w:r>
      <w:r w:rsidR="00B206C3">
        <w:rPr>
          <w:rFonts w:eastAsia="Times New Roman" w:cs="Times New Roman"/>
          <w:szCs w:val="24"/>
          <w:lang w:val="fr-CA"/>
        </w:rPr>
        <w:t>collaborateurs</w:t>
      </w:r>
      <w:r w:rsidR="001E7E84">
        <w:rPr>
          <w:rFonts w:eastAsia="Times New Roman" w:cs="Times New Roman"/>
          <w:szCs w:val="24"/>
          <w:lang w:val="fr-CA"/>
        </w:rPr>
        <w:t>)</w:t>
      </w:r>
      <w:r w:rsidR="00FA585E">
        <w:rPr>
          <w:rFonts w:eastAsia="Times New Roman" w:cs="Times New Roman"/>
          <w:szCs w:val="24"/>
          <w:lang w:val="fr-CA"/>
        </w:rPr>
        <w:t xml:space="preserve">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w:t>
      </w:r>
      <w:r w:rsidR="000B190B">
        <w:rPr>
          <w:rFonts w:eastAsia="Times New Roman" w:cs="Times New Roman"/>
          <w:szCs w:val="24"/>
          <w:lang w:val="fr-CA"/>
        </w:rPr>
        <w:t>a</w:t>
      </w:r>
      <w:r w:rsidR="007C2952">
        <w:rPr>
          <w:rFonts w:eastAsia="Times New Roman" w:cs="Times New Roman"/>
          <w:szCs w:val="24"/>
          <w:lang w:val="fr-CA"/>
        </w:rPr>
        <w:t>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w:t>
      </w:r>
      <w:r w:rsidR="000B190B">
        <w:rPr>
          <w:rFonts w:eastAsia="Times New Roman" w:cs="Times New Roman"/>
          <w:szCs w:val="24"/>
          <w:lang w:val="fr-CA"/>
        </w:rPr>
        <w:t>e</w:t>
      </w:r>
      <w:r w:rsidR="003A519A">
        <w:rPr>
          <w:rFonts w:eastAsia="Times New Roman" w:cs="Times New Roman"/>
          <w:szCs w:val="24"/>
          <w:lang w:val="fr-CA"/>
        </w:rPr>
        <w:t>s</w:t>
      </w:r>
      <w:r w:rsidR="006F7778">
        <w:rPr>
          <w:rFonts w:eastAsia="Times New Roman" w:cs="Times New Roman"/>
          <w:szCs w:val="24"/>
          <w:lang w:val="fr-CA"/>
        </w:rPr>
        <w:t xml:space="preserve"> et étudiants</w:t>
      </w:r>
      <w:r w:rsidR="003A519A">
        <w:rPr>
          <w:rFonts w:eastAsia="Times New Roman" w:cs="Times New Roman"/>
          <w:szCs w:val="24"/>
          <w:lang w:val="fr-CA"/>
        </w:rPr>
        <w:t>!</w:t>
      </w:r>
    </w:p>
    <w:p w14:paraId="0A35B4F0" w14:textId="77777777" w:rsidR="00285A1E" w:rsidRDefault="00285A1E">
      <w:pPr>
        <w:rPr>
          <w:rFonts w:eastAsiaTheme="majorEastAsia" w:cstheme="majorBidi"/>
          <w:b/>
          <w:bCs/>
          <w:sz w:val="32"/>
          <w:szCs w:val="40"/>
          <w:lang w:val="fr-CA"/>
        </w:rPr>
      </w:pPr>
      <w:r w:rsidRPr="002E41BA">
        <w:rPr>
          <w:lang w:val="fr-CA"/>
        </w:rPr>
        <w:br w:type="page"/>
      </w:r>
    </w:p>
    <w:p w14:paraId="0D93C880" w14:textId="3BB78352" w:rsidR="004729D3" w:rsidRDefault="004729D3" w:rsidP="00B9354A">
      <w:pPr>
        <w:pStyle w:val="APA1"/>
      </w:pPr>
      <w:bookmarkStart w:id="34" w:name="_Toc130399352"/>
      <w:bookmarkStart w:id="35" w:name="_Toc127541229"/>
      <w:r>
        <w:lastRenderedPageBreak/>
        <w:t>OK, et maintenant?</w:t>
      </w:r>
      <w:bookmarkEnd w:id="34"/>
      <w:bookmarkEnd w:id="35"/>
    </w:p>
    <w:p w14:paraId="4D9EC979" w14:textId="7F9E5D28"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w:t>
      </w:r>
      <w:r w:rsidR="000B190B">
        <w:rPr>
          <w:lang w:val="fr-CA"/>
        </w:rPr>
        <w:t>ne devez pas</w:t>
      </w:r>
      <w:r w:rsidR="00DB146C">
        <w:rPr>
          <w:lang w:val="fr-CA"/>
        </w:rPr>
        <w:t xml:space="preserve"> nécessairement </w:t>
      </w:r>
      <w:r w:rsidR="007D0D5A">
        <w:rPr>
          <w:lang w:val="fr-CA"/>
        </w:rPr>
        <w:t xml:space="preserve">appliquer toutes les recommandations </w:t>
      </w:r>
      <w:r w:rsidR="000B190B">
        <w:rPr>
          <w:lang w:val="fr-CA"/>
        </w:rPr>
        <w:t xml:space="preserve">proposées </w:t>
      </w:r>
      <w:r w:rsidR="007D0D5A">
        <w:rPr>
          <w:lang w:val="fr-CA"/>
        </w:rPr>
        <w:t>dans ce guide</w:t>
      </w:r>
      <w:r w:rsidR="00C0131A">
        <w:rPr>
          <w:lang w:val="fr-CA"/>
        </w:rPr>
        <w:t xml:space="preserve"> dès </w:t>
      </w:r>
      <w:r w:rsidR="000B190B">
        <w:rPr>
          <w:lang w:val="fr-CA"/>
        </w:rPr>
        <w:t>maintenant</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plus facile et motivant</w:t>
      </w:r>
      <w:r w:rsidR="000B190B">
        <w:rPr>
          <w:lang w:val="fr-CA"/>
        </w:rPr>
        <w:t>e</w:t>
      </w:r>
      <w:r w:rsidR="00843319">
        <w:rPr>
          <w:lang w:val="fr-CA"/>
        </w:rPr>
        <w:t xml:space="preserve">. </w:t>
      </w:r>
      <w:r w:rsidR="00B537B0">
        <w:rPr>
          <w:lang w:val="fr-CA"/>
        </w:rPr>
        <w:t>Entretemps, v</w:t>
      </w:r>
      <w:r w:rsidR="00573125">
        <w:rPr>
          <w:lang w:val="fr-CA"/>
        </w:rPr>
        <w:t>oici quelques suggestion</w:t>
      </w:r>
      <w:r w:rsidR="002F3539">
        <w:rPr>
          <w:lang w:val="fr-CA"/>
        </w:rPr>
        <w:t>s</w:t>
      </w:r>
      <w:r w:rsidR="003839EB">
        <w:rPr>
          <w:lang w:val="fr-CA"/>
        </w:rPr>
        <w:t xml:space="preserve">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54" w:history="1">
        <w:r w:rsidR="006751BA" w:rsidRPr="00267F60">
          <w:rPr>
            <w:rStyle w:val="Hyperlink"/>
            <w:lang w:val="fr-CA"/>
          </w:rPr>
          <w:t>https://osf.io/</w:t>
        </w:r>
      </w:hyperlink>
    </w:p>
    <w:p w14:paraId="2927BD10" w14:textId="125A3517"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w:t>
      </w:r>
      <w:r w:rsidR="008760A1">
        <w:rPr>
          <w:lang w:val="fr-CA"/>
        </w:rPr>
        <w:t xml:space="preserve">collaboratrices et </w:t>
      </w:r>
      <w:r w:rsidR="004A4218">
        <w:rPr>
          <w:lang w:val="fr-CA"/>
        </w:rPr>
        <w:t>collaborateur</w:t>
      </w:r>
      <w:r w:rsidR="009C36E1">
        <w:rPr>
          <w:lang w:val="fr-CA"/>
        </w:rPr>
        <w:t>s</w:t>
      </w:r>
      <w:r w:rsidR="004A4218">
        <w:rPr>
          <w:lang w:val="fr-CA"/>
        </w:rPr>
        <w:t xml:space="preserve">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(preprint).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proofErr w:type="spellStart"/>
      <w:r w:rsidRPr="001662FF">
        <w:rPr>
          <w:i/>
          <w:iCs/>
          <w:lang w:val="fr-CA"/>
        </w:rPr>
        <w:t>Psychological</w:t>
      </w:r>
      <w:proofErr w:type="spellEnd"/>
      <w:r w:rsidRPr="001662FF">
        <w:rPr>
          <w:i/>
          <w:iCs/>
          <w:lang w:val="fr-CA"/>
        </w:rPr>
        <w:t xml:space="preserve">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55" w:history="1">
        <w:r w:rsidR="00134D65" w:rsidRPr="00267F60">
          <w:rPr>
            <w:rStyle w:val="Hyperlink"/>
            <w:lang w:val="fr-CA"/>
          </w:rPr>
          <w:t>https://psysciacc.org/</w:t>
        </w:r>
      </w:hyperlink>
    </w:p>
    <w:p w14:paraId="2EBE3EA7" w14:textId="60FA5AFF" w:rsidR="0034620C" w:rsidRPr="00B9354A" w:rsidRDefault="0034620C" w:rsidP="00C25359">
      <w:pPr>
        <w:pStyle w:val="ListParagraph"/>
        <w:numPr>
          <w:ilvl w:val="0"/>
          <w:numId w:val="4"/>
        </w:numPr>
        <w:spacing w:line="360" w:lineRule="auto"/>
        <w:rPr>
          <w:rFonts w:eastAsiaTheme="majorEastAsia" w:cstheme="majorBidi"/>
          <w:szCs w:val="32"/>
          <w:lang w:val="fr-CA"/>
        </w:rPr>
      </w:pPr>
      <w:r w:rsidRPr="00B9354A">
        <w:rPr>
          <w:rFonts w:eastAsiaTheme="majorEastAsia" w:cstheme="majorBidi"/>
          <w:szCs w:val="32"/>
          <w:lang w:val="fr-CA"/>
        </w:rPr>
        <w:t>Pour des diapos</w:t>
      </w:r>
      <w:r w:rsidR="000C4B51" w:rsidRPr="00B9354A">
        <w:rPr>
          <w:rFonts w:eastAsiaTheme="majorEastAsia" w:cstheme="majorBidi"/>
          <w:szCs w:val="32"/>
          <w:lang w:val="fr-CA"/>
        </w:rPr>
        <w:t>itives</w:t>
      </w:r>
      <w:r w:rsidRPr="00B9354A">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B9354A">
        <w:rPr>
          <w:rFonts w:eastAsiaTheme="majorEastAsia" w:cstheme="majorBidi"/>
          <w:szCs w:val="32"/>
          <w:lang w:val="fr-CA"/>
        </w:rPr>
        <w:t xml:space="preserve"> » : </w:t>
      </w:r>
      <w:hyperlink r:id="rId56" w:history="1">
        <w:r w:rsidR="007F6CB3" w:rsidRPr="00B9354A">
          <w:rPr>
            <w:rStyle w:val="Hyperlink"/>
            <w:rFonts w:eastAsiaTheme="majorEastAsia" w:cstheme="majorBidi"/>
            <w:szCs w:val="32"/>
            <w:lang w:val="fr-CA"/>
          </w:rPr>
          <w:t>https://osf.io/2jt9u/</w:t>
        </w:r>
      </w:hyperlink>
    </w:p>
    <w:p w14:paraId="3FA1ADA6" w14:textId="5EA5FB4E"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veuillez consultez le document suivant</w:t>
      </w:r>
      <w:r w:rsidR="002102A2">
        <w:rPr>
          <w:lang w:val="fr-CA"/>
        </w:rPr>
        <w:t xml:space="preserve"> </w:t>
      </w:r>
      <w:r w:rsidRPr="009A1DC6">
        <w:rPr>
          <w:lang w:val="fr-CA"/>
        </w:rPr>
        <w:t xml:space="preserve">: </w:t>
      </w:r>
      <w:hyperlink r:id="rId57"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0502FE3E" w:rsidR="00345168" w:rsidRDefault="00F0674A" w:rsidP="00B9354A">
      <w:pPr>
        <w:pStyle w:val="APA1"/>
      </w:pPr>
      <w:bookmarkStart w:id="36" w:name="_Toc130399353"/>
      <w:bookmarkStart w:id="37" w:name="_Toc127541230"/>
      <w:r w:rsidRPr="0076205D">
        <w:lastRenderedPageBreak/>
        <w:t>« </w:t>
      </w:r>
      <w:r w:rsidR="00345168" w:rsidRPr="0076205D">
        <w:t>Checklist »</w:t>
      </w:r>
      <w:r w:rsidR="00AF193F" w:rsidRPr="0076205D">
        <w:t xml:space="preserve"> à partager à vo</w:t>
      </w:r>
      <w:r w:rsidR="00005099">
        <w:t>tre direction</w:t>
      </w:r>
      <w:r w:rsidR="005E4064">
        <w:t>, comité,</w:t>
      </w:r>
      <w:r w:rsidR="00AF193F" w:rsidRPr="0076205D">
        <w:t xml:space="preserve"> ou </w:t>
      </w:r>
      <w:r w:rsidR="00AC7A76">
        <w:t>collègues</w:t>
      </w:r>
      <w:bookmarkEnd w:id="36"/>
      <w:bookmarkEnd w:id="37"/>
    </w:p>
    <w:p w14:paraId="3C73F66B" w14:textId="1A571E48" w:rsidR="00C33AED"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000B0318">
        <w:rPr>
          <w:lang w:val="fr-CA"/>
        </w:rPr>
        <w:t xml:space="preserve"> ou l’étudiante</w:t>
      </w:r>
      <w:r w:rsidRPr="005F6035">
        <w:rPr>
          <w:lang w:val="fr-CA"/>
        </w:rPr>
        <w:t xml:space="preserve"> confirme qu</w:t>
      </w:r>
      <w:r w:rsidR="00E94782">
        <w:rPr>
          <w:lang w:val="fr-CA"/>
        </w:rPr>
        <w:t>’</w:t>
      </w:r>
      <w:r w:rsidRPr="005F6035">
        <w:rPr>
          <w:lang w:val="fr-CA"/>
        </w:rPr>
        <w:t>il va</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p w14:paraId="350BC16C" w14:textId="77777777" w:rsidR="00BB42ED" w:rsidRPr="005F6035" w:rsidRDefault="00BB42ED" w:rsidP="00940699">
      <w:pPr>
        <w:spacing w:line="360" w:lineRule="auto"/>
        <w:ind w:firstLine="720"/>
        <w:rPr>
          <w:lang w:val="fr-CA"/>
        </w:rPr>
      </w:pPr>
    </w:p>
    <w:tbl>
      <w:tblPr>
        <w:tblStyle w:val="TableGrid"/>
        <w:tblW w:w="0" w:type="auto"/>
        <w:tblInd w:w="-147" w:type="dxa"/>
        <w:tblLook w:val="04A0" w:firstRow="1" w:lastRow="0" w:firstColumn="1" w:lastColumn="0" w:noHBand="0" w:noVBand="1"/>
      </w:tblPr>
      <w:tblGrid>
        <w:gridCol w:w="3446"/>
        <w:gridCol w:w="603"/>
        <w:gridCol w:w="643"/>
        <w:gridCol w:w="4805"/>
      </w:tblGrid>
      <w:tr w:rsidR="0065490E" w:rsidRPr="008D55FC" w14:paraId="60A702CA" w14:textId="77777777" w:rsidTr="000B6768">
        <w:tc>
          <w:tcPr>
            <w:tcW w:w="3446"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197C49" w14:paraId="3BA92EAD" w14:textId="77777777" w:rsidTr="000B6768">
        <w:tc>
          <w:tcPr>
            <w:tcW w:w="3446" w:type="dxa"/>
          </w:tcPr>
          <w:p w14:paraId="0222E570" w14:textId="7529EB6F" w:rsidR="0065490E" w:rsidRDefault="005F1A81" w:rsidP="00940699">
            <w:pPr>
              <w:snapToGrid w:val="0"/>
              <w:spacing w:after="240"/>
              <w:rPr>
                <w:rFonts w:eastAsia="Times New Roman" w:cs="Times New Roman"/>
                <w:szCs w:val="24"/>
                <w:lang w:val="fr-CA"/>
              </w:rPr>
            </w:pPr>
            <w:r>
              <w:rPr>
                <w:rFonts w:eastAsia="Times New Roman" w:cs="Times New Roman"/>
                <w:szCs w:val="24"/>
                <w:lang w:val="fr-CA"/>
              </w:rPr>
              <w:t xml:space="preserve">Justifier sa taille d’échantillon (p. ex., via </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r w:rsidR="00FA58D7">
              <w:rPr>
                <w:rFonts w:eastAsia="Times New Roman" w:cs="Times New Roman"/>
                <w:szCs w:val="24"/>
                <w:lang w:val="fr-CA"/>
              </w:rPr>
              <w:t>)</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197C49" w14:paraId="6EB90437" w14:textId="77777777" w:rsidTr="000B6768">
        <w:tc>
          <w:tcPr>
            <w:tcW w:w="3446"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197C49" w14:paraId="4A24DE6B" w14:textId="77777777" w:rsidTr="000B6768">
        <w:tc>
          <w:tcPr>
            <w:tcW w:w="3446"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197C49" w14:paraId="0E943DB7" w14:textId="77777777" w:rsidTr="000B6768">
        <w:tc>
          <w:tcPr>
            <w:tcW w:w="3446"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197C49" w14:paraId="444DBB53" w14:textId="77777777" w:rsidTr="000B6768">
        <w:tc>
          <w:tcPr>
            <w:tcW w:w="3446"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197C49" w14:paraId="17B1CDCB" w14:textId="77777777" w:rsidTr="000B6768">
        <w:tc>
          <w:tcPr>
            <w:tcW w:w="3446"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197C49" w14:paraId="59782D9E" w14:textId="77777777" w:rsidTr="000B6768">
        <w:tc>
          <w:tcPr>
            <w:tcW w:w="3446" w:type="dxa"/>
          </w:tcPr>
          <w:p w14:paraId="09D41999" w14:textId="6CC8CF3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8" w:history="1">
              <w:r w:rsidR="00FA56A5" w:rsidRPr="000750B5">
                <w:rPr>
                  <w:rStyle w:val="Hyperlink"/>
                  <w:rFonts w:eastAsia="Times New Roman" w:cs="Times New Roman"/>
                  <w:szCs w:val="24"/>
                  <w:lang w:val="fr-CA"/>
                </w:rPr>
                <w:t>http://statcheck.io/</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197C49" w14:paraId="5BCA0306" w14:textId="77777777" w:rsidTr="000B6768">
        <w:tc>
          <w:tcPr>
            <w:tcW w:w="3446"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197C49" w14:paraId="5BC68CF8" w14:textId="77777777" w:rsidTr="000B6768">
        <w:tc>
          <w:tcPr>
            <w:tcW w:w="3446"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707FC3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54307">
        <w:rPr>
          <w:lang w:val="fr-CA"/>
        </w:rPr>
        <w:t xml:space="preserve"> ou l’étudiant</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 xml:space="preserve">ne </w:t>
      </w:r>
      <w:r w:rsidR="004A2F07" w:rsidRPr="005F6035">
        <w:rPr>
          <w:lang w:val="fr-CA"/>
        </w:rPr>
        <w:t>va</w:t>
      </w:r>
      <w:r w:rsidR="004A2F07">
        <w:rPr>
          <w:lang w:val="fr-CA"/>
        </w:rPr>
        <w:t xml:space="preserve">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197C49" w14:paraId="245BEAE7" w14:textId="77777777" w:rsidTr="00856285">
        <w:tc>
          <w:tcPr>
            <w:tcW w:w="3299" w:type="dxa"/>
          </w:tcPr>
          <w:p w14:paraId="1F406F4E" w14:textId="12715A4C"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proofErr w:type="gramStart"/>
            <w:r w:rsidR="00F510B3" w:rsidRPr="005864CD">
              <w:rPr>
                <w:rFonts w:eastAsia="Times New Roman" w:cs="Times New Roman"/>
                <w:i/>
                <w:iCs/>
                <w:szCs w:val="24"/>
                <w:lang w:val="fr-CA"/>
              </w:rPr>
              <w:t>p</w:t>
            </w:r>
            <w:proofErr w:type="gramEnd"/>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197C49"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proofErr w:type="spellStart"/>
            <w:r w:rsidRPr="00EA5276">
              <w:rPr>
                <w:rFonts w:eastAsia="Times New Roman" w:cs="Times New Roman"/>
                <w:szCs w:val="24"/>
                <w:lang w:val="fr-CA"/>
              </w:rPr>
              <w:t>covariable</w:t>
            </w:r>
            <w:proofErr w:type="spellEnd"/>
            <w:r w:rsidRPr="00EA5276">
              <w:rPr>
                <w:rFonts w:eastAsia="Times New Roman" w:cs="Times New Roman"/>
                <w:szCs w:val="24"/>
                <w:lang w:val="fr-CA"/>
              </w:rPr>
              <w:t xml:space="preserv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197C49" w14:paraId="19DE3885" w14:textId="77777777" w:rsidTr="00856285">
        <w:tc>
          <w:tcPr>
            <w:tcW w:w="3299" w:type="dxa"/>
          </w:tcPr>
          <w:p w14:paraId="3700BB33" w14:textId="5770F668"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197C49" w14:paraId="71D464E8" w14:textId="77777777" w:rsidTr="00856285">
        <w:tc>
          <w:tcPr>
            <w:tcW w:w="3299" w:type="dxa"/>
          </w:tcPr>
          <w:p w14:paraId="6A9A98F7" w14:textId="19EA197F"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197C49" w14:paraId="470C4A1C" w14:textId="77777777" w:rsidTr="00856285">
        <w:tc>
          <w:tcPr>
            <w:tcW w:w="3299" w:type="dxa"/>
          </w:tcPr>
          <w:p w14:paraId="7D2B186F" w14:textId="41B59CAA"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197C49" w14:paraId="27B1F052" w14:textId="77777777" w:rsidTr="00856285">
        <w:tc>
          <w:tcPr>
            <w:tcW w:w="3299" w:type="dxa"/>
          </w:tcPr>
          <w:p w14:paraId="3D83E8C4" w14:textId="4598DEC1"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197C49"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proofErr w:type="spellStart"/>
            <w:r w:rsidR="009B0E09" w:rsidRPr="00887CC1">
              <w:rPr>
                <w:rFonts w:eastAsia="Times New Roman" w:cs="Times New Roman"/>
                <w:szCs w:val="24"/>
                <w:lang w:val="fr-CA"/>
              </w:rPr>
              <w:t>HARKing</w:t>
            </w:r>
            <w:proofErr w:type="spellEnd"/>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197C49" w14:paraId="255D2154" w14:textId="77777777" w:rsidTr="00856285">
        <w:tc>
          <w:tcPr>
            <w:tcW w:w="3299" w:type="dxa"/>
          </w:tcPr>
          <w:p w14:paraId="14B6BCD8" w14:textId="29BDEAE4"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 xml:space="preserve">chantillons trop petits </w:t>
            </w:r>
            <w:r w:rsidR="00640305">
              <w:rPr>
                <w:rFonts w:eastAsia="Times New Roman" w:cs="Times New Roman"/>
                <w:szCs w:val="24"/>
                <w:lang w:val="fr-CA"/>
              </w:rPr>
              <w:t>ou inapproprié</w:t>
            </w:r>
            <w:r w:rsidR="001F1691">
              <w:rPr>
                <w:rFonts w:eastAsia="Times New Roman" w:cs="Times New Roman"/>
                <w:szCs w:val="24"/>
                <w:lang w:val="fr-CA"/>
              </w:rPr>
              <w:t>s</w:t>
            </w:r>
            <w:r w:rsidR="00640305">
              <w:rPr>
                <w:rFonts w:eastAsia="Times New Roman" w:cs="Times New Roman"/>
                <w:szCs w:val="24"/>
                <w:lang w:val="fr-CA"/>
              </w:rPr>
              <w:t xml:space="preserve"> </w:t>
            </w:r>
            <w:r w:rsidR="00546E76">
              <w:rPr>
                <w:rFonts w:eastAsia="Times New Roman" w:cs="Times New Roman"/>
                <w:szCs w:val="24"/>
                <w:lang w:val="fr-CA"/>
              </w:rPr>
              <w:t xml:space="preserve">pour les méthodes </w:t>
            </w:r>
            <w:r w:rsidR="00F679CF">
              <w:rPr>
                <w:rFonts w:eastAsia="Times New Roman" w:cs="Times New Roman"/>
                <w:szCs w:val="24"/>
                <w:lang w:val="fr-CA"/>
              </w:rPr>
              <w:t>d’</w:t>
            </w:r>
            <w:r w:rsidR="00131746">
              <w:rPr>
                <w:rFonts w:eastAsia="Times New Roman" w:cs="Times New Roman"/>
                <w:szCs w:val="24"/>
                <w:lang w:val="fr-CA"/>
              </w:rPr>
              <w:t>a</w:t>
            </w:r>
            <w:r w:rsidR="00546E76">
              <w:rPr>
                <w:rFonts w:eastAsia="Times New Roman" w:cs="Times New Roman"/>
                <w:szCs w:val="24"/>
                <w:lang w:val="fr-CA"/>
              </w:rPr>
              <w:t xml:space="preserve">nalyses </w:t>
            </w:r>
            <w:r w:rsidR="00131746">
              <w:rPr>
                <w:rFonts w:eastAsia="Times New Roman" w:cs="Times New Roman"/>
                <w:szCs w:val="24"/>
                <w:lang w:val="fr-CA"/>
              </w:rPr>
              <w:t>choisies</w:t>
            </w:r>
            <w:r w:rsidR="002A40EF">
              <w:rPr>
                <w:rFonts w:eastAsia="Times New Roman" w:cs="Times New Roman"/>
                <w:szCs w:val="24"/>
                <w:lang w:val="fr-CA"/>
              </w:rPr>
              <w:t xml:space="preserve"> </w:t>
            </w:r>
            <w:r w:rsidR="002A40EF" w:rsidRPr="00887CC1">
              <w:rPr>
                <w:rFonts w:eastAsia="Times New Roman" w:cs="Times New Roman"/>
                <w:szCs w:val="24"/>
                <w:lang w:val="fr-CA"/>
              </w:rPr>
              <w:t>(</w:t>
            </w:r>
            <w:r w:rsidR="00455734">
              <w:rPr>
                <w:rFonts w:eastAsia="Times New Roman" w:cs="Times New Roman"/>
                <w:szCs w:val="24"/>
                <w:lang w:val="fr-CA"/>
              </w:rPr>
              <w:t>ou vice-versa</w:t>
            </w:r>
            <w:r w:rsidR="002A40EF">
              <w:rPr>
                <w:rFonts w:eastAsia="Times New Roman" w:cs="Times New Roman"/>
                <w:szCs w:val="24"/>
                <w:lang w:val="fr-CA"/>
              </w:rPr>
              <w:t>;</w:t>
            </w:r>
            <w:r w:rsidR="00455734">
              <w:rPr>
                <w:rFonts w:eastAsia="Times New Roman" w:cs="Times New Roman"/>
                <w:szCs w:val="24"/>
                <w:lang w:val="fr-CA"/>
              </w:rPr>
              <w:t xml:space="preserve"> </w:t>
            </w:r>
            <w:r w:rsidR="00887CC1" w:rsidRPr="00887CC1">
              <w:rPr>
                <w:rFonts w:eastAsia="Times New Roman" w:cs="Times New Roman"/>
                <w:szCs w:val="24"/>
                <w:lang w:val="fr-CA"/>
              </w:rPr>
              <w:t>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197C49" w14:paraId="4A409593" w14:textId="77777777" w:rsidTr="00856285">
        <w:tc>
          <w:tcPr>
            <w:tcW w:w="3299" w:type="dxa"/>
          </w:tcPr>
          <w:p w14:paraId="00D45F46" w14:textId="6304D88A"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B9354A">
      <w:pPr>
        <w:pStyle w:val="APA1"/>
      </w:pPr>
      <w:bookmarkStart w:id="38" w:name="_Toc130399354"/>
      <w:bookmarkStart w:id="39" w:name="_Toc127541231"/>
      <w:r>
        <w:lastRenderedPageBreak/>
        <w:t>Remerciements</w:t>
      </w:r>
      <w:bookmarkEnd w:id="38"/>
      <w:bookmarkEnd w:id="39"/>
    </w:p>
    <w:p w14:paraId="75444667" w14:textId="280D0A3E"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D1639F" w:rsidRPr="00D1639F">
        <w:rPr>
          <w:lang w:val="fr-CA"/>
        </w:rPr>
        <w:t>Mara Brendgen, PhD</w:t>
      </w:r>
      <w:r w:rsidR="00D1639F">
        <w:rPr>
          <w:lang w:val="fr-CA"/>
        </w:rPr>
        <w:t xml:space="preserve">, </w:t>
      </w:r>
      <w:r w:rsidR="0031728E" w:rsidRPr="0031728E">
        <w:rPr>
          <w:lang w:val="fr-CA"/>
        </w:rPr>
        <w:t>Catherine</w:t>
      </w:r>
      <w:r w:rsidR="0031728E">
        <w:rPr>
          <w:lang w:val="fr-CA"/>
        </w:rPr>
        <w:t xml:space="preserve"> </w:t>
      </w:r>
      <w:r w:rsidR="0031728E" w:rsidRPr="0031728E">
        <w:rPr>
          <w:lang w:val="fr-CA"/>
        </w:rPr>
        <w:t xml:space="preserve">Herba, </w:t>
      </w:r>
      <w:r w:rsidR="0031728E" w:rsidRPr="00D1639F">
        <w:rPr>
          <w:lang w:val="fr-CA"/>
        </w:rPr>
        <w:t>PhD</w:t>
      </w:r>
      <w:r w:rsidR="0031728E">
        <w:rPr>
          <w:lang w:val="fr-CA"/>
        </w:rPr>
        <w:t xml:space="preserve">, </w:t>
      </w:r>
      <w:r w:rsidR="00A95B1A">
        <w:rPr>
          <w:lang w:val="fr-CA"/>
        </w:rPr>
        <w:t>ainsi qu</w:t>
      </w:r>
      <w:r w:rsidR="00D9213E">
        <w:rPr>
          <w:lang w:val="fr-CA"/>
        </w:rPr>
        <w:t>’</w:t>
      </w:r>
      <w:r w:rsidR="00352F8C" w:rsidRPr="00F61D1F">
        <w:rPr>
          <w:lang w:val="fr-CA"/>
        </w:rPr>
        <w:t xml:space="preserve">Andreea Gavrila, </w:t>
      </w:r>
      <w:r w:rsidR="00694BC3" w:rsidRPr="00F61D1F">
        <w:rPr>
          <w:lang w:val="fr-CA"/>
        </w:rPr>
        <w:t xml:space="preserve">Jany St-Cyr, </w:t>
      </w:r>
      <w:r w:rsidR="00D9213E">
        <w:rPr>
          <w:lang w:val="fr-CA"/>
        </w:rPr>
        <w:t xml:space="preserve">Catherine Cimon-Paquet, </w:t>
      </w:r>
      <w:r w:rsidR="005D34AA">
        <w:rPr>
          <w:lang w:val="fr-CA"/>
        </w:rPr>
        <w:t xml:space="preserve">Benjamin Chabot, </w:t>
      </w:r>
      <w:r w:rsidR="008B6730" w:rsidRPr="008B6730">
        <w:rPr>
          <w:lang w:val="fr-CA"/>
        </w:rPr>
        <w:t>Gabriel Pelletier</w:t>
      </w:r>
      <w:r w:rsidR="008B6730">
        <w:rPr>
          <w:lang w:val="fr-CA"/>
        </w:rPr>
        <w:t>,</w:t>
      </w:r>
      <w:r w:rsidR="008B6730" w:rsidRPr="00F61D1F">
        <w:rPr>
          <w:lang w:val="fr-CA"/>
        </w:rPr>
        <w:t xml:space="preserve"> </w:t>
      </w:r>
      <w:r w:rsidR="00694BC3" w:rsidRPr="00F61D1F">
        <w:rPr>
          <w:lang w:val="fr-CA"/>
        </w:rPr>
        <w:t xml:space="preserve">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B9354A" w:rsidRDefault="00BB06AD" w:rsidP="00B9354A">
      <w:pPr>
        <w:pStyle w:val="APA1"/>
      </w:pPr>
      <w:bookmarkStart w:id="40" w:name="_Toc130399355"/>
      <w:bookmarkStart w:id="41" w:name="_Toc127541232"/>
      <w:r w:rsidRPr="00B9354A">
        <w:t>Références</w:t>
      </w:r>
      <w:bookmarkEnd w:id="40"/>
      <w:bookmarkEnd w:id="41"/>
    </w:p>
    <w:p w14:paraId="6B18C0E9" w14:textId="24805077" w:rsidR="00FD79F2" w:rsidRPr="00FD79F2" w:rsidRDefault="00112AF0" w:rsidP="00FD79F2">
      <w:pPr>
        <w:pStyle w:val="EndNoteBibliography"/>
        <w:ind w:left="720" w:hanging="720"/>
      </w:pPr>
      <w:r w:rsidRPr="0076205D">
        <w:rPr>
          <w:lang w:val="fr-CA"/>
        </w:rPr>
        <w:fldChar w:fldCharType="begin"/>
      </w:r>
      <w:r w:rsidRPr="00B9354A">
        <w:rPr>
          <w:lang w:val="fr-CA"/>
        </w:rPr>
        <w:instrText xml:space="preserve"> ADDIN EN.REFLIST </w:instrText>
      </w:r>
      <w:r w:rsidRPr="0076205D">
        <w:rPr>
          <w:lang w:val="fr-CA"/>
        </w:rPr>
        <w:fldChar w:fldCharType="separate"/>
      </w:r>
      <w:r w:rsidR="00FD79F2" w:rsidRPr="00FD79F2">
        <w:t xml:space="preserve">Al-Aidroos, N., Fiacconi, C., Powell, D., Marmurek, H., Newby-Clark, I., Spence, J., Stanley, D., &amp; Tric, L. (2018). </w:t>
      </w:r>
      <w:r w:rsidR="00FD79F2" w:rsidRPr="00FD79F2">
        <w:rPr>
          <w:i/>
        </w:rPr>
        <w:t>Statistical methods in theses: Guidelines and explanations</w:t>
      </w:r>
      <w:r w:rsidR="00FD79F2" w:rsidRPr="00FD79F2">
        <w:t xml:space="preserve">. </w:t>
      </w:r>
      <w:hyperlink r:id="rId59" w:history="1">
        <w:r w:rsidR="00FD79F2" w:rsidRPr="00FD79F2">
          <w:rPr>
            <w:rStyle w:val="Hyperlink"/>
          </w:rPr>
          <w:t>https://www.uoguelph.ca/psychology/graduate/thesis-statistics</w:t>
        </w:r>
      </w:hyperlink>
    </w:p>
    <w:p w14:paraId="68EDB157" w14:textId="3D2376B0" w:rsidR="00FD79F2" w:rsidRPr="00FD79F2" w:rsidRDefault="00FD79F2" w:rsidP="00FD79F2">
      <w:pPr>
        <w:pStyle w:val="EndNoteBibliography"/>
        <w:ind w:left="720" w:hanging="720"/>
      </w:pPr>
      <w:r w:rsidRPr="00FD79F2">
        <w:t xml:space="preserve">Baldwin, J. R., Pingault, J.-B., Schoeler, T., Sallis, H. M., &amp; Munafò, M. R. (2022). Protecting against researcher bias in secondary data analysis: Challenges and potential solutions. </w:t>
      </w:r>
      <w:r w:rsidRPr="00FD79F2">
        <w:rPr>
          <w:i/>
        </w:rPr>
        <w:t>European Journal of Epidemiology, 37</w:t>
      </w:r>
      <w:r w:rsidRPr="00FD79F2">
        <w:t xml:space="preserve">(1), 1-10. </w:t>
      </w:r>
      <w:hyperlink r:id="rId60" w:history="1">
        <w:r w:rsidRPr="00FD79F2">
          <w:rPr>
            <w:rStyle w:val="Hyperlink"/>
          </w:rPr>
          <w:t>https://doi.org/10.1007/s10654-021-00839-0</w:t>
        </w:r>
      </w:hyperlink>
      <w:r w:rsidRPr="00FD79F2">
        <w:t xml:space="preserve"> </w:t>
      </w:r>
    </w:p>
    <w:p w14:paraId="61AC3D5D" w14:textId="698CE05E" w:rsidR="00FD79F2" w:rsidRPr="00FD79F2" w:rsidRDefault="00FD79F2" w:rsidP="00FD79F2">
      <w:pPr>
        <w:pStyle w:val="EndNoteBibliography"/>
        <w:ind w:left="720" w:hanging="720"/>
      </w:pPr>
      <w:r w:rsidRPr="00FD79F2">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FD79F2">
        <w:rPr>
          <w:i/>
        </w:rPr>
        <w:t>Nature Human Behaviour, 2</w:t>
      </w:r>
      <w:r w:rsidRPr="00FD79F2">
        <w:t xml:space="preserve">(9), 637-644. </w:t>
      </w:r>
      <w:hyperlink r:id="rId61" w:history="1">
        <w:r w:rsidRPr="00FD79F2">
          <w:rPr>
            <w:rStyle w:val="Hyperlink"/>
          </w:rPr>
          <w:t>https://doi.org/10.1038/s41562-018-0399-z</w:t>
        </w:r>
      </w:hyperlink>
      <w:r w:rsidRPr="00FD79F2">
        <w:t xml:space="preserve"> </w:t>
      </w:r>
    </w:p>
    <w:p w14:paraId="4BA422A8" w14:textId="5C1D4881" w:rsidR="00FD79F2" w:rsidRPr="00FD79F2" w:rsidRDefault="00FD79F2" w:rsidP="00FD79F2">
      <w:pPr>
        <w:pStyle w:val="EndNoteBibliography"/>
        <w:ind w:left="720" w:hanging="720"/>
      </w:pPr>
      <w:r w:rsidRPr="00FD79F2">
        <w:t xml:space="preserve">Chambers, C. (2018). </w:t>
      </w:r>
      <w:r w:rsidRPr="00FD79F2">
        <w:rPr>
          <w:i/>
        </w:rPr>
        <w:t>Strategies for improving study robustness in controversial research</w:t>
      </w:r>
      <w:r w:rsidRPr="00FD79F2">
        <w:t xml:space="preserve">. </w:t>
      </w:r>
      <w:hyperlink r:id="rId62" w:history="1">
        <w:r w:rsidRPr="00FD79F2">
          <w:rPr>
            <w:rStyle w:val="Hyperlink"/>
          </w:rPr>
          <w:t>https://osf.io/v7ndz</w:t>
        </w:r>
      </w:hyperlink>
    </w:p>
    <w:p w14:paraId="408F45EF" w14:textId="50537142" w:rsidR="00FD79F2" w:rsidRPr="00FD79F2" w:rsidRDefault="00FD79F2" w:rsidP="00FD79F2">
      <w:pPr>
        <w:pStyle w:val="EndNoteBibliography"/>
        <w:ind w:left="720" w:hanging="720"/>
      </w:pPr>
      <w:r w:rsidRPr="00FD79F2">
        <w:lastRenderedPageBreak/>
        <w:t xml:space="preserve">Département de psychologie de l'Université du Québec à Montréal. (2020). </w:t>
      </w:r>
      <w:r w:rsidRPr="00FD79F2">
        <w:rPr>
          <w:i/>
        </w:rPr>
        <w:t>Politique d’encadrement du projet de recherche doctorale (PRD)</w:t>
      </w:r>
      <w:r w:rsidRPr="00FD79F2">
        <w:t xml:space="preserve">. </w:t>
      </w:r>
      <w:hyperlink r:id="rId63" w:history="1">
        <w:r w:rsidRPr="00FD79F2">
          <w:rPr>
            <w:rStyle w:val="Hyperlink"/>
          </w:rPr>
          <w:t>https://psychologie.uqam.ca/wp-content/uploads/sites/73/2021/01/Prd_-final-adopte%CC%81-copie.pdf</w:t>
        </w:r>
      </w:hyperlink>
    </w:p>
    <w:p w14:paraId="22356D27" w14:textId="75B27215" w:rsidR="00FD79F2" w:rsidRPr="00FD79F2" w:rsidRDefault="00FD79F2" w:rsidP="00FD79F2">
      <w:pPr>
        <w:pStyle w:val="EndNoteBibliography"/>
        <w:ind w:left="720" w:hanging="720"/>
      </w:pPr>
      <w:r w:rsidRPr="00FD79F2">
        <w:t xml:space="preserve">Ferguson, C. J., &amp; Heene, M. (2012). A vast graveyard of undead theories: Publication bias and psychological science’s aversion to the null. </w:t>
      </w:r>
      <w:r w:rsidRPr="00FD79F2">
        <w:rPr>
          <w:i/>
        </w:rPr>
        <w:t>Perspectives on Psychological Science, 7</w:t>
      </w:r>
      <w:r w:rsidRPr="00FD79F2">
        <w:t xml:space="preserve">(6), 555-561. </w:t>
      </w:r>
      <w:hyperlink r:id="rId64" w:history="1">
        <w:r w:rsidRPr="00FD79F2">
          <w:rPr>
            <w:rStyle w:val="Hyperlink"/>
          </w:rPr>
          <w:t>https://doi.org/10.1177/1745691612459059</w:t>
        </w:r>
      </w:hyperlink>
      <w:r w:rsidRPr="00FD79F2">
        <w:t xml:space="preserve"> </w:t>
      </w:r>
    </w:p>
    <w:p w14:paraId="354E2385" w14:textId="77F54668" w:rsidR="00FD79F2" w:rsidRPr="00FD79F2" w:rsidRDefault="00FD79F2" w:rsidP="00FD79F2">
      <w:pPr>
        <w:pStyle w:val="EndNoteBibliography"/>
        <w:ind w:left="720" w:hanging="720"/>
      </w:pPr>
      <w:r w:rsidRPr="00FD79F2">
        <w:t xml:space="preserve">Fiedler, K., Kutzner, F., &amp; Krueger, J. I. (2012). The long way from α-error control to validity proper:Problems with a short-sighted false-positive debate. </w:t>
      </w:r>
      <w:r w:rsidRPr="00FD79F2">
        <w:rPr>
          <w:i/>
        </w:rPr>
        <w:t>Perspectives on Psychological Science, 7</w:t>
      </w:r>
      <w:r w:rsidRPr="00FD79F2">
        <w:t xml:space="preserve">(6), 661-669. </w:t>
      </w:r>
      <w:hyperlink r:id="rId65" w:history="1">
        <w:r w:rsidRPr="00FD79F2">
          <w:rPr>
            <w:rStyle w:val="Hyperlink"/>
          </w:rPr>
          <w:t>https://doi.org/10.1177/1745691612462587</w:t>
        </w:r>
      </w:hyperlink>
      <w:r w:rsidRPr="00FD79F2">
        <w:t xml:space="preserve"> </w:t>
      </w:r>
    </w:p>
    <w:p w14:paraId="7C0F855D" w14:textId="704DB052" w:rsidR="00FD79F2" w:rsidRPr="00FD79F2" w:rsidRDefault="00FD79F2" w:rsidP="00FD79F2">
      <w:pPr>
        <w:pStyle w:val="EndNoteBibliography"/>
        <w:ind w:left="720" w:hanging="720"/>
      </w:pPr>
      <w:r w:rsidRPr="00FD79F2">
        <w:t xml:space="preserve">Fonds de recherche du Québec. (2022). </w:t>
      </w:r>
      <w:r w:rsidRPr="00FD79F2">
        <w:rPr>
          <w:i/>
        </w:rPr>
        <w:t>Politique de diffusion en libre accès (version révisée)</w:t>
      </w:r>
      <w:r w:rsidRPr="00FD79F2">
        <w:t xml:space="preserve">. </w:t>
      </w:r>
      <w:hyperlink r:id="rId66" w:history="1">
        <w:r w:rsidRPr="00FD79F2">
          <w:rPr>
            <w:rStyle w:val="Hyperlink"/>
          </w:rPr>
          <w:t>https://frq.gouv.qc.ca/app/uploads/2022/06/politique-libre-acces-revisee_vf.pdf</w:t>
        </w:r>
      </w:hyperlink>
    </w:p>
    <w:p w14:paraId="19E43AEA" w14:textId="40F28F52" w:rsidR="00FD79F2" w:rsidRPr="00FD79F2" w:rsidRDefault="00FD79F2" w:rsidP="00FD79F2">
      <w:pPr>
        <w:pStyle w:val="EndNoteBibliography"/>
        <w:ind w:left="720" w:hanging="720"/>
      </w:pPr>
      <w:r w:rsidRPr="00FD79F2">
        <w:t xml:space="preserve">Fraser, N., Momeni, F., Mayr, P., &amp; Peters, I. (2020). The relationship between biorxiv preprints, citations and altmetrics. </w:t>
      </w:r>
      <w:r w:rsidRPr="00FD79F2">
        <w:rPr>
          <w:i/>
        </w:rPr>
        <w:t>Quantitative Science Studies, 1</w:t>
      </w:r>
      <w:r w:rsidRPr="00FD79F2">
        <w:t xml:space="preserve">(2), 618-638. </w:t>
      </w:r>
      <w:hyperlink r:id="rId67" w:history="1">
        <w:r w:rsidRPr="00FD79F2">
          <w:rPr>
            <w:rStyle w:val="Hyperlink"/>
          </w:rPr>
          <w:t>https://doi.org/10.1162/qss_a_00043</w:t>
        </w:r>
      </w:hyperlink>
      <w:r w:rsidRPr="00FD79F2">
        <w:t xml:space="preserve"> </w:t>
      </w:r>
    </w:p>
    <w:p w14:paraId="2EEA8AAA" w14:textId="1A9830F1" w:rsidR="00FD79F2" w:rsidRPr="00FD79F2" w:rsidRDefault="00FD79F2" w:rsidP="00FD79F2">
      <w:pPr>
        <w:pStyle w:val="EndNoteBibliography"/>
        <w:ind w:left="720" w:hanging="720"/>
      </w:pPr>
      <w:r w:rsidRPr="00FD79F2">
        <w:t xml:space="preserve">Fu, D. Y., &amp; Hughey, J. J. (2019). Releasing a preprint is associated with more attention and citations for the peer-reviewed article. </w:t>
      </w:r>
      <w:r w:rsidRPr="00FD79F2">
        <w:rPr>
          <w:i/>
        </w:rPr>
        <w:t>eLife, 8</w:t>
      </w:r>
      <w:r w:rsidRPr="00FD79F2">
        <w:t xml:space="preserve">, e52646. </w:t>
      </w:r>
      <w:hyperlink r:id="rId68" w:history="1">
        <w:r w:rsidRPr="00FD79F2">
          <w:rPr>
            <w:rStyle w:val="Hyperlink"/>
          </w:rPr>
          <w:t>https://doi.org/10.7554/eLife.52646</w:t>
        </w:r>
      </w:hyperlink>
      <w:r w:rsidRPr="00FD79F2">
        <w:t xml:space="preserve"> </w:t>
      </w:r>
    </w:p>
    <w:p w14:paraId="1939E4FC" w14:textId="77777777" w:rsidR="00FD79F2" w:rsidRPr="00FD79F2" w:rsidRDefault="00FD79F2" w:rsidP="00FD79F2">
      <w:pPr>
        <w:pStyle w:val="EndNoteBibliography"/>
        <w:ind w:left="720" w:hanging="720"/>
      </w:pPr>
      <w:r w:rsidRPr="00FD79F2">
        <w:t xml:space="preserve">Goldacre, B. (2009). </w:t>
      </w:r>
      <w:r w:rsidRPr="00FD79F2">
        <w:rPr>
          <w:i/>
        </w:rPr>
        <w:t>Bad science: Quacks, hacks, and big pharma flacks</w:t>
      </w:r>
      <w:r w:rsidRPr="00FD79F2">
        <w:t xml:space="preserve">. Fourth Estate. </w:t>
      </w:r>
    </w:p>
    <w:p w14:paraId="5C6796A0" w14:textId="45B69723" w:rsidR="00FD79F2" w:rsidRPr="00FD79F2" w:rsidRDefault="00FD79F2" w:rsidP="00FD79F2">
      <w:pPr>
        <w:pStyle w:val="EndNoteBibliography"/>
        <w:ind w:left="720" w:hanging="720"/>
      </w:pPr>
      <w:r w:rsidRPr="00FD79F2">
        <w:t xml:space="preserve">Gouvernement du Canada. </w:t>
      </w:r>
      <w:r w:rsidRPr="00FD79F2">
        <w:rPr>
          <w:i/>
        </w:rPr>
        <w:t>Déclaration de principes des trois organismes sur la gestion des données numériques</w:t>
      </w:r>
      <w:r w:rsidRPr="00FD79F2">
        <w:t xml:space="preserve">. </w:t>
      </w:r>
      <w:hyperlink r:id="rId69" w:history="1">
        <w:r w:rsidRPr="00FD79F2">
          <w:rPr>
            <w:rStyle w:val="Hyperlink"/>
          </w:rPr>
          <w:t>https://science.gc.ca/site/science/fr/financement-interorganismes-recherche/politiques-lignes-directrices/gestion-donnees-recherche/declaration-principes-trois-organismes-gestion-donnees-numeriques</w:t>
        </w:r>
      </w:hyperlink>
    </w:p>
    <w:p w14:paraId="60BAB99B" w14:textId="030554C4" w:rsidR="00FD79F2" w:rsidRPr="00FD79F2" w:rsidRDefault="00FD79F2" w:rsidP="00FD79F2">
      <w:pPr>
        <w:pStyle w:val="EndNoteBibliography"/>
        <w:ind w:left="720" w:hanging="720"/>
      </w:pPr>
      <w:r w:rsidRPr="00FD79F2">
        <w:lastRenderedPageBreak/>
        <w:t xml:space="preserve">Haeffel, G. J. (2022). Psychology needs to get tired of winning. </w:t>
      </w:r>
      <w:r w:rsidRPr="00FD79F2">
        <w:rPr>
          <w:i/>
        </w:rPr>
        <w:t>Royal Society Open Science, 9</w:t>
      </w:r>
      <w:r w:rsidRPr="00FD79F2">
        <w:t xml:space="preserve">(6), 220099. </w:t>
      </w:r>
      <w:hyperlink r:id="rId70" w:history="1">
        <w:r w:rsidRPr="00FD79F2">
          <w:rPr>
            <w:rStyle w:val="Hyperlink"/>
          </w:rPr>
          <w:t>https://doi.org/doi:10.1098/rsos.220099</w:t>
        </w:r>
      </w:hyperlink>
      <w:r w:rsidRPr="00FD79F2">
        <w:t xml:space="preserve"> </w:t>
      </w:r>
    </w:p>
    <w:p w14:paraId="11D4CF72" w14:textId="5192E894" w:rsidR="00FD79F2" w:rsidRPr="00FD79F2" w:rsidRDefault="00FD79F2" w:rsidP="00FD79F2">
      <w:pPr>
        <w:pStyle w:val="EndNoteBibliography"/>
        <w:ind w:left="720" w:hanging="720"/>
      </w:pPr>
      <w:r w:rsidRPr="00FD79F2">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FD79F2">
        <w:rPr>
          <w:i/>
        </w:rPr>
        <w:t>Scientometrics, 122</w:t>
      </w:r>
      <w:r w:rsidRPr="00FD79F2">
        <w:t xml:space="preserve">(1), 645-659. </w:t>
      </w:r>
      <w:hyperlink r:id="rId71" w:history="1">
        <w:r w:rsidRPr="00FD79F2">
          <w:rPr>
            <w:rStyle w:val="Hyperlink"/>
          </w:rPr>
          <w:t>https://doi.org/10.1007/s11192-019-03301-x</w:t>
        </w:r>
      </w:hyperlink>
      <w:r w:rsidRPr="00FD79F2">
        <w:t xml:space="preserve"> </w:t>
      </w:r>
    </w:p>
    <w:p w14:paraId="15BE0E71" w14:textId="62E4A3D7" w:rsidR="00FD79F2" w:rsidRPr="00FD79F2" w:rsidRDefault="00FD79F2" w:rsidP="00FD79F2">
      <w:pPr>
        <w:pStyle w:val="EndNoteBibliography"/>
        <w:ind w:left="720" w:hanging="720"/>
      </w:pPr>
      <w:r w:rsidRPr="00FD79F2">
        <w:t xml:space="preserve">Hoy, M. B. (2020). Rise of the Rxivs: How preprint servers are changing the publishing process. </w:t>
      </w:r>
      <w:r w:rsidRPr="00FD79F2">
        <w:rPr>
          <w:i/>
        </w:rPr>
        <w:t>Medical Reference Services Quarterly, 39</w:t>
      </w:r>
      <w:r w:rsidRPr="00FD79F2">
        <w:t xml:space="preserve">(1), 84-89. </w:t>
      </w:r>
      <w:hyperlink r:id="rId72" w:history="1">
        <w:r w:rsidRPr="00FD79F2">
          <w:rPr>
            <w:rStyle w:val="Hyperlink"/>
          </w:rPr>
          <w:t>https://doi.org/10.1080/02763869.2020.1704597</w:t>
        </w:r>
      </w:hyperlink>
      <w:r w:rsidRPr="00FD79F2">
        <w:t xml:space="preserve"> </w:t>
      </w:r>
    </w:p>
    <w:p w14:paraId="26F80291" w14:textId="2605A67B" w:rsidR="00FD79F2" w:rsidRPr="00FD79F2" w:rsidRDefault="00FD79F2" w:rsidP="00FD79F2">
      <w:pPr>
        <w:pStyle w:val="EndNoteBibliography"/>
        <w:ind w:left="720" w:hanging="720"/>
      </w:pPr>
      <w:r w:rsidRPr="00FD79F2">
        <w:t xml:space="preserve">Ioannidis, J. P. A. (2005). Why most published research findings are false. </w:t>
      </w:r>
      <w:r w:rsidRPr="00FD79F2">
        <w:rPr>
          <w:i/>
        </w:rPr>
        <w:t>PLoS Medicine, 2</w:t>
      </w:r>
      <w:r w:rsidRPr="00FD79F2">
        <w:t xml:space="preserve">(8), e124. </w:t>
      </w:r>
      <w:hyperlink r:id="rId73" w:history="1">
        <w:r w:rsidRPr="00FD79F2">
          <w:rPr>
            <w:rStyle w:val="Hyperlink"/>
          </w:rPr>
          <w:t>https://doi.org/10.1371/journal.pmed.0020124</w:t>
        </w:r>
      </w:hyperlink>
      <w:r w:rsidRPr="00FD79F2">
        <w:t xml:space="preserve"> </w:t>
      </w:r>
    </w:p>
    <w:p w14:paraId="437B0D92" w14:textId="170309EF" w:rsidR="00FD79F2" w:rsidRPr="00FD79F2" w:rsidRDefault="00FD79F2" w:rsidP="00FD79F2">
      <w:pPr>
        <w:pStyle w:val="EndNoteBibliography"/>
        <w:ind w:left="720" w:hanging="720"/>
      </w:pPr>
      <w:r w:rsidRPr="00FD79F2">
        <w:t xml:space="preserve">Kokosi, T., &amp; Harron, K. (2022). Synthetic data in medical research. </w:t>
      </w:r>
      <w:r w:rsidRPr="00FD79F2">
        <w:rPr>
          <w:i/>
        </w:rPr>
        <w:t>BMJ Medicine, 1</w:t>
      </w:r>
      <w:r w:rsidRPr="00FD79F2">
        <w:t xml:space="preserve">(1), e000167. </w:t>
      </w:r>
      <w:hyperlink r:id="rId74" w:history="1">
        <w:r w:rsidRPr="00FD79F2">
          <w:rPr>
            <w:rStyle w:val="Hyperlink"/>
          </w:rPr>
          <w:t>https://doi.org/10.1136/bmjmed-2022-000167</w:t>
        </w:r>
      </w:hyperlink>
      <w:r w:rsidRPr="00FD79F2">
        <w:t xml:space="preserve"> </w:t>
      </w:r>
    </w:p>
    <w:p w14:paraId="0DEF8AB8" w14:textId="0F3CD0F8" w:rsidR="00FD79F2" w:rsidRPr="00FD79F2" w:rsidRDefault="00FD79F2" w:rsidP="00FD79F2">
      <w:pPr>
        <w:pStyle w:val="EndNoteBibliography"/>
        <w:ind w:left="720" w:hanging="720"/>
      </w:pPr>
      <w:r w:rsidRPr="00FD79F2">
        <w:t xml:space="preserve">Langham-Putrow, A., Bakker, C., &amp; Riegelman, A. (2021). Is the open access citation advantage real? A systematic review of the citation of open access and subscription-based articles. </w:t>
      </w:r>
      <w:r w:rsidRPr="00FD79F2">
        <w:rPr>
          <w:i/>
        </w:rPr>
        <w:t>PloS One, 16</w:t>
      </w:r>
      <w:r w:rsidRPr="00FD79F2">
        <w:t xml:space="preserve">(6), e0253129. </w:t>
      </w:r>
      <w:hyperlink r:id="rId75" w:history="1">
        <w:r w:rsidRPr="00FD79F2">
          <w:rPr>
            <w:rStyle w:val="Hyperlink"/>
          </w:rPr>
          <w:t>https://doi.org/10.1371/journal.pone.0253129</w:t>
        </w:r>
      </w:hyperlink>
      <w:r w:rsidRPr="00FD79F2">
        <w:t xml:space="preserve"> </w:t>
      </w:r>
    </w:p>
    <w:p w14:paraId="28EFCC12" w14:textId="2FEBD2DD" w:rsidR="00FD79F2" w:rsidRPr="00FD79F2" w:rsidRDefault="00FD79F2" w:rsidP="00FD79F2">
      <w:pPr>
        <w:pStyle w:val="EndNoteBibliography"/>
        <w:ind w:left="720" w:hanging="720"/>
      </w:pPr>
      <w:r w:rsidRPr="00FD79F2">
        <w:t xml:space="preserve">Meyer, M. N. (2018). Practical tips for ethical data sharing. </w:t>
      </w:r>
      <w:r w:rsidRPr="00FD79F2">
        <w:rPr>
          <w:i/>
        </w:rPr>
        <w:t>Advances in Methods and Practices in Psychological Science, 1</w:t>
      </w:r>
      <w:r w:rsidRPr="00FD79F2">
        <w:t xml:space="preserve">(1), 131-144. </w:t>
      </w:r>
      <w:hyperlink r:id="rId76" w:history="1">
        <w:r w:rsidRPr="00FD79F2">
          <w:rPr>
            <w:rStyle w:val="Hyperlink"/>
          </w:rPr>
          <w:t>https://doi.org/10.1177/2515245917747656</w:t>
        </w:r>
      </w:hyperlink>
      <w:r w:rsidRPr="00FD79F2">
        <w:t xml:space="preserve"> </w:t>
      </w:r>
    </w:p>
    <w:p w14:paraId="6FF64108" w14:textId="2EF81395" w:rsidR="00FD79F2" w:rsidRPr="00FD79F2" w:rsidRDefault="00FD79F2" w:rsidP="00FD79F2">
      <w:pPr>
        <w:pStyle w:val="EndNoteBibliography"/>
        <w:ind w:left="720" w:hanging="720"/>
      </w:pPr>
      <w:r w:rsidRPr="00FD79F2">
        <w:t xml:space="preserve">Nosek, B. A., Ebersole, C. R., DeHaven, A. C., &amp; Mellor, D. T. (2018). The preregistration revolution. </w:t>
      </w:r>
      <w:r w:rsidRPr="00FD79F2">
        <w:rPr>
          <w:i/>
        </w:rPr>
        <w:t>Proceedings of the National Academy of Sciences, 115</w:t>
      </w:r>
      <w:r w:rsidRPr="00FD79F2">
        <w:t xml:space="preserve">(11), 2600-2606. </w:t>
      </w:r>
      <w:hyperlink r:id="rId77" w:history="1">
        <w:r w:rsidRPr="00FD79F2">
          <w:rPr>
            <w:rStyle w:val="Hyperlink"/>
          </w:rPr>
          <w:t>https://doi.org/doi:10.1073/pnas.1708274114</w:t>
        </w:r>
      </w:hyperlink>
      <w:r w:rsidRPr="00FD79F2">
        <w:t xml:space="preserve"> </w:t>
      </w:r>
    </w:p>
    <w:p w14:paraId="2427F0C3" w14:textId="20FEAFB5" w:rsidR="00FD79F2" w:rsidRPr="00FD79F2" w:rsidRDefault="00FD79F2" w:rsidP="00FD79F2">
      <w:pPr>
        <w:pStyle w:val="EndNoteBibliography"/>
        <w:ind w:left="720" w:hanging="720"/>
      </w:pPr>
      <w:r w:rsidRPr="00FD79F2">
        <w:lastRenderedPageBreak/>
        <w:t xml:space="preserve">Nosek, B. A., &amp; Lakens, D. (2014). Registered reports: A method to increase the credibility of published results. </w:t>
      </w:r>
      <w:r w:rsidRPr="00FD79F2">
        <w:rPr>
          <w:i/>
        </w:rPr>
        <w:t>Social Psychology, 45</w:t>
      </w:r>
      <w:r w:rsidRPr="00FD79F2">
        <w:t xml:space="preserve">, 137-141. </w:t>
      </w:r>
      <w:hyperlink r:id="rId78" w:history="1">
        <w:r w:rsidRPr="00FD79F2">
          <w:rPr>
            <w:rStyle w:val="Hyperlink"/>
          </w:rPr>
          <w:t>https://doi.org/10.1027/1864-9335/a000192</w:t>
        </w:r>
      </w:hyperlink>
      <w:r w:rsidRPr="00FD79F2">
        <w:t xml:space="preserve"> </w:t>
      </w:r>
    </w:p>
    <w:p w14:paraId="264DEE67" w14:textId="7174F484" w:rsidR="00FD79F2" w:rsidRPr="00FD79F2" w:rsidRDefault="00FD79F2" w:rsidP="00FD79F2">
      <w:pPr>
        <w:pStyle w:val="EndNoteBibliography"/>
        <w:ind w:left="720" w:hanging="720"/>
      </w:pPr>
      <w:r w:rsidRPr="00FD79F2">
        <w:t xml:space="preserve">Nowok, B., Raab, G. M., &amp; Dibben, C. (2016). Synthpop: Bespoke creation of synthetic data in R. </w:t>
      </w:r>
      <w:r w:rsidRPr="00FD79F2">
        <w:rPr>
          <w:i/>
        </w:rPr>
        <w:t>Journal of Statistical Software, 74</w:t>
      </w:r>
      <w:r w:rsidRPr="00FD79F2">
        <w:t xml:space="preserve">(11), 1 - 26. </w:t>
      </w:r>
      <w:hyperlink r:id="rId79" w:history="1">
        <w:r w:rsidRPr="00FD79F2">
          <w:rPr>
            <w:rStyle w:val="Hyperlink"/>
          </w:rPr>
          <w:t>https://doi.org/10.18637/jss.v074.i11</w:t>
        </w:r>
      </w:hyperlink>
      <w:r w:rsidRPr="00FD79F2">
        <w:t xml:space="preserve"> </w:t>
      </w:r>
    </w:p>
    <w:p w14:paraId="09C5CC7A" w14:textId="532DDF5E" w:rsidR="00FD79F2" w:rsidRPr="00FD79F2" w:rsidRDefault="00FD79F2" w:rsidP="00FD79F2">
      <w:pPr>
        <w:pStyle w:val="EndNoteBibliography"/>
        <w:ind w:left="720" w:hanging="720"/>
      </w:pPr>
      <w:r w:rsidRPr="00FD79F2">
        <w:t xml:space="preserve">Nuijten, M. B., Hartgerink, C. H. J., van Assen, M. A. L. M., Epskamp, S., &amp; Wicherts, J. M. (2016). The prevalence of statistical reporting errors in psychology (1985–2013). </w:t>
      </w:r>
      <w:r w:rsidRPr="00FD79F2">
        <w:rPr>
          <w:i/>
        </w:rPr>
        <w:t>Behavior Research Methods, 48</w:t>
      </w:r>
      <w:r w:rsidRPr="00FD79F2">
        <w:t xml:space="preserve">(4), 1205-1226. </w:t>
      </w:r>
      <w:hyperlink r:id="rId80" w:history="1">
        <w:r w:rsidRPr="00FD79F2">
          <w:rPr>
            <w:rStyle w:val="Hyperlink"/>
          </w:rPr>
          <w:t>https://doi.org/10.3758/s13428-015-0664-2</w:t>
        </w:r>
      </w:hyperlink>
      <w:r w:rsidRPr="00FD79F2">
        <w:t xml:space="preserve"> </w:t>
      </w:r>
    </w:p>
    <w:p w14:paraId="756C48E7" w14:textId="5ED6A60D" w:rsidR="00FD79F2" w:rsidRPr="00FD79F2" w:rsidRDefault="00FD79F2" w:rsidP="00FD79F2">
      <w:pPr>
        <w:pStyle w:val="EndNoteBibliography"/>
        <w:ind w:left="720" w:hanging="720"/>
      </w:pPr>
      <w:r w:rsidRPr="00FD79F2">
        <w:t xml:space="preserve">Open Science Collaboration. (2015). Estimating the reproducibility of psychological science. </w:t>
      </w:r>
      <w:r w:rsidRPr="00FD79F2">
        <w:rPr>
          <w:i/>
        </w:rPr>
        <w:t>Science, 349</w:t>
      </w:r>
      <w:r w:rsidRPr="00FD79F2">
        <w:t xml:space="preserve">(6251), aac4716. </w:t>
      </w:r>
      <w:hyperlink r:id="rId81" w:history="1">
        <w:r w:rsidRPr="00FD79F2">
          <w:rPr>
            <w:rStyle w:val="Hyperlink"/>
          </w:rPr>
          <w:t>https://doi.org/doi:10.1126/science.aac4716</w:t>
        </w:r>
      </w:hyperlink>
      <w:r w:rsidRPr="00FD79F2">
        <w:t xml:space="preserve"> </w:t>
      </w:r>
    </w:p>
    <w:p w14:paraId="1B76F557" w14:textId="2E294235" w:rsidR="00FD79F2" w:rsidRPr="00FD79F2" w:rsidRDefault="00FD79F2" w:rsidP="00FD79F2">
      <w:pPr>
        <w:pStyle w:val="EndNoteBibliography"/>
        <w:ind w:left="720" w:hanging="720"/>
      </w:pPr>
      <w:r w:rsidRPr="00FD79F2">
        <w:t xml:space="preserve">Quintana, D. S. (2020). </w:t>
      </w:r>
      <w:r w:rsidRPr="00FD79F2">
        <w:rPr>
          <w:i/>
        </w:rPr>
        <w:t>Five things about open and reproducible science that every early career researcher should know</w:t>
      </w:r>
      <w:r w:rsidRPr="00FD79F2">
        <w:t xml:space="preserve">. </w:t>
      </w:r>
      <w:hyperlink r:id="rId82" w:history="1">
        <w:r w:rsidRPr="00FD79F2">
          <w:rPr>
            <w:rStyle w:val="Hyperlink"/>
          </w:rPr>
          <w:t>https://osf.io/2jt9u</w:t>
        </w:r>
      </w:hyperlink>
    </w:p>
    <w:p w14:paraId="75E124BA" w14:textId="16467367" w:rsidR="00FD79F2" w:rsidRPr="00FD79F2" w:rsidRDefault="00FD79F2" w:rsidP="00FD79F2">
      <w:pPr>
        <w:pStyle w:val="EndNoteBibliography"/>
        <w:ind w:left="720" w:hanging="720"/>
      </w:pPr>
      <w:r w:rsidRPr="00FD79F2">
        <w:t xml:space="preserve">R Core Team. (2022). R: A language and environment for statistical computing (version 4.2.1) [Computer software]. </w:t>
      </w:r>
      <w:r w:rsidRPr="00FD79F2">
        <w:rPr>
          <w:i/>
        </w:rPr>
        <w:t>R Foundation for Statistical Computing</w:t>
      </w:r>
      <w:r w:rsidRPr="00FD79F2">
        <w:t xml:space="preserve">, Vienna, Austria. </w:t>
      </w:r>
      <w:hyperlink r:id="rId83" w:history="1">
        <w:r w:rsidRPr="00FD79F2">
          <w:rPr>
            <w:rStyle w:val="Hyperlink"/>
          </w:rPr>
          <w:t>https://www.R-project.org/</w:t>
        </w:r>
      </w:hyperlink>
      <w:r w:rsidRPr="00FD79F2">
        <w:t xml:space="preserve"> </w:t>
      </w:r>
    </w:p>
    <w:p w14:paraId="7AFAA8D2" w14:textId="77777777" w:rsidR="00FD79F2" w:rsidRPr="00FD79F2" w:rsidRDefault="00FD79F2" w:rsidP="00FD79F2">
      <w:pPr>
        <w:pStyle w:val="EndNoteBibliography"/>
        <w:ind w:left="720" w:hanging="720"/>
      </w:pPr>
      <w:r w:rsidRPr="00FD79F2">
        <w:t xml:space="preserve">Rawat, S., &amp; Meena, S. (2014). Publish or perish: Where are we heading? </w:t>
      </w:r>
      <w:r w:rsidRPr="00FD79F2">
        <w:rPr>
          <w:i/>
        </w:rPr>
        <w:t>Journal of Research in Medical Sciences, 19</w:t>
      </w:r>
      <w:r w:rsidRPr="00FD79F2">
        <w:t xml:space="preserve">(2), 87-89. </w:t>
      </w:r>
    </w:p>
    <w:p w14:paraId="79B44ED4" w14:textId="3EA353BA" w:rsidR="00FD79F2" w:rsidRPr="00FD79F2" w:rsidRDefault="00FD79F2" w:rsidP="00FD79F2">
      <w:pPr>
        <w:pStyle w:val="EndNoteBibliography"/>
        <w:ind w:left="720" w:hanging="720"/>
      </w:pPr>
      <w:r w:rsidRPr="00FD79F2">
        <w:t xml:space="preserve">Rubin, M. (2020). Does preregistration improve the credibility of research findings? </w:t>
      </w:r>
      <w:r w:rsidRPr="00FD79F2">
        <w:rPr>
          <w:i/>
        </w:rPr>
        <w:t>The Quantitative Methods for Psychology, 16</w:t>
      </w:r>
      <w:r w:rsidRPr="00FD79F2">
        <w:t xml:space="preserve">(4), 376–390. </w:t>
      </w:r>
      <w:hyperlink r:id="rId84" w:history="1">
        <w:r w:rsidRPr="00FD79F2">
          <w:rPr>
            <w:rStyle w:val="Hyperlink"/>
          </w:rPr>
          <w:t>https://doi.org/10.20982/tqmp.16.4.p376</w:t>
        </w:r>
      </w:hyperlink>
      <w:r w:rsidRPr="00FD79F2">
        <w:t xml:space="preserve"> </w:t>
      </w:r>
    </w:p>
    <w:p w14:paraId="7EBDD981" w14:textId="7989AD2F" w:rsidR="00FD79F2" w:rsidRPr="00FD79F2" w:rsidRDefault="00FD79F2" w:rsidP="00FD79F2">
      <w:pPr>
        <w:pStyle w:val="EndNoteBibliography"/>
        <w:ind w:left="720" w:hanging="720"/>
      </w:pPr>
      <w:r w:rsidRPr="00FD79F2">
        <w:lastRenderedPageBreak/>
        <w:t xml:space="preserve">Rubin, M., &amp; Donkin, C. (2022). Exploratory hypothesis tests can be more compelling than confirmatory hypothesis tests. </w:t>
      </w:r>
      <w:r w:rsidRPr="00FD79F2">
        <w:rPr>
          <w:i/>
        </w:rPr>
        <w:t>Philosophical Psychology</w:t>
      </w:r>
      <w:r w:rsidRPr="00FD79F2">
        <w:t xml:space="preserve">, 1-29. </w:t>
      </w:r>
      <w:hyperlink r:id="rId85" w:history="1">
        <w:r w:rsidRPr="00FD79F2">
          <w:rPr>
            <w:rStyle w:val="Hyperlink"/>
          </w:rPr>
          <w:t>https://doi.org/10.1080/09515089.2022.2113771</w:t>
        </w:r>
      </w:hyperlink>
      <w:r w:rsidRPr="00FD79F2">
        <w:t xml:space="preserve"> </w:t>
      </w:r>
    </w:p>
    <w:p w14:paraId="3D5FAF00" w14:textId="30E6C130" w:rsidR="00FD79F2" w:rsidRPr="00FD79F2" w:rsidRDefault="00FD79F2" w:rsidP="00FD79F2">
      <w:pPr>
        <w:pStyle w:val="EndNoteBibliography"/>
        <w:ind w:left="720" w:hanging="720"/>
      </w:pPr>
      <w:r w:rsidRPr="00FD79F2">
        <w:t xml:space="preserve">Sarewitz, D. (2016). The pressure to publish pushes down quality. </w:t>
      </w:r>
      <w:r w:rsidRPr="00FD79F2">
        <w:rPr>
          <w:i/>
        </w:rPr>
        <w:t>Nature, 533</w:t>
      </w:r>
      <w:r w:rsidRPr="00FD79F2">
        <w:t xml:space="preserve">(7602), 147-147. </w:t>
      </w:r>
      <w:hyperlink r:id="rId86" w:history="1">
        <w:r w:rsidRPr="00FD79F2">
          <w:rPr>
            <w:rStyle w:val="Hyperlink"/>
          </w:rPr>
          <w:t>https://doi.org/10.1038/533147a</w:t>
        </w:r>
      </w:hyperlink>
      <w:r w:rsidRPr="00FD79F2">
        <w:t xml:space="preserve"> </w:t>
      </w:r>
    </w:p>
    <w:p w14:paraId="69627DE4" w14:textId="369C80DA" w:rsidR="00FD79F2" w:rsidRPr="00FD79F2" w:rsidRDefault="00FD79F2" w:rsidP="00FD79F2">
      <w:pPr>
        <w:pStyle w:val="EndNoteBibliography"/>
        <w:ind w:left="720" w:hanging="720"/>
      </w:pPr>
      <w:r w:rsidRPr="00FD79F2">
        <w:t xml:space="preserve">Schwab, S., Janiaud, P., Dayan, M., Amrhein, V., Panczak, R., Palagi, P. M., Hemkens, L. G., Ramon, M., Rothen, N., Senn, S., Furrer, E., &amp; Held, L. (2022). Ten simple rules for good research practice. </w:t>
      </w:r>
      <w:r w:rsidRPr="00FD79F2">
        <w:rPr>
          <w:i/>
        </w:rPr>
        <w:t>PLoS Computational Biology, 18</w:t>
      </w:r>
      <w:r w:rsidRPr="00FD79F2">
        <w:t xml:space="preserve">(6), e1010139. </w:t>
      </w:r>
      <w:hyperlink r:id="rId87" w:history="1">
        <w:r w:rsidRPr="00FD79F2">
          <w:rPr>
            <w:rStyle w:val="Hyperlink"/>
          </w:rPr>
          <w:t>https://doi.org/10.1371/journal.pcbi.1010139</w:t>
        </w:r>
      </w:hyperlink>
      <w:r w:rsidRPr="00FD79F2">
        <w:t xml:space="preserve"> </w:t>
      </w:r>
    </w:p>
    <w:p w14:paraId="4966E833" w14:textId="7EC85E25" w:rsidR="00FD79F2" w:rsidRPr="00FD79F2" w:rsidRDefault="00FD79F2" w:rsidP="00FD79F2">
      <w:pPr>
        <w:pStyle w:val="EndNoteBibliography"/>
        <w:ind w:left="720" w:hanging="720"/>
      </w:pPr>
      <w:r w:rsidRPr="00FD79F2">
        <w:t xml:space="preserve">Schwartz, B. (2023). Psychology’s increased rigor is good news. But is it only good news? </w:t>
      </w:r>
      <w:r w:rsidRPr="00FD79F2">
        <w:rPr>
          <w:i/>
        </w:rPr>
        <w:t>Behavioral Scientist</w:t>
      </w:r>
      <w:r w:rsidRPr="00FD79F2">
        <w:t xml:space="preserve">. </w:t>
      </w:r>
      <w:hyperlink r:id="rId88" w:history="1">
        <w:r w:rsidRPr="00FD79F2">
          <w:rPr>
            <w:rStyle w:val="Hyperlink"/>
          </w:rPr>
          <w:t>https://behavioralscientist.org/psychologys-increased-rigor-is-good-news-but-is-it-only-good-news/</w:t>
        </w:r>
      </w:hyperlink>
    </w:p>
    <w:p w14:paraId="6257774B" w14:textId="60508DC9" w:rsidR="00FD79F2" w:rsidRPr="00FD79F2" w:rsidRDefault="00FD79F2" w:rsidP="00FD79F2">
      <w:pPr>
        <w:pStyle w:val="EndNoteBibliography"/>
        <w:ind w:left="720" w:hanging="720"/>
      </w:pPr>
      <w:r w:rsidRPr="00FD79F2">
        <w:t xml:space="preserve">Serghiou, S., &amp; Ioannidis, J. P. A. (2018). Altmetric scores, citations, and publication of studies posted as preprints. </w:t>
      </w:r>
      <w:r w:rsidRPr="00FD79F2">
        <w:rPr>
          <w:i/>
        </w:rPr>
        <w:t>JAMA, 319</w:t>
      </w:r>
      <w:r w:rsidRPr="00FD79F2">
        <w:t xml:space="preserve">(4), 402-404. </w:t>
      </w:r>
      <w:hyperlink r:id="rId89" w:history="1">
        <w:r w:rsidRPr="00FD79F2">
          <w:rPr>
            <w:rStyle w:val="Hyperlink"/>
          </w:rPr>
          <w:t>https://doi.org/10.1001/jama.2017.21168</w:t>
        </w:r>
      </w:hyperlink>
      <w:r w:rsidRPr="00FD79F2">
        <w:t xml:space="preserve"> </w:t>
      </w:r>
    </w:p>
    <w:p w14:paraId="05163028" w14:textId="3C2FEA6C" w:rsidR="00FD79F2" w:rsidRPr="00FD79F2" w:rsidRDefault="00FD79F2" w:rsidP="00FD79F2">
      <w:pPr>
        <w:pStyle w:val="EndNoteBibliography"/>
        <w:ind w:left="720" w:hanging="720"/>
      </w:pPr>
      <w:r w:rsidRPr="00FD79F2">
        <w:t xml:space="preserve">Thibault, R. T., Kovacs, M., Hardwicke, T. E., Sarafoglou, A., &amp; Munafo, M. (2023). Reducing bias in secondary data analysis via an Explore and Confirm Analysis Workflow (ECAW): A proposal and survey of observational researchers. </w:t>
      </w:r>
      <w:hyperlink r:id="rId90" w:history="1">
        <w:r w:rsidRPr="00FD79F2">
          <w:rPr>
            <w:rStyle w:val="Hyperlink"/>
          </w:rPr>
          <w:t>https://doi.org/10.31222/osf.io/md2xz</w:t>
        </w:r>
      </w:hyperlink>
      <w:r w:rsidRPr="00FD79F2">
        <w:t xml:space="preserve"> </w:t>
      </w:r>
    </w:p>
    <w:p w14:paraId="1BED8F66" w14:textId="3749CC7E" w:rsidR="00FD79F2" w:rsidRPr="00FD79F2" w:rsidRDefault="00FD79F2" w:rsidP="00FD79F2">
      <w:pPr>
        <w:pStyle w:val="EndNoteBibliography"/>
        <w:ind w:left="720" w:hanging="720"/>
      </w:pPr>
      <w:r w:rsidRPr="00FD79F2">
        <w:t xml:space="preserve">Wagenmakers, E.-J., Wetzels, R., Borsboom, D., van der Maas, H. L. J., &amp; Kievit, R. A. (2012). An agenda for purely confirmatory research. </w:t>
      </w:r>
      <w:r w:rsidRPr="00FD79F2">
        <w:rPr>
          <w:i/>
        </w:rPr>
        <w:t>Perspectives on Psychological Science, 7</w:t>
      </w:r>
      <w:r w:rsidRPr="00FD79F2">
        <w:t xml:space="preserve">(6), 632-638. </w:t>
      </w:r>
      <w:hyperlink r:id="rId91" w:history="1">
        <w:r w:rsidRPr="00FD79F2">
          <w:rPr>
            <w:rStyle w:val="Hyperlink"/>
          </w:rPr>
          <w:t>https://doi.org/10.1177/1745691612463078</w:t>
        </w:r>
      </w:hyperlink>
      <w:r w:rsidRPr="00FD79F2">
        <w:t xml:space="preserve"> </w:t>
      </w:r>
    </w:p>
    <w:p w14:paraId="7B21DA61" w14:textId="4CE0465A" w:rsidR="00FD79F2" w:rsidRPr="00FD79F2" w:rsidRDefault="00FD79F2" w:rsidP="00FD79F2">
      <w:pPr>
        <w:pStyle w:val="EndNoteBibliography"/>
        <w:ind w:left="720" w:hanging="720"/>
      </w:pPr>
      <w:r w:rsidRPr="00FD79F2">
        <w:t xml:space="preserve">Wicherts, J. M., Veldkamp, C. L. S., Augusteijn, H. E. M., Bakker, M., van Aert, R. C. M., &amp; van Assen, M. A. L. M. (2016). Degrees of freedom in planning, running, analyzing, and </w:t>
      </w:r>
      <w:r w:rsidRPr="00FD79F2">
        <w:lastRenderedPageBreak/>
        <w:t xml:space="preserve">reporting psychological studies: A checklist to avoid p-hacking. </w:t>
      </w:r>
      <w:r w:rsidRPr="00FD79F2">
        <w:rPr>
          <w:i/>
        </w:rPr>
        <w:t>Frontiers in Psychology, 7</w:t>
      </w:r>
      <w:r w:rsidRPr="00FD79F2">
        <w:t xml:space="preserve">. </w:t>
      </w:r>
      <w:hyperlink r:id="rId92" w:history="1">
        <w:r w:rsidRPr="00FD79F2">
          <w:rPr>
            <w:rStyle w:val="Hyperlink"/>
          </w:rPr>
          <w:t>https://doi.org/10.3389/fpsyg.2016.01832</w:t>
        </w:r>
      </w:hyperlink>
      <w:r w:rsidRPr="00FD79F2">
        <w:t xml:space="preserve"> </w:t>
      </w:r>
    </w:p>
    <w:p w14:paraId="023F5AE3" w14:textId="0277CA23" w:rsidR="00FD79F2" w:rsidRPr="00FD79F2" w:rsidRDefault="00FD79F2" w:rsidP="00FD79F2">
      <w:pPr>
        <w:pStyle w:val="EndNoteBibliography"/>
        <w:ind w:left="720" w:hanging="720"/>
      </w:pPr>
      <w:r w:rsidRPr="00FD79F2">
        <w:t xml:space="preserve">Wiggins, B. J., &amp; Christopherson, C. D. (2019). The replication crisis in psychology: An overview for theoretical and philosophical psychology. </w:t>
      </w:r>
      <w:r w:rsidRPr="00FD79F2">
        <w:rPr>
          <w:i/>
        </w:rPr>
        <w:t>Journal of Theoretical and Philosophical Psychology, 39</w:t>
      </w:r>
      <w:r w:rsidRPr="00FD79F2">
        <w:t xml:space="preserve">, 202-217. </w:t>
      </w:r>
      <w:hyperlink r:id="rId93" w:history="1">
        <w:r w:rsidRPr="00FD79F2">
          <w:rPr>
            <w:rStyle w:val="Hyperlink"/>
          </w:rPr>
          <w:t>https://doi.org/10.1037/teo0000137</w:t>
        </w:r>
      </w:hyperlink>
      <w:r w:rsidRPr="00FD79F2">
        <w:t xml:space="preserve"> </w:t>
      </w:r>
    </w:p>
    <w:p w14:paraId="27B74DBA" w14:textId="6DE47C54" w:rsidR="00FD79F2" w:rsidRPr="00FD79F2" w:rsidRDefault="00FD79F2" w:rsidP="00FD79F2">
      <w:pPr>
        <w:pStyle w:val="EndNoteBibliography"/>
        <w:ind w:left="720" w:hanging="720"/>
      </w:pPr>
      <w:r w:rsidRPr="00FD79F2">
        <w:t xml:space="preserve">Wilkinson, M. D., Dumontier, M., Aalbersberg, I. J., Appleton, G., Axton, M., Baak, A., Blomberg, N., Boiten, J.-W., da Silva Santos, L. B., Bourne, P. E., Bouwman, J., Brookes, A. J., Clark, T., Crosas, M., Dillo, I., Dumon, O., Edmunds, S., Evelo, C. T., Finkers, R., Gonzalez-Beltran, A., Gray, A. J. G., Groth, P., Goble, C., Grethe, J. S., Heringa, J., ’t Hoen, P. A. C., Hooft, R., Kuhn, T., Kok, R., Kok, J., Lusher, S. J., Martone, M. E., Mons, A., Packer, A. L., Persson, B., Rocca-Serra, P., Roos, M., van Schaik, R., Sansone, S.-A., Schultes, E., Sengstag, T., Slater, T., Strawn, G., Swertz, M. A., Thompson, M., van der Lei, J., van Mulligen, E., Velterop, J., Waagmeester, A., Wittenburg, P., Wolstencroft, K., Zhao, J., &amp; Mons, B. (2016). The fair guiding principles for scientific data management and stewardship. </w:t>
      </w:r>
      <w:r w:rsidRPr="00FD79F2">
        <w:rPr>
          <w:i/>
        </w:rPr>
        <w:t>Scientific Data, 3</w:t>
      </w:r>
      <w:r w:rsidRPr="00FD79F2">
        <w:t xml:space="preserve">(1), 160018. </w:t>
      </w:r>
      <w:hyperlink r:id="rId94" w:history="1">
        <w:r w:rsidRPr="00FD79F2">
          <w:rPr>
            <w:rStyle w:val="Hyperlink"/>
          </w:rPr>
          <w:t>https://doi.org/10.1038/sdata.2016.18</w:t>
        </w:r>
      </w:hyperlink>
      <w:r w:rsidRPr="00FD79F2">
        <w:t xml:space="preserve"> </w:t>
      </w:r>
    </w:p>
    <w:p w14:paraId="24E41651" w14:textId="189859BC"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86473" w14:textId="77777777" w:rsidR="001223AE" w:rsidRDefault="001223AE" w:rsidP="00BB06AD">
      <w:pPr>
        <w:spacing w:line="240" w:lineRule="auto"/>
      </w:pPr>
      <w:r>
        <w:separator/>
      </w:r>
    </w:p>
  </w:endnote>
  <w:endnote w:type="continuationSeparator" w:id="0">
    <w:p w14:paraId="169069F7" w14:textId="77777777" w:rsidR="001223AE" w:rsidRDefault="001223AE" w:rsidP="00BB06AD">
      <w:pPr>
        <w:spacing w:line="240" w:lineRule="auto"/>
      </w:pPr>
      <w:r>
        <w:continuationSeparator/>
      </w:r>
    </w:p>
  </w:endnote>
  <w:endnote w:type="continuationNotice" w:id="1">
    <w:p w14:paraId="0BDEF047" w14:textId="77777777" w:rsidR="001223AE" w:rsidRDefault="001223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B9B8D" w14:textId="77777777" w:rsidR="001223AE" w:rsidRDefault="001223AE" w:rsidP="00BB06AD">
      <w:pPr>
        <w:spacing w:line="240" w:lineRule="auto"/>
      </w:pPr>
      <w:r>
        <w:separator/>
      </w:r>
    </w:p>
  </w:footnote>
  <w:footnote w:type="continuationSeparator" w:id="0">
    <w:p w14:paraId="52A3369F" w14:textId="77777777" w:rsidR="001223AE" w:rsidRDefault="001223AE" w:rsidP="00BB06AD">
      <w:pPr>
        <w:spacing w:line="240" w:lineRule="auto"/>
      </w:pPr>
      <w:r>
        <w:continuationSeparator/>
      </w:r>
    </w:p>
  </w:footnote>
  <w:footnote w:type="continuationNotice" w:id="1">
    <w:p w14:paraId="16C026BF" w14:textId="77777777" w:rsidR="001223AE" w:rsidRDefault="001223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000000"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4"/>
  </w:num>
  <w:num w:numId="2" w16cid:durableId="101149825">
    <w:abstractNumId w:val="3"/>
  </w:num>
  <w:num w:numId="3" w16cid:durableId="2134513166">
    <w:abstractNumId w:val="1"/>
  </w:num>
  <w:num w:numId="4" w16cid:durableId="1534463118">
    <w:abstractNumId w:val="0"/>
  </w:num>
  <w:num w:numId="5" w16cid:durableId="1834448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saveSubset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item&gt;3621&lt;/item&gt;&lt;item&gt;3629&lt;/item&gt;&lt;item&gt;3630&lt;/item&gt;&lt;item&gt;3631&lt;/item&gt;&lt;item&gt;3632&lt;/item&gt;&lt;item&gt;3648&lt;/item&gt;&lt;/record-ids&gt;&lt;/item&gt;&lt;/Libraries&gt;"/>
  </w:docVars>
  <w:rsids>
    <w:rsidRoot w:val="00BB06AD"/>
    <w:rsid w:val="00000E55"/>
    <w:rsid w:val="00001790"/>
    <w:rsid w:val="00003767"/>
    <w:rsid w:val="00005069"/>
    <w:rsid w:val="00005099"/>
    <w:rsid w:val="000051C8"/>
    <w:rsid w:val="000059C2"/>
    <w:rsid w:val="00005F8B"/>
    <w:rsid w:val="00006833"/>
    <w:rsid w:val="00010629"/>
    <w:rsid w:val="00010963"/>
    <w:rsid w:val="00011075"/>
    <w:rsid w:val="000110FD"/>
    <w:rsid w:val="000123C9"/>
    <w:rsid w:val="00012D2B"/>
    <w:rsid w:val="00013FC9"/>
    <w:rsid w:val="0001448B"/>
    <w:rsid w:val="000152AA"/>
    <w:rsid w:val="00015BC7"/>
    <w:rsid w:val="00015C32"/>
    <w:rsid w:val="00015C87"/>
    <w:rsid w:val="00016808"/>
    <w:rsid w:val="00017129"/>
    <w:rsid w:val="00017F5F"/>
    <w:rsid w:val="000208EE"/>
    <w:rsid w:val="00020CD1"/>
    <w:rsid w:val="00021427"/>
    <w:rsid w:val="0002154D"/>
    <w:rsid w:val="0002181F"/>
    <w:rsid w:val="000219DF"/>
    <w:rsid w:val="000222FC"/>
    <w:rsid w:val="00022463"/>
    <w:rsid w:val="00022C40"/>
    <w:rsid w:val="00023E8D"/>
    <w:rsid w:val="00024036"/>
    <w:rsid w:val="00024537"/>
    <w:rsid w:val="000245C5"/>
    <w:rsid w:val="00024D05"/>
    <w:rsid w:val="00024FFF"/>
    <w:rsid w:val="0002616F"/>
    <w:rsid w:val="0002649C"/>
    <w:rsid w:val="000267AB"/>
    <w:rsid w:val="00026ACA"/>
    <w:rsid w:val="00026E9F"/>
    <w:rsid w:val="00027132"/>
    <w:rsid w:val="00027899"/>
    <w:rsid w:val="00030250"/>
    <w:rsid w:val="00030411"/>
    <w:rsid w:val="000306F7"/>
    <w:rsid w:val="00030900"/>
    <w:rsid w:val="00030B87"/>
    <w:rsid w:val="00031054"/>
    <w:rsid w:val="00031098"/>
    <w:rsid w:val="0003129D"/>
    <w:rsid w:val="000316D9"/>
    <w:rsid w:val="00031909"/>
    <w:rsid w:val="00031D17"/>
    <w:rsid w:val="00032361"/>
    <w:rsid w:val="00032B0B"/>
    <w:rsid w:val="00033179"/>
    <w:rsid w:val="0003417B"/>
    <w:rsid w:val="00035213"/>
    <w:rsid w:val="0003557A"/>
    <w:rsid w:val="00036219"/>
    <w:rsid w:val="00037073"/>
    <w:rsid w:val="00037F91"/>
    <w:rsid w:val="00040B44"/>
    <w:rsid w:val="00040F05"/>
    <w:rsid w:val="000410AB"/>
    <w:rsid w:val="00041323"/>
    <w:rsid w:val="00042A18"/>
    <w:rsid w:val="00042B3D"/>
    <w:rsid w:val="000433EF"/>
    <w:rsid w:val="000434FE"/>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5D8"/>
    <w:rsid w:val="00053768"/>
    <w:rsid w:val="000540BF"/>
    <w:rsid w:val="000549D9"/>
    <w:rsid w:val="00054AC1"/>
    <w:rsid w:val="00054B59"/>
    <w:rsid w:val="00055C07"/>
    <w:rsid w:val="000561A4"/>
    <w:rsid w:val="00057A91"/>
    <w:rsid w:val="000611F3"/>
    <w:rsid w:val="00062715"/>
    <w:rsid w:val="000634D0"/>
    <w:rsid w:val="000652BD"/>
    <w:rsid w:val="0006729C"/>
    <w:rsid w:val="000673B0"/>
    <w:rsid w:val="000675AB"/>
    <w:rsid w:val="000701F9"/>
    <w:rsid w:val="00070403"/>
    <w:rsid w:val="00070D3B"/>
    <w:rsid w:val="000716F5"/>
    <w:rsid w:val="00071D5B"/>
    <w:rsid w:val="00071E0E"/>
    <w:rsid w:val="00072028"/>
    <w:rsid w:val="0007253F"/>
    <w:rsid w:val="0007267F"/>
    <w:rsid w:val="00072856"/>
    <w:rsid w:val="000729E3"/>
    <w:rsid w:val="00074C81"/>
    <w:rsid w:val="00077DA8"/>
    <w:rsid w:val="00080EB2"/>
    <w:rsid w:val="000810CE"/>
    <w:rsid w:val="000815D3"/>
    <w:rsid w:val="000816F6"/>
    <w:rsid w:val="00081B20"/>
    <w:rsid w:val="000836B3"/>
    <w:rsid w:val="000837EA"/>
    <w:rsid w:val="00083991"/>
    <w:rsid w:val="00084209"/>
    <w:rsid w:val="00084326"/>
    <w:rsid w:val="0008441F"/>
    <w:rsid w:val="000850E2"/>
    <w:rsid w:val="00085B62"/>
    <w:rsid w:val="0008755F"/>
    <w:rsid w:val="00087D8E"/>
    <w:rsid w:val="00090151"/>
    <w:rsid w:val="00090890"/>
    <w:rsid w:val="00090D8F"/>
    <w:rsid w:val="000917BD"/>
    <w:rsid w:val="00091D0E"/>
    <w:rsid w:val="000929FB"/>
    <w:rsid w:val="00092F88"/>
    <w:rsid w:val="00093E6F"/>
    <w:rsid w:val="0009482A"/>
    <w:rsid w:val="000948AB"/>
    <w:rsid w:val="000959E9"/>
    <w:rsid w:val="00095EC7"/>
    <w:rsid w:val="00096627"/>
    <w:rsid w:val="00096989"/>
    <w:rsid w:val="00096A62"/>
    <w:rsid w:val="00096D6E"/>
    <w:rsid w:val="00097DB2"/>
    <w:rsid w:val="000A0623"/>
    <w:rsid w:val="000A10B2"/>
    <w:rsid w:val="000A14E3"/>
    <w:rsid w:val="000A2031"/>
    <w:rsid w:val="000A2310"/>
    <w:rsid w:val="000A36A2"/>
    <w:rsid w:val="000A38EE"/>
    <w:rsid w:val="000A39FE"/>
    <w:rsid w:val="000A3CFB"/>
    <w:rsid w:val="000A489B"/>
    <w:rsid w:val="000A68CE"/>
    <w:rsid w:val="000A6C1B"/>
    <w:rsid w:val="000A7897"/>
    <w:rsid w:val="000B0318"/>
    <w:rsid w:val="000B03B4"/>
    <w:rsid w:val="000B0A8D"/>
    <w:rsid w:val="000B1090"/>
    <w:rsid w:val="000B190B"/>
    <w:rsid w:val="000B1FC8"/>
    <w:rsid w:val="000B2053"/>
    <w:rsid w:val="000B249D"/>
    <w:rsid w:val="000B2870"/>
    <w:rsid w:val="000B368C"/>
    <w:rsid w:val="000B3909"/>
    <w:rsid w:val="000B4CC3"/>
    <w:rsid w:val="000B5B36"/>
    <w:rsid w:val="000B6768"/>
    <w:rsid w:val="000B77F2"/>
    <w:rsid w:val="000B7B22"/>
    <w:rsid w:val="000C25A7"/>
    <w:rsid w:val="000C265F"/>
    <w:rsid w:val="000C2E8E"/>
    <w:rsid w:val="000C349C"/>
    <w:rsid w:val="000C360A"/>
    <w:rsid w:val="000C3E0A"/>
    <w:rsid w:val="000C3EF6"/>
    <w:rsid w:val="000C3FA2"/>
    <w:rsid w:val="000C464F"/>
    <w:rsid w:val="000C4651"/>
    <w:rsid w:val="000C4B51"/>
    <w:rsid w:val="000C63A4"/>
    <w:rsid w:val="000C68DD"/>
    <w:rsid w:val="000D00F9"/>
    <w:rsid w:val="000D0B47"/>
    <w:rsid w:val="000D1CB2"/>
    <w:rsid w:val="000D2729"/>
    <w:rsid w:val="000D322E"/>
    <w:rsid w:val="000D3A1E"/>
    <w:rsid w:val="000D3FA1"/>
    <w:rsid w:val="000D4260"/>
    <w:rsid w:val="000D4CA5"/>
    <w:rsid w:val="000D659C"/>
    <w:rsid w:val="000D7863"/>
    <w:rsid w:val="000D78D2"/>
    <w:rsid w:val="000D7EC9"/>
    <w:rsid w:val="000E0869"/>
    <w:rsid w:val="000E1DE2"/>
    <w:rsid w:val="000E2988"/>
    <w:rsid w:val="000E2E96"/>
    <w:rsid w:val="000E338D"/>
    <w:rsid w:val="000E3E78"/>
    <w:rsid w:val="000E57A0"/>
    <w:rsid w:val="000F1744"/>
    <w:rsid w:val="000F177C"/>
    <w:rsid w:val="000F26E2"/>
    <w:rsid w:val="000F2775"/>
    <w:rsid w:val="000F2C8A"/>
    <w:rsid w:val="000F3738"/>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2A0A"/>
    <w:rsid w:val="00103479"/>
    <w:rsid w:val="00103E42"/>
    <w:rsid w:val="0010515D"/>
    <w:rsid w:val="001055E2"/>
    <w:rsid w:val="00105726"/>
    <w:rsid w:val="0010582A"/>
    <w:rsid w:val="00105DF8"/>
    <w:rsid w:val="001071F1"/>
    <w:rsid w:val="0010755A"/>
    <w:rsid w:val="001075DB"/>
    <w:rsid w:val="00107729"/>
    <w:rsid w:val="00107EE8"/>
    <w:rsid w:val="0011019E"/>
    <w:rsid w:val="00110856"/>
    <w:rsid w:val="00110F93"/>
    <w:rsid w:val="001110E6"/>
    <w:rsid w:val="00111540"/>
    <w:rsid w:val="00111E3A"/>
    <w:rsid w:val="00112AF0"/>
    <w:rsid w:val="001154BE"/>
    <w:rsid w:val="00115BFB"/>
    <w:rsid w:val="001161D2"/>
    <w:rsid w:val="00120BF1"/>
    <w:rsid w:val="00121957"/>
    <w:rsid w:val="00121C1A"/>
    <w:rsid w:val="001220C4"/>
    <w:rsid w:val="001223AE"/>
    <w:rsid w:val="001224D8"/>
    <w:rsid w:val="001226CD"/>
    <w:rsid w:val="00122EBC"/>
    <w:rsid w:val="00124423"/>
    <w:rsid w:val="001245D6"/>
    <w:rsid w:val="00124774"/>
    <w:rsid w:val="00124F32"/>
    <w:rsid w:val="001252F4"/>
    <w:rsid w:val="00125336"/>
    <w:rsid w:val="0012587A"/>
    <w:rsid w:val="00126B46"/>
    <w:rsid w:val="001272BC"/>
    <w:rsid w:val="0012746A"/>
    <w:rsid w:val="00127820"/>
    <w:rsid w:val="00127EBF"/>
    <w:rsid w:val="00130CC6"/>
    <w:rsid w:val="0013174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1960"/>
    <w:rsid w:val="00142026"/>
    <w:rsid w:val="001420B9"/>
    <w:rsid w:val="00143596"/>
    <w:rsid w:val="00143668"/>
    <w:rsid w:val="00143C5B"/>
    <w:rsid w:val="00143E5C"/>
    <w:rsid w:val="00145109"/>
    <w:rsid w:val="001458F5"/>
    <w:rsid w:val="001466F0"/>
    <w:rsid w:val="00146CB8"/>
    <w:rsid w:val="00146F1A"/>
    <w:rsid w:val="0014764B"/>
    <w:rsid w:val="001506DB"/>
    <w:rsid w:val="00150DA6"/>
    <w:rsid w:val="00150DAD"/>
    <w:rsid w:val="001512D6"/>
    <w:rsid w:val="00152C82"/>
    <w:rsid w:val="00153683"/>
    <w:rsid w:val="001545FF"/>
    <w:rsid w:val="00154DA2"/>
    <w:rsid w:val="00154E6A"/>
    <w:rsid w:val="00154FF4"/>
    <w:rsid w:val="00155B86"/>
    <w:rsid w:val="001560F5"/>
    <w:rsid w:val="00156AFE"/>
    <w:rsid w:val="0015704B"/>
    <w:rsid w:val="00157ADC"/>
    <w:rsid w:val="00161B6E"/>
    <w:rsid w:val="00161EAE"/>
    <w:rsid w:val="00162BE4"/>
    <w:rsid w:val="001636D2"/>
    <w:rsid w:val="00165125"/>
    <w:rsid w:val="00165489"/>
    <w:rsid w:val="0016594A"/>
    <w:rsid w:val="001662FF"/>
    <w:rsid w:val="001665BB"/>
    <w:rsid w:val="00167233"/>
    <w:rsid w:val="001708B7"/>
    <w:rsid w:val="00171046"/>
    <w:rsid w:val="00171653"/>
    <w:rsid w:val="001719A5"/>
    <w:rsid w:val="00171AD9"/>
    <w:rsid w:val="00171DBB"/>
    <w:rsid w:val="00171E59"/>
    <w:rsid w:val="001722D3"/>
    <w:rsid w:val="001723F8"/>
    <w:rsid w:val="0017365F"/>
    <w:rsid w:val="00173747"/>
    <w:rsid w:val="00173C7F"/>
    <w:rsid w:val="0017427B"/>
    <w:rsid w:val="00174E97"/>
    <w:rsid w:val="00175998"/>
    <w:rsid w:val="00175CEF"/>
    <w:rsid w:val="00176276"/>
    <w:rsid w:val="001766A8"/>
    <w:rsid w:val="0017746F"/>
    <w:rsid w:val="001802E4"/>
    <w:rsid w:val="00180827"/>
    <w:rsid w:val="00180EF6"/>
    <w:rsid w:val="00181F89"/>
    <w:rsid w:val="001826CC"/>
    <w:rsid w:val="00182E46"/>
    <w:rsid w:val="0018306B"/>
    <w:rsid w:val="0018337E"/>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5B69"/>
    <w:rsid w:val="0019604A"/>
    <w:rsid w:val="00196352"/>
    <w:rsid w:val="001965A3"/>
    <w:rsid w:val="001969F2"/>
    <w:rsid w:val="00196A50"/>
    <w:rsid w:val="00197C49"/>
    <w:rsid w:val="001A0033"/>
    <w:rsid w:val="001A0470"/>
    <w:rsid w:val="001A04BC"/>
    <w:rsid w:val="001A1995"/>
    <w:rsid w:val="001A2232"/>
    <w:rsid w:val="001A23D5"/>
    <w:rsid w:val="001A24F1"/>
    <w:rsid w:val="001A2F00"/>
    <w:rsid w:val="001A38F0"/>
    <w:rsid w:val="001A412A"/>
    <w:rsid w:val="001A4D6F"/>
    <w:rsid w:val="001A5D55"/>
    <w:rsid w:val="001A6674"/>
    <w:rsid w:val="001A6911"/>
    <w:rsid w:val="001A6CE4"/>
    <w:rsid w:val="001A6FA6"/>
    <w:rsid w:val="001A7A38"/>
    <w:rsid w:val="001A7FF8"/>
    <w:rsid w:val="001B05E9"/>
    <w:rsid w:val="001B1371"/>
    <w:rsid w:val="001B180E"/>
    <w:rsid w:val="001B194F"/>
    <w:rsid w:val="001B1BDE"/>
    <w:rsid w:val="001B24DD"/>
    <w:rsid w:val="001B31BC"/>
    <w:rsid w:val="001B3A95"/>
    <w:rsid w:val="001B474E"/>
    <w:rsid w:val="001B4AAD"/>
    <w:rsid w:val="001B4B57"/>
    <w:rsid w:val="001B4BD0"/>
    <w:rsid w:val="001B4DCC"/>
    <w:rsid w:val="001B54FA"/>
    <w:rsid w:val="001B5D1B"/>
    <w:rsid w:val="001B6691"/>
    <w:rsid w:val="001B66B5"/>
    <w:rsid w:val="001B7DC4"/>
    <w:rsid w:val="001C0353"/>
    <w:rsid w:val="001C0AB3"/>
    <w:rsid w:val="001C0D64"/>
    <w:rsid w:val="001C1AFD"/>
    <w:rsid w:val="001C1E5A"/>
    <w:rsid w:val="001C23B7"/>
    <w:rsid w:val="001C3466"/>
    <w:rsid w:val="001C55C0"/>
    <w:rsid w:val="001C55C1"/>
    <w:rsid w:val="001C599C"/>
    <w:rsid w:val="001C6A43"/>
    <w:rsid w:val="001C73A5"/>
    <w:rsid w:val="001C744C"/>
    <w:rsid w:val="001C7882"/>
    <w:rsid w:val="001D0B89"/>
    <w:rsid w:val="001D0E3C"/>
    <w:rsid w:val="001D0FA0"/>
    <w:rsid w:val="001D12BE"/>
    <w:rsid w:val="001D1943"/>
    <w:rsid w:val="001D22AF"/>
    <w:rsid w:val="001D281D"/>
    <w:rsid w:val="001D2B09"/>
    <w:rsid w:val="001D3AD5"/>
    <w:rsid w:val="001D412E"/>
    <w:rsid w:val="001D4CEB"/>
    <w:rsid w:val="001D4E4A"/>
    <w:rsid w:val="001D589E"/>
    <w:rsid w:val="001D5A25"/>
    <w:rsid w:val="001D60AC"/>
    <w:rsid w:val="001D67CE"/>
    <w:rsid w:val="001D6A67"/>
    <w:rsid w:val="001D6B25"/>
    <w:rsid w:val="001D7D8E"/>
    <w:rsid w:val="001D7DF2"/>
    <w:rsid w:val="001E0211"/>
    <w:rsid w:val="001E0400"/>
    <w:rsid w:val="001E0E9F"/>
    <w:rsid w:val="001E142B"/>
    <w:rsid w:val="001E1679"/>
    <w:rsid w:val="001E1C6F"/>
    <w:rsid w:val="001E3B5E"/>
    <w:rsid w:val="001E3BC1"/>
    <w:rsid w:val="001E3F53"/>
    <w:rsid w:val="001E4092"/>
    <w:rsid w:val="001E4520"/>
    <w:rsid w:val="001E508C"/>
    <w:rsid w:val="001E51FE"/>
    <w:rsid w:val="001E5C64"/>
    <w:rsid w:val="001E5EBC"/>
    <w:rsid w:val="001E61D5"/>
    <w:rsid w:val="001E6DD7"/>
    <w:rsid w:val="001E7E84"/>
    <w:rsid w:val="001F14B2"/>
    <w:rsid w:val="001F1691"/>
    <w:rsid w:val="001F1705"/>
    <w:rsid w:val="001F32C5"/>
    <w:rsid w:val="001F3333"/>
    <w:rsid w:val="001F3384"/>
    <w:rsid w:val="001F3653"/>
    <w:rsid w:val="001F3A30"/>
    <w:rsid w:val="001F3E4B"/>
    <w:rsid w:val="001F446B"/>
    <w:rsid w:val="001F4C18"/>
    <w:rsid w:val="001F518A"/>
    <w:rsid w:val="001F5958"/>
    <w:rsid w:val="001F6070"/>
    <w:rsid w:val="001F7079"/>
    <w:rsid w:val="001F7D31"/>
    <w:rsid w:val="002000C4"/>
    <w:rsid w:val="002001EE"/>
    <w:rsid w:val="00200289"/>
    <w:rsid w:val="00200824"/>
    <w:rsid w:val="0020115E"/>
    <w:rsid w:val="002014B8"/>
    <w:rsid w:val="00201B7D"/>
    <w:rsid w:val="00202675"/>
    <w:rsid w:val="0020275D"/>
    <w:rsid w:val="00202C40"/>
    <w:rsid w:val="00202E81"/>
    <w:rsid w:val="00205B97"/>
    <w:rsid w:val="00205F99"/>
    <w:rsid w:val="002062EA"/>
    <w:rsid w:val="002071D1"/>
    <w:rsid w:val="00207E69"/>
    <w:rsid w:val="002101B4"/>
    <w:rsid w:val="002102A2"/>
    <w:rsid w:val="0021074C"/>
    <w:rsid w:val="00210D0B"/>
    <w:rsid w:val="00211315"/>
    <w:rsid w:val="002119C4"/>
    <w:rsid w:val="00211E30"/>
    <w:rsid w:val="00212823"/>
    <w:rsid w:val="00214187"/>
    <w:rsid w:val="00214D7B"/>
    <w:rsid w:val="00214DC6"/>
    <w:rsid w:val="002151D9"/>
    <w:rsid w:val="00216162"/>
    <w:rsid w:val="00221250"/>
    <w:rsid w:val="00221874"/>
    <w:rsid w:val="00223DC7"/>
    <w:rsid w:val="00224710"/>
    <w:rsid w:val="00224BA7"/>
    <w:rsid w:val="00224CB6"/>
    <w:rsid w:val="00225BF9"/>
    <w:rsid w:val="00226600"/>
    <w:rsid w:val="002307ED"/>
    <w:rsid w:val="00231660"/>
    <w:rsid w:val="0023171D"/>
    <w:rsid w:val="00232B47"/>
    <w:rsid w:val="00232E7B"/>
    <w:rsid w:val="0023313C"/>
    <w:rsid w:val="002336ED"/>
    <w:rsid w:val="00233AC3"/>
    <w:rsid w:val="00233C45"/>
    <w:rsid w:val="00234A32"/>
    <w:rsid w:val="0023504C"/>
    <w:rsid w:val="00235D2B"/>
    <w:rsid w:val="00236B46"/>
    <w:rsid w:val="00237603"/>
    <w:rsid w:val="00237720"/>
    <w:rsid w:val="0023775A"/>
    <w:rsid w:val="00241574"/>
    <w:rsid w:val="00242ECF"/>
    <w:rsid w:val="002437A2"/>
    <w:rsid w:val="002437A6"/>
    <w:rsid w:val="00243B57"/>
    <w:rsid w:val="00244B89"/>
    <w:rsid w:val="00244CC4"/>
    <w:rsid w:val="00245358"/>
    <w:rsid w:val="00245D6E"/>
    <w:rsid w:val="00245DBB"/>
    <w:rsid w:val="00246C2F"/>
    <w:rsid w:val="00247257"/>
    <w:rsid w:val="00247A7E"/>
    <w:rsid w:val="00250202"/>
    <w:rsid w:val="00250B59"/>
    <w:rsid w:val="002510B7"/>
    <w:rsid w:val="00251835"/>
    <w:rsid w:val="00251BDC"/>
    <w:rsid w:val="00252452"/>
    <w:rsid w:val="00252A47"/>
    <w:rsid w:val="00253A7E"/>
    <w:rsid w:val="00253C2C"/>
    <w:rsid w:val="0025494D"/>
    <w:rsid w:val="00254C35"/>
    <w:rsid w:val="00254CBD"/>
    <w:rsid w:val="002552A8"/>
    <w:rsid w:val="0025568D"/>
    <w:rsid w:val="00255695"/>
    <w:rsid w:val="0025670F"/>
    <w:rsid w:val="002567AB"/>
    <w:rsid w:val="0025692E"/>
    <w:rsid w:val="00256986"/>
    <w:rsid w:val="00257604"/>
    <w:rsid w:val="00257939"/>
    <w:rsid w:val="00257A28"/>
    <w:rsid w:val="00257C68"/>
    <w:rsid w:val="00257E9D"/>
    <w:rsid w:val="00260B64"/>
    <w:rsid w:val="00260EFA"/>
    <w:rsid w:val="00261496"/>
    <w:rsid w:val="002617DB"/>
    <w:rsid w:val="00261D7B"/>
    <w:rsid w:val="00263605"/>
    <w:rsid w:val="002646B1"/>
    <w:rsid w:val="00265D43"/>
    <w:rsid w:val="00266C40"/>
    <w:rsid w:val="00267A32"/>
    <w:rsid w:val="00267D81"/>
    <w:rsid w:val="0027007B"/>
    <w:rsid w:val="002706E7"/>
    <w:rsid w:val="00271E67"/>
    <w:rsid w:val="002727BA"/>
    <w:rsid w:val="00273C64"/>
    <w:rsid w:val="00273F07"/>
    <w:rsid w:val="00273FA1"/>
    <w:rsid w:val="00274EAE"/>
    <w:rsid w:val="00275A04"/>
    <w:rsid w:val="00275A6B"/>
    <w:rsid w:val="00276658"/>
    <w:rsid w:val="00276970"/>
    <w:rsid w:val="002769D7"/>
    <w:rsid w:val="00276FCA"/>
    <w:rsid w:val="002778BF"/>
    <w:rsid w:val="0028080B"/>
    <w:rsid w:val="00280B81"/>
    <w:rsid w:val="002826F3"/>
    <w:rsid w:val="00282BF0"/>
    <w:rsid w:val="0028331C"/>
    <w:rsid w:val="00284027"/>
    <w:rsid w:val="002847D8"/>
    <w:rsid w:val="00284BFD"/>
    <w:rsid w:val="00285849"/>
    <w:rsid w:val="00285A1E"/>
    <w:rsid w:val="00285BA2"/>
    <w:rsid w:val="0028792C"/>
    <w:rsid w:val="00290914"/>
    <w:rsid w:val="00290DBB"/>
    <w:rsid w:val="00290F70"/>
    <w:rsid w:val="0029204E"/>
    <w:rsid w:val="00292ACF"/>
    <w:rsid w:val="00293A96"/>
    <w:rsid w:val="00293FB0"/>
    <w:rsid w:val="00294534"/>
    <w:rsid w:val="00295015"/>
    <w:rsid w:val="002958D5"/>
    <w:rsid w:val="00295A2C"/>
    <w:rsid w:val="00295BE8"/>
    <w:rsid w:val="00295D3D"/>
    <w:rsid w:val="00296EA2"/>
    <w:rsid w:val="0029724B"/>
    <w:rsid w:val="00297910"/>
    <w:rsid w:val="00297AEC"/>
    <w:rsid w:val="002A02B0"/>
    <w:rsid w:val="002A06CB"/>
    <w:rsid w:val="002A13A7"/>
    <w:rsid w:val="002A166D"/>
    <w:rsid w:val="002A1CD8"/>
    <w:rsid w:val="002A1F45"/>
    <w:rsid w:val="002A2048"/>
    <w:rsid w:val="002A2701"/>
    <w:rsid w:val="002A3291"/>
    <w:rsid w:val="002A3AF7"/>
    <w:rsid w:val="002A40EF"/>
    <w:rsid w:val="002A44CF"/>
    <w:rsid w:val="002A47E3"/>
    <w:rsid w:val="002A5028"/>
    <w:rsid w:val="002A5772"/>
    <w:rsid w:val="002A60D1"/>
    <w:rsid w:val="002A61CA"/>
    <w:rsid w:val="002A6BFC"/>
    <w:rsid w:val="002A7742"/>
    <w:rsid w:val="002B122F"/>
    <w:rsid w:val="002B1277"/>
    <w:rsid w:val="002B1B68"/>
    <w:rsid w:val="002B2D8C"/>
    <w:rsid w:val="002B4B87"/>
    <w:rsid w:val="002B5D12"/>
    <w:rsid w:val="002B5D89"/>
    <w:rsid w:val="002C002B"/>
    <w:rsid w:val="002C0DE3"/>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393E"/>
    <w:rsid w:val="002D468B"/>
    <w:rsid w:val="002D5C19"/>
    <w:rsid w:val="002D5CA7"/>
    <w:rsid w:val="002D68E0"/>
    <w:rsid w:val="002D6B1E"/>
    <w:rsid w:val="002D7EE5"/>
    <w:rsid w:val="002E0195"/>
    <w:rsid w:val="002E149A"/>
    <w:rsid w:val="002E18A8"/>
    <w:rsid w:val="002E2A01"/>
    <w:rsid w:val="002E2D57"/>
    <w:rsid w:val="002E2FE8"/>
    <w:rsid w:val="002E3921"/>
    <w:rsid w:val="002E41BA"/>
    <w:rsid w:val="002E4CE9"/>
    <w:rsid w:val="002E51B7"/>
    <w:rsid w:val="002E60EB"/>
    <w:rsid w:val="002E6479"/>
    <w:rsid w:val="002E70F8"/>
    <w:rsid w:val="002E7E00"/>
    <w:rsid w:val="002F1E99"/>
    <w:rsid w:val="002F1EB0"/>
    <w:rsid w:val="002F30C2"/>
    <w:rsid w:val="002F3539"/>
    <w:rsid w:val="002F354A"/>
    <w:rsid w:val="002F38B3"/>
    <w:rsid w:val="002F409B"/>
    <w:rsid w:val="002F48D8"/>
    <w:rsid w:val="002F796F"/>
    <w:rsid w:val="002F7B43"/>
    <w:rsid w:val="00301C9B"/>
    <w:rsid w:val="00302F57"/>
    <w:rsid w:val="003034AE"/>
    <w:rsid w:val="00303C68"/>
    <w:rsid w:val="00303FCC"/>
    <w:rsid w:val="00304044"/>
    <w:rsid w:val="00304458"/>
    <w:rsid w:val="00304659"/>
    <w:rsid w:val="00304B46"/>
    <w:rsid w:val="00305886"/>
    <w:rsid w:val="0030751E"/>
    <w:rsid w:val="003109F4"/>
    <w:rsid w:val="00310CC8"/>
    <w:rsid w:val="00310FE2"/>
    <w:rsid w:val="0031132D"/>
    <w:rsid w:val="00311368"/>
    <w:rsid w:val="00311694"/>
    <w:rsid w:val="003127D0"/>
    <w:rsid w:val="00312DCC"/>
    <w:rsid w:val="00313313"/>
    <w:rsid w:val="003134A9"/>
    <w:rsid w:val="003143AE"/>
    <w:rsid w:val="00314419"/>
    <w:rsid w:val="0031495D"/>
    <w:rsid w:val="00315719"/>
    <w:rsid w:val="003157C2"/>
    <w:rsid w:val="00315F8B"/>
    <w:rsid w:val="0031655A"/>
    <w:rsid w:val="00316628"/>
    <w:rsid w:val="00316982"/>
    <w:rsid w:val="0031728E"/>
    <w:rsid w:val="0031736E"/>
    <w:rsid w:val="00317967"/>
    <w:rsid w:val="003205AE"/>
    <w:rsid w:val="00320B1A"/>
    <w:rsid w:val="00320EF4"/>
    <w:rsid w:val="00321901"/>
    <w:rsid w:val="00321C83"/>
    <w:rsid w:val="003225B4"/>
    <w:rsid w:val="0032306D"/>
    <w:rsid w:val="0032322E"/>
    <w:rsid w:val="003244AD"/>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4045"/>
    <w:rsid w:val="003369C6"/>
    <w:rsid w:val="00337121"/>
    <w:rsid w:val="00337C5C"/>
    <w:rsid w:val="003413B3"/>
    <w:rsid w:val="00341ACD"/>
    <w:rsid w:val="00341E92"/>
    <w:rsid w:val="00341F6C"/>
    <w:rsid w:val="0034289D"/>
    <w:rsid w:val="00342F69"/>
    <w:rsid w:val="0034317B"/>
    <w:rsid w:val="0034321A"/>
    <w:rsid w:val="00345168"/>
    <w:rsid w:val="003459A8"/>
    <w:rsid w:val="00345ACB"/>
    <w:rsid w:val="00345C70"/>
    <w:rsid w:val="00346126"/>
    <w:rsid w:val="0034620C"/>
    <w:rsid w:val="003462C5"/>
    <w:rsid w:val="003465A7"/>
    <w:rsid w:val="0034685D"/>
    <w:rsid w:val="00346906"/>
    <w:rsid w:val="00346FDC"/>
    <w:rsid w:val="003478C1"/>
    <w:rsid w:val="00347CF4"/>
    <w:rsid w:val="00350315"/>
    <w:rsid w:val="0035144D"/>
    <w:rsid w:val="00352518"/>
    <w:rsid w:val="00352F8C"/>
    <w:rsid w:val="00353866"/>
    <w:rsid w:val="00354195"/>
    <w:rsid w:val="003542D1"/>
    <w:rsid w:val="00354338"/>
    <w:rsid w:val="003552ED"/>
    <w:rsid w:val="00356AB1"/>
    <w:rsid w:val="00356DC3"/>
    <w:rsid w:val="003573AC"/>
    <w:rsid w:val="003577B9"/>
    <w:rsid w:val="003579E9"/>
    <w:rsid w:val="00357E04"/>
    <w:rsid w:val="00360F4C"/>
    <w:rsid w:val="00361C0C"/>
    <w:rsid w:val="00362F3B"/>
    <w:rsid w:val="003635E6"/>
    <w:rsid w:val="00363DDF"/>
    <w:rsid w:val="00364743"/>
    <w:rsid w:val="00365E77"/>
    <w:rsid w:val="00365FE2"/>
    <w:rsid w:val="003665C4"/>
    <w:rsid w:val="00366735"/>
    <w:rsid w:val="00366AFB"/>
    <w:rsid w:val="00366D5D"/>
    <w:rsid w:val="00366FAB"/>
    <w:rsid w:val="00367836"/>
    <w:rsid w:val="003679A2"/>
    <w:rsid w:val="00367FCF"/>
    <w:rsid w:val="00370161"/>
    <w:rsid w:val="00371963"/>
    <w:rsid w:val="003721ED"/>
    <w:rsid w:val="00372320"/>
    <w:rsid w:val="00372751"/>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87"/>
    <w:rsid w:val="003839EB"/>
    <w:rsid w:val="00383AD5"/>
    <w:rsid w:val="00383EBD"/>
    <w:rsid w:val="0038417D"/>
    <w:rsid w:val="003843D7"/>
    <w:rsid w:val="00384585"/>
    <w:rsid w:val="003857AE"/>
    <w:rsid w:val="00386ABB"/>
    <w:rsid w:val="0038746B"/>
    <w:rsid w:val="00390328"/>
    <w:rsid w:val="00390B5D"/>
    <w:rsid w:val="00391254"/>
    <w:rsid w:val="003914F4"/>
    <w:rsid w:val="00392E22"/>
    <w:rsid w:val="003935A9"/>
    <w:rsid w:val="003940AE"/>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3BA5"/>
    <w:rsid w:val="003A4446"/>
    <w:rsid w:val="003A49DF"/>
    <w:rsid w:val="003A519A"/>
    <w:rsid w:val="003A52B6"/>
    <w:rsid w:val="003A55E7"/>
    <w:rsid w:val="003A5651"/>
    <w:rsid w:val="003A5947"/>
    <w:rsid w:val="003A5FC7"/>
    <w:rsid w:val="003A6281"/>
    <w:rsid w:val="003A683B"/>
    <w:rsid w:val="003A6DD9"/>
    <w:rsid w:val="003A7A1D"/>
    <w:rsid w:val="003A7E38"/>
    <w:rsid w:val="003A7EFB"/>
    <w:rsid w:val="003B015E"/>
    <w:rsid w:val="003B08E4"/>
    <w:rsid w:val="003B09A4"/>
    <w:rsid w:val="003B1810"/>
    <w:rsid w:val="003B18D1"/>
    <w:rsid w:val="003B39AB"/>
    <w:rsid w:val="003B455B"/>
    <w:rsid w:val="003B4C98"/>
    <w:rsid w:val="003B4F44"/>
    <w:rsid w:val="003B5302"/>
    <w:rsid w:val="003B63D3"/>
    <w:rsid w:val="003B7260"/>
    <w:rsid w:val="003C0815"/>
    <w:rsid w:val="003C09F3"/>
    <w:rsid w:val="003C0A2A"/>
    <w:rsid w:val="003C0AC7"/>
    <w:rsid w:val="003C0DF2"/>
    <w:rsid w:val="003C104F"/>
    <w:rsid w:val="003C1DED"/>
    <w:rsid w:val="003C23DC"/>
    <w:rsid w:val="003C25ED"/>
    <w:rsid w:val="003C29C3"/>
    <w:rsid w:val="003C33D5"/>
    <w:rsid w:val="003C39EB"/>
    <w:rsid w:val="003C3FFD"/>
    <w:rsid w:val="003C488A"/>
    <w:rsid w:val="003C4F41"/>
    <w:rsid w:val="003C5083"/>
    <w:rsid w:val="003C5355"/>
    <w:rsid w:val="003C5DB3"/>
    <w:rsid w:val="003C6A53"/>
    <w:rsid w:val="003C7187"/>
    <w:rsid w:val="003C7E12"/>
    <w:rsid w:val="003D06E6"/>
    <w:rsid w:val="003D13C7"/>
    <w:rsid w:val="003D1B4C"/>
    <w:rsid w:val="003D213B"/>
    <w:rsid w:val="003D217A"/>
    <w:rsid w:val="003D2BE0"/>
    <w:rsid w:val="003D31E0"/>
    <w:rsid w:val="003D367D"/>
    <w:rsid w:val="003D3763"/>
    <w:rsid w:val="003D4481"/>
    <w:rsid w:val="003D46E3"/>
    <w:rsid w:val="003D5117"/>
    <w:rsid w:val="003D52FA"/>
    <w:rsid w:val="003D573D"/>
    <w:rsid w:val="003D59DA"/>
    <w:rsid w:val="003D5E9F"/>
    <w:rsid w:val="003D63A2"/>
    <w:rsid w:val="003D6424"/>
    <w:rsid w:val="003D65C8"/>
    <w:rsid w:val="003D68A9"/>
    <w:rsid w:val="003E0D3C"/>
    <w:rsid w:val="003E1390"/>
    <w:rsid w:val="003E22C7"/>
    <w:rsid w:val="003E31E5"/>
    <w:rsid w:val="003E3491"/>
    <w:rsid w:val="003E3AD0"/>
    <w:rsid w:val="003F0266"/>
    <w:rsid w:val="003F0787"/>
    <w:rsid w:val="003F1D35"/>
    <w:rsid w:val="003F282C"/>
    <w:rsid w:val="003F2910"/>
    <w:rsid w:val="003F400C"/>
    <w:rsid w:val="003F422E"/>
    <w:rsid w:val="003F5369"/>
    <w:rsid w:val="003F59C9"/>
    <w:rsid w:val="003F5A91"/>
    <w:rsid w:val="003F6399"/>
    <w:rsid w:val="003F659F"/>
    <w:rsid w:val="003F6882"/>
    <w:rsid w:val="003F73B3"/>
    <w:rsid w:val="003F747C"/>
    <w:rsid w:val="003F79E9"/>
    <w:rsid w:val="00400186"/>
    <w:rsid w:val="00400213"/>
    <w:rsid w:val="004016B2"/>
    <w:rsid w:val="00401B41"/>
    <w:rsid w:val="0040294A"/>
    <w:rsid w:val="00403743"/>
    <w:rsid w:val="0040383E"/>
    <w:rsid w:val="00403C45"/>
    <w:rsid w:val="00403EC1"/>
    <w:rsid w:val="004046A5"/>
    <w:rsid w:val="00407652"/>
    <w:rsid w:val="004078CB"/>
    <w:rsid w:val="00407BEA"/>
    <w:rsid w:val="00407C17"/>
    <w:rsid w:val="00410083"/>
    <w:rsid w:val="00410688"/>
    <w:rsid w:val="004109C7"/>
    <w:rsid w:val="004140E1"/>
    <w:rsid w:val="00414C76"/>
    <w:rsid w:val="00415BF9"/>
    <w:rsid w:val="00417C1D"/>
    <w:rsid w:val="00420410"/>
    <w:rsid w:val="00420A1F"/>
    <w:rsid w:val="0042150A"/>
    <w:rsid w:val="00422A58"/>
    <w:rsid w:val="00423AC5"/>
    <w:rsid w:val="004243A2"/>
    <w:rsid w:val="0042509B"/>
    <w:rsid w:val="004256F3"/>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4F8F"/>
    <w:rsid w:val="0043554E"/>
    <w:rsid w:val="00436D9B"/>
    <w:rsid w:val="00437B5C"/>
    <w:rsid w:val="00440009"/>
    <w:rsid w:val="004402A9"/>
    <w:rsid w:val="004403EB"/>
    <w:rsid w:val="00440565"/>
    <w:rsid w:val="004409D1"/>
    <w:rsid w:val="004414FB"/>
    <w:rsid w:val="004418A7"/>
    <w:rsid w:val="00441CE3"/>
    <w:rsid w:val="00442163"/>
    <w:rsid w:val="004422E0"/>
    <w:rsid w:val="00442D6C"/>
    <w:rsid w:val="00442F0C"/>
    <w:rsid w:val="00443504"/>
    <w:rsid w:val="00443981"/>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4307"/>
    <w:rsid w:val="00454BA9"/>
    <w:rsid w:val="00455734"/>
    <w:rsid w:val="00455B3F"/>
    <w:rsid w:val="00455FDD"/>
    <w:rsid w:val="0045601D"/>
    <w:rsid w:val="00456473"/>
    <w:rsid w:val="00456510"/>
    <w:rsid w:val="00457112"/>
    <w:rsid w:val="004573C8"/>
    <w:rsid w:val="0045757D"/>
    <w:rsid w:val="00461FE0"/>
    <w:rsid w:val="00462010"/>
    <w:rsid w:val="0046239D"/>
    <w:rsid w:val="00462996"/>
    <w:rsid w:val="00462BEB"/>
    <w:rsid w:val="0046388E"/>
    <w:rsid w:val="0046412D"/>
    <w:rsid w:val="00464357"/>
    <w:rsid w:val="004647A0"/>
    <w:rsid w:val="00464A73"/>
    <w:rsid w:val="004659B4"/>
    <w:rsid w:val="00466063"/>
    <w:rsid w:val="004661BD"/>
    <w:rsid w:val="004662FA"/>
    <w:rsid w:val="00466829"/>
    <w:rsid w:val="00466EE4"/>
    <w:rsid w:val="0047085F"/>
    <w:rsid w:val="004708E5"/>
    <w:rsid w:val="00470CB3"/>
    <w:rsid w:val="0047174C"/>
    <w:rsid w:val="00471977"/>
    <w:rsid w:val="004729D3"/>
    <w:rsid w:val="00472B33"/>
    <w:rsid w:val="00472EBC"/>
    <w:rsid w:val="004732E0"/>
    <w:rsid w:val="00474199"/>
    <w:rsid w:val="00474450"/>
    <w:rsid w:val="004747CA"/>
    <w:rsid w:val="0047480E"/>
    <w:rsid w:val="004750BA"/>
    <w:rsid w:val="00475513"/>
    <w:rsid w:val="00475871"/>
    <w:rsid w:val="0047656F"/>
    <w:rsid w:val="00476A3D"/>
    <w:rsid w:val="00477042"/>
    <w:rsid w:val="0047706A"/>
    <w:rsid w:val="0047759E"/>
    <w:rsid w:val="004775CC"/>
    <w:rsid w:val="00480CD6"/>
    <w:rsid w:val="00480E64"/>
    <w:rsid w:val="00481A0E"/>
    <w:rsid w:val="00481B9C"/>
    <w:rsid w:val="004821DE"/>
    <w:rsid w:val="00482971"/>
    <w:rsid w:val="004831F9"/>
    <w:rsid w:val="00483220"/>
    <w:rsid w:val="00483541"/>
    <w:rsid w:val="00484534"/>
    <w:rsid w:val="00485309"/>
    <w:rsid w:val="00485A62"/>
    <w:rsid w:val="00485B19"/>
    <w:rsid w:val="00485E94"/>
    <w:rsid w:val="0048613B"/>
    <w:rsid w:val="004868E4"/>
    <w:rsid w:val="00486964"/>
    <w:rsid w:val="0048772B"/>
    <w:rsid w:val="00490453"/>
    <w:rsid w:val="00490673"/>
    <w:rsid w:val="00490B8B"/>
    <w:rsid w:val="004917E2"/>
    <w:rsid w:val="00491DBD"/>
    <w:rsid w:val="00492511"/>
    <w:rsid w:val="00492D49"/>
    <w:rsid w:val="00492D53"/>
    <w:rsid w:val="0049310A"/>
    <w:rsid w:val="0049340B"/>
    <w:rsid w:val="00493CCC"/>
    <w:rsid w:val="00494368"/>
    <w:rsid w:val="00494D9B"/>
    <w:rsid w:val="00495796"/>
    <w:rsid w:val="00495F64"/>
    <w:rsid w:val="00497EEC"/>
    <w:rsid w:val="00497F42"/>
    <w:rsid w:val="004A08D6"/>
    <w:rsid w:val="004A093C"/>
    <w:rsid w:val="004A0B42"/>
    <w:rsid w:val="004A1120"/>
    <w:rsid w:val="004A1171"/>
    <w:rsid w:val="004A1F67"/>
    <w:rsid w:val="004A26BB"/>
    <w:rsid w:val="004A2934"/>
    <w:rsid w:val="004A2A22"/>
    <w:rsid w:val="004A2F07"/>
    <w:rsid w:val="004A4038"/>
    <w:rsid w:val="004A4218"/>
    <w:rsid w:val="004A49D6"/>
    <w:rsid w:val="004A4F98"/>
    <w:rsid w:val="004A504A"/>
    <w:rsid w:val="004A5E94"/>
    <w:rsid w:val="004A6065"/>
    <w:rsid w:val="004A661B"/>
    <w:rsid w:val="004A6D63"/>
    <w:rsid w:val="004B057D"/>
    <w:rsid w:val="004B09C5"/>
    <w:rsid w:val="004B1BC4"/>
    <w:rsid w:val="004B217B"/>
    <w:rsid w:val="004B2507"/>
    <w:rsid w:val="004B2835"/>
    <w:rsid w:val="004B2E2C"/>
    <w:rsid w:val="004B385C"/>
    <w:rsid w:val="004B40BE"/>
    <w:rsid w:val="004B41DF"/>
    <w:rsid w:val="004B458D"/>
    <w:rsid w:val="004B488A"/>
    <w:rsid w:val="004B4E6B"/>
    <w:rsid w:val="004B5259"/>
    <w:rsid w:val="004B533B"/>
    <w:rsid w:val="004B57AB"/>
    <w:rsid w:val="004B59A3"/>
    <w:rsid w:val="004B6195"/>
    <w:rsid w:val="004B61D7"/>
    <w:rsid w:val="004B6857"/>
    <w:rsid w:val="004C052E"/>
    <w:rsid w:val="004C1A3A"/>
    <w:rsid w:val="004C21D6"/>
    <w:rsid w:val="004C22AA"/>
    <w:rsid w:val="004C2D09"/>
    <w:rsid w:val="004C3FE3"/>
    <w:rsid w:val="004C5A20"/>
    <w:rsid w:val="004C6065"/>
    <w:rsid w:val="004C637C"/>
    <w:rsid w:val="004C6E35"/>
    <w:rsid w:val="004C706B"/>
    <w:rsid w:val="004C791B"/>
    <w:rsid w:val="004C7E8C"/>
    <w:rsid w:val="004D05BC"/>
    <w:rsid w:val="004D09BD"/>
    <w:rsid w:val="004D2032"/>
    <w:rsid w:val="004D3671"/>
    <w:rsid w:val="004D4C2E"/>
    <w:rsid w:val="004D4D77"/>
    <w:rsid w:val="004D5F5F"/>
    <w:rsid w:val="004D680F"/>
    <w:rsid w:val="004E0467"/>
    <w:rsid w:val="004E1AAA"/>
    <w:rsid w:val="004E2693"/>
    <w:rsid w:val="004E2C7F"/>
    <w:rsid w:val="004E38E2"/>
    <w:rsid w:val="004E3D8C"/>
    <w:rsid w:val="004E3E31"/>
    <w:rsid w:val="004E4C6B"/>
    <w:rsid w:val="004E5061"/>
    <w:rsid w:val="004E59C4"/>
    <w:rsid w:val="004E5D16"/>
    <w:rsid w:val="004E6FB5"/>
    <w:rsid w:val="004E71EA"/>
    <w:rsid w:val="004F07E2"/>
    <w:rsid w:val="004F1E61"/>
    <w:rsid w:val="004F2438"/>
    <w:rsid w:val="004F3117"/>
    <w:rsid w:val="004F31DF"/>
    <w:rsid w:val="004F323C"/>
    <w:rsid w:val="004F3403"/>
    <w:rsid w:val="004F4B47"/>
    <w:rsid w:val="004F5BB2"/>
    <w:rsid w:val="004F6DA4"/>
    <w:rsid w:val="004F722E"/>
    <w:rsid w:val="004F7B03"/>
    <w:rsid w:val="00500D80"/>
    <w:rsid w:val="005015F6"/>
    <w:rsid w:val="0050194D"/>
    <w:rsid w:val="00501E73"/>
    <w:rsid w:val="00501E74"/>
    <w:rsid w:val="005020E9"/>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7F0"/>
    <w:rsid w:val="00515A57"/>
    <w:rsid w:val="00515CFA"/>
    <w:rsid w:val="005168A2"/>
    <w:rsid w:val="005168C1"/>
    <w:rsid w:val="00517223"/>
    <w:rsid w:val="0052043C"/>
    <w:rsid w:val="005211EF"/>
    <w:rsid w:val="00521444"/>
    <w:rsid w:val="005218A2"/>
    <w:rsid w:val="00521ECA"/>
    <w:rsid w:val="005220E7"/>
    <w:rsid w:val="0052275F"/>
    <w:rsid w:val="00523562"/>
    <w:rsid w:val="00523C35"/>
    <w:rsid w:val="00525757"/>
    <w:rsid w:val="00526097"/>
    <w:rsid w:val="005263AC"/>
    <w:rsid w:val="005271FF"/>
    <w:rsid w:val="0052788A"/>
    <w:rsid w:val="005302AB"/>
    <w:rsid w:val="00531200"/>
    <w:rsid w:val="005318E6"/>
    <w:rsid w:val="00532C82"/>
    <w:rsid w:val="00532FED"/>
    <w:rsid w:val="0053404E"/>
    <w:rsid w:val="005342CC"/>
    <w:rsid w:val="005359A8"/>
    <w:rsid w:val="00535B6B"/>
    <w:rsid w:val="00535D60"/>
    <w:rsid w:val="0053722A"/>
    <w:rsid w:val="005401D8"/>
    <w:rsid w:val="00540FCE"/>
    <w:rsid w:val="00541FCF"/>
    <w:rsid w:val="0054236F"/>
    <w:rsid w:val="005430CC"/>
    <w:rsid w:val="005440D6"/>
    <w:rsid w:val="00544C5C"/>
    <w:rsid w:val="00545860"/>
    <w:rsid w:val="00545EAE"/>
    <w:rsid w:val="00546CD3"/>
    <w:rsid w:val="00546E76"/>
    <w:rsid w:val="00546F51"/>
    <w:rsid w:val="005472FF"/>
    <w:rsid w:val="00547585"/>
    <w:rsid w:val="00547D80"/>
    <w:rsid w:val="005505DF"/>
    <w:rsid w:val="00550DE3"/>
    <w:rsid w:val="00550F31"/>
    <w:rsid w:val="00550FA9"/>
    <w:rsid w:val="00551398"/>
    <w:rsid w:val="00553A6C"/>
    <w:rsid w:val="00553AC1"/>
    <w:rsid w:val="0055464E"/>
    <w:rsid w:val="00554C79"/>
    <w:rsid w:val="00554FD0"/>
    <w:rsid w:val="005553D5"/>
    <w:rsid w:val="00555C3C"/>
    <w:rsid w:val="0055639E"/>
    <w:rsid w:val="00557616"/>
    <w:rsid w:val="00557843"/>
    <w:rsid w:val="00557902"/>
    <w:rsid w:val="005579D3"/>
    <w:rsid w:val="00557CF4"/>
    <w:rsid w:val="00560532"/>
    <w:rsid w:val="00560DE3"/>
    <w:rsid w:val="005620B7"/>
    <w:rsid w:val="00562B92"/>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0D6D"/>
    <w:rsid w:val="00582128"/>
    <w:rsid w:val="005826AA"/>
    <w:rsid w:val="00582797"/>
    <w:rsid w:val="005832D1"/>
    <w:rsid w:val="005832FA"/>
    <w:rsid w:val="0058338D"/>
    <w:rsid w:val="00583B7B"/>
    <w:rsid w:val="00583C93"/>
    <w:rsid w:val="00584175"/>
    <w:rsid w:val="005841F6"/>
    <w:rsid w:val="005847FE"/>
    <w:rsid w:val="00584CAE"/>
    <w:rsid w:val="005854AF"/>
    <w:rsid w:val="005855E0"/>
    <w:rsid w:val="005864A9"/>
    <w:rsid w:val="005864CD"/>
    <w:rsid w:val="005868E1"/>
    <w:rsid w:val="00586FE3"/>
    <w:rsid w:val="00587227"/>
    <w:rsid w:val="0058787B"/>
    <w:rsid w:val="005906A1"/>
    <w:rsid w:val="0059078B"/>
    <w:rsid w:val="00591737"/>
    <w:rsid w:val="005922DF"/>
    <w:rsid w:val="00593D02"/>
    <w:rsid w:val="00593D87"/>
    <w:rsid w:val="00594A15"/>
    <w:rsid w:val="005957B5"/>
    <w:rsid w:val="005958A7"/>
    <w:rsid w:val="005959F9"/>
    <w:rsid w:val="005975AE"/>
    <w:rsid w:val="00597EB1"/>
    <w:rsid w:val="005A090C"/>
    <w:rsid w:val="005A0A01"/>
    <w:rsid w:val="005A290C"/>
    <w:rsid w:val="005A2ACA"/>
    <w:rsid w:val="005A3293"/>
    <w:rsid w:val="005A44F2"/>
    <w:rsid w:val="005A4C51"/>
    <w:rsid w:val="005A4F48"/>
    <w:rsid w:val="005A5456"/>
    <w:rsid w:val="005A64C0"/>
    <w:rsid w:val="005A71B9"/>
    <w:rsid w:val="005B0264"/>
    <w:rsid w:val="005B0E81"/>
    <w:rsid w:val="005B2319"/>
    <w:rsid w:val="005B2FC1"/>
    <w:rsid w:val="005B393D"/>
    <w:rsid w:val="005B3CFE"/>
    <w:rsid w:val="005B4B83"/>
    <w:rsid w:val="005B6400"/>
    <w:rsid w:val="005B67F6"/>
    <w:rsid w:val="005B712A"/>
    <w:rsid w:val="005B7504"/>
    <w:rsid w:val="005B7A1E"/>
    <w:rsid w:val="005B7A8F"/>
    <w:rsid w:val="005B7F24"/>
    <w:rsid w:val="005C091E"/>
    <w:rsid w:val="005C1468"/>
    <w:rsid w:val="005C152A"/>
    <w:rsid w:val="005C1E55"/>
    <w:rsid w:val="005C24C6"/>
    <w:rsid w:val="005C3470"/>
    <w:rsid w:val="005C3564"/>
    <w:rsid w:val="005C40BE"/>
    <w:rsid w:val="005C4FF9"/>
    <w:rsid w:val="005C5FE5"/>
    <w:rsid w:val="005C6306"/>
    <w:rsid w:val="005C6574"/>
    <w:rsid w:val="005C6B95"/>
    <w:rsid w:val="005C6E1D"/>
    <w:rsid w:val="005C7099"/>
    <w:rsid w:val="005C7355"/>
    <w:rsid w:val="005C7D99"/>
    <w:rsid w:val="005D06CE"/>
    <w:rsid w:val="005D0F6C"/>
    <w:rsid w:val="005D1E11"/>
    <w:rsid w:val="005D2782"/>
    <w:rsid w:val="005D2A2E"/>
    <w:rsid w:val="005D34AA"/>
    <w:rsid w:val="005D38C3"/>
    <w:rsid w:val="005D4C35"/>
    <w:rsid w:val="005D532E"/>
    <w:rsid w:val="005D625F"/>
    <w:rsid w:val="005D69C5"/>
    <w:rsid w:val="005D6ECA"/>
    <w:rsid w:val="005D6F82"/>
    <w:rsid w:val="005D79B7"/>
    <w:rsid w:val="005D7C71"/>
    <w:rsid w:val="005E020B"/>
    <w:rsid w:val="005E0545"/>
    <w:rsid w:val="005E0710"/>
    <w:rsid w:val="005E1BCB"/>
    <w:rsid w:val="005E1F75"/>
    <w:rsid w:val="005E3844"/>
    <w:rsid w:val="005E39BE"/>
    <w:rsid w:val="005E4064"/>
    <w:rsid w:val="005E4B47"/>
    <w:rsid w:val="005E559E"/>
    <w:rsid w:val="005E5806"/>
    <w:rsid w:val="005E5EE0"/>
    <w:rsid w:val="005E672C"/>
    <w:rsid w:val="005E7F7F"/>
    <w:rsid w:val="005F0BE0"/>
    <w:rsid w:val="005F0D00"/>
    <w:rsid w:val="005F143F"/>
    <w:rsid w:val="005F1A81"/>
    <w:rsid w:val="005F2793"/>
    <w:rsid w:val="005F27A2"/>
    <w:rsid w:val="005F2AA6"/>
    <w:rsid w:val="005F2CFC"/>
    <w:rsid w:val="005F357D"/>
    <w:rsid w:val="005F4158"/>
    <w:rsid w:val="005F44D3"/>
    <w:rsid w:val="005F519F"/>
    <w:rsid w:val="005F554E"/>
    <w:rsid w:val="005F5940"/>
    <w:rsid w:val="005F6035"/>
    <w:rsid w:val="005F65F2"/>
    <w:rsid w:val="006001DE"/>
    <w:rsid w:val="006004A7"/>
    <w:rsid w:val="0060102B"/>
    <w:rsid w:val="00601FF8"/>
    <w:rsid w:val="0060262B"/>
    <w:rsid w:val="00602880"/>
    <w:rsid w:val="00602DF2"/>
    <w:rsid w:val="00603DC7"/>
    <w:rsid w:val="006056F4"/>
    <w:rsid w:val="00605862"/>
    <w:rsid w:val="00606F61"/>
    <w:rsid w:val="0060732E"/>
    <w:rsid w:val="00607596"/>
    <w:rsid w:val="00610542"/>
    <w:rsid w:val="006110F9"/>
    <w:rsid w:val="006118AF"/>
    <w:rsid w:val="00611C62"/>
    <w:rsid w:val="00613527"/>
    <w:rsid w:val="00614049"/>
    <w:rsid w:val="00614491"/>
    <w:rsid w:val="00614ED3"/>
    <w:rsid w:val="00615D76"/>
    <w:rsid w:val="00616705"/>
    <w:rsid w:val="006168FF"/>
    <w:rsid w:val="00620754"/>
    <w:rsid w:val="00621EBD"/>
    <w:rsid w:val="006221C8"/>
    <w:rsid w:val="0062291F"/>
    <w:rsid w:val="0062292E"/>
    <w:rsid w:val="006230F7"/>
    <w:rsid w:val="00623400"/>
    <w:rsid w:val="00624D95"/>
    <w:rsid w:val="00631BCB"/>
    <w:rsid w:val="00631DA7"/>
    <w:rsid w:val="006328C1"/>
    <w:rsid w:val="00632EA2"/>
    <w:rsid w:val="006330E2"/>
    <w:rsid w:val="0063351F"/>
    <w:rsid w:val="00633978"/>
    <w:rsid w:val="006344EC"/>
    <w:rsid w:val="00635CCB"/>
    <w:rsid w:val="00636623"/>
    <w:rsid w:val="0063726D"/>
    <w:rsid w:val="0064010B"/>
    <w:rsid w:val="00640305"/>
    <w:rsid w:val="006403E5"/>
    <w:rsid w:val="00640609"/>
    <w:rsid w:val="00640EE6"/>
    <w:rsid w:val="00641348"/>
    <w:rsid w:val="00641507"/>
    <w:rsid w:val="00641877"/>
    <w:rsid w:val="00642108"/>
    <w:rsid w:val="0064238C"/>
    <w:rsid w:val="00642CB5"/>
    <w:rsid w:val="0064398F"/>
    <w:rsid w:val="006456A8"/>
    <w:rsid w:val="00646965"/>
    <w:rsid w:val="00647262"/>
    <w:rsid w:val="006475F7"/>
    <w:rsid w:val="00647767"/>
    <w:rsid w:val="00647C98"/>
    <w:rsid w:val="00650D77"/>
    <w:rsid w:val="00650FD8"/>
    <w:rsid w:val="00651839"/>
    <w:rsid w:val="0065355E"/>
    <w:rsid w:val="00653DA7"/>
    <w:rsid w:val="006546EA"/>
    <w:rsid w:val="00654745"/>
    <w:rsid w:val="0065490E"/>
    <w:rsid w:val="00655637"/>
    <w:rsid w:val="006576A2"/>
    <w:rsid w:val="00657C79"/>
    <w:rsid w:val="006605A8"/>
    <w:rsid w:val="00660C89"/>
    <w:rsid w:val="0066106D"/>
    <w:rsid w:val="00662B16"/>
    <w:rsid w:val="00662C97"/>
    <w:rsid w:val="00662EF1"/>
    <w:rsid w:val="00662FC2"/>
    <w:rsid w:val="00663D7F"/>
    <w:rsid w:val="006647FD"/>
    <w:rsid w:val="006666CF"/>
    <w:rsid w:val="00666DC1"/>
    <w:rsid w:val="00666DC8"/>
    <w:rsid w:val="006700A1"/>
    <w:rsid w:val="0067088B"/>
    <w:rsid w:val="00670E50"/>
    <w:rsid w:val="006712B3"/>
    <w:rsid w:val="006718A6"/>
    <w:rsid w:val="00671ABB"/>
    <w:rsid w:val="0067304B"/>
    <w:rsid w:val="006731E4"/>
    <w:rsid w:val="00674128"/>
    <w:rsid w:val="0067412C"/>
    <w:rsid w:val="006743D4"/>
    <w:rsid w:val="006751BA"/>
    <w:rsid w:val="00675FAB"/>
    <w:rsid w:val="00676EA8"/>
    <w:rsid w:val="006778DD"/>
    <w:rsid w:val="00680B54"/>
    <w:rsid w:val="0068293D"/>
    <w:rsid w:val="00682B7B"/>
    <w:rsid w:val="00682FD4"/>
    <w:rsid w:val="006833C5"/>
    <w:rsid w:val="00683DC6"/>
    <w:rsid w:val="00684C35"/>
    <w:rsid w:val="0068515F"/>
    <w:rsid w:val="006856A6"/>
    <w:rsid w:val="006856CA"/>
    <w:rsid w:val="00686249"/>
    <w:rsid w:val="006870A7"/>
    <w:rsid w:val="00687987"/>
    <w:rsid w:val="00690D01"/>
    <w:rsid w:val="00691AC9"/>
    <w:rsid w:val="00692B0D"/>
    <w:rsid w:val="006931D7"/>
    <w:rsid w:val="0069329F"/>
    <w:rsid w:val="00693AF5"/>
    <w:rsid w:val="00694BC3"/>
    <w:rsid w:val="00695339"/>
    <w:rsid w:val="00695777"/>
    <w:rsid w:val="00695A58"/>
    <w:rsid w:val="00695FE1"/>
    <w:rsid w:val="00696360"/>
    <w:rsid w:val="00697EA1"/>
    <w:rsid w:val="00697ECD"/>
    <w:rsid w:val="006A1933"/>
    <w:rsid w:val="006A1D8C"/>
    <w:rsid w:val="006A33AF"/>
    <w:rsid w:val="006A35AC"/>
    <w:rsid w:val="006A36E3"/>
    <w:rsid w:val="006A37CD"/>
    <w:rsid w:val="006A3B08"/>
    <w:rsid w:val="006A3DFF"/>
    <w:rsid w:val="006A53DB"/>
    <w:rsid w:val="006A5526"/>
    <w:rsid w:val="006A5603"/>
    <w:rsid w:val="006A6AC7"/>
    <w:rsid w:val="006A7013"/>
    <w:rsid w:val="006A7043"/>
    <w:rsid w:val="006A7112"/>
    <w:rsid w:val="006B06FF"/>
    <w:rsid w:val="006B093C"/>
    <w:rsid w:val="006B11CE"/>
    <w:rsid w:val="006B15BE"/>
    <w:rsid w:val="006B211D"/>
    <w:rsid w:val="006B2D8B"/>
    <w:rsid w:val="006B3058"/>
    <w:rsid w:val="006B4245"/>
    <w:rsid w:val="006B4699"/>
    <w:rsid w:val="006B53C8"/>
    <w:rsid w:val="006B65DC"/>
    <w:rsid w:val="006B72D2"/>
    <w:rsid w:val="006B7AB8"/>
    <w:rsid w:val="006C0712"/>
    <w:rsid w:val="006C0C10"/>
    <w:rsid w:val="006C0DAB"/>
    <w:rsid w:val="006C14E8"/>
    <w:rsid w:val="006C18B2"/>
    <w:rsid w:val="006C1EDA"/>
    <w:rsid w:val="006C3142"/>
    <w:rsid w:val="006C402F"/>
    <w:rsid w:val="006C4D5C"/>
    <w:rsid w:val="006C6026"/>
    <w:rsid w:val="006C7089"/>
    <w:rsid w:val="006C78AF"/>
    <w:rsid w:val="006D0F50"/>
    <w:rsid w:val="006D135B"/>
    <w:rsid w:val="006D154C"/>
    <w:rsid w:val="006D18A4"/>
    <w:rsid w:val="006D1963"/>
    <w:rsid w:val="006D1A5C"/>
    <w:rsid w:val="006D2023"/>
    <w:rsid w:val="006D238D"/>
    <w:rsid w:val="006D2869"/>
    <w:rsid w:val="006D2CF3"/>
    <w:rsid w:val="006D2EB9"/>
    <w:rsid w:val="006D3223"/>
    <w:rsid w:val="006D3DC3"/>
    <w:rsid w:val="006D3DFD"/>
    <w:rsid w:val="006D4357"/>
    <w:rsid w:val="006D474F"/>
    <w:rsid w:val="006D4AA8"/>
    <w:rsid w:val="006D4E62"/>
    <w:rsid w:val="006D4EB0"/>
    <w:rsid w:val="006D4F1C"/>
    <w:rsid w:val="006D5145"/>
    <w:rsid w:val="006D5C42"/>
    <w:rsid w:val="006D70DD"/>
    <w:rsid w:val="006D723F"/>
    <w:rsid w:val="006D76C7"/>
    <w:rsid w:val="006D7A79"/>
    <w:rsid w:val="006E06FC"/>
    <w:rsid w:val="006E0983"/>
    <w:rsid w:val="006E0A5A"/>
    <w:rsid w:val="006E1D71"/>
    <w:rsid w:val="006E1E5D"/>
    <w:rsid w:val="006E21D7"/>
    <w:rsid w:val="006E2334"/>
    <w:rsid w:val="006E2357"/>
    <w:rsid w:val="006E2F39"/>
    <w:rsid w:val="006E3234"/>
    <w:rsid w:val="006E3ACE"/>
    <w:rsid w:val="006E5CC1"/>
    <w:rsid w:val="006E6217"/>
    <w:rsid w:val="006E65FF"/>
    <w:rsid w:val="006E6A3E"/>
    <w:rsid w:val="006E6A9C"/>
    <w:rsid w:val="006E7351"/>
    <w:rsid w:val="006E73F0"/>
    <w:rsid w:val="006E7461"/>
    <w:rsid w:val="006E7A35"/>
    <w:rsid w:val="006E7F87"/>
    <w:rsid w:val="006F0A8F"/>
    <w:rsid w:val="006F0A9C"/>
    <w:rsid w:val="006F0AA7"/>
    <w:rsid w:val="006F0EC1"/>
    <w:rsid w:val="006F1BB4"/>
    <w:rsid w:val="006F31C6"/>
    <w:rsid w:val="006F3342"/>
    <w:rsid w:val="006F3346"/>
    <w:rsid w:val="006F40BF"/>
    <w:rsid w:val="006F4269"/>
    <w:rsid w:val="006F42DC"/>
    <w:rsid w:val="006F50BA"/>
    <w:rsid w:val="006F5D5F"/>
    <w:rsid w:val="006F7591"/>
    <w:rsid w:val="006F7778"/>
    <w:rsid w:val="007004D4"/>
    <w:rsid w:val="00702587"/>
    <w:rsid w:val="00702F29"/>
    <w:rsid w:val="00703D55"/>
    <w:rsid w:val="00704133"/>
    <w:rsid w:val="00705002"/>
    <w:rsid w:val="00705BAA"/>
    <w:rsid w:val="007060DE"/>
    <w:rsid w:val="007073E4"/>
    <w:rsid w:val="00711124"/>
    <w:rsid w:val="007115C5"/>
    <w:rsid w:val="00711D91"/>
    <w:rsid w:val="00712323"/>
    <w:rsid w:val="00713294"/>
    <w:rsid w:val="0071350A"/>
    <w:rsid w:val="00713BC5"/>
    <w:rsid w:val="00715D92"/>
    <w:rsid w:val="00715DB0"/>
    <w:rsid w:val="00716B22"/>
    <w:rsid w:val="00716C25"/>
    <w:rsid w:val="00716C8B"/>
    <w:rsid w:val="00717F26"/>
    <w:rsid w:val="0072099D"/>
    <w:rsid w:val="00720CDC"/>
    <w:rsid w:val="00721070"/>
    <w:rsid w:val="00721AD0"/>
    <w:rsid w:val="00721D76"/>
    <w:rsid w:val="00723241"/>
    <w:rsid w:val="007235B4"/>
    <w:rsid w:val="00723D3E"/>
    <w:rsid w:val="007248F9"/>
    <w:rsid w:val="0072495A"/>
    <w:rsid w:val="00724AB9"/>
    <w:rsid w:val="00724C53"/>
    <w:rsid w:val="00725869"/>
    <w:rsid w:val="0072633D"/>
    <w:rsid w:val="00726DCC"/>
    <w:rsid w:val="00726EB8"/>
    <w:rsid w:val="007273A4"/>
    <w:rsid w:val="00727B57"/>
    <w:rsid w:val="007315DB"/>
    <w:rsid w:val="007320DF"/>
    <w:rsid w:val="00732DCF"/>
    <w:rsid w:val="00732ED0"/>
    <w:rsid w:val="00733262"/>
    <w:rsid w:val="007336DD"/>
    <w:rsid w:val="00735143"/>
    <w:rsid w:val="007371C7"/>
    <w:rsid w:val="007374FA"/>
    <w:rsid w:val="0073767D"/>
    <w:rsid w:val="00737D63"/>
    <w:rsid w:val="0074045F"/>
    <w:rsid w:val="0074066B"/>
    <w:rsid w:val="00740A53"/>
    <w:rsid w:val="00740B5A"/>
    <w:rsid w:val="00741251"/>
    <w:rsid w:val="00741725"/>
    <w:rsid w:val="00741BA8"/>
    <w:rsid w:val="00741F18"/>
    <w:rsid w:val="00743661"/>
    <w:rsid w:val="00743D93"/>
    <w:rsid w:val="00743E60"/>
    <w:rsid w:val="0074455B"/>
    <w:rsid w:val="00744856"/>
    <w:rsid w:val="00745841"/>
    <w:rsid w:val="00746BF9"/>
    <w:rsid w:val="007477CD"/>
    <w:rsid w:val="00747FAC"/>
    <w:rsid w:val="007521FF"/>
    <w:rsid w:val="0075284F"/>
    <w:rsid w:val="00752E58"/>
    <w:rsid w:val="00753325"/>
    <w:rsid w:val="00753D85"/>
    <w:rsid w:val="007553D3"/>
    <w:rsid w:val="00755542"/>
    <w:rsid w:val="00760369"/>
    <w:rsid w:val="00761FD4"/>
    <w:rsid w:val="0076205D"/>
    <w:rsid w:val="007625A1"/>
    <w:rsid w:val="00762CF7"/>
    <w:rsid w:val="0076341C"/>
    <w:rsid w:val="00763EE6"/>
    <w:rsid w:val="007646E0"/>
    <w:rsid w:val="007656A6"/>
    <w:rsid w:val="007658F8"/>
    <w:rsid w:val="00765E6A"/>
    <w:rsid w:val="007665C7"/>
    <w:rsid w:val="00766F5D"/>
    <w:rsid w:val="0076742F"/>
    <w:rsid w:val="00767FCF"/>
    <w:rsid w:val="00771BA2"/>
    <w:rsid w:val="00771BB8"/>
    <w:rsid w:val="00771CEA"/>
    <w:rsid w:val="0077367E"/>
    <w:rsid w:val="00774C71"/>
    <w:rsid w:val="007758A3"/>
    <w:rsid w:val="007776FC"/>
    <w:rsid w:val="007802BB"/>
    <w:rsid w:val="007804A1"/>
    <w:rsid w:val="00780E70"/>
    <w:rsid w:val="00781654"/>
    <w:rsid w:val="007821E5"/>
    <w:rsid w:val="007834B1"/>
    <w:rsid w:val="007841F8"/>
    <w:rsid w:val="00784CAF"/>
    <w:rsid w:val="00784CB6"/>
    <w:rsid w:val="00785676"/>
    <w:rsid w:val="00785A01"/>
    <w:rsid w:val="0078600A"/>
    <w:rsid w:val="007860D6"/>
    <w:rsid w:val="00786289"/>
    <w:rsid w:val="0078681E"/>
    <w:rsid w:val="00786D6F"/>
    <w:rsid w:val="00787279"/>
    <w:rsid w:val="0078758F"/>
    <w:rsid w:val="00787862"/>
    <w:rsid w:val="00787A10"/>
    <w:rsid w:val="00790350"/>
    <w:rsid w:val="00790A49"/>
    <w:rsid w:val="00792505"/>
    <w:rsid w:val="00792B44"/>
    <w:rsid w:val="00794061"/>
    <w:rsid w:val="00794241"/>
    <w:rsid w:val="007944C2"/>
    <w:rsid w:val="0079485D"/>
    <w:rsid w:val="00794C0C"/>
    <w:rsid w:val="00795296"/>
    <w:rsid w:val="0079640F"/>
    <w:rsid w:val="007965E4"/>
    <w:rsid w:val="007A106E"/>
    <w:rsid w:val="007A1535"/>
    <w:rsid w:val="007A250B"/>
    <w:rsid w:val="007A262C"/>
    <w:rsid w:val="007A2796"/>
    <w:rsid w:val="007A5066"/>
    <w:rsid w:val="007A5EAA"/>
    <w:rsid w:val="007A64B4"/>
    <w:rsid w:val="007A7D0B"/>
    <w:rsid w:val="007B2CDA"/>
    <w:rsid w:val="007B2FCF"/>
    <w:rsid w:val="007B3B88"/>
    <w:rsid w:val="007B410A"/>
    <w:rsid w:val="007B5187"/>
    <w:rsid w:val="007B5D4B"/>
    <w:rsid w:val="007B6185"/>
    <w:rsid w:val="007B64B2"/>
    <w:rsid w:val="007B6A52"/>
    <w:rsid w:val="007B6CAF"/>
    <w:rsid w:val="007B6F63"/>
    <w:rsid w:val="007B735D"/>
    <w:rsid w:val="007C00F5"/>
    <w:rsid w:val="007C01BF"/>
    <w:rsid w:val="007C08C8"/>
    <w:rsid w:val="007C0972"/>
    <w:rsid w:val="007C09D9"/>
    <w:rsid w:val="007C100C"/>
    <w:rsid w:val="007C1886"/>
    <w:rsid w:val="007C1B28"/>
    <w:rsid w:val="007C1CBD"/>
    <w:rsid w:val="007C2952"/>
    <w:rsid w:val="007C2E3C"/>
    <w:rsid w:val="007C2F71"/>
    <w:rsid w:val="007C2FF8"/>
    <w:rsid w:val="007C3363"/>
    <w:rsid w:val="007C490C"/>
    <w:rsid w:val="007C4E49"/>
    <w:rsid w:val="007C52B7"/>
    <w:rsid w:val="007C549B"/>
    <w:rsid w:val="007C5689"/>
    <w:rsid w:val="007C671A"/>
    <w:rsid w:val="007C685B"/>
    <w:rsid w:val="007C6963"/>
    <w:rsid w:val="007C7C91"/>
    <w:rsid w:val="007C7FC5"/>
    <w:rsid w:val="007D0D5A"/>
    <w:rsid w:val="007D1169"/>
    <w:rsid w:val="007D1646"/>
    <w:rsid w:val="007D1BCE"/>
    <w:rsid w:val="007D1E5F"/>
    <w:rsid w:val="007D20CC"/>
    <w:rsid w:val="007D2550"/>
    <w:rsid w:val="007D25E8"/>
    <w:rsid w:val="007D27C9"/>
    <w:rsid w:val="007D31E4"/>
    <w:rsid w:val="007D46BC"/>
    <w:rsid w:val="007D4DEB"/>
    <w:rsid w:val="007D54CC"/>
    <w:rsid w:val="007D5E6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6B53"/>
    <w:rsid w:val="007E6CD5"/>
    <w:rsid w:val="007E75CD"/>
    <w:rsid w:val="007F068B"/>
    <w:rsid w:val="007F07A3"/>
    <w:rsid w:val="007F2491"/>
    <w:rsid w:val="007F298A"/>
    <w:rsid w:val="007F2BE4"/>
    <w:rsid w:val="007F377C"/>
    <w:rsid w:val="007F3B77"/>
    <w:rsid w:val="007F48B3"/>
    <w:rsid w:val="007F4B49"/>
    <w:rsid w:val="007F58E0"/>
    <w:rsid w:val="007F5C81"/>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843"/>
    <w:rsid w:val="00805BE2"/>
    <w:rsid w:val="00806220"/>
    <w:rsid w:val="00806B3E"/>
    <w:rsid w:val="00810559"/>
    <w:rsid w:val="00810D47"/>
    <w:rsid w:val="00811410"/>
    <w:rsid w:val="00811C8E"/>
    <w:rsid w:val="0081269A"/>
    <w:rsid w:val="008128F5"/>
    <w:rsid w:val="00813DBC"/>
    <w:rsid w:val="00813EA3"/>
    <w:rsid w:val="0081452A"/>
    <w:rsid w:val="0081494F"/>
    <w:rsid w:val="00815297"/>
    <w:rsid w:val="00815B1F"/>
    <w:rsid w:val="00815B8E"/>
    <w:rsid w:val="00816F0F"/>
    <w:rsid w:val="00817461"/>
    <w:rsid w:val="008177E3"/>
    <w:rsid w:val="00817CE3"/>
    <w:rsid w:val="00817E02"/>
    <w:rsid w:val="00820599"/>
    <w:rsid w:val="00820751"/>
    <w:rsid w:val="008210C5"/>
    <w:rsid w:val="008217E8"/>
    <w:rsid w:val="0082251C"/>
    <w:rsid w:val="0082351F"/>
    <w:rsid w:val="00823891"/>
    <w:rsid w:val="008238FD"/>
    <w:rsid w:val="00823D8F"/>
    <w:rsid w:val="008247A4"/>
    <w:rsid w:val="00824A3C"/>
    <w:rsid w:val="00824A42"/>
    <w:rsid w:val="00824E76"/>
    <w:rsid w:val="00825487"/>
    <w:rsid w:val="00825A90"/>
    <w:rsid w:val="00825C91"/>
    <w:rsid w:val="0082609F"/>
    <w:rsid w:val="0082636C"/>
    <w:rsid w:val="0082667D"/>
    <w:rsid w:val="00826AEC"/>
    <w:rsid w:val="00826EB5"/>
    <w:rsid w:val="00827295"/>
    <w:rsid w:val="008303AD"/>
    <w:rsid w:val="00832ABF"/>
    <w:rsid w:val="00833471"/>
    <w:rsid w:val="00833B35"/>
    <w:rsid w:val="0083483A"/>
    <w:rsid w:val="00834B2D"/>
    <w:rsid w:val="00835138"/>
    <w:rsid w:val="00835623"/>
    <w:rsid w:val="0083593D"/>
    <w:rsid w:val="00835ADB"/>
    <w:rsid w:val="00840360"/>
    <w:rsid w:val="008404FC"/>
    <w:rsid w:val="0084056A"/>
    <w:rsid w:val="008415B8"/>
    <w:rsid w:val="00843319"/>
    <w:rsid w:val="0084612D"/>
    <w:rsid w:val="0084769D"/>
    <w:rsid w:val="008477EE"/>
    <w:rsid w:val="00847BA9"/>
    <w:rsid w:val="00850658"/>
    <w:rsid w:val="00850749"/>
    <w:rsid w:val="00850A39"/>
    <w:rsid w:val="00850BF1"/>
    <w:rsid w:val="008518B8"/>
    <w:rsid w:val="00852AE8"/>
    <w:rsid w:val="00852BAC"/>
    <w:rsid w:val="00852EC1"/>
    <w:rsid w:val="0085338E"/>
    <w:rsid w:val="008536F0"/>
    <w:rsid w:val="00853955"/>
    <w:rsid w:val="00855162"/>
    <w:rsid w:val="008569C0"/>
    <w:rsid w:val="00856DED"/>
    <w:rsid w:val="00857A96"/>
    <w:rsid w:val="00857B66"/>
    <w:rsid w:val="00857E21"/>
    <w:rsid w:val="00860F29"/>
    <w:rsid w:val="00861630"/>
    <w:rsid w:val="008620D9"/>
    <w:rsid w:val="0086215B"/>
    <w:rsid w:val="00862C87"/>
    <w:rsid w:val="0086321E"/>
    <w:rsid w:val="008635EF"/>
    <w:rsid w:val="0086387D"/>
    <w:rsid w:val="0086399F"/>
    <w:rsid w:val="00863DCE"/>
    <w:rsid w:val="008641CC"/>
    <w:rsid w:val="00864419"/>
    <w:rsid w:val="00865037"/>
    <w:rsid w:val="008654A2"/>
    <w:rsid w:val="008663C0"/>
    <w:rsid w:val="008668C1"/>
    <w:rsid w:val="00866B6F"/>
    <w:rsid w:val="00866EB1"/>
    <w:rsid w:val="008679F5"/>
    <w:rsid w:val="00870725"/>
    <w:rsid w:val="00870AE3"/>
    <w:rsid w:val="00870E6D"/>
    <w:rsid w:val="00871081"/>
    <w:rsid w:val="0087115F"/>
    <w:rsid w:val="00871172"/>
    <w:rsid w:val="00871731"/>
    <w:rsid w:val="00871F43"/>
    <w:rsid w:val="0087373F"/>
    <w:rsid w:val="008742FC"/>
    <w:rsid w:val="0087509E"/>
    <w:rsid w:val="008757BD"/>
    <w:rsid w:val="008760A1"/>
    <w:rsid w:val="00876EE7"/>
    <w:rsid w:val="00876F27"/>
    <w:rsid w:val="00876F30"/>
    <w:rsid w:val="00881029"/>
    <w:rsid w:val="008816BB"/>
    <w:rsid w:val="00881800"/>
    <w:rsid w:val="00881C60"/>
    <w:rsid w:val="00882863"/>
    <w:rsid w:val="00882F5D"/>
    <w:rsid w:val="008833AD"/>
    <w:rsid w:val="0088342B"/>
    <w:rsid w:val="0088364F"/>
    <w:rsid w:val="0088409F"/>
    <w:rsid w:val="00884A96"/>
    <w:rsid w:val="00884F57"/>
    <w:rsid w:val="008850EC"/>
    <w:rsid w:val="00885382"/>
    <w:rsid w:val="00885F50"/>
    <w:rsid w:val="00885FA6"/>
    <w:rsid w:val="008862FE"/>
    <w:rsid w:val="008863A3"/>
    <w:rsid w:val="00886ADB"/>
    <w:rsid w:val="00886C56"/>
    <w:rsid w:val="00886E44"/>
    <w:rsid w:val="00886F09"/>
    <w:rsid w:val="0088769D"/>
    <w:rsid w:val="00887CC1"/>
    <w:rsid w:val="00890657"/>
    <w:rsid w:val="008908CE"/>
    <w:rsid w:val="0089151B"/>
    <w:rsid w:val="00891AE7"/>
    <w:rsid w:val="00891BF5"/>
    <w:rsid w:val="00892C3E"/>
    <w:rsid w:val="00892D6F"/>
    <w:rsid w:val="00892E41"/>
    <w:rsid w:val="008942DF"/>
    <w:rsid w:val="00894439"/>
    <w:rsid w:val="00894D5E"/>
    <w:rsid w:val="00895A0F"/>
    <w:rsid w:val="00896226"/>
    <w:rsid w:val="00896788"/>
    <w:rsid w:val="008969B5"/>
    <w:rsid w:val="00897220"/>
    <w:rsid w:val="008973AA"/>
    <w:rsid w:val="00897739"/>
    <w:rsid w:val="00897C42"/>
    <w:rsid w:val="008A0652"/>
    <w:rsid w:val="008A0B13"/>
    <w:rsid w:val="008A13D2"/>
    <w:rsid w:val="008A1F22"/>
    <w:rsid w:val="008A1F48"/>
    <w:rsid w:val="008A1F81"/>
    <w:rsid w:val="008A2AAB"/>
    <w:rsid w:val="008A2B7F"/>
    <w:rsid w:val="008A30A2"/>
    <w:rsid w:val="008A363A"/>
    <w:rsid w:val="008A3847"/>
    <w:rsid w:val="008A39F5"/>
    <w:rsid w:val="008A5C28"/>
    <w:rsid w:val="008A6330"/>
    <w:rsid w:val="008B03A1"/>
    <w:rsid w:val="008B0E51"/>
    <w:rsid w:val="008B1F0D"/>
    <w:rsid w:val="008B2386"/>
    <w:rsid w:val="008B24CE"/>
    <w:rsid w:val="008B2527"/>
    <w:rsid w:val="008B277E"/>
    <w:rsid w:val="008B2858"/>
    <w:rsid w:val="008B2CC8"/>
    <w:rsid w:val="008B374F"/>
    <w:rsid w:val="008B3EEB"/>
    <w:rsid w:val="008B4843"/>
    <w:rsid w:val="008B6730"/>
    <w:rsid w:val="008B6877"/>
    <w:rsid w:val="008B7338"/>
    <w:rsid w:val="008B7B5A"/>
    <w:rsid w:val="008C0375"/>
    <w:rsid w:val="008C0FF4"/>
    <w:rsid w:val="008C19D1"/>
    <w:rsid w:val="008C2BA5"/>
    <w:rsid w:val="008C2DBC"/>
    <w:rsid w:val="008C3956"/>
    <w:rsid w:val="008C3BBB"/>
    <w:rsid w:val="008C3E9E"/>
    <w:rsid w:val="008C3FB9"/>
    <w:rsid w:val="008C413F"/>
    <w:rsid w:val="008C44D0"/>
    <w:rsid w:val="008C4EAF"/>
    <w:rsid w:val="008C6211"/>
    <w:rsid w:val="008C65DC"/>
    <w:rsid w:val="008C66C1"/>
    <w:rsid w:val="008C6902"/>
    <w:rsid w:val="008C6CF6"/>
    <w:rsid w:val="008D020A"/>
    <w:rsid w:val="008D0781"/>
    <w:rsid w:val="008D1B86"/>
    <w:rsid w:val="008D1C43"/>
    <w:rsid w:val="008D30E5"/>
    <w:rsid w:val="008D4D7B"/>
    <w:rsid w:val="008D4F94"/>
    <w:rsid w:val="008D5028"/>
    <w:rsid w:val="008D55FC"/>
    <w:rsid w:val="008D56E3"/>
    <w:rsid w:val="008D5BC0"/>
    <w:rsid w:val="008D6164"/>
    <w:rsid w:val="008D72AA"/>
    <w:rsid w:val="008D76B1"/>
    <w:rsid w:val="008E0C02"/>
    <w:rsid w:val="008E1882"/>
    <w:rsid w:val="008E19B9"/>
    <w:rsid w:val="008E2522"/>
    <w:rsid w:val="008E2891"/>
    <w:rsid w:val="008E2953"/>
    <w:rsid w:val="008E2A41"/>
    <w:rsid w:val="008E2FC8"/>
    <w:rsid w:val="008E3498"/>
    <w:rsid w:val="008E3D3F"/>
    <w:rsid w:val="008E4355"/>
    <w:rsid w:val="008E4574"/>
    <w:rsid w:val="008E47DB"/>
    <w:rsid w:val="008E4ADA"/>
    <w:rsid w:val="008E5489"/>
    <w:rsid w:val="008E58C2"/>
    <w:rsid w:val="008E5A7C"/>
    <w:rsid w:val="008E5C6D"/>
    <w:rsid w:val="008E6068"/>
    <w:rsid w:val="008E7B1D"/>
    <w:rsid w:val="008E7C0F"/>
    <w:rsid w:val="008F09D9"/>
    <w:rsid w:val="008F0CB3"/>
    <w:rsid w:val="008F12B0"/>
    <w:rsid w:val="008F1713"/>
    <w:rsid w:val="008F40F7"/>
    <w:rsid w:val="008F41A9"/>
    <w:rsid w:val="008F44E8"/>
    <w:rsid w:val="008F4E03"/>
    <w:rsid w:val="008F543B"/>
    <w:rsid w:val="008F5885"/>
    <w:rsid w:val="008F6044"/>
    <w:rsid w:val="008F6F5B"/>
    <w:rsid w:val="008F7CED"/>
    <w:rsid w:val="00900F9D"/>
    <w:rsid w:val="0090201F"/>
    <w:rsid w:val="00902E92"/>
    <w:rsid w:val="0090314F"/>
    <w:rsid w:val="009040F4"/>
    <w:rsid w:val="00905EB2"/>
    <w:rsid w:val="0090798C"/>
    <w:rsid w:val="00907BC9"/>
    <w:rsid w:val="00907C23"/>
    <w:rsid w:val="00907E36"/>
    <w:rsid w:val="00907F86"/>
    <w:rsid w:val="00910781"/>
    <w:rsid w:val="00910D4D"/>
    <w:rsid w:val="0091118F"/>
    <w:rsid w:val="0091136F"/>
    <w:rsid w:val="00911745"/>
    <w:rsid w:val="009117E6"/>
    <w:rsid w:val="00912295"/>
    <w:rsid w:val="009130A1"/>
    <w:rsid w:val="0091496F"/>
    <w:rsid w:val="009151E3"/>
    <w:rsid w:val="00916014"/>
    <w:rsid w:val="00916A31"/>
    <w:rsid w:val="00916A3E"/>
    <w:rsid w:val="00916AED"/>
    <w:rsid w:val="00916DB6"/>
    <w:rsid w:val="009203CB"/>
    <w:rsid w:val="00920D0F"/>
    <w:rsid w:val="00920F36"/>
    <w:rsid w:val="00921056"/>
    <w:rsid w:val="009216BA"/>
    <w:rsid w:val="00923238"/>
    <w:rsid w:val="00923962"/>
    <w:rsid w:val="00923AAF"/>
    <w:rsid w:val="00923FD9"/>
    <w:rsid w:val="00924146"/>
    <w:rsid w:val="00924324"/>
    <w:rsid w:val="009243B8"/>
    <w:rsid w:val="009255A5"/>
    <w:rsid w:val="009255F0"/>
    <w:rsid w:val="0092606B"/>
    <w:rsid w:val="0092620B"/>
    <w:rsid w:val="009262D1"/>
    <w:rsid w:val="00926397"/>
    <w:rsid w:val="00927396"/>
    <w:rsid w:val="009278BA"/>
    <w:rsid w:val="00930361"/>
    <w:rsid w:val="00930522"/>
    <w:rsid w:val="00932551"/>
    <w:rsid w:val="00932816"/>
    <w:rsid w:val="00933113"/>
    <w:rsid w:val="00933B13"/>
    <w:rsid w:val="009349AB"/>
    <w:rsid w:val="00934DCF"/>
    <w:rsid w:val="009351B9"/>
    <w:rsid w:val="009366FA"/>
    <w:rsid w:val="009373D3"/>
    <w:rsid w:val="0093764A"/>
    <w:rsid w:val="009378E0"/>
    <w:rsid w:val="00937C2D"/>
    <w:rsid w:val="0094005D"/>
    <w:rsid w:val="00940699"/>
    <w:rsid w:val="009408D1"/>
    <w:rsid w:val="00941792"/>
    <w:rsid w:val="009417E5"/>
    <w:rsid w:val="00942E0B"/>
    <w:rsid w:val="00943A57"/>
    <w:rsid w:val="00943D78"/>
    <w:rsid w:val="0094491F"/>
    <w:rsid w:val="00945189"/>
    <w:rsid w:val="00945196"/>
    <w:rsid w:val="0094555E"/>
    <w:rsid w:val="00946161"/>
    <w:rsid w:val="00946213"/>
    <w:rsid w:val="00947BF1"/>
    <w:rsid w:val="00947CC9"/>
    <w:rsid w:val="00947DB2"/>
    <w:rsid w:val="00947FE0"/>
    <w:rsid w:val="0095030B"/>
    <w:rsid w:val="009507FF"/>
    <w:rsid w:val="00951C24"/>
    <w:rsid w:val="009524FE"/>
    <w:rsid w:val="0095298F"/>
    <w:rsid w:val="00952C25"/>
    <w:rsid w:val="0095555A"/>
    <w:rsid w:val="00955BCF"/>
    <w:rsid w:val="009566BA"/>
    <w:rsid w:val="00956701"/>
    <w:rsid w:val="00957167"/>
    <w:rsid w:val="00957858"/>
    <w:rsid w:val="00960341"/>
    <w:rsid w:val="00960766"/>
    <w:rsid w:val="00962E9D"/>
    <w:rsid w:val="009631DF"/>
    <w:rsid w:val="009635B1"/>
    <w:rsid w:val="00963712"/>
    <w:rsid w:val="00963911"/>
    <w:rsid w:val="009647B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012B"/>
    <w:rsid w:val="00981552"/>
    <w:rsid w:val="009820EB"/>
    <w:rsid w:val="00982A1D"/>
    <w:rsid w:val="00982BE6"/>
    <w:rsid w:val="00982C48"/>
    <w:rsid w:val="009839C9"/>
    <w:rsid w:val="00984269"/>
    <w:rsid w:val="00984A45"/>
    <w:rsid w:val="009851EC"/>
    <w:rsid w:val="00985D31"/>
    <w:rsid w:val="009866D7"/>
    <w:rsid w:val="0098719D"/>
    <w:rsid w:val="00990177"/>
    <w:rsid w:val="00990443"/>
    <w:rsid w:val="009911BE"/>
    <w:rsid w:val="00991D92"/>
    <w:rsid w:val="00992A69"/>
    <w:rsid w:val="00992B4D"/>
    <w:rsid w:val="0099336B"/>
    <w:rsid w:val="0099370F"/>
    <w:rsid w:val="00994611"/>
    <w:rsid w:val="00995367"/>
    <w:rsid w:val="00995907"/>
    <w:rsid w:val="00996798"/>
    <w:rsid w:val="009A085E"/>
    <w:rsid w:val="009A0CEF"/>
    <w:rsid w:val="009A18EB"/>
    <w:rsid w:val="009A1DC6"/>
    <w:rsid w:val="009A20C6"/>
    <w:rsid w:val="009A2374"/>
    <w:rsid w:val="009A3A79"/>
    <w:rsid w:val="009A3B91"/>
    <w:rsid w:val="009A4B2D"/>
    <w:rsid w:val="009A50F0"/>
    <w:rsid w:val="009A530D"/>
    <w:rsid w:val="009A554E"/>
    <w:rsid w:val="009A57ED"/>
    <w:rsid w:val="009A5FAD"/>
    <w:rsid w:val="009A5FF2"/>
    <w:rsid w:val="009A7156"/>
    <w:rsid w:val="009A7D72"/>
    <w:rsid w:val="009B0984"/>
    <w:rsid w:val="009B0CB2"/>
    <w:rsid w:val="009B0E09"/>
    <w:rsid w:val="009B150C"/>
    <w:rsid w:val="009B17C8"/>
    <w:rsid w:val="009B2919"/>
    <w:rsid w:val="009B2A36"/>
    <w:rsid w:val="009B2EDE"/>
    <w:rsid w:val="009B2FC8"/>
    <w:rsid w:val="009B332C"/>
    <w:rsid w:val="009B4290"/>
    <w:rsid w:val="009B438B"/>
    <w:rsid w:val="009B468E"/>
    <w:rsid w:val="009B4DB5"/>
    <w:rsid w:val="009B5A1C"/>
    <w:rsid w:val="009B5B48"/>
    <w:rsid w:val="009B5FB6"/>
    <w:rsid w:val="009B6466"/>
    <w:rsid w:val="009B6EB2"/>
    <w:rsid w:val="009B73D0"/>
    <w:rsid w:val="009C0430"/>
    <w:rsid w:val="009C16C9"/>
    <w:rsid w:val="009C36E1"/>
    <w:rsid w:val="009C526B"/>
    <w:rsid w:val="009C5282"/>
    <w:rsid w:val="009C58A2"/>
    <w:rsid w:val="009C6446"/>
    <w:rsid w:val="009C6810"/>
    <w:rsid w:val="009C6F83"/>
    <w:rsid w:val="009C7317"/>
    <w:rsid w:val="009C7FA0"/>
    <w:rsid w:val="009D0588"/>
    <w:rsid w:val="009D0BDC"/>
    <w:rsid w:val="009D0ECA"/>
    <w:rsid w:val="009D119F"/>
    <w:rsid w:val="009D1D4C"/>
    <w:rsid w:val="009D1EC6"/>
    <w:rsid w:val="009D2E12"/>
    <w:rsid w:val="009D302C"/>
    <w:rsid w:val="009D3475"/>
    <w:rsid w:val="009D4F2F"/>
    <w:rsid w:val="009D5565"/>
    <w:rsid w:val="009D56AB"/>
    <w:rsid w:val="009D5F0B"/>
    <w:rsid w:val="009D6157"/>
    <w:rsid w:val="009D61BE"/>
    <w:rsid w:val="009D6E5D"/>
    <w:rsid w:val="009D6F4E"/>
    <w:rsid w:val="009D7CDC"/>
    <w:rsid w:val="009D7D01"/>
    <w:rsid w:val="009D7F11"/>
    <w:rsid w:val="009E1B16"/>
    <w:rsid w:val="009E1B96"/>
    <w:rsid w:val="009E1C25"/>
    <w:rsid w:val="009E22F5"/>
    <w:rsid w:val="009E2394"/>
    <w:rsid w:val="009E2FBD"/>
    <w:rsid w:val="009E324E"/>
    <w:rsid w:val="009E3726"/>
    <w:rsid w:val="009E4815"/>
    <w:rsid w:val="009E4D12"/>
    <w:rsid w:val="009F0114"/>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DB0"/>
    <w:rsid w:val="00A0059F"/>
    <w:rsid w:val="00A00FFF"/>
    <w:rsid w:val="00A01A9B"/>
    <w:rsid w:val="00A01AE3"/>
    <w:rsid w:val="00A021E1"/>
    <w:rsid w:val="00A02F73"/>
    <w:rsid w:val="00A036FC"/>
    <w:rsid w:val="00A04DA0"/>
    <w:rsid w:val="00A057A1"/>
    <w:rsid w:val="00A061A5"/>
    <w:rsid w:val="00A064D4"/>
    <w:rsid w:val="00A0675C"/>
    <w:rsid w:val="00A067B9"/>
    <w:rsid w:val="00A06D15"/>
    <w:rsid w:val="00A06DCC"/>
    <w:rsid w:val="00A0734D"/>
    <w:rsid w:val="00A10509"/>
    <w:rsid w:val="00A10A51"/>
    <w:rsid w:val="00A117A4"/>
    <w:rsid w:val="00A11D31"/>
    <w:rsid w:val="00A12EB0"/>
    <w:rsid w:val="00A13092"/>
    <w:rsid w:val="00A13EC9"/>
    <w:rsid w:val="00A14626"/>
    <w:rsid w:val="00A14B78"/>
    <w:rsid w:val="00A153D8"/>
    <w:rsid w:val="00A1540D"/>
    <w:rsid w:val="00A15924"/>
    <w:rsid w:val="00A15C14"/>
    <w:rsid w:val="00A167B8"/>
    <w:rsid w:val="00A16EB3"/>
    <w:rsid w:val="00A1746D"/>
    <w:rsid w:val="00A17837"/>
    <w:rsid w:val="00A17C9C"/>
    <w:rsid w:val="00A201A6"/>
    <w:rsid w:val="00A20D1E"/>
    <w:rsid w:val="00A212E4"/>
    <w:rsid w:val="00A21330"/>
    <w:rsid w:val="00A2156F"/>
    <w:rsid w:val="00A22D2A"/>
    <w:rsid w:val="00A22D6F"/>
    <w:rsid w:val="00A234BC"/>
    <w:rsid w:val="00A242C0"/>
    <w:rsid w:val="00A24396"/>
    <w:rsid w:val="00A2573B"/>
    <w:rsid w:val="00A25D36"/>
    <w:rsid w:val="00A25E86"/>
    <w:rsid w:val="00A27889"/>
    <w:rsid w:val="00A27A80"/>
    <w:rsid w:val="00A27AE0"/>
    <w:rsid w:val="00A301DB"/>
    <w:rsid w:val="00A30CDC"/>
    <w:rsid w:val="00A316CE"/>
    <w:rsid w:val="00A319F6"/>
    <w:rsid w:val="00A31DFC"/>
    <w:rsid w:val="00A32046"/>
    <w:rsid w:val="00A3224D"/>
    <w:rsid w:val="00A3243F"/>
    <w:rsid w:val="00A32538"/>
    <w:rsid w:val="00A32F92"/>
    <w:rsid w:val="00A3345B"/>
    <w:rsid w:val="00A3353B"/>
    <w:rsid w:val="00A35FE9"/>
    <w:rsid w:val="00A362F1"/>
    <w:rsid w:val="00A365FC"/>
    <w:rsid w:val="00A37602"/>
    <w:rsid w:val="00A377D2"/>
    <w:rsid w:val="00A40684"/>
    <w:rsid w:val="00A41AFA"/>
    <w:rsid w:val="00A42ADC"/>
    <w:rsid w:val="00A42C41"/>
    <w:rsid w:val="00A43CB3"/>
    <w:rsid w:val="00A44002"/>
    <w:rsid w:val="00A441AD"/>
    <w:rsid w:val="00A44322"/>
    <w:rsid w:val="00A44C24"/>
    <w:rsid w:val="00A44DF8"/>
    <w:rsid w:val="00A45565"/>
    <w:rsid w:val="00A45680"/>
    <w:rsid w:val="00A50643"/>
    <w:rsid w:val="00A510DC"/>
    <w:rsid w:val="00A517DF"/>
    <w:rsid w:val="00A51B40"/>
    <w:rsid w:val="00A51CFB"/>
    <w:rsid w:val="00A51E81"/>
    <w:rsid w:val="00A52C23"/>
    <w:rsid w:val="00A52DDD"/>
    <w:rsid w:val="00A52FF1"/>
    <w:rsid w:val="00A5348A"/>
    <w:rsid w:val="00A53C14"/>
    <w:rsid w:val="00A54067"/>
    <w:rsid w:val="00A54591"/>
    <w:rsid w:val="00A55D1E"/>
    <w:rsid w:val="00A561B8"/>
    <w:rsid w:val="00A56E03"/>
    <w:rsid w:val="00A578D6"/>
    <w:rsid w:val="00A57F17"/>
    <w:rsid w:val="00A60B1C"/>
    <w:rsid w:val="00A61723"/>
    <w:rsid w:val="00A618E6"/>
    <w:rsid w:val="00A6195E"/>
    <w:rsid w:val="00A61F6A"/>
    <w:rsid w:val="00A62833"/>
    <w:rsid w:val="00A62BFC"/>
    <w:rsid w:val="00A62CF5"/>
    <w:rsid w:val="00A62F73"/>
    <w:rsid w:val="00A63A08"/>
    <w:rsid w:val="00A63AFE"/>
    <w:rsid w:val="00A6402A"/>
    <w:rsid w:val="00A6459C"/>
    <w:rsid w:val="00A647F5"/>
    <w:rsid w:val="00A64A78"/>
    <w:rsid w:val="00A64CC8"/>
    <w:rsid w:val="00A651B6"/>
    <w:rsid w:val="00A65DA5"/>
    <w:rsid w:val="00A65E78"/>
    <w:rsid w:val="00A6736B"/>
    <w:rsid w:val="00A6763F"/>
    <w:rsid w:val="00A67CFA"/>
    <w:rsid w:val="00A67D64"/>
    <w:rsid w:val="00A70CBC"/>
    <w:rsid w:val="00A711B6"/>
    <w:rsid w:val="00A711FA"/>
    <w:rsid w:val="00A7173A"/>
    <w:rsid w:val="00A7182F"/>
    <w:rsid w:val="00A72B9A"/>
    <w:rsid w:val="00A72BFA"/>
    <w:rsid w:val="00A732C4"/>
    <w:rsid w:val="00A73305"/>
    <w:rsid w:val="00A7351F"/>
    <w:rsid w:val="00A7470F"/>
    <w:rsid w:val="00A74C00"/>
    <w:rsid w:val="00A74E55"/>
    <w:rsid w:val="00A753F2"/>
    <w:rsid w:val="00A75FD4"/>
    <w:rsid w:val="00A76472"/>
    <w:rsid w:val="00A769AD"/>
    <w:rsid w:val="00A76B40"/>
    <w:rsid w:val="00A76CB7"/>
    <w:rsid w:val="00A8045B"/>
    <w:rsid w:val="00A80CAD"/>
    <w:rsid w:val="00A81527"/>
    <w:rsid w:val="00A818BE"/>
    <w:rsid w:val="00A81DE7"/>
    <w:rsid w:val="00A83531"/>
    <w:rsid w:val="00A83EC5"/>
    <w:rsid w:val="00A84B4E"/>
    <w:rsid w:val="00A84DE8"/>
    <w:rsid w:val="00A86055"/>
    <w:rsid w:val="00A8631C"/>
    <w:rsid w:val="00A87788"/>
    <w:rsid w:val="00A877D8"/>
    <w:rsid w:val="00A8785D"/>
    <w:rsid w:val="00A87A40"/>
    <w:rsid w:val="00A87F53"/>
    <w:rsid w:val="00A90CCE"/>
    <w:rsid w:val="00A90E8B"/>
    <w:rsid w:val="00A911B6"/>
    <w:rsid w:val="00A91A49"/>
    <w:rsid w:val="00A91B65"/>
    <w:rsid w:val="00A92223"/>
    <w:rsid w:val="00A92575"/>
    <w:rsid w:val="00A9329D"/>
    <w:rsid w:val="00A934CE"/>
    <w:rsid w:val="00A9362B"/>
    <w:rsid w:val="00A937BF"/>
    <w:rsid w:val="00A93B51"/>
    <w:rsid w:val="00A94F44"/>
    <w:rsid w:val="00A9556D"/>
    <w:rsid w:val="00A95966"/>
    <w:rsid w:val="00A959E8"/>
    <w:rsid w:val="00A95B1A"/>
    <w:rsid w:val="00A95E84"/>
    <w:rsid w:val="00A9602A"/>
    <w:rsid w:val="00A962E3"/>
    <w:rsid w:val="00A968ED"/>
    <w:rsid w:val="00A9726C"/>
    <w:rsid w:val="00A97439"/>
    <w:rsid w:val="00A97C7B"/>
    <w:rsid w:val="00AA010B"/>
    <w:rsid w:val="00AA0614"/>
    <w:rsid w:val="00AA0730"/>
    <w:rsid w:val="00AA08C4"/>
    <w:rsid w:val="00AA1C4F"/>
    <w:rsid w:val="00AA2984"/>
    <w:rsid w:val="00AA33FD"/>
    <w:rsid w:val="00AA36AD"/>
    <w:rsid w:val="00AA4DE1"/>
    <w:rsid w:val="00AA50D5"/>
    <w:rsid w:val="00AA6433"/>
    <w:rsid w:val="00AA6CAA"/>
    <w:rsid w:val="00AA6EBB"/>
    <w:rsid w:val="00AA712C"/>
    <w:rsid w:val="00AB07E4"/>
    <w:rsid w:val="00AB1D6D"/>
    <w:rsid w:val="00AB1E43"/>
    <w:rsid w:val="00AB1FD7"/>
    <w:rsid w:val="00AB2EC3"/>
    <w:rsid w:val="00AB4114"/>
    <w:rsid w:val="00AB6184"/>
    <w:rsid w:val="00AB65D5"/>
    <w:rsid w:val="00AB67BD"/>
    <w:rsid w:val="00AB7CBA"/>
    <w:rsid w:val="00AC0190"/>
    <w:rsid w:val="00AC0320"/>
    <w:rsid w:val="00AC1317"/>
    <w:rsid w:val="00AC1471"/>
    <w:rsid w:val="00AC2763"/>
    <w:rsid w:val="00AC2A32"/>
    <w:rsid w:val="00AC2B19"/>
    <w:rsid w:val="00AC2C11"/>
    <w:rsid w:val="00AC322B"/>
    <w:rsid w:val="00AC32E6"/>
    <w:rsid w:val="00AC3610"/>
    <w:rsid w:val="00AC3F5C"/>
    <w:rsid w:val="00AC4904"/>
    <w:rsid w:val="00AC4FF8"/>
    <w:rsid w:val="00AC5BA2"/>
    <w:rsid w:val="00AC5C23"/>
    <w:rsid w:val="00AC6632"/>
    <w:rsid w:val="00AC7645"/>
    <w:rsid w:val="00AC7A76"/>
    <w:rsid w:val="00AD00D5"/>
    <w:rsid w:val="00AD0131"/>
    <w:rsid w:val="00AD0CC7"/>
    <w:rsid w:val="00AD164D"/>
    <w:rsid w:val="00AD1900"/>
    <w:rsid w:val="00AD1F41"/>
    <w:rsid w:val="00AD286E"/>
    <w:rsid w:val="00AD4283"/>
    <w:rsid w:val="00AD4BF8"/>
    <w:rsid w:val="00AD5B74"/>
    <w:rsid w:val="00AD6D70"/>
    <w:rsid w:val="00AE1665"/>
    <w:rsid w:val="00AE1B98"/>
    <w:rsid w:val="00AE2EE5"/>
    <w:rsid w:val="00AE3042"/>
    <w:rsid w:val="00AE3AA3"/>
    <w:rsid w:val="00AE3BDD"/>
    <w:rsid w:val="00AE4394"/>
    <w:rsid w:val="00AE4486"/>
    <w:rsid w:val="00AE4AEA"/>
    <w:rsid w:val="00AE4E0D"/>
    <w:rsid w:val="00AE5718"/>
    <w:rsid w:val="00AE5A87"/>
    <w:rsid w:val="00AE6669"/>
    <w:rsid w:val="00AE6B26"/>
    <w:rsid w:val="00AE7025"/>
    <w:rsid w:val="00AE77FC"/>
    <w:rsid w:val="00AE7ABC"/>
    <w:rsid w:val="00AF0187"/>
    <w:rsid w:val="00AF1318"/>
    <w:rsid w:val="00AF193F"/>
    <w:rsid w:val="00AF20D3"/>
    <w:rsid w:val="00AF3858"/>
    <w:rsid w:val="00AF3BED"/>
    <w:rsid w:val="00AF4025"/>
    <w:rsid w:val="00AF45EE"/>
    <w:rsid w:val="00AF4ECE"/>
    <w:rsid w:val="00AF4F18"/>
    <w:rsid w:val="00AF5248"/>
    <w:rsid w:val="00AF5A64"/>
    <w:rsid w:val="00AF6054"/>
    <w:rsid w:val="00AF6FF0"/>
    <w:rsid w:val="00AF70C5"/>
    <w:rsid w:val="00B001B2"/>
    <w:rsid w:val="00B0069E"/>
    <w:rsid w:val="00B00DCE"/>
    <w:rsid w:val="00B01859"/>
    <w:rsid w:val="00B01DE9"/>
    <w:rsid w:val="00B03DC2"/>
    <w:rsid w:val="00B03EB0"/>
    <w:rsid w:val="00B03F40"/>
    <w:rsid w:val="00B03FBC"/>
    <w:rsid w:val="00B04756"/>
    <w:rsid w:val="00B051F5"/>
    <w:rsid w:val="00B058A5"/>
    <w:rsid w:val="00B063D2"/>
    <w:rsid w:val="00B0666D"/>
    <w:rsid w:val="00B06DFB"/>
    <w:rsid w:val="00B0789E"/>
    <w:rsid w:val="00B078F8"/>
    <w:rsid w:val="00B07F34"/>
    <w:rsid w:val="00B104FE"/>
    <w:rsid w:val="00B1138B"/>
    <w:rsid w:val="00B115C7"/>
    <w:rsid w:val="00B11661"/>
    <w:rsid w:val="00B11B5D"/>
    <w:rsid w:val="00B12323"/>
    <w:rsid w:val="00B128D5"/>
    <w:rsid w:val="00B12942"/>
    <w:rsid w:val="00B1335B"/>
    <w:rsid w:val="00B13A44"/>
    <w:rsid w:val="00B13EB3"/>
    <w:rsid w:val="00B14096"/>
    <w:rsid w:val="00B142B9"/>
    <w:rsid w:val="00B146B3"/>
    <w:rsid w:val="00B16257"/>
    <w:rsid w:val="00B16D49"/>
    <w:rsid w:val="00B17A89"/>
    <w:rsid w:val="00B17BD4"/>
    <w:rsid w:val="00B201AD"/>
    <w:rsid w:val="00B206C3"/>
    <w:rsid w:val="00B21CDF"/>
    <w:rsid w:val="00B23380"/>
    <w:rsid w:val="00B234DA"/>
    <w:rsid w:val="00B2354C"/>
    <w:rsid w:val="00B2371B"/>
    <w:rsid w:val="00B249DE"/>
    <w:rsid w:val="00B24F1A"/>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5E8C"/>
    <w:rsid w:val="00B3604B"/>
    <w:rsid w:val="00B3733A"/>
    <w:rsid w:val="00B37E5F"/>
    <w:rsid w:val="00B401E6"/>
    <w:rsid w:val="00B406AC"/>
    <w:rsid w:val="00B40BE4"/>
    <w:rsid w:val="00B41624"/>
    <w:rsid w:val="00B441DA"/>
    <w:rsid w:val="00B4607B"/>
    <w:rsid w:val="00B467A9"/>
    <w:rsid w:val="00B46B4E"/>
    <w:rsid w:val="00B46D23"/>
    <w:rsid w:val="00B47BD5"/>
    <w:rsid w:val="00B50042"/>
    <w:rsid w:val="00B5045F"/>
    <w:rsid w:val="00B50BD7"/>
    <w:rsid w:val="00B516DB"/>
    <w:rsid w:val="00B537B0"/>
    <w:rsid w:val="00B53832"/>
    <w:rsid w:val="00B558A0"/>
    <w:rsid w:val="00B561B5"/>
    <w:rsid w:val="00B6286D"/>
    <w:rsid w:val="00B62AC6"/>
    <w:rsid w:val="00B6346E"/>
    <w:rsid w:val="00B63BDB"/>
    <w:rsid w:val="00B63EFD"/>
    <w:rsid w:val="00B6513F"/>
    <w:rsid w:val="00B6696F"/>
    <w:rsid w:val="00B66DBA"/>
    <w:rsid w:val="00B670F0"/>
    <w:rsid w:val="00B67A1D"/>
    <w:rsid w:val="00B67E1F"/>
    <w:rsid w:val="00B712D4"/>
    <w:rsid w:val="00B726CE"/>
    <w:rsid w:val="00B735E2"/>
    <w:rsid w:val="00B7421B"/>
    <w:rsid w:val="00B7480D"/>
    <w:rsid w:val="00B7641C"/>
    <w:rsid w:val="00B76A0D"/>
    <w:rsid w:val="00B7726A"/>
    <w:rsid w:val="00B773C7"/>
    <w:rsid w:val="00B776CB"/>
    <w:rsid w:val="00B77804"/>
    <w:rsid w:val="00B82167"/>
    <w:rsid w:val="00B829AD"/>
    <w:rsid w:val="00B82DBF"/>
    <w:rsid w:val="00B835EC"/>
    <w:rsid w:val="00B84114"/>
    <w:rsid w:val="00B90335"/>
    <w:rsid w:val="00B903B2"/>
    <w:rsid w:val="00B9048E"/>
    <w:rsid w:val="00B90DD5"/>
    <w:rsid w:val="00B91619"/>
    <w:rsid w:val="00B91F6D"/>
    <w:rsid w:val="00B92519"/>
    <w:rsid w:val="00B9354A"/>
    <w:rsid w:val="00B945C0"/>
    <w:rsid w:val="00B94618"/>
    <w:rsid w:val="00B94A89"/>
    <w:rsid w:val="00B95591"/>
    <w:rsid w:val="00B95AF9"/>
    <w:rsid w:val="00B95DD1"/>
    <w:rsid w:val="00B95EFA"/>
    <w:rsid w:val="00B95F10"/>
    <w:rsid w:val="00BA1F20"/>
    <w:rsid w:val="00BA2209"/>
    <w:rsid w:val="00BA39CE"/>
    <w:rsid w:val="00BA4508"/>
    <w:rsid w:val="00BA455E"/>
    <w:rsid w:val="00BA45EB"/>
    <w:rsid w:val="00BA4EEB"/>
    <w:rsid w:val="00BA4FBB"/>
    <w:rsid w:val="00BA5201"/>
    <w:rsid w:val="00BA5248"/>
    <w:rsid w:val="00BA55CE"/>
    <w:rsid w:val="00BA5C7A"/>
    <w:rsid w:val="00BA6435"/>
    <w:rsid w:val="00BA6B06"/>
    <w:rsid w:val="00BA6BC3"/>
    <w:rsid w:val="00BA700E"/>
    <w:rsid w:val="00BA7837"/>
    <w:rsid w:val="00BB06AD"/>
    <w:rsid w:val="00BB0C69"/>
    <w:rsid w:val="00BB1934"/>
    <w:rsid w:val="00BB200E"/>
    <w:rsid w:val="00BB2697"/>
    <w:rsid w:val="00BB2784"/>
    <w:rsid w:val="00BB2B28"/>
    <w:rsid w:val="00BB2FE2"/>
    <w:rsid w:val="00BB3308"/>
    <w:rsid w:val="00BB3C99"/>
    <w:rsid w:val="00BB40D2"/>
    <w:rsid w:val="00BB42ED"/>
    <w:rsid w:val="00BB431F"/>
    <w:rsid w:val="00BB476E"/>
    <w:rsid w:val="00BB4E89"/>
    <w:rsid w:val="00BB52F4"/>
    <w:rsid w:val="00BB5F09"/>
    <w:rsid w:val="00BB5F8B"/>
    <w:rsid w:val="00BB663E"/>
    <w:rsid w:val="00BB7CE2"/>
    <w:rsid w:val="00BC0214"/>
    <w:rsid w:val="00BC0E8B"/>
    <w:rsid w:val="00BC135D"/>
    <w:rsid w:val="00BC19D3"/>
    <w:rsid w:val="00BC1B70"/>
    <w:rsid w:val="00BC1BB0"/>
    <w:rsid w:val="00BC2986"/>
    <w:rsid w:val="00BC2FC7"/>
    <w:rsid w:val="00BC3245"/>
    <w:rsid w:val="00BC4134"/>
    <w:rsid w:val="00BC4858"/>
    <w:rsid w:val="00BC4894"/>
    <w:rsid w:val="00BC5FD4"/>
    <w:rsid w:val="00BC667B"/>
    <w:rsid w:val="00BC69B1"/>
    <w:rsid w:val="00BC7076"/>
    <w:rsid w:val="00BC78BF"/>
    <w:rsid w:val="00BD034F"/>
    <w:rsid w:val="00BD0D8F"/>
    <w:rsid w:val="00BD21D6"/>
    <w:rsid w:val="00BD276A"/>
    <w:rsid w:val="00BD30A7"/>
    <w:rsid w:val="00BD325A"/>
    <w:rsid w:val="00BD33A1"/>
    <w:rsid w:val="00BD373B"/>
    <w:rsid w:val="00BD41F6"/>
    <w:rsid w:val="00BD58EE"/>
    <w:rsid w:val="00BD70DD"/>
    <w:rsid w:val="00BD76AB"/>
    <w:rsid w:val="00BD7739"/>
    <w:rsid w:val="00BD7DE3"/>
    <w:rsid w:val="00BE15CB"/>
    <w:rsid w:val="00BE17D6"/>
    <w:rsid w:val="00BE25CF"/>
    <w:rsid w:val="00BE2B6F"/>
    <w:rsid w:val="00BE3445"/>
    <w:rsid w:val="00BE35AB"/>
    <w:rsid w:val="00BE3ECF"/>
    <w:rsid w:val="00BE6B19"/>
    <w:rsid w:val="00BE7D22"/>
    <w:rsid w:val="00BF0701"/>
    <w:rsid w:val="00BF0E1F"/>
    <w:rsid w:val="00BF10BB"/>
    <w:rsid w:val="00BF1778"/>
    <w:rsid w:val="00BF1B20"/>
    <w:rsid w:val="00BF28BA"/>
    <w:rsid w:val="00BF31F9"/>
    <w:rsid w:val="00BF3EB9"/>
    <w:rsid w:val="00BF46F9"/>
    <w:rsid w:val="00C00379"/>
    <w:rsid w:val="00C00BD9"/>
    <w:rsid w:val="00C0131A"/>
    <w:rsid w:val="00C03751"/>
    <w:rsid w:val="00C0390C"/>
    <w:rsid w:val="00C05500"/>
    <w:rsid w:val="00C0795B"/>
    <w:rsid w:val="00C1030E"/>
    <w:rsid w:val="00C10F3E"/>
    <w:rsid w:val="00C111FF"/>
    <w:rsid w:val="00C1125E"/>
    <w:rsid w:val="00C11514"/>
    <w:rsid w:val="00C11FF8"/>
    <w:rsid w:val="00C12470"/>
    <w:rsid w:val="00C12844"/>
    <w:rsid w:val="00C12A47"/>
    <w:rsid w:val="00C12DB3"/>
    <w:rsid w:val="00C134D6"/>
    <w:rsid w:val="00C13BA7"/>
    <w:rsid w:val="00C154B8"/>
    <w:rsid w:val="00C15B47"/>
    <w:rsid w:val="00C16CC6"/>
    <w:rsid w:val="00C17E9B"/>
    <w:rsid w:val="00C20686"/>
    <w:rsid w:val="00C2093A"/>
    <w:rsid w:val="00C215D9"/>
    <w:rsid w:val="00C22622"/>
    <w:rsid w:val="00C2279A"/>
    <w:rsid w:val="00C2406F"/>
    <w:rsid w:val="00C24090"/>
    <w:rsid w:val="00C2444F"/>
    <w:rsid w:val="00C249DA"/>
    <w:rsid w:val="00C25359"/>
    <w:rsid w:val="00C259C4"/>
    <w:rsid w:val="00C25DFB"/>
    <w:rsid w:val="00C25FA5"/>
    <w:rsid w:val="00C26002"/>
    <w:rsid w:val="00C27A1C"/>
    <w:rsid w:val="00C309F8"/>
    <w:rsid w:val="00C311C8"/>
    <w:rsid w:val="00C312DB"/>
    <w:rsid w:val="00C3284D"/>
    <w:rsid w:val="00C32B40"/>
    <w:rsid w:val="00C3301D"/>
    <w:rsid w:val="00C33AED"/>
    <w:rsid w:val="00C35A21"/>
    <w:rsid w:val="00C368DD"/>
    <w:rsid w:val="00C370F5"/>
    <w:rsid w:val="00C3748F"/>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4C"/>
    <w:rsid w:val="00C47E51"/>
    <w:rsid w:val="00C504A4"/>
    <w:rsid w:val="00C51665"/>
    <w:rsid w:val="00C51979"/>
    <w:rsid w:val="00C56298"/>
    <w:rsid w:val="00C564D6"/>
    <w:rsid w:val="00C566D6"/>
    <w:rsid w:val="00C56BC4"/>
    <w:rsid w:val="00C575A7"/>
    <w:rsid w:val="00C5763D"/>
    <w:rsid w:val="00C57A13"/>
    <w:rsid w:val="00C57DBC"/>
    <w:rsid w:val="00C60A67"/>
    <w:rsid w:val="00C60DC7"/>
    <w:rsid w:val="00C616C3"/>
    <w:rsid w:val="00C6190F"/>
    <w:rsid w:val="00C61D20"/>
    <w:rsid w:val="00C6223B"/>
    <w:rsid w:val="00C6240A"/>
    <w:rsid w:val="00C63F93"/>
    <w:rsid w:val="00C64A5A"/>
    <w:rsid w:val="00C64B70"/>
    <w:rsid w:val="00C64D98"/>
    <w:rsid w:val="00C653AF"/>
    <w:rsid w:val="00C653F6"/>
    <w:rsid w:val="00C6549C"/>
    <w:rsid w:val="00C6578F"/>
    <w:rsid w:val="00C658F3"/>
    <w:rsid w:val="00C6594C"/>
    <w:rsid w:val="00C65E8D"/>
    <w:rsid w:val="00C66203"/>
    <w:rsid w:val="00C66E84"/>
    <w:rsid w:val="00C67559"/>
    <w:rsid w:val="00C67C7E"/>
    <w:rsid w:val="00C702AB"/>
    <w:rsid w:val="00C7128A"/>
    <w:rsid w:val="00C71A6F"/>
    <w:rsid w:val="00C728D5"/>
    <w:rsid w:val="00C728F2"/>
    <w:rsid w:val="00C72F20"/>
    <w:rsid w:val="00C73E68"/>
    <w:rsid w:val="00C744B0"/>
    <w:rsid w:val="00C74548"/>
    <w:rsid w:val="00C74C27"/>
    <w:rsid w:val="00C754FB"/>
    <w:rsid w:val="00C7558B"/>
    <w:rsid w:val="00C75F15"/>
    <w:rsid w:val="00C75F9F"/>
    <w:rsid w:val="00C769EA"/>
    <w:rsid w:val="00C76D18"/>
    <w:rsid w:val="00C7702D"/>
    <w:rsid w:val="00C7777C"/>
    <w:rsid w:val="00C80153"/>
    <w:rsid w:val="00C8031A"/>
    <w:rsid w:val="00C807E6"/>
    <w:rsid w:val="00C81757"/>
    <w:rsid w:val="00C825E1"/>
    <w:rsid w:val="00C82F4D"/>
    <w:rsid w:val="00C847EB"/>
    <w:rsid w:val="00C85BD6"/>
    <w:rsid w:val="00C85C24"/>
    <w:rsid w:val="00C86537"/>
    <w:rsid w:val="00C866BE"/>
    <w:rsid w:val="00C871FF"/>
    <w:rsid w:val="00C87A54"/>
    <w:rsid w:val="00C87D45"/>
    <w:rsid w:val="00C900D4"/>
    <w:rsid w:val="00C90823"/>
    <w:rsid w:val="00C90E6D"/>
    <w:rsid w:val="00C91584"/>
    <w:rsid w:val="00C9293E"/>
    <w:rsid w:val="00C936F2"/>
    <w:rsid w:val="00C94B05"/>
    <w:rsid w:val="00C94E3A"/>
    <w:rsid w:val="00C95E95"/>
    <w:rsid w:val="00C972F4"/>
    <w:rsid w:val="00C97919"/>
    <w:rsid w:val="00C97B81"/>
    <w:rsid w:val="00CA007D"/>
    <w:rsid w:val="00CA05A1"/>
    <w:rsid w:val="00CA0AFE"/>
    <w:rsid w:val="00CA0C2D"/>
    <w:rsid w:val="00CA1212"/>
    <w:rsid w:val="00CA1790"/>
    <w:rsid w:val="00CA1A39"/>
    <w:rsid w:val="00CA2189"/>
    <w:rsid w:val="00CA3168"/>
    <w:rsid w:val="00CA3EFF"/>
    <w:rsid w:val="00CA41EA"/>
    <w:rsid w:val="00CA47C9"/>
    <w:rsid w:val="00CA4817"/>
    <w:rsid w:val="00CA4BDF"/>
    <w:rsid w:val="00CA501B"/>
    <w:rsid w:val="00CA5610"/>
    <w:rsid w:val="00CA6211"/>
    <w:rsid w:val="00CA6D6B"/>
    <w:rsid w:val="00CA70F0"/>
    <w:rsid w:val="00CA753A"/>
    <w:rsid w:val="00CB000F"/>
    <w:rsid w:val="00CB13D9"/>
    <w:rsid w:val="00CB25A8"/>
    <w:rsid w:val="00CB2604"/>
    <w:rsid w:val="00CB3269"/>
    <w:rsid w:val="00CB333A"/>
    <w:rsid w:val="00CB3485"/>
    <w:rsid w:val="00CB3A56"/>
    <w:rsid w:val="00CB4054"/>
    <w:rsid w:val="00CB4475"/>
    <w:rsid w:val="00CB50F5"/>
    <w:rsid w:val="00CB52C2"/>
    <w:rsid w:val="00CB65EE"/>
    <w:rsid w:val="00CC2FC3"/>
    <w:rsid w:val="00CC3E51"/>
    <w:rsid w:val="00CC4E4E"/>
    <w:rsid w:val="00CC53D5"/>
    <w:rsid w:val="00CC6107"/>
    <w:rsid w:val="00CC66EE"/>
    <w:rsid w:val="00CC6E39"/>
    <w:rsid w:val="00CC7087"/>
    <w:rsid w:val="00CC7E08"/>
    <w:rsid w:val="00CD001A"/>
    <w:rsid w:val="00CD0F51"/>
    <w:rsid w:val="00CD1395"/>
    <w:rsid w:val="00CD3004"/>
    <w:rsid w:val="00CD3015"/>
    <w:rsid w:val="00CD37D6"/>
    <w:rsid w:val="00CD3A2D"/>
    <w:rsid w:val="00CD3AA2"/>
    <w:rsid w:val="00CD517E"/>
    <w:rsid w:val="00CD5BDE"/>
    <w:rsid w:val="00CD5EFE"/>
    <w:rsid w:val="00CD5F3B"/>
    <w:rsid w:val="00CD6455"/>
    <w:rsid w:val="00CD68FE"/>
    <w:rsid w:val="00CD72EA"/>
    <w:rsid w:val="00CD7E0D"/>
    <w:rsid w:val="00CE01A2"/>
    <w:rsid w:val="00CE1692"/>
    <w:rsid w:val="00CE1C65"/>
    <w:rsid w:val="00CE31B7"/>
    <w:rsid w:val="00CE3566"/>
    <w:rsid w:val="00CE4A35"/>
    <w:rsid w:val="00CE5240"/>
    <w:rsid w:val="00CE5F09"/>
    <w:rsid w:val="00CE648F"/>
    <w:rsid w:val="00CF0331"/>
    <w:rsid w:val="00CF241B"/>
    <w:rsid w:val="00CF2D34"/>
    <w:rsid w:val="00CF3606"/>
    <w:rsid w:val="00CF3E8F"/>
    <w:rsid w:val="00CF4684"/>
    <w:rsid w:val="00CF51E5"/>
    <w:rsid w:val="00CF543E"/>
    <w:rsid w:val="00CF654A"/>
    <w:rsid w:val="00CF6DB3"/>
    <w:rsid w:val="00CF7056"/>
    <w:rsid w:val="00CF7161"/>
    <w:rsid w:val="00CF7E12"/>
    <w:rsid w:val="00D00489"/>
    <w:rsid w:val="00D00933"/>
    <w:rsid w:val="00D011EC"/>
    <w:rsid w:val="00D01706"/>
    <w:rsid w:val="00D0172C"/>
    <w:rsid w:val="00D020BA"/>
    <w:rsid w:val="00D02661"/>
    <w:rsid w:val="00D02E2C"/>
    <w:rsid w:val="00D03CFA"/>
    <w:rsid w:val="00D044A6"/>
    <w:rsid w:val="00D04B62"/>
    <w:rsid w:val="00D061A8"/>
    <w:rsid w:val="00D10716"/>
    <w:rsid w:val="00D10F85"/>
    <w:rsid w:val="00D11031"/>
    <w:rsid w:val="00D117AC"/>
    <w:rsid w:val="00D11883"/>
    <w:rsid w:val="00D144F7"/>
    <w:rsid w:val="00D14D8F"/>
    <w:rsid w:val="00D1531F"/>
    <w:rsid w:val="00D156BC"/>
    <w:rsid w:val="00D15A02"/>
    <w:rsid w:val="00D15EF9"/>
    <w:rsid w:val="00D15F6C"/>
    <w:rsid w:val="00D16220"/>
    <w:rsid w:val="00D1639F"/>
    <w:rsid w:val="00D16ADE"/>
    <w:rsid w:val="00D170DB"/>
    <w:rsid w:val="00D17D84"/>
    <w:rsid w:val="00D210F3"/>
    <w:rsid w:val="00D2126A"/>
    <w:rsid w:val="00D215B5"/>
    <w:rsid w:val="00D2260D"/>
    <w:rsid w:val="00D22E09"/>
    <w:rsid w:val="00D23535"/>
    <w:rsid w:val="00D23F6C"/>
    <w:rsid w:val="00D2432C"/>
    <w:rsid w:val="00D247A7"/>
    <w:rsid w:val="00D249EF"/>
    <w:rsid w:val="00D2513D"/>
    <w:rsid w:val="00D2558C"/>
    <w:rsid w:val="00D260EC"/>
    <w:rsid w:val="00D26B63"/>
    <w:rsid w:val="00D270A0"/>
    <w:rsid w:val="00D2787C"/>
    <w:rsid w:val="00D27A6A"/>
    <w:rsid w:val="00D27C53"/>
    <w:rsid w:val="00D27F26"/>
    <w:rsid w:val="00D30F80"/>
    <w:rsid w:val="00D313DA"/>
    <w:rsid w:val="00D317CF"/>
    <w:rsid w:val="00D325BE"/>
    <w:rsid w:val="00D330A2"/>
    <w:rsid w:val="00D33EE1"/>
    <w:rsid w:val="00D353F1"/>
    <w:rsid w:val="00D35CF2"/>
    <w:rsid w:val="00D35D33"/>
    <w:rsid w:val="00D36653"/>
    <w:rsid w:val="00D379BD"/>
    <w:rsid w:val="00D37CBC"/>
    <w:rsid w:val="00D41904"/>
    <w:rsid w:val="00D41E82"/>
    <w:rsid w:val="00D42164"/>
    <w:rsid w:val="00D424FB"/>
    <w:rsid w:val="00D42F8A"/>
    <w:rsid w:val="00D431CF"/>
    <w:rsid w:val="00D44020"/>
    <w:rsid w:val="00D4402C"/>
    <w:rsid w:val="00D44940"/>
    <w:rsid w:val="00D44F94"/>
    <w:rsid w:val="00D47905"/>
    <w:rsid w:val="00D47A6A"/>
    <w:rsid w:val="00D47AF3"/>
    <w:rsid w:val="00D5002B"/>
    <w:rsid w:val="00D5090B"/>
    <w:rsid w:val="00D51D4C"/>
    <w:rsid w:val="00D51F50"/>
    <w:rsid w:val="00D53317"/>
    <w:rsid w:val="00D53DAB"/>
    <w:rsid w:val="00D54CD6"/>
    <w:rsid w:val="00D54F13"/>
    <w:rsid w:val="00D55CCF"/>
    <w:rsid w:val="00D56234"/>
    <w:rsid w:val="00D5659A"/>
    <w:rsid w:val="00D60C80"/>
    <w:rsid w:val="00D61C91"/>
    <w:rsid w:val="00D6210B"/>
    <w:rsid w:val="00D63FF7"/>
    <w:rsid w:val="00D64501"/>
    <w:rsid w:val="00D6451F"/>
    <w:rsid w:val="00D6452C"/>
    <w:rsid w:val="00D64799"/>
    <w:rsid w:val="00D65E9D"/>
    <w:rsid w:val="00D66099"/>
    <w:rsid w:val="00D661C5"/>
    <w:rsid w:val="00D6636D"/>
    <w:rsid w:val="00D669E7"/>
    <w:rsid w:val="00D66E3D"/>
    <w:rsid w:val="00D67322"/>
    <w:rsid w:val="00D67CD9"/>
    <w:rsid w:val="00D67DE3"/>
    <w:rsid w:val="00D67F98"/>
    <w:rsid w:val="00D707B6"/>
    <w:rsid w:val="00D707F2"/>
    <w:rsid w:val="00D70CFF"/>
    <w:rsid w:val="00D71700"/>
    <w:rsid w:val="00D71B1F"/>
    <w:rsid w:val="00D71F4D"/>
    <w:rsid w:val="00D7272B"/>
    <w:rsid w:val="00D73C86"/>
    <w:rsid w:val="00D73F92"/>
    <w:rsid w:val="00D75275"/>
    <w:rsid w:val="00D75445"/>
    <w:rsid w:val="00D7626D"/>
    <w:rsid w:val="00D77677"/>
    <w:rsid w:val="00D777AE"/>
    <w:rsid w:val="00D77FCB"/>
    <w:rsid w:val="00D806A9"/>
    <w:rsid w:val="00D80F1C"/>
    <w:rsid w:val="00D81030"/>
    <w:rsid w:val="00D818B0"/>
    <w:rsid w:val="00D81F42"/>
    <w:rsid w:val="00D82E44"/>
    <w:rsid w:val="00D832F4"/>
    <w:rsid w:val="00D83CD7"/>
    <w:rsid w:val="00D83D21"/>
    <w:rsid w:val="00D84755"/>
    <w:rsid w:val="00D85E5C"/>
    <w:rsid w:val="00D86907"/>
    <w:rsid w:val="00D902B2"/>
    <w:rsid w:val="00D9088A"/>
    <w:rsid w:val="00D915BF"/>
    <w:rsid w:val="00D9213E"/>
    <w:rsid w:val="00D9238A"/>
    <w:rsid w:val="00D934C5"/>
    <w:rsid w:val="00D93936"/>
    <w:rsid w:val="00D94172"/>
    <w:rsid w:val="00D951EA"/>
    <w:rsid w:val="00D95C92"/>
    <w:rsid w:val="00D964A2"/>
    <w:rsid w:val="00D9690A"/>
    <w:rsid w:val="00D97D66"/>
    <w:rsid w:val="00DA01E9"/>
    <w:rsid w:val="00DA08E4"/>
    <w:rsid w:val="00DA1DB1"/>
    <w:rsid w:val="00DA2601"/>
    <w:rsid w:val="00DA37A9"/>
    <w:rsid w:val="00DA3B6E"/>
    <w:rsid w:val="00DA4207"/>
    <w:rsid w:val="00DA4E33"/>
    <w:rsid w:val="00DA5F26"/>
    <w:rsid w:val="00DA6703"/>
    <w:rsid w:val="00DA675D"/>
    <w:rsid w:val="00DA6BDB"/>
    <w:rsid w:val="00DA7426"/>
    <w:rsid w:val="00DA7766"/>
    <w:rsid w:val="00DA7A48"/>
    <w:rsid w:val="00DB00FE"/>
    <w:rsid w:val="00DB011B"/>
    <w:rsid w:val="00DB01F7"/>
    <w:rsid w:val="00DB03FA"/>
    <w:rsid w:val="00DB050F"/>
    <w:rsid w:val="00DB0632"/>
    <w:rsid w:val="00DB0B7D"/>
    <w:rsid w:val="00DB146C"/>
    <w:rsid w:val="00DB2049"/>
    <w:rsid w:val="00DB35A4"/>
    <w:rsid w:val="00DB4BE2"/>
    <w:rsid w:val="00DB4C64"/>
    <w:rsid w:val="00DB5A59"/>
    <w:rsid w:val="00DB65C4"/>
    <w:rsid w:val="00DB65F1"/>
    <w:rsid w:val="00DB684A"/>
    <w:rsid w:val="00DB7006"/>
    <w:rsid w:val="00DC0112"/>
    <w:rsid w:val="00DC1010"/>
    <w:rsid w:val="00DC1626"/>
    <w:rsid w:val="00DC2963"/>
    <w:rsid w:val="00DC3597"/>
    <w:rsid w:val="00DC4268"/>
    <w:rsid w:val="00DC4AE1"/>
    <w:rsid w:val="00DC4F1A"/>
    <w:rsid w:val="00DC5108"/>
    <w:rsid w:val="00DC5F97"/>
    <w:rsid w:val="00DC6392"/>
    <w:rsid w:val="00DD0151"/>
    <w:rsid w:val="00DD18E3"/>
    <w:rsid w:val="00DD2954"/>
    <w:rsid w:val="00DD2FFC"/>
    <w:rsid w:val="00DD38A6"/>
    <w:rsid w:val="00DD3B44"/>
    <w:rsid w:val="00DD426A"/>
    <w:rsid w:val="00DD4315"/>
    <w:rsid w:val="00DD4466"/>
    <w:rsid w:val="00DD4523"/>
    <w:rsid w:val="00DD46EB"/>
    <w:rsid w:val="00DD4876"/>
    <w:rsid w:val="00DD5948"/>
    <w:rsid w:val="00DD70A6"/>
    <w:rsid w:val="00DD76D4"/>
    <w:rsid w:val="00DE0AC8"/>
    <w:rsid w:val="00DE0D12"/>
    <w:rsid w:val="00DE1FF3"/>
    <w:rsid w:val="00DE2088"/>
    <w:rsid w:val="00DE2BFF"/>
    <w:rsid w:val="00DE34EB"/>
    <w:rsid w:val="00DE375A"/>
    <w:rsid w:val="00DE3943"/>
    <w:rsid w:val="00DE446B"/>
    <w:rsid w:val="00DE45F5"/>
    <w:rsid w:val="00DE496B"/>
    <w:rsid w:val="00DE4AAB"/>
    <w:rsid w:val="00DE5068"/>
    <w:rsid w:val="00DE6173"/>
    <w:rsid w:val="00DE6213"/>
    <w:rsid w:val="00DE6390"/>
    <w:rsid w:val="00DF0D47"/>
    <w:rsid w:val="00DF1236"/>
    <w:rsid w:val="00DF1505"/>
    <w:rsid w:val="00DF1E37"/>
    <w:rsid w:val="00DF1FE2"/>
    <w:rsid w:val="00DF2D75"/>
    <w:rsid w:val="00DF3149"/>
    <w:rsid w:val="00DF379E"/>
    <w:rsid w:val="00DF3C8B"/>
    <w:rsid w:val="00DF3D17"/>
    <w:rsid w:val="00DF469B"/>
    <w:rsid w:val="00DF4CAA"/>
    <w:rsid w:val="00DF4E1D"/>
    <w:rsid w:val="00DF501E"/>
    <w:rsid w:val="00DF56F5"/>
    <w:rsid w:val="00DF57E0"/>
    <w:rsid w:val="00DF5E46"/>
    <w:rsid w:val="00DF60AE"/>
    <w:rsid w:val="00E00753"/>
    <w:rsid w:val="00E014DA"/>
    <w:rsid w:val="00E01562"/>
    <w:rsid w:val="00E018D4"/>
    <w:rsid w:val="00E01B76"/>
    <w:rsid w:val="00E02726"/>
    <w:rsid w:val="00E02AF8"/>
    <w:rsid w:val="00E02ECA"/>
    <w:rsid w:val="00E0360C"/>
    <w:rsid w:val="00E036B1"/>
    <w:rsid w:val="00E04388"/>
    <w:rsid w:val="00E0572B"/>
    <w:rsid w:val="00E0589C"/>
    <w:rsid w:val="00E06D0A"/>
    <w:rsid w:val="00E06D0D"/>
    <w:rsid w:val="00E0796D"/>
    <w:rsid w:val="00E100AE"/>
    <w:rsid w:val="00E10961"/>
    <w:rsid w:val="00E10AA0"/>
    <w:rsid w:val="00E10F25"/>
    <w:rsid w:val="00E11035"/>
    <w:rsid w:val="00E11838"/>
    <w:rsid w:val="00E119CA"/>
    <w:rsid w:val="00E11BB3"/>
    <w:rsid w:val="00E128EC"/>
    <w:rsid w:val="00E12A59"/>
    <w:rsid w:val="00E1356E"/>
    <w:rsid w:val="00E137F0"/>
    <w:rsid w:val="00E13CA1"/>
    <w:rsid w:val="00E14074"/>
    <w:rsid w:val="00E143C3"/>
    <w:rsid w:val="00E14D3F"/>
    <w:rsid w:val="00E14F22"/>
    <w:rsid w:val="00E15362"/>
    <w:rsid w:val="00E15A4F"/>
    <w:rsid w:val="00E15BD5"/>
    <w:rsid w:val="00E16182"/>
    <w:rsid w:val="00E166AF"/>
    <w:rsid w:val="00E16B13"/>
    <w:rsid w:val="00E1725E"/>
    <w:rsid w:val="00E17A91"/>
    <w:rsid w:val="00E17D73"/>
    <w:rsid w:val="00E17F7C"/>
    <w:rsid w:val="00E200F7"/>
    <w:rsid w:val="00E20B79"/>
    <w:rsid w:val="00E21228"/>
    <w:rsid w:val="00E2128E"/>
    <w:rsid w:val="00E21719"/>
    <w:rsid w:val="00E22D0E"/>
    <w:rsid w:val="00E245C9"/>
    <w:rsid w:val="00E24879"/>
    <w:rsid w:val="00E25C72"/>
    <w:rsid w:val="00E27990"/>
    <w:rsid w:val="00E27C8A"/>
    <w:rsid w:val="00E3007B"/>
    <w:rsid w:val="00E3032E"/>
    <w:rsid w:val="00E3058E"/>
    <w:rsid w:val="00E30F96"/>
    <w:rsid w:val="00E31B08"/>
    <w:rsid w:val="00E32003"/>
    <w:rsid w:val="00E32870"/>
    <w:rsid w:val="00E33753"/>
    <w:rsid w:val="00E34824"/>
    <w:rsid w:val="00E348CA"/>
    <w:rsid w:val="00E3570F"/>
    <w:rsid w:val="00E3626D"/>
    <w:rsid w:val="00E363FE"/>
    <w:rsid w:val="00E404A4"/>
    <w:rsid w:val="00E40E3D"/>
    <w:rsid w:val="00E429A0"/>
    <w:rsid w:val="00E4362F"/>
    <w:rsid w:val="00E4407A"/>
    <w:rsid w:val="00E44535"/>
    <w:rsid w:val="00E458B4"/>
    <w:rsid w:val="00E45F13"/>
    <w:rsid w:val="00E46776"/>
    <w:rsid w:val="00E467AE"/>
    <w:rsid w:val="00E4718A"/>
    <w:rsid w:val="00E474B5"/>
    <w:rsid w:val="00E4767D"/>
    <w:rsid w:val="00E50AAB"/>
    <w:rsid w:val="00E50F69"/>
    <w:rsid w:val="00E51069"/>
    <w:rsid w:val="00E52360"/>
    <w:rsid w:val="00E52707"/>
    <w:rsid w:val="00E52B48"/>
    <w:rsid w:val="00E52F06"/>
    <w:rsid w:val="00E52F97"/>
    <w:rsid w:val="00E53DC2"/>
    <w:rsid w:val="00E54199"/>
    <w:rsid w:val="00E54D91"/>
    <w:rsid w:val="00E556A6"/>
    <w:rsid w:val="00E56A3E"/>
    <w:rsid w:val="00E6102C"/>
    <w:rsid w:val="00E61538"/>
    <w:rsid w:val="00E61C9A"/>
    <w:rsid w:val="00E620FF"/>
    <w:rsid w:val="00E625C5"/>
    <w:rsid w:val="00E625E8"/>
    <w:rsid w:val="00E62AFA"/>
    <w:rsid w:val="00E62BC9"/>
    <w:rsid w:val="00E62D8D"/>
    <w:rsid w:val="00E62E19"/>
    <w:rsid w:val="00E63743"/>
    <w:rsid w:val="00E63C45"/>
    <w:rsid w:val="00E65328"/>
    <w:rsid w:val="00E65646"/>
    <w:rsid w:val="00E65933"/>
    <w:rsid w:val="00E65E2A"/>
    <w:rsid w:val="00E6632E"/>
    <w:rsid w:val="00E665DF"/>
    <w:rsid w:val="00E66EE9"/>
    <w:rsid w:val="00E67186"/>
    <w:rsid w:val="00E67881"/>
    <w:rsid w:val="00E67891"/>
    <w:rsid w:val="00E6796B"/>
    <w:rsid w:val="00E67D89"/>
    <w:rsid w:val="00E70657"/>
    <w:rsid w:val="00E70CEE"/>
    <w:rsid w:val="00E7163B"/>
    <w:rsid w:val="00E7200E"/>
    <w:rsid w:val="00E72B77"/>
    <w:rsid w:val="00E73DCF"/>
    <w:rsid w:val="00E747E0"/>
    <w:rsid w:val="00E748E3"/>
    <w:rsid w:val="00E752DD"/>
    <w:rsid w:val="00E760AB"/>
    <w:rsid w:val="00E77FAB"/>
    <w:rsid w:val="00E77FBE"/>
    <w:rsid w:val="00E805BF"/>
    <w:rsid w:val="00E80680"/>
    <w:rsid w:val="00E81BEC"/>
    <w:rsid w:val="00E81FA1"/>
    <w:rsid w:val="00E84A97"/>
    <w:rsid w:val="00E84D92"/>
    <w:rsid w:val="00E85446"/>
    <w:rsid w:val="00E85665"/>
    <w:rsid w:val="00E869F5"/>
    <w:rsid w:val="00E86A3C"/>
    <w:rsid w:val="00E86DAD"/>
    <w:rsid w:val="00E87EAE"/>
    <w:rsid w:val="00E90460"/>
    <w:rsid w:val="00E917FE"/>
    <w:rsid w:val="00E91FB8"/>
    <w:rsid w:val="00E922E2"/>
    <w:rsid w:val="00E93452"/>
    <w:rsid w:val="00E93B6F"/>
    <w:rsid w:val="00E93E2C"/>
    <w:rsid w:val="00E94782"/>
    <w:rsid w:val="00E95E40"/>
    <w:rsid w:val="00E95FA0"/>
    <w:rsid w:val="00E9641E"/>
    <w:rsid w:val="00E96730"/>
    <w:rsid w:val="00E96867"/>
    <w:rsid w:val="00E96ADE"/>
    <w:rsid w:val="00E96E34"/>
    <w:rsid w:val="00E973C5"/>
    <w:rsid w:val="00E973CE"/>
    <w:rsid w:val="00E9755D"/>
    <w:rsid w:val="00E97D3D"/>
    <w:rsid w:val="00EA0BE2"/>
    <w:rsid w:val="00EA0D91"/>
    <w:rsid w:val="00EA190D"/>
    <w:rsid w:val="00EA1AEF"/>
    <w:rsid w:val="00EA2243"/>
    <w:rsid w:val="00EA2343"/>
    <w:rsid w:val="00EA2619"/>
    <w:rsid w:val="00EA2C72"/>
    <w:rsid w:val="00EA2FA2"/>
    <w:rsid w:val="00EA3BA9"/>
    <w:rsid w:val="00EA48BF"/>
    <w:rsid w:val="00EA5276"/>
    <w:rsid w:val="00EA5E5A"/>
    <w:rsid w:val="00EA60F8"/>
    <w:rsid w:val="00EA614D"/>
    <w:rsid w:val="00EA6DB2"/>
    <w:rsid w:val="00EA7788"/>
    <w:rsid w:val="00EB066D"/>
    <w:rsid w:val="00EB1176"/>
    <w:rsid w:val="00EB11FC"/>
    <w:rsid w:val="00EB1F2A"/>
    <w:rsid w:val="00EB35FF"/>
    <w:rsid w:val="00EB3F36"/>
    <w:rsid w:val="00EB4520"/>
    <w:rsid w:val="00EB4F24"/>
    <w:rsid w:val="00EB5392"/>
    <w:rsid w:val="00EB66F7"/>
    <w:rsid w:val="00EB70AE"/>
    <w:rsid w:val="00EB7BD3"/>
    <w:rsid w:val="00EC02C8"/>
    <w:rsid w:val="00EC0AB1"/>
    <w:rsid w:val="00EC2D48"/>
    <w:rsid w:val="00EC2ECF"/>
    <w:rsid w:val="00EC400F"/>
    <w:rsid w:val="00EC42AA"/>
    <w:rsid w:val="00EC528C"/>
    <w:rsid w:val="00EC53F8"/>
    <w:rsid w:val="00EC57D7"/>
    <w:rsid w:val="00EC5BC7"/>
    <w:rsid w:val="00EC5CE4"/>
    <w:rsid w:val="00EC628C"/>
    <w:rsid w:val="00EC6E53"/>
    <w:rsid w:val="00EC6F13"/>
    <w:rsid w:val="00EC73CA"/>
    <w:rsid w:val="00EC79A8"/>
    <w:rsid w:val="00ED0511"/>
    <w:rsid w:val="00ED0BF6"/>
    <w:rsid w:val="00ED0D1F"/>
    <w:rsid w:val="00ED1356"/>
    <w:rsid w:val="00ED1941"/>
    <w:rsid w:val="00ED198A"/>
    <w:rsid w:val="00ED445B"/>
    <w:rsid w:val="00ED4CAF"/>
    <w:rsid w:val="00ED4F6E"/>
    <w:rsid w:val="00ED4FEA"/>
    <w:rsid w:val="00ED7696"/>
    <w:rsid w:val="00ED79A6"/>
    <w:rsid w:val="00ED7FB1"/>
    <w:rsid w:val="00EE101C"/>
    <w:rsid w:val="00EE19B9"/>
    <w:rsid w:val="00EE24AB"/>
    <w:rsid w:val="00EE2D64"/>
    <w:rsid w:val="00EE2F2D"/>
    <w:rsid w:val="00EE316A"/>
    <w:rsid w:val="00EE323A"/>
    <w:rsid w:val="00EE3458"/>
    <w:rsid w:val="00EE393D"/>
    <w:rsid w:val="00EE3E18"/>
    <w:rsid w:val="00EE51B1"/>
    <w:rsid w:val="00EE610F"/>
    <w:rsid w:val="00EE6B10"/>
    <w:rsid w:val="00EE72F3"/>
    <w:rsid w:val="00EE7BBC"/>
    <w:rsid w:val="00EF011D"/>
    <w:rsid w:val="00EF019E"/>
    <w:rsid w:val="00EF06F3"/>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1C92"/>
    <w:rsid w:val="00F122A9"/>
    <w:rsid w:val="00F12401"/>
    <w:rsid w:val="00F12643"/>
    <w:rsid w:val="00F12915"/>
    <w:rsid w:val="00F12F5A"/>
    <w:rsid w:val="00F13156"/>
    <w:rsid w:val="00F133CD"/>
    <w:rsid w:val="00F14248"/>
    <w:rsid w:val="00F14995"/>
    <w:rsid w:val="00F15710"/>
    <w:rsid w:val="00F15B74"/>
    <w:rsid w:val="00F15D85"/>
    <w:rsid w:val="00F204F4"/>
    <w:rsid w:val="00F20707"/>
    <w:rsid w:val="00F2106E"/>
    <w:rsid w:val="00F21238"/>
    <w:rsid w:val="00F215A6"/>
    <w:rsid w:val="00F21F75"/>
    <w:rsid w:val="00F220D0"/>
    <w:rsid w:val="00F221F6"/>
    <w:rsid w:val="00F22847"/>
    <w:rsid w:val="00F23225"/>
    <w:rsid w:val="00F23CC2"/>
    <w:rsid w:val="00F24449"/>
    <w:rsid w:val="00F24694"/>
    <w:rsid w:val="00F24C20"/>
    <w:rsid w:val="00F252BA"/>
    <w:rsid w:val="00F25498"/>
    <w:rsid w:val="00F263F7"/>
    <w:rsid w:val="00F300DA"/>
    <w:rsid w:val="00F31197"/>
    <w:rsid w:val="00F315E7"/>
    <w:rsid w:val="00F31F9B"/>
    <w:rsid w:val="00F3203E"/>
    <w:rsid w:val="00F326EE"/>
    <w:rsid w:val="00F3289E"/>
    <w:rsid w:val="00F32B8F"/>
    <w:rsid w:val="00F33221"/>
    <w:rsid w:val="00F33DAB"/>
    <w:rsid w:val="00F33FE8"/>
    <w:rsid w:val="00F3485D"/>
    <w:rsid w:val="00F34D70"/>
    <w:rsid w:val="00F35C04"/>
    <w:rsid w:val="00F35C4A"/>
    <w:rsid w:val="00F35D1B"/>
    <w:rsid w:val="00F3642D"/>
    <w:rsid w:val="00F36CCA"/>
    <w:rsid w:val="00F37140"/>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3D8"/>
    <w:rsid w:val="00F47DBD"/>
    <w:rsid w:val="00F50599"/>
    <w:rsid w:val="00F50996"/>
    <w:rsid w:val="00F510B3"/>
    <w:rsid w:val="00F52817"/>
    <w:rsid w:val="00F53797"/>
    <w:rsid w:val="00F542CA"/>
    <w:rsid w:val="00F54D15"/>
    <w:rsid w:val="00F54F31"/>
    <w:rsid w:val="00F55455"/>
    <w:rsid w:val="00F55B4C"/>
    <w:rsid w:val="00F56762"/>
    <w:rsid w:val="00F568AA"/>
    <w:rsid w:val="00F56FF8"/>
    <w:rsid w:val="00F571DE"/>
    <w:rsid w:val="00F605A5"/>
    <w:rsid w:val="00F608F2"/>
    <w:rsid w:val="00F61186"/>
    <w:rsid w:val="00F614C7"/>
    <w:rsid w:val="00F6180C"/>
    <w:rsid w:val="00F6184C"/>
    <w:rsid w:val="00F61D1F"/>
    <w:rsid w:val="00F6210D"/>
    <w:rsid w:val="00F62934"/>
    <w:rsid w:val="00F635BA"/>
    <w:rsid w:val="00F64065"/>
    <w:rsid w:val="00F645C9"/>
    <w:rsid w:val="00F64888"/>
    <w:rsid w:val="00F64BF4"/>
    <w:rsid w:val="00F64ED3"/>
    <w:rsid w:val="00F65C42"/>
    <w:rsid w:val="00F66471"/>
    <w:rsid w:val="00F664B0"/>
    <w:rsid w:val="00F66EB0"/>
    <w:rsid w:val="00F671FC"/>
    <w:rsid w:val="00F67210"/>
    <w:rsid w:val="00F6738E"/>
    <w:rsid w:val="00F679CF"/>
    <w:rsid w:val="00F67D76"/>
    <w:rsid w:val="00F67F33"/>
    <w:rsid w:val="00F7200E"/>
    <w:rsid w:val="00F7347A"/>
    <w:rsid w:val="00F7454C"/>
    <w:rsid w:val="00F749AC"/>
    <w:rsid w:val="00F75E77"/>
    <w:rsid w:val="00F7606C"/>
    <w:rsid w:val="00F77530"/>
    <w:rsid w:val="00F777F7"/>
    <w:rsid w:val="00F779CD"/>
    <w:rsid w:val="00F77EF0"/>
    <w:rsid w:val="00F8042B"/>
    <w:rsid w:val="00F80881"/>
    <w:rsid w:val="00F80FCE"/>
    <w:rsid w:val="00F81291"/>
    <w:rsid w:val="00F812F1"/>
    <w:rsid w:val="00F82213"/>
    <w:rsid w:val="00F82359"/>
    <w:rsid w:val="00F83557"/>
    <w:rsid w:val="00F84817"/>
    <w:rsid w:val="00F84E55"/>
    <w:rsid w:val="00F85EDC"/>
    <w:rsid w:val="00F86825"/>
    <w:rsid w:val="00F86E1E"/>
    <w:rsid w:val="00F87022"/>
    <w:rsid w:val="00F87A03"/>
    <w:rsid w:val="00F87CA1"/>
    <w:rsid w:val="00F9078F"/>
    <w:rsid w:val="00F90C8A"/>
    <w:rsid w:val="00F916BE"/>
    <w:rsid w:val="00F91875"/>
    <w:rsid w:val="00F92819"/>
    <w:rsid w:val="00F92C39"/>
    <w:rsid w:val="00F937BC"/>
    <w:rsid w:val="00F9384E"/>
    <w:rsid w:val="00F93AB9"/>
    <w:rsid w:val="00F94518"/>
    <w:rsid w:val="00F954D1"/>
    <w:rsid w:val="00F965C0"/>
    <w:rsid w:val="00F96BA2"/>
    <w:rsid w:val="00F96E93"/>
    <w:rsid w:val="00F971AC"/>
    <w:rsid w:val="00F976A8"/>
    <w:rsid w:val="00FA0B45"/>
    <w:rsid w:val="00FA0C06"/>
    <w:rsid w:val="00FA0C9F"/>
    <w:rsid w:val="00FA12E8"/>
    <w:rsid w:val="00FA26BF"/>
    <w:rsid w:val="00FA29E4"/>
    <w:rsid w:val="00FA2CEE"/>
    <w:rsid w:val="00FA3B60"/>
    <w:rsid w:val="00FA56A5"/>
    <w:rsid w:val="00FA585E"/>
    <w:rsid w:val="00FA58D7"/>
    <w:rsid w:val="00FA63E1"/>
    <w:rsid w:val="00FA66A6"/>
    <w:rsid w:val="00FA6B49"/>
    <w:rsid w:val="00FA6C7E"/>
    <w:rsid w:val="00FA6D1B"/>
    <w:rsid w:val="00FA70A7"/>
    <w:rsid w:val="00FA7305"/>
    <w:rsid w:val="00FA7CF8"/>
    <w:rsid w:val="00FB02B1"/>
    <w:rsid w:val="00FB108E"/>
    <w:rsid w:val="00FB1B8C"/>
    <w:rsid w:val="00FB238F"/>
    <w:rsid w:val="00FB2640"/>
    <w:rsid w:val="00FB28A1"/>
    <w:rsid w:val="00FB3E5C"/>
    <w:rsid w:val="00FB4BB9"/>
    <w:rsid w:val="00FB506B"/>
    <w:rsid w:val="00FB63BF"/>
    <w:rsid w:val="00FB67EE"/>
    <w:rsid w:val="00FB746D"/>
    <w:rsid w:val="00FC061C"/>
    <w:rsid w:val="00FC078F"/>
    <w:rsid w:val="00FC149E"/>
    <w:rsid w:val="00FC1908"/>
    <w:rsid w:val="00FC22E3"/>
    <w:rsid w:val="00FC36F6"/>
    <w:rsid w:val="00FC5265"/>
    <w:rsid w:val="00FC5594"/>
    <w:rsid w:val="00FC5DC5"/>
    <w:rsid w:val="00FC7CAA"/>
    <w:rsid w:val="00FC7D1F"/>
    <w:rsid w:val="00FD03F0"/>
    <w:rsid w:val="00FD0A4A"/>
    <w:rsid w:val="00FD0AA5"/>
    <w:rsid w:val="00FD0C33"/>
    <w:rsid w:val="00FD1252"/>
    <w:rsid w:val="00FD1579"/>
    <w:rsid w:val="00FD1724"/>
    <w:rsid w:val="00FD23BD"/>
    <w:rsid w:val="00FD27F3"/>
    <w:rsid w:val="00FD35F3"/>
    <w:rsid w:val="00FD3911"/>
    <w:rsid w:val="00FD3AEF"/>
    <w:rsid w:val="00FD3FBC"/>
    <w:rsid w:val="00FD4201"/>
    <w:rsid w:val="00FD52DA"/>
    <w:rsid w:val="00FD5B5D"/>
    <w:rsid w:val="00FD5C61"/>
    <w:rsid w:val="00FD6B52"/>
    <w:rsid w:val="00FD6CDC"/>
    <w:rsid w:val="00FD6DC1"/>
    <w:rsid w:val="00FD79F2"/>
    <w:rsid w:val="00FD7A01"/>
    <w:rsid w:val="00FE0150"/>
    <w:rsid w:val="00FE0EAC"/>
    <w:rsid w:val="00FE0ED8"/>
    <w:rsid w:val="00FE0F4C"/>
    <w:rsid w:val="00FE0FCB"/>
    <w:rsid w:val="00FE1C57"/>
    <w:rsid w:val="00FE291F"/>
    <w:rsid w:val="00FE2F30"/>
    <w:rsid w:val="00FE3F47"/>
    <w:rsid w:val="00FE4A2A"/>
    <w:rsid w:val="00FE565D"/>
    <w:rsid w:val="00FE5D90"/>
    <w:rsid w:val="00FE5E77"/>
    <w:rsid w:val="00FE641E"/>
    <w:rsid w:val="00FE65B6"/>
    <w:rsid w:val="00FE6C2F"/>
    <w:rsid w:val="00FE727C"/>
    <w:rsid w:val="00FE798C"/>
    <w:rsid w:val="00FE7AC6"/>
    <w:rsid w:val="00FE7C97"/>
    <w:rsid w:val="00FF071E"/>
    <w:rsid w:val="00FF1944"/>
    <w:rsid w:val="00FF1A4C"/>
    <w:rsid w:val="00FF24B6"/>
    <w:rsid w:val="00FF3323"/>
    <w:rsid w:val="00FF3673"/>
    <w:rsid w:val="00FF4626"/>
    <w:rsid w:val="00FF4EB8"/>
    <w:rsid w:val="00FF515A"/>
    <w:rsid w:val="00FF5A30"/>
    <w:rsid w:val="00FF6016"/>
    <w:rsid w:val="00FF6428"/>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B9354A"/>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B9354A"/>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B9354A"/>
    <w:pPr>
      <w:tabs>
        <w:tab w:val="right" w:leader="dot" w:pos="9350"/>
      </w:tabs>
      <w:spacing w:after="100" w:line="360" w:lineRule="auto"/>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21" Type="http://schemas.openxmlformats.org/officeDocument/2006/relationships/hyperlink" Target="https://www.cos.io/blog/preregistering-secondary-data-analyses-yes-you-can" TargetMode="External"/><Relationship Id="rId42" Type="http://schemas.openxmlformats.org/officeDocument/2006/relationships/hyperlink" Target="https://psyarxiv.com/" TargetMode="External"/><Relationship Id="rId47" Type="http://schemas.openxmlformats.org/officeDocument/2006/relationships/hyperlink" Target="https://www.nature.com/articles/d41586-021-00883-6" TargetMode="External"/><Relationship Id="rId63" Type="http://schemas.openxmlformats.org/officeDocument/2006/relationships/hyperlink" Target="https://psychologie.uqam.ca/wp-content/uploads/sites/73/2021/01/Prd_-final-adopte%CC%81-copie.pdf" TargetMode="External"/><Relationship Id="rId68" Type="http://schemas.openxmlformats.org/officeDocument/2006/relationships/hyperlink" Target="https://doi.org/10.7554/eLife.52646" TargetMode="External"/><Relationship Id="rId84" Type="http://schemas.openxmlformats.org/officeDocument/2006/relationships/hyperlink" Target="https://doi.org/10.20982/tqmp.16.4.p376" TargetMode="External"/><Relationship Id="rId89" Type="http://schemas.openxmlformats.org/officeDocument/2006/relationships/hyperlink" Target="https://doi.org/10.1001/jama.2017.21168" TargetMode="External"/><Relationship Id="rId16" Type="http://schemas.openxmlformats.org/officeDocument/2006/relationships/image" Target="media/image4.jpg"/><Relationship Id="rId11" Type="http://schemas.openxmlformats.org/officeDocument/2006/relationships/image" Target="media/image2.png"/><Relationship Id="rId32" Type="http://schemas.openxmlformats.org/officeDocument/2006/relationships/hyperlink" Target="https://www.synthpop.org.uk/" TargetMode="External"/><Relationship Id="rId37" Type="http://schemas.openxmlformats.org/officeDocument/2006/relationships/hyperlink" Target="https://rempsyc.remi-theriault.com/articles/table" TargetMode="External"/><Relationship Id="rId53" Type="http://schemas.openxmlformats.org/officeDocument/2006/relationships/hyperlink" Target="https://www.coalition-s.org/action-plan-for-diamond-open-access/" TargetMode="External"/><Relationship Id="rId58" Type="http://schemas.openxmlformats.org/officeDocument/2006/relationships/hyperlink" Target="http://statcheck.io/" TargetMode="External"/><Relationship Id="rId74" Type="http://schemas.openxmlformats.org/officeDocument/2006/relationships/hyperlink" Target="https://doi.org/10.1136/bmjmed-2022-000167" TargetMode="External"/><Relationship Id="rId79" Type="http://schemas.openxmlformats.org/officeDocument/2006/relationships/hyperlink" Target="https://doi.org/10.18637/jss.v074.i11" TargetMode="External"/><Relationship Id="rId5" Type="http://schemas.openxmlformats.org/officeDocument/2006/relationships/webSettings" Target="webSettings.xml"/><Relationship Id="rId90" Type="http://schemas.openxmlformats.org/officeDocument/2006/relationships/hyperlink" Target="https://doi.org/10.31222/osf.io/md2xz" TargetMode="External"/><Relationship Id="rId95" Type="http://schemas.openxmlformats.org/officeDocument/2006/relationships/header" Target="header1.xml"/><Relationship Id="rId22" Type="http://schemas.openxmlformats.org/officeDocument/2006/relationships/hyperlink" Target="https://www.cos.io/blog/preregistering-secondary-data-analyses-yes-you-can" TargetMode="External"/><Relationship Id="rId27" Type="http://schemas.openxmlformats.org/officeDocument/2006/relationships/hyperlink" Target="https://www.go-fair.org/fair-principles/" TargetMode="External"/><Relationship Id="rId43" Type="http://schemas.openxmlformats.org/officeDocument/2006/relationships/hyperlink" Target="https://help.osf.io/article/230-preprint-faqs" TargetMode="External"/><Relationship Id="rId48" Type="http://schemas.openxmlformats.org/officeDocument/2006/relationships/hyperlink" Target="https://frq.gouv.qc.ca/revues_predatrices/" TargetMode="External"/><Relationship Id="rId64" Type="http://schemas.openxmlformats.org/officeDocument/2006/relationships/hyperlink" Target="https://doi.org/10.1177/1745691612459059" TargetMode="External"/><Relationship Id="rId69"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80" Type="http://schemas.openxmlformats.org/officeDocument/2006/relationships/hyperlink" Target="https://doi.org/10.3758/s13428-015-0664-2" TargetMode="External"/><Relationship Id="rId85" Type="http://schemas.openxmlformats.org/officeDocument/2006/relationships/hyperlink" Target="https://doi.org/10.1080/09515089.2022.2113771"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image" Target="media/image7.jpg"/><Relationship Id="rId33" Type="http://schemas.openxmlformats.org/officeDocument/2006/relationships/hyperlink" Target="https://synthpop.shinyapps.io/synthpop/" TargetMode="External"/><Relationship Id="rId38" Type="http://schemas.openxmlformats.org/officeDocument/2006/relationships/hyperlink" Target="http://statcheck.io/" TargetMode="External"/><Relationship Id="rId46" Type="http://schemas.openxmlformats.org/officeDocument/2006/relationships/hyperlink" Target="https://frq.gouv.qc.ca/science-ouverte/" TargetMode="External"/><Relationship Id="rId59" Type="http://schemas.openxmlformats.org/officeDocument/2006/relationships/hyperlink" Target="https://www.uoguelph.ca/psychology/graduate/thesis-statistics" TargetMode="External"/><Relationship Id="rId67" Type="http://schemas.openxmlformats.org/officeDocument/2006/relationships/hyperlink" Target="https://doi.org/10.1162/qss_a_00043" TargetMode="External"/><Relationship Id="rId20" Type="http://schemas.openxmlformats.org/officeDocument/2006/relationships/hyperlink" Target="https://www.apa.org/pubs/journals/resources/open-science-badges" TargetMode="External"/><Relationship Id="rId41" Type="http://schemas.openxmlformats.org/officeDocument/2006/relationships/image" Target="media/image10.jpg"/><Relationship Id="rId54" Type="http://schemas.openxmlformats.org/officeDocument/2006/relationships/hyperlink" Target="https://osf.io/" TargetMode="External"/><Relationship Id="rId62" Type="http://schemas.openxmlformats.org/officeDocument/2006/relationships/hyperlink" Target="https://osf.io/v7ndz" TargetMode="External"/><Relationship Id="rId70" Type="http://schemas.openxmlformats.org/officeDocument/2006/relationships/hyperlink" Target="https://doi.org/doi:10.1098/rsos.220099" TargetMode="External"/><Relationship Id="rId75" Type="http://schemas.openxmlformats.org/officeDocument/2006/relationships/hyperlink" Target="https://doi.org/10.1371/journal.pone.0253129" TargetMode="External"/><Relationship Id="rId83" Type="http://schemas.openxmlformats.org/officeDocument/2006/relationships/hyperlink" Target="https://www.R-project.org/" TargetMode="External"/><Relationship Id="rId88" Type="http://schemas.openxmlformats.org/officeDocument/2006/relationships/hyperlink" Target="https://behavioralscientist.org/psychologys-increased-rigor-is-good-news-but-is-it-only-good-news/" TargetMode="External"/><Relationship Id="rId91" Type="http://schemas.openxmlformats.org/officeDocument/2006/relationships/hyperlink" Target="https://doi.org/10.1177/1745691612463078"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psychologie.uqam.ca/wp-content/uploads/sites/73/2021/01/Prd_-final-adopte%CC%81-copie.pdf" TargetMode="External"/><Relationship Id="rId28" Type="http://schemas.openxmlformats.org/officeDocument/2006/relationships/hyperlink" Target="https://datamanagement.hms.harvard.edu/about/what-research-data-management" TargetMode="External"/><Relationship Id="rId36" Type="http://schemas.openxmlformats.org/officeDocument/2006/relationships/hyperlink" Target="https://easystats.github.io/report/index.html" TargetMode="External"/><Relationship Id="rId49" Type="http://schemas.openxmlformats.org/officeDocument/2006/relationships/hyperlink" Target="https://uqam-ca.libguides.com/editeurs-predateurs/" TargetMode="External"/><Relationship Id="rId57" Type="http://schemas.openxmlformats.org/officeDocument/2006/relationships/hyperlink" Target="https://www.uoguelph.ca/psychology/graduate/thesis-statistics" TargetMode="External"/><Relationship Id="rId10" Type="http://schemas.openxmlformats.org/officeDocument/2006/relationships/hyperlink" Target="https://vusci.blog/2020/04/17/reproducibilitea-blends-and-flavors/" TargetMode="External"/><Relationship Id="rId31" Type="http://schemas.openxmlformats.org/officeDocument/2006/relationships/hyperlink" Target="https://synthpop.shinyapps.io/synthpop/" TargetMode="External"/><Relationship Id="rId44" Type="http://schemas.openxmlformats.org/officeDocument/2006/relationships/hyperlink" Target="https://help.osf.io/article/230-preprint-faqs" TargetMode="External"/><Relationship Id="rId52" Type="http://schemas.openxmlformats.org/officeDocument/2006/relationships/hyperlink" Target="https://oaaustralasia.org/2021/05/25/what-are-the-different-types-of-open-access/" TargetMode="External"/><Relationship Id="rId60" Type="http://schemas.openxmlformats.org/officeDocument/2006/relationships/hyperlink" Target="https://doi.org/10.1007/s10654-021-00839-0" TargetMode="External"/><Relationship Id="rId65" Type="http://schemas.openxmlformats.org/officeDocument/2006/relationships/hyperlink" Target="https://doi.org/10.1177/1745691612462587" TargetMode="External"/><Relationship Id="rId73" Type="http://schemas.openxmlformats.org/officeDocument/2006/relationships/hyperlink" Target="https://doi.org/10.1371/journal.pmed.0020124" TargetMode="External"/><Relationship Id="rId78" Type="http://schemas.openxmlformats.org/officeDocument/2006/relationships/hyperlink" Target="https://doi.org/10.1027/1864-9335/a000192" TargetMode="External"/><Relationship Id="rId81" Type="http://schemas.openxmlformats.org/officeDocument/2006/relationships/hyperlink" Target="https://doi.org/doi:10.1126/science.aac4716" TargetMode="External"/><Relationship Id="rId86" Type="http://schemas.openxmlformats.org/officeDocument/2006/relationships/hyperlink" Target="https://doi.org/10.1038/533147a" TargetMode="External"/><Relationship Id="rId94" Type="http://schemas.openxmlformats.org/officeDocument/2006/relationships/hyperlink" Target="https://doi.org/10.1038/sdata.2016.18" TargetMode="Externa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3" Type="http://schemas.openxmlformats.org/officeDocument/2006/relationships/hyperlink" Target="mailto:theriault.remi@courrier.uqam.ca" TargetMode="External"/><Relationship Id="rId18" Type="http://schemas.openxmlformats.org/officeDocument/2006/relationships/image" Target="media/image6.jpg"/><Relationship Id="rId39" Type="http://schemas.openxmlformats.org/officeDocument/2006/relationships/hyperlink" Target="https://datahowler.wordpress.com/2016/09/10/no-more-excuses-r-is-better-than-spss-for-psychology-undergrads-and-students-agree/" TargetMode="External"/><Relationship Id="rId34" Type="http://schemas.openxmlformats.org/officeDocument/2006/relationships/image" Target="media/image8.jpg"/><Relationship Id="rId50" Type="http://schemas.openxmlformats.org/officeDocument/2006/relationships/hyperlink" Target="https://frq.gouv.qc.ca/revues_predatrices/" TargetMode="External"/><Relationship Id="rId55" Type="http://schemas.openxmlformats.org/officeDocument/2006/relationships/hyperlink" Target="https://psysciacc.org/" TargetMode="External"/><Relationship Id="rId76" Type="http://schemas.openxmlformats.org/officeDocument/2006/relationships/hyperlink" Target="https://doi.org/10.1177/2515245917747656"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07/s11192-019-03301-x" TargetMode="External"/><Relationship Id="rId92" Type="http://schemas.openxmlformats.org/officeDocument/2006/relationships/hyperlink" Target="https://doi.org/10.3389/fpsyg.2016.01832" TargetMode="External"/><Relationship Id="rId2" Type="http://schemas.openxmlformats.org/officeDocument/2006/relationships/numbering" Target="numbering.xml"/><Relationship Id="rId29" Type="http://schemas.openxmlformats.org/officeDocument/2006/relationships/hyperlink" Target="https://osf.io/" TargetMode="External"/><Relationship Id="rId24" Type="http://schemas.openxmlformats.org/officeDocument/2006/relationships/hyperlink" Target="https://osf.io/" TargetMode="External"/><Relationship Id="rId40" Type="http://schemas.openxmlformats.org/officeDocument/2006/relationships/hyperlink" Target="https://www.apa.org/topics/research/data-science" TargetMode="External"/><Relationship Id="rId45" Type="http://schemas.openxmlformats.org/officeDocument/2006/relationships/hyperlink" Target="https://twitter.com/syeducation/status/1452724624651866119" TargetMode="External"/><Relationship Id="rId66" Type="http://schemas.openxmlformats.org/officeDocument/2006/relationships/hyperlink" Target="https://frq.gouv.qc.ca/app/uploads/2022/06/politique-libre-acces-revisee_vf.pdf" TargetMode="External"/><Relationship Id="rId87" Type="http://schemas.openxmlformats.org/officeDocument/2006/relationships/hyperlink" Target="https://doi.org/10.1371/journal.pcbi.1010139" TargetMode="External"/><Relationship Id="rId61" Type="http://schemas.openxmlformats.org/officeDocument/2006/relationships/hyperlink" Target="https://doi.org/10.1038/s41562-018-0399-z" TargetMode="External"/><Relationship Id="rId82" Type="http://schemas.openxmlformats.org/officeDocument/2006/relationships/hyperlink" Target="https://osf.io/2jt9u" TargetMode="External"/><Relationship Id="rId19" Type="http://schemas.openxmlformats.org/officeDocument/2006/relationships/hyperlink" Target="https://arstechnica.com/science/2019/02/the-replication-crisis-may-also-be-a-theory-crisis/" TargetMode="External"/><Relationship Id="rId14" Type="http://schemas.openxmlformats.org/officeDocument/2006/relationships/hyperlink" Target="https://www.uoguelph.ca/psychology/graduate/thesis-statistics" TargetMode="External"/><Relationship Id="rId30" Type="http://schemas.openxmlformats.org/officeDocument/2006/relationships/hyperlink" Target="https://www.synthpop.org.uk/" TargetMode="External"/><Relationship Id="rId35" Type="http://schemas.openxmlformats.org/officeDocument/2006/relationships/image" Target="media/image9.jpg"/><Relationship Id="rId56" Type="http://schemas.openxmlformats.org/officeDocument/2006/relationships/hyperlink" Target="https://osf.io/2jt9u/" TargetMode="External"/><Relationship Id="rId77" Type="http://schemas.openxmlformats.org/officeDocument/2006/relationships/hyperlink" Target="https://doi.org/doi:10.1073/pnas.1708274114" TargetMode="External"/><Relationship Id="rId8" Type="http://schemas.openxmlformats.org/officeDocument/2006/relationships/image" Target="media/image1.png"/><Relationship Id="rId51" Type="http://schemas.openxmlformats.org/officeDocument/2006/relationships/hyperlink" Target="https://uqam-ca.libguides.com/editeurs-predateurs/" TargetMode="External"/><Relationship Id="rId72" Type="http://schemas.openxmlformats.org/officeDocument/2006/relationships/hyperlink" Target="https://doi.org/10.1080/02763869.2020.1704597" TargetMode="External"/><Relationship Id="rId93" Type="http://schemas.openxmlformats.org/officeDocument/2006/relationships/hyperlink" Target="https://doi.org/10.1037/teo00001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12931</Words>
  <Characters>73712</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Thériault, Rémi</cp:lastModifiedBy>
  <cp:revision>3</cp:revision>
  <cp:lastPrinted>2024-10-06T11:17:00Z</cp:lastPrinted>
  <dcterms:created xsi:type="dcterms:W3CDTF">2024-10-06T11:17:00Z</dcterms:created>
  <dcterms:modified xsi:type="dcterms:W3CDTF">2024-10-06T11:17:00Z</dcterms:modified>
</cp:coreProperties>
</file>