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4E3F2" w14:textId="77777777" w:rsidR="000E20DE" w:rsidRDefault="00000000">
      <w:pPr>
        <w:spacing w:after="0" w:line="240" w:lineRule="auto"/>
        <w:ind w:left="2" w:hanging="4"/>
        <w:jc w:val="center"/>
        <w:rPr>
          <w:rFonts w:ascii="Arial" w:eastAsia="Arial" w:hAnsi="Arial" w:cs="Arial"/>
          <w:color w:val="000000"/>
          <w:sz w:val="36"/>
          <w:szCs w:val="36"/>
        </w:rPr>
      </w:pPr>
      <w:r>
        <w:rPr>
          <w:rFonts w:ascii="Arial" w:eastAsia="Arial" w:hAnsi="Arial" w:cs="Arial"/>
          <w:b/>
          <w:color w:val="000000"/>
          <w:sz w:val="36"/>
          <w:szCs w:val="36"/>
        </w:rPr>
        <w:t xml:space="preserve">Resumen de la </w:t>
      </w:r>
    </w:p>
    <w:p w14:paraId="3109A563" w14:textId="77777777" w:rsidR="000E20DE" w:rsidRDefault="00000000">
      <w:pPr>
        <w:spacing w:after="0" w:line="240" w:lineRule="auto"/>
        <w:ind w:left="2" w:hanging="4"/>
        <w:jc w:val="center"/>
        <w:rPr>
          <w:rFonts w:ascii="Arial" w:eastAsia="Arial" w:hAnsi="Arial" w:cs="Arial"/>
          <w:color w:val="000000"/>
          <w:sz w:val="36"/>
          <w:szCs w:val="36"/>
        </w:rPr>
      </w:pPr>
      <w:r>
        <w:rPr>
          <w:rFonts w:ascii="Arial" w:eastAsia="Arial" w:hAnsi="Arial" w:cs="Arial"/>
          <w:b/>
          <w:color w:val="000000"/>
          <w:sz w:val="36"/>
          <w:szCs w:val="36"/>
        </w:rPr>
        <w:t>Reunión Retrospectiva</w:t>
      </w:r>
    </w:p>
    <w:p w14:paraId="5A1AA513" w14:textId="77777777" w:rsidR="000E20DE" w:rsidRDefault="000E20DE">
      <w:pPr>
        <w:spacing w:after="0" w:line="240" w:lineRule="auto"/>
        <w:ind w:left="0" w:hanging="2"/>
        <w:rPr>
          <w:rFonts w:ascii="Arial" w:eastAsia="Arial" w:hAnsi="Arial" w:cs="Arial"/>
          <w:color w:val="365F91"/>
          <w:sz w:val="24"/>
          <w:szCs w:val="24"/>
        </w:rPr>
      </w:pPr>
    </w:p>
    <w:p w14:paraId="4B3BA923" w14:textId="77777777" w:rsidR="000E20DE" w:rsidRDefault="000E20DE">
      <w:pPr>
        <w:spacing w:after="0" w:line="240" w:lineRule="auto"/>
        <w:ind w:left="0" w:hanging="2"/>
        <w:rPr>
          <w:rFonts w:ascii="Arial" w:eastAsia="Arial" w:hAnsi="Arial" w:cs="Arial"/>
          <w:color w:val="365F91"/>
          <w:sz w:val="24"/>
          <w:szCs w:val="24"/>
        </w:rPr>
      </w:pPr>
    </w:p>
    <w:p w14:paraId="4AD47862" w14:textId="77777777" w:rsidR="000E20DE" w:rsidRDefault="00000000">
      <w:pPr>
        <w:spacing w:after="0" w:line="240" w:lineRule="auto"/>
        <w:ind w:left="0" w:hanging="2"/>
        <w:rPr>
          <w:rFonts w:ascii="Arial" w:eastAsia="Arial" w:hAnsi="Arial" w:cs="Arial"/>
          <w:color w:val="365F91"/>
          <w:sz w:val="24"/>
          <w:szCs w:val="24"/>
        </w:rPr>
      </w:pPr>
      <w:r>
        <w:rPr>
          <w:rFonts w:ascii="Arial" w:eastAsia="Arial" w:hAnsi="Arial" w:cs="Arial"/>
          <w:b/>
          <w:color w:val="365F91"/>
          <w:sz w:val="24"/>
          <w:szCs w:val="24"/>
        </w:rPr>
        <w:t>Información de la empresa y proyecto:</w:t>
      </w:r>
    </w:p>
    <w:p w14:paraId="541B2B2E" w14:textId="77777777" w:rsidR="000E20DE" w:rsidRDefault="000E20DE">
      <w:pPr>
        <w:spacing w:after="0" w:line="240" w:lineRule="auto"/>
        <w:ind w:left="0" w:hanging="2"/>
        <w:rPr>
          <w:rFonts w:ascii="Arial" w:eastAsia="Arial" w:hAnsi="Arial" w:cs="Arial"/>
          <w:color w:val="365F91"/>
          <w:sz w:val="24"/>
          <w:szCs w:val="24"/>
        </w:rPr>
      </w:pPr>
    </w:p>
    <w:tbl>
      <w:tblPr>
        <w:tblStyle w:val="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6035"/>
      </w:tblGrid>
      <w:tr w:rsidR="000E20DE" w14:paraId="35B8E52B" w14:textId="77777777">
        <w:tc>
          <w:tcPr>
            <w:tcW w:w="2835" w:type="dxa"/>
            <w:shd w:val="clear" w:color="auto" w:fill="auto"/>
          </w:tcPr>
          <w:p w14:paraId="31546CE9" w14:textId="77777777" w:rsidR="000E20DE"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Empresa / Organización</w:t>
            </w:r>
          </w:p>
        </w:tc>
        <w:tc>
          <w:tcPr>
            <w:tcW w:w="6035" w:type="dxa"/>
            <w:shd w:val="clear" w:color="auto" w:fill="auto"/>
          </w:tcPr>
          <w:p w14:paraId="0EE30163" w14:textId="35EBE184" w:rsidR="000E20DE" w:rsidRDefault="00A94EE6">
            <w:pPr>
              <w:spacing w:after="0" w:line="240" w:lineRule="auto"/>
              <w:ind w:left="0" w:hanging="2"/>
              <w:rPr>
                <w:rFonts w:ascii="Arial" w:eastAsia="Arial" w:hAnsi="Arial" w:cs="Arial"/>
                <w:sz w:val="24"/>
                <w:szCs w:val="24"/>
              </w:rPr>
            </w:pPr>
            <w:r>
              <w:rPr>
                <w:rFonts w:ascii="Arial" w:eastAsia="Arial" w:hAnsi="Arial" w:cs="Arial"/>
                <w:color w:val="000000"/>
                <w:sz w:val="24"/>
                <w:szCs w:val="24"/>
              </w:rPr>
              <w:t>DuocUC “Admisión 2025”</w:t>
            </w:r>
          </w:p>
        </w:tc>
      </w:tr>
      <w:tr w:rsidR="000E20DE" w14:paraId="59E3B05C" w14:textId="77777777">
        <w:tc>
          <w:tcPr>
            <w:tcW w:w="2835" w:type="dxa"/>
            <w:shd w:val="clear" w:color="auto" w:fill="auto"/>
          </w:tcPr>
          <w:p w14:paraId="113C70ED" w14:textId="77777777" w:rsidR="000E20DE"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Proyecto</w:t>
            </w:r>
          </w:p>
        </w:tc>
        <w:tc>
          <w:tcPr>
            <w:tcW w:w="6035" w:type="dxa"/>
            <w:shd w:val="clear" w:color="auto" w:fill="auto"/>
          </w:tcPr>
          <w:p w14:paraId="56C4E074" w14:textId="101A0941" w:rsidR="000E20DE" w:rsidRDefault="00A94EE6">
            <w:pPr>
              <w:spacing w:after="0" w:line="240" w:lineRule="auto"/>
              <w:ind w:left="0" w:hanging="2"/>
              <w:rPr>
                <w:rFonts w:ascii="Arial" w:eastAsia="Arial" w:hAnsi="Arial" w:cs="Arial"/>
                <w:sz w:val="24"/>
                <w:szCs w:val="24"/>
              </w:rPr>
            </w:pPr>
            <w:r>
              <w:rPr>
                <w:rFonts w:ascii="Arial" w:eastAsia="Arial" w:hAnsi="Arial" w:cs="Arial"/>
                <w:color w:val="000000"/>
                <w:sz w:val="24"/>
                <w:szCs w:val="24"/>
              </w:rPr>
              <w:t>“</w:t>
            </w:r>
            <w:r>
              <w:rPr>
                <w:rFonts w:ascii="Arial" w:eastAsia="Arial" w:hAnsi="Arial" w:cs="Arial"/>
                <w:sz w:val="24"/>
                <w:szCs w:val="24"/>
              </w:rPr>
              <w:t>BecaFácil</w:t>
            </w:r>
            <w:r>
              <w:rPr>
                <w:rFonts w:ascii="Arial" w:eastAsia="Arial" w:hAnsi="Arial" w:cs="Arial"/>
                <w:color w:val="000000"/>
                <w:sz w:val="24"/>
                <w:szCs w:val="24"/>
              </w:rPr>
              <w:t>”</w:t>
            </w:r>
          </w:p>
        </w:tc>
      </w:tr>
    </w:tbl>
    <w:p w14:paraId="0EF19AAF" w14:textId="77777777" w:rsidR="000E20DE" w:rsidRDefault="000E20DE">
      <w:pPr>
        <w:spacing w:after="0" w:line="240" w:lineRule="auto"/>
        <w:ind w:left="0" w:hanging="2"/>
        <w:rPr>
          <w:rFonts w:ascii="Arial" w:eastAsia="Arial" w:hAnsi="Arial" w:cs="Arial"/>
          <w:color w:val="365F91"/>
          <w:sz w:val="24"/>
          <w:szCs w:val="24"/>
        </w:rPr>
      </w:pPr>
    </w:p>
    <w:p w14:paraId="65C7D635" w14:textId="77777777" w:rsidR="000E20DE" w:rsidRDefault="00000000">
      <w:pPr>
        <w:spacing w:after="0" w:line="240" w:lineRule="auto"/>
        <w:ind w:left="0" w:hanging="2"/>
        <w:rPr>
          <w:rFonts w:ascii="Arial" w:eastAsia="Arial" w:hAnsi="Arial" w:cs="Arial"/>
          <w:color w:val="365F91"/>
          <w:sz w:val="24"/>
          <w:szCs w:val="24"/>
        </w:rPr>
      </w:pPr>
      <w:r>
        <w:rPr>
          <w:rFonts w:ascii="Arial" w:eastAsia="Arial" w:hAnsi="Arial" w:cs="Arial"/>
          <w:b/>
          <w:color w:val="365F91"/>
          <w:sz w:val="24"/>
          <w:szCs w:val="24"/>
        </w:rPr>
        <w:t>Información de la reunión:</w:t>
      </w:r>
    </w:p>
    <w:p w14:paraId="3E7196A8" w14:textId="77777777" w:rsidR="000E20DE" w:rsidRDefault="000E20DE">
      <w:pPr>
        <w:spacing w:after="0" w:line="240" w:lineRule="auto"/>
        <w:ind w:left="0" w:hanging="2"/>
        <w:rPr>
          <w:rFonts w:ascii="Arial" w:eastAsia="Arial" w:hAnsi="Arial" w:cs="Arial"/>
          <w:color w:val="365F91"/>
          <w:sz w:val="24"/>
          <w:szCs w:val="24"/>
        </w:rPr>
      </w:pP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0E20DE" w14:paraId="353C5DC5" w14:textId="77777777">
        <w:tc>
          <w:tcPr>
            <w:tcW w:w="3261" w:type="dxa"/>
          </w:tcPr>
          <w:p w14:paraId="26AD77FC" w14:textId="77777777" w:rsidR="000E20DE"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Lugar</w:t>
            </w:r>
          </w:p>
        </w:tc>
        <w:tc>
          <w:tcPr>
            <w:tcW w:w="5609" w:type="dxa"/>
          </w:tcPr>
          <w:p w14:paraId="67E0C6ED" w14:textId="3519EB13" w:rsidR="000E20DE" w:rsidRDefault="00F67AD3">
            <w:pPr>
              <w:spacing w:after="0" w:line="240" w:lineRule="auto"/>
              <w:ind w:left="0" w:hanging="2"/>
              <w:rPr>
                <w:rFonts w:ascii="Arial" w:eastAsia="Arial" w:hAnsi="Arial" w:cs="Arial"/>
                <w:color w:val="000000"/>
                <w:sz w:val="24"/>
                <w:szCs w:val="24"/>
              </w:rPr>
            </w:pPr>
            <w:r>
              <w:rPr>
                <w:rFonts w:ascii="Arial" w:eastAsia="Arial" w:hAnsi="Arial" w:cs="Arial"/>
                <w:sz w:val="24"/>
                <w:szCs w:val="24"/>
              </w:rPr>
              <w:t>Viña del mar, Errazuriz 560</w:t>
            </w:r>
          </w:p>
        </w:tc>
      </w:tr>
      <w:tr w:rsidR="000E20DE" w14:paraId="6370C78B" w14:textId="77777777">
        <w:tc>
          <w:tcPr>
            <w:tcW w:w="3261" w:type="dxa"/>
          </w:tcPr>
          <w:p w14:paraId="67E62914" w14:textId="77777777" w:rsidR="000E20DE"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Fecha</w:t>
            </w:r>
          </w:p>
        </w:tc>
        <w:tc>
          <w:tcPr>
            <w:tcW w:w="5609" w:type="dxa"/>
          </w:tcPr>
          <w:p w14:paraId="03C2CE4B" w14:textId="7C6BDBB8" w:rsidR="000E20DE" w:rsidRDefault="00F67AD3">
            <w:pPr>
              <w:spacing w:after="0" w:line="240" w:lineRule="auto"/>
              <w:ind w:left="0" w:hanging="2"/>
              <w:rPr>
                <w:rFonts w:ascii="Arial" w:eastAsia="Arial" w:hAnsi="Arial" w:cs="Arial"/>
                <w:color w:val="000000"/>
                <w:sz w:val="24"/>
                <w:szCs w:val="24"/>
              </w:rPr>
            </w:pPr>
            <w:r w:rsidRPr="00F67AD3">
              <w:rPr>
                <w:rFonts w:ascii="Arial" w:eastAsia="Arial" w:hAnsi="Arial" w:cs="Arial"/>
                <w:sz w:val="24"/>
                <w:szCs w:val="24"/>
              </w:rPr>
              <w:t>31/10/2024</w:t>
            </w:r>
          </w:p>
        </w:tc>
      </w:tr>
      <w:tr w:rsidR="000E20DE" w14:paraId="7D641771" w14:textId="77777777">
        <w:tc>
          <w:tcPr>
            <w:tcW w:w="3261" w:type="dxa"/>
          </w:tcPr>
          <w:p w14:paraId="78A41774" w14:textId="77777777" w:rsidR="000E20DE"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Número de iteración / sprint</w:t>
            </w:r>
          </w:p>
        </w:tc>
        <w:tc>
          <w:tcPr>
            <w:tcW w:w="5609" w:type="dxa"/>
          </w:tcPr>
          <w:p w14:paraId="4A24B5ED" w14:textId="77777777" w:rsidR="000E20DE" w:rsidRDefault="00000000">
            <w:pPr>
              <w:spacing w:after="0" w:line="240" w:lineRule="auto"/>
              <w:ind w:left="0" w:hanging="2"/>
              <w:rPr>
                <w:rFonts w:ascii="Arial" w:eastAsia="Arial" w:hAnsi="Arial" w:cs="Arial"/>
                <w:color w:val="000000"/>
                <w:sz w:val="24"/>
                <w:szCs w:val="24"/>
              </w:rPr>
            </w:pPr>
            <w:r>
              <w:rPr>
                <w:rFonts w:ascii="Arial" w:eastAsia="Arial" w:hAnsi="Arial" w:cs="Arial"/>
                <w:sz w:val="24"/>
                <w:szCs w:val="24"/>
              </w:rPr>
              <w:t>Sprint 1</w:t>
            </w:r>
          </w:p>
        </w:tc>
      </w:tr>
      <w:tr w:rsidR="000E20DE" w14:paraId="1DA62A7D" w14:textId="77777777">
        <w:tc>
          <w:tcPr>
            <w:tcW w:w="3261" w:type="dxa"/>
          </w:tcPr>
          <w:p w14:paraId="03E43BCC" w14:textId="77777777" w:rsidR="000E20DE"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Personas convocadas a la reunión</w:t>
            </w:r>
          </w:p>
        </w:tc>
        <w:tc>
          <w:tcPr>
            <w:tcW w:w="5609" w:type="dxa"/>
          </w:tcPr>
          <w:p w14:paraId="65D6AA65" w14:textId="77777777" w:rsidR="000E20DE" w:rsidRDefault="000E20DE">
            <w:pPr>
              <w:spacing w:after="0" w:line="240" w:lineRule="auto"/>
              <w:ind w:left="0" w:hanging="2"/>
              <w:rPr>
                <w:rFonts w:ascii="Arial" w:eastAsia="Arial" w:hAnsi="Arial" w:cs="Arial"/>
                <w:color w:val="000000"/>
                <w:sz w:val="24"/>
                <w:szCs w:val="24"/>
              </w:rPr>
            </w:pPr>
          </w:p>
          <w:p w14:paraId="2F8B5708" w14:textId="3A615E90" w:rsidR="000E20DE" w:rsidRDefault="00A94EE6">
            <w:pPr>
              <w:numPr>
                <w:ilvl w:val="0"/>
                <w:numId w:val="4"/>
              </w:numPr>
              <w:spacing w:after="0" w:line="240" w:lineRule="auto"/>
              <w:ind w:left="0" w:hanging="2"/>
              <w:jc w:val="both"/>
              <w:rPr>
                <w:rFonts w:ascii="Arial" w:eastAsia="Arial" w:hAnsi="Arial" w:cs="Arial"/>
                <w:sz w:val="24"/>
                <w:szCs w:val="24"/>
              </w:rPr>
            </w:pPr>
            <w:r>
              <w:rPr>
                <w:rFonts w:ascii="Arial" w:eastAsia="Arial" w:hAnsi="Arial" w:cs="Arial"/>
                <w:sz w:val="24"/>
                <w:szCs w:val="24"/>
              </w:rPr>
              <w:t>Marcos Ceballos</w:t>
            </w:r>
          </w:p>
          <w:p w14:paraId="6B490A4A" w14:textId="7E690BDD" w:rsidR="00A94EE6" w:rsidRDefault="00A94EE6">
            <w:pPr>
              <w:numPr>
                <w:ilvl w:val="0"/>
                <w:numId w:val="4"/>
              </w:numPr>
              <w:spacing w:after="0" w:line="240" w:lineRule="auto"/>
              <w:ind w:left="0" w:hanging="2"/>
              <w:jc w:val="both"/>
              <w:rPr>
                <w:rFonts w:ascii="Arial" w:eastAsia="Arial" w:hAnsi="Arial" w:cs="Arial"/>
                <w:sz w:val="24"/>
                <w:szCs w:val="24"/>
              </w:rPr>
            </w:pPr>
            <w:r>
              <w:rPr>
                <w:rFonts w:ascii="Arial" w:eastAsia="Arial" w:hAnsi="Arial" w:cs="Arial"/>
                <w:sz w:val="24"/>
                <w:szCs w:val="24"/>
              </w:rPr>
              <w:t>Mauricio Chacana</w:t>
            </w:r>
          </w:p>
          <w:p w14:paraId="0F968CD9" w14:textId="77777777" w:rsidR="000E20DE" w:rsidRDefault="000E20DE">
            <w:pPr>
              <w:spacing w:after="0" w:line="240" w:lineRule="auto"/>
              <w:ind w:left="0" w:hanging="2"/>
              <w:rPr>
                <w:rFonts w:ascii="Arial" w:eastAsia="Arial" w:hAnsi="Arial" w:cs="Arial"/>
                <w:color w:val="000000"/>
                <w:sz w:val="24"/>
                <w:szCs w:val="24"/>
              </w:rPr>
            </w:pPr>
          </w:p>
        </w:tc>
      </w:tr>
      <w:tr w:rsidR="000E20DE" w14:paraId="0FBA9405" w14:textId="77777777">
        <w:tc>
          <w:tcPr>
            <w:tcW w:w="3261" w:type="dxa"/>
          </w:tcPr>
          <w:p w14:paraId="0AB8C618" w14:textId="77777777" w:rsidR="000E20DE"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Personas que asistieron a la reunión</w:t>
            </w:r>
          </w:p>
        </w:tc>
        <w:tc>
          <w:tcPr>
            <w:tcW w:w="5609" w:type="dxa"/>
          </w:tcPr>
          <w:p w14:paraId="6D944189" w14:textId="77777777" w:rsidR="000E20DE" w:rsidRDefault="000E20DE">
            <w:pPr>
              <w:spacing w:after="0" w:line="240" w:lineRule="auto"/>
              <w:ind w:left="0" w:hanging="2"/>
              <w:rPr>
                <w:rFonts w:ascii="Arial" w:eastAsia="Arial" w:hAnsi="Arial" w:cs="Arial"/>
                <w:color w:val="000000"/>
                <w:sz w:val="24"/>
                <w:szCs w:val="24"/>
              </w:rPr>
            </w:pPr>
          </w:p>
          <w:p w14:paraId="45C96843" w14:textId="77777777" w:rsidR="000E20DE" w:rsidRPr="00A94EE6" w:rsidRDefault="00A94EE6" w:rsidP="00A94EE6">
            <w:pPr>
              <w:numPr>
                <w:ilvl w:val="0"/>
                <w:numId w:val="2"/>
              </w:numPr>
              <w:spacing w:after="0" w:line="240" w:lineRule="auto"/>
              <w:ind w:left="0" w:hanging="2"/>
              <w:jc w:val="both"/>
              <w:rPr>
                <w:rFonts w:ascii="Arial" w:eastAsia="Arial" w:hAnsi="Arial" w:cs="Arial"/>
                <w:color w:val="000000"/>
                <w:sz w:val="24"/>
                <w:szCs w:val="24"/>
              </w:rPr>
            </w:pPr>
            <w:r>
              <w:rPr>
                <w:rFonts w:ascii="Arial" w:eastAsia="Arial" w:hAnsi="Arial" w:cs="Arial"/>
                <w:sz w:val="24"/>
                <w:szCs w:val="24"/>
              </w:rPr>
              <w:t>Marcos Ceballos</w:t>
            </w:r>
          </w:p>
          <w:p w14:paraId="55E31B96" w14:textId="77777777" w:rsidR="00A94EE6" w:rsidRPr="00A94EE6" w:rsidRDefault="00A94EE6" w:rsidP="00A94EE6">
            <w:pPr>
              <w:numPr>
                <w:ilvl w:val="0"/>
                <w:numId w:val="2"/>
              </w:numPr>
              <w:spacing w:after="0" w:line="240" w:lineRule="auto"/>
              <w:ind w:left="0" w:hanging="2"/>
              <w:jc w:val="both"/>
              <w:rPr>
                <w:rFonts w:ascii="Arial" w:eastAsia="Arial" w:hAnsi="Arial" w:cs="Arial"/>
                <w:color w:val="000000"/>
                <w:sz w:val="24"/>
                <w:szCs w:val="24"/>
              </w:rPr>
            </w:pPr>
            <w:r>
              <w:rPr>
                <w:rFonts w:ascii="Arial" w:eastAsia="Arial" w:hAnsi="Arial" w:cs="Arial"/>
                <w:sz w:val="24"/>
                <w:szCs w:val="24"/>
              </w:rPr>
              <w:t>Mauricio Chacana</w:t>
            </w:r>
          </w:p>
          <w:p w14:paraId="5297418D" w14:textId="2DF927B6" w:rsidR="00A94EE6" w:rsidRDefault="00A94EE6" w:rsidP="00A94EE6">
            <w:pPr>
              <w:spacing w:after="0" w:line="240" w:lineRule="auto"/>
              <w:ind w:leftChars="0" w:left="0" w:firstLineChars="0" w:firstLine="0"/>
              <w:jc w:val="both"/>
              <w:rPr>
                <w:rFonts w:ascii="Arial" w:eastAsia="Arial" w:hAnsi="Arial" w:cs="Arial"/>
                <w:color w:val="000000"/>
                <w:sz w:val="24"/>
                <w:szCs w:val="24"/>
              </w:rPr>
            </w:pPr>
          </w:p>
        </w:tc>
      </w:tr>
    </w:tbl>
    <w:p w14:paraId="03CD3679" w14:textId="77777777" w:rsidR="000E20DE" w:rsidRDefault="000E20DE">
      <w:pPr>
        <w:spacing w:after="0" w:line="240" w:lineRule="auto"/>
        <w:ind w:left="0" w:hanging="2"/>
        <w:rPr>
          <w:rFonts w:ascii="Arial" w:eastAsia="Arial" w:hAnsi="Arial" w:cs="Arial"/>
          <w:color w:val="365F91"/>
          <w:sz w:val="24"/>
          <w:szCs w:val="24"/>
        </w:rPr>
      </w:pPr>
    </w:p>
    <w:p w14:paraId="72AF6B56" w14:textId="77777777" w:rsidR="000E20DE" w:rsidRDefault="00000000">
      <w:pPr>
        <w:spacing w:after="0" w:line="240" w:lineRule="auto"/>
        <w:ind w:left="0" w:hanging="2"/>
        <w:rPr>
          <w:rFonts w:ascii="Arial" w:eastAsia="Arial" w:hAnsi="Arial" w:cs="Arial"/>
          <w:color w:val="365F91"/>
          <w:sz w:val="24"/>
          <w:szCs w:val="24"/>
        </w:rPr>
      </w:pPr>
      <w:r>
        <w:rPr>
          <w:rFonts w:ascii="Arial" w:eastAsia="Arial" w:hAnsi="Arial" w:cs="Arial"/>
          <w:b/>
          <w:color w:val="365F91"/>
          <w:sz w:val="24"/>
          <w:szCs w:val="24"/>
        </w:rPr>
        <w:t>Instrucciones:</w:t>
      </w:r>
    </w:p>
    <w:p w14:paraId="4EB5C8F6" w14:textId="77777777" w:rsidR="000E20DE" w:rsidRDefault="000E20DE">
      <w:pPr>
        <w:spacing w:after="0" w:line="240" w:lineRule="auto"/>
        <w:ind w:left="0" w:hanging="2"/>
        <w:rPr>
          <w:rFonts w:ascii="Arial" w:eastAsia="Arial" w:hAnsi="Arial" w:cs="Arial"/>
          <w:color w:val="365F91"/>
          <w:sz w:val="24"/>
          <w:szCs w:val="24"/>
        </w:rPr>
      </w:pPr>
    </w:p>
    <w:p w14:paraId="2EEB75FC" w14:textId="77777777" w:rsidR="000E20DE" w:rsidRDefault="00000000">
      <w:pP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14:paraId="1A1A1E9D" w14:textId="77777777" w:rsidR="000E20DE" w:rsidRDefault="000E20DE">
      <w:pPr>
        <w:spacing w:after="0" w:line="240" w:lineRule="auto"/>
        <w:ind w:left="0" w:hanging="2"/>
        <w:rPr>
          <w:rFonts w:ascii="Arial" w:eastAsia="Arial" w:hAnsi="Arial" w:cs="Arial"/>
          <w:color w:val="000000"/>
          <w:sz w:val="20"/>
          <w:szCs w:val="20"/>
        </w:rPr>
      </w:pPr>
    </w:p>
    <w:p w14:paraId="77152D3F" w14:textId="77777777" w:rsidR="000E20DE" w:rsidRDefault="00000000">
      <w:pP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14:paraId="0275BD48" w14:textId="77777777" w:rsidR="000E20DE" w:rsidRDefault="000E20DE">
      <w:pPr>
        <w:spacing w:after="0" w:line="240" w:lineRule="auto"/>
        <w:ind w:left="0" w:hanging="2"/>
        <w:rPr>
          <w:rFonts w:ascii="Arial" w:eastAsia="Arial" w:hAnsi="Arial" w:cs="Arial"/>
          <w:color w:val="000000"/>
          <w:sz w:val="20"/>
          <w:szCs w:val="20"/>
        </w:rPr>
      </w:pPr>
    </w:p>
    <w:p w14:paraId="79EB1C24" w14:textId="77777777" w:rsidR="000E20DE" w:rsidRDefault="00000000">
      <w:pP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La reunión usualmente se restringe a tres horas.</w:t>
      </w:r>
    </w:p>
    <w:p w14:paraId="4BA378A2" w14:textId="77777777" w:rsidR="000E20DE" w:rsidRDefault="000E20DE">
      <w:pPr>
        <w:spacing w:after="0" w:line="240" w:lineRule="auto"/>
        <w:ind w:left="0" w:hanging="2"/>
        <w:rPr>
          <w:rFonts w:ascii="Arial" w:eastAsia="Arial" w:hAnsi="Arial" w:cs="Arial"/>
          <w:color w:val="000000"/>
          <w:sz w:val="20"/>
          <w:szCs w:val="20"/>
        </w:rPr>
        <w:sectPr w:rsidR="000E20DE">
          <w:headerReference w:type="default" r:id="rId8"/>
          <w:footerReference w:type="default" r:id="rId9"/>
          <w:pgSz w:w="12240" w:h="15840"/>
          <w:pgMar w:top="1985" w:right="1701" w:bottom="1418" w:left="1701" w:header="709" w:footer="709" w:gutter="0"/>
          <w:pgNumType w:start="1"/>
          <w:cols w:space="720"/>
        </w:sectPr>
      </w:pPr>
    </w:p>
    <w:p w14:paraId="5957AA74" w14:textId="77777777" w:rsidR="000E20DE" w:rsidRDefault="000E20DE">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1333088C" w14:textId="77777777" w:rsidR="000E20DE" w:rsidRDefault="00000000">
      <w:pPr>
        <w:spacing w:after="0" w:line="240" w:lineRule="auto"/>
        <w:ind w:left="2" w:hanging="4"/>
        <w:jc w:val="center"/>
        <w:rPr>
          <w:rFonts w:ascii="Arial" w:eastAsia="Arial" w:hAnsi="Arial" w:cs="Arial"/>
          <w:color w:val="000000"/>
          <w:sz w:val="36"/>
          <w:szCs w:val="36"/>
        </w:rPr>
      </w:pPr>
      <w:r>
        <w:rPr>
          <w:rFonts w:ascii="Arial" w:eastAsia="Arial" w:hAnsi="Arial" w:cs="Arial"/>
          <w:b/>
          <w:color w:val="000000"/>
          <w:sz w:val="36"/>
          <w:szCs w:val="36"/>
        </w:rPr>
        <w:t>Formulario de reunión retrospectiva</w:t>
      </w:r>
    </w:p>
    <w:p w14:paraId="27DBA59F" w14:textId="77777777" w:rsidR="000E20DE" w:rsidRDefault="000E20DE">
      <w:pPr>
        <w:pBdr>
          <w:top w:val="nil"/>
          <w:left w:val="nil"/>
          <w:bottom w:val="nil"/>
          <w:right w:val="nil"/>
          <w:between w:val="nil"/>
        </w:pBdr>
        <w:spacing w:after="0" w:line="240" w:lineRule="auto"/>
        <w:ind w:left="0" w:hanging="2"/>
        <w:rPr>
          <w:rFonts w:ascii="Arial" w:eastAsia="Arial" w:hAnsi="Arial" w:cs="Arial"/>
          <w:color w:val="365F91"/>
          <w:sz w:val="24"/>
          <w:szCs w:val="24"/>
        </w:rPr>
      </w:pPr>
    </w:p>
    <w:tbl>
      <w:tblPr>
        <w:tblStyle w:val="a1"/>
        <w:tblW w:w="124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8"/>
        <w:gridCol w:w="4110"/>
        <w:gridCol w:w="4536"/>
      </w:tblGrid>
      <w:tr w:rsidR="000E20DE" w14:paraId="5202442F" w14:textId="77777777">
        <w:trPr>
          <w:cantSplit/>
          <w:tblHeader/>
        </w:trPr>
        <w:tc>
          <w:tcPr>
            <w:tcW w:w="3828" w:type="dxa"/>
            <w:shd w:val="clear" w:color="auto" w:fill="D9D9D9"/>
          </w:tcPr>
          <w:p w14:paraId="306D9888" w14:textId="77777777" w:rsidR="000E20DE" w:rsidRDefault="00000000">
            <w:pPr>
              <w:pBdr>
                <w:top w:val="nil"/>
                <w:left w:val="nil"/>
                <w:bottom w:val="nil"/>
                <w:right w:val="nil"/>
                <w:between w:val="nil"/>
              </w:pBd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salió bien en la iteración? (aciertos)</w:t>
            </w:r>
          </w:p>
        </w:tc>
        <w:tc>
          <w:tcPr>
            <w:tcW w:w="4110" w:type="dxa"/>
            <w:shd w:val="clear" w:color="auto" w:fill="D9D9D9"/>
          </w:tcPr>
          <w:p w14:paraId="77817617" w14:textId="77777777" w:rsidR="000E20DE" w:rsidRDefault="00000000">
            <w:pPr>
              <w:pBdr>
                <w:top w:val="nil"/>
                <w:left w:val="nil"/>
                <w:bottom w:val="nil"/>
                <w:right w:val="nil"/>
                <w:between w:val="nil"/>
              </w:pBd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no salió bien en la iteración? (errores)</w:t>
            </w:r>
          </w:p>
        </w:tc>
        <w:tc>
          <w:tcPr>
            <w:tcW w:w="4536" w:type="dxa"/>
            <w:shd w:val="clear" w:color="auto" w:fill="D9D9D9"/>
          </w:tcPr>
          <w:p w14:paraId="3C9C44A5" w14:textId="77777777" w:rsidR="000E20DE" w:rsidRDefault="00000000">
            <w:pPr>
              <w:pBdr>
                <w:top w:val="nil"/>
                <w:left w:val="nil"/>
                <w:bottom w:val="nil"/>
                <w:right w:val="nil"/>
                <w:between w:val="nil"/>
              </w:pBd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mejoras vamos a implementar en la próxima iteración? (recomendaciones de mejora continua)</w:t>
            </w:r>
          </w:p>
        </w:tc>
      </w:tr>
      <w:tr w:rsidR="000E20DE" w14:paraId="059F44F2" w14:textId="77777777">
        <w:tc>
          <w:tcPr>
            <w:tcW w:w="3828" w:type="dxa"/>
          </w:tcPr>
          <w:p w14:paraId="3BFE9B89" w14:textId="77777777" w:rsidR="000E20DE" w:rsidRDefault="000E20DE">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31A1B628" w14:textId="3180A5BD" w:rsidR="000E20DE" w:rsidRDefault="00000000">
            <w:pPr>
              <w:numPr>
                <w:ilvl w:val="0"/>
                <w:numId w:val="1"/>
              </w:numPr>
              <w:spacing w:after="0" w:line="240" w:lineRule="auto"/>
              <w:ind w:left="0" w:hanging="2"/>
              <w:rPr>
                <w:rFonts w:ascii="Arial" w:eastAsia="Arial" w:hAnsi="Arial" w:cs="Arial"/>
                <w:sz w:val="24"/>
                <w:szCs w:val="24"/>
              </w:rPr>
            </w:pPr>
            <w:r>
              <w:rPr>
                <w:rFonts w:ascii="Arial" w:eastAsia="Arial" w:hAnsi="Arial" w:cs="Arial"/>
                <w:sz w:val="24"/>
                <w:szCs w:val="24"/>
              </w:rPr>
              <w:t xml:space="preserve">Buena comunicación </w:t>
            </w:r>
            <w:r w:rsidR="00A94EE6">
              <w:rPr>
                <w:rFonts w:ascii="Arial" w:eastAsia="Arial" w:hAnsi="Arial" w:cs="Arial"/>
                <w:sz w:val="24"/>
                <w:szCs w:val="24"/>
              </w:rPr>
              <w:t>entre los integrantes</w:t>
            </w:r>
          </w:p>
          <w:p w14:paraId="23D5D8C7" w14:textId="77777777" w:rsidR="000E20DE" w:rsidRDefault="000E20DE">
            <w:pPr>
              <w:spacing w:after="0" w:line="240" w:lineRule="auto"/>
              <w:ind w:left="0" w:hanging="2"/>
              <w:rPr>
                <w:rFonts w:ascii="Arial" w:eastAsia="Arial" w:hAnsi="Arial" w:cs="Arial"/>
                <w:sz w:val="24"/>
                <w:szCs w:val="24"/>
              </w:rPr>
            </w:pPr>
          </w:p>
          <w:p w14:paraId="5DE9FF44" w14:textId="77777777" w:rsidR="000E20DE" w:rsidRDefault="00000000">
            <w:pPr>
              <w:numPr>
                <w:ilvl w:val="0"/>
                <w:numId w:val="1"/>
              </w:numPr>
              <w:spacing w:after="0" w:line="240" w:lineRule="auto"/>
              <w:ind w:left="0" w:hanging="2"/>
              <w:rPr>
                <w:rFonts w:ascii="Arial" w:eastAsia="Arial" w:hAnsi="Arial" w:cs="Arial"/>
                <w:sz w:val="24"/>
                <w:szCs w:val="24"/>
              </w:rPr>
            </w:pPr>
            <w:r>
              <w:rPr>
                <w:rFonts w:ascii="Arial" w:eastAsia="Arial" w:hAnsi="Arial" w:cs="Arial"/>
                <w:sz w:val="24"/>
                <w:szCs w:val="24"/>
              </w:rPr>
              <w:t>Cumplimos con la asistencia a reuniones del equipo</w:t>
            </w:r>
          </w:p>
          <w:p w14:paraId="74F2BDA6" w14:textId="77777777" w:rsidR="000E20DE" w:rsidRDefault="000E20DE">
            <w:pPr>
              <w:spacing w:after="0" w:line="240" w:lineRule="auto"/>
              <w:ind w:left="0" w:hanging="2"/>
              <w:rPr>
                <w:rFonts w:ascii="Arial" w:eastAsia="Arial" w:hAnsi="Arial" w:cs="Arial"/>
                <w:sz w:val="24"/>
                <w:szCs w:val="24"/>
              </w:rPr>
            </w:pPr>
          </w:p>
          <w:p w14:paraId="1F62835D" w14:textId="29DFAF32" w:rsidR="000E20DE" w:rsidRDefault="00000000">
            <w:pPr>
              <w:numPr>
                <w:ilvl w:val="0"/>
                <w:numId w:val="1"/>
              </w:numPr>
              <w:spacing w:after="0" w:line="240" w:lineRule="auto"/>
              <w:ind w:left="0" w:hanging="2"/>
              <w:rPr>
                <w:rFonts w:ascii="Arial" w:eastAsia="Arial" w:hAnsi="Arial" w:cs="Arial"/>
                <w:sz w:val="24"/>
                <w:szCs w:val="24"/>
              </w:rPr>
            </w:pPr>
            <w:r>
              <w:rPr>
                <w:rFonts w:ascii="Arial" w:eastAsia="Arial" w:hAnsi="Arial" w:cs="Arial"/>
                <w:sz w:val="24"/>
                <w:szCs w:val="24"/>
              </w:rPr>
              <w:t xml:space="preserve">Trabajo constante </w:t>
            </w:r>
            <w:r w:rsidR="00A94EE6">
              <w:rPr>
                <w:rFonts w:ascii="Arial" w:eastAsia="Arial" w:hAnsi="Arial" w:cs="Arial"/>
                <w:sz w:val="24"/>
                <w:szCs w:val="24"/>
              </w:rPr>
              <w:t>a menudo.</w:t>
            </w:r>
          </w:p>
          <w:p w14:paraId="21565C95" w14:textId="77777777" w:rsidR="000E20DE" w:rsidRDefault="000E20DE">
            <w:pPr>
              <w:spacing w:after="0" w:line="240" w:lineRule="auto"/>
              <w:ind w:left="0" w:hanging="2"/>
              <w:rPr>
                <w:rFonts w:ascii="Arial" w:eastAsia="Arial" w:hAnsi="Arial" w:cs="Arial"/>
                <w:sz w:val="24"/>
                <w:szCs w:val="24"/>
              </w:rPr>
            </w:pPr>
          </w:p>
          <w:p w14:paraId="3C823467" w14:textId="77777777" w:rsidR="000E20DE" w:rsidRDefault="000E20DE">
            <w:pPr>
              <w:spacing w:after="0" w:line="240" w:lineRule="auto"/>
              <w:ind w:left="0" w:hanging="2"/>
              <w:rPr>
                <w:rFonts w:ascii="Arial" w:eastAsia="Arial" w:hAnsi="Arial" w:cs="Arial"/>
                <w:sz w:val="24"/>
                <w:szCs w:val="24"/>
              </w:rPr>
            </w:pPr>
          </w:p>
          <w:p w14:paraId="16CC2366" w14:textId="24B0233F" w:rsidR="000E20DE" w:rsidRPr="00A94EE6" w:rsidRDefault="00000000" w:rsidP="00A94EE6">
            <w:pPr>
              <w:numPr>
                <w:ilvl w:val="0"/>
                <w:numId w:val="1"/>
              </w:numPr>
              <w:spacing w:after="0" w:line="240" w:lineRule="auto"/>
              <w:ind w:left="0" w:hanging="2"/>
              <w:rPr>
                <w:rFonts w:ascii="Arial" w:eastAsia="Arial" w:hAnsi="Arial" w:cs="Arial"/>
                <w:sz w:val="24"/>
                <w:szCs w:val="24"/>
              </w:rPr>
            </w:pPr>
            <w:r w:rsidRPr="00A94EE6">
              <w:rPr>
                <w:rFonts w:ascii="Arial" w:eastAsia="Arial" w:hAnsi="Arial" w:cs="Arial"/>
                <w:sz w:val="24"/>
                <w:szCs w:val="24"/>
              </w:rPr>
              <w:t>Rápida</w:t>
            </w:r>
            <w:r w:rsidR="00A94EE6">
              <w:rPr>
                <w:rFonts w:ascii="Arial" w:eastAsia="Arial" w:hAnsi="Arial" w:cs="Arial"/>
                <w:sz w:val="24"/>
                <w:szCs w:val="24"/>
              </w:rPr>
              <w:t>s soluciones para los errores dentro de la iteración</w:t>
            </w:r>
          </w:p>
          <w:p w14:paraId="1AEC0FF8" w14:textId="77777777" w:rsidR="000E20DE" w:rsidRDefault="000E20DE" w:rsidP="00A94EE6">
            <w:pPr>
              <w:spacing w:after="0" w:line="240" w:lineRule="auto"/>
              <w:ind w:leftChars="0" w:left="0" w:firstLineChars="0" w:firstLine="0"/>
              <w:rPr>
                <w:rFonts w:ascii="Arial" w:eastAsia="Arial" w:hAnsi="Arial" w:cs="Arial"/>
                <w:sz w:val="24"/>
                <w:szCs w:val="24"/>
              </w:rPr>
            </w:pPr>
          </w:p>
          <w:p w14:paraId="6D2D6120" w14:textId="7C0B7357" w:rsidR="000E20DE" w:rsidRDefault="00000000">
            <w:pPr>
              <w:numPr>
                <w:ilvl w:val="0"/>
                <w:numId w:val="1"/>
              </w:numPr>
              <w:spacing w:after="0" w:line="240" w:lineRule="auto"/>
              <w:ind w:left="0" w:hanging="2"/>
              <w:rPr>
                <w:rFonts w:ascii="Arial" w:eastAsia="Arial" w:hAnsi="Arial" w:cs="Arial"/>
                <w:sz w:val="24"/>
                <w:szCs w:val="24"/>
              </w:rPr>
            </w:pPr>
            <w:r>
              <w:rPr>
                <w:rFonts w:ascii="Arial" w:eastAsia="Arial" w:hAnsi="Arial" w:cs="Arial"/>
                <w:sz w:val="24"/>
                <w:szCs w:val="24"/>
              </w:rPr>
              <w:t xml:space="preserve">Se </w:t>
            </w:r>
            <w:r w:rsidR="00A94EE6">
              <w:rPr>
                <w:rFonts w:ascii="Arial" w:eastAsia="Arial" w:hAnsi="Arial" w:cs="Arial"/>
                <w:sz w:val="24"/>
                <w:szCs w:val="24"/>
              </w:rPr>
              <w:t>hicieron de nuevo algunos documentos con errores.</w:t>
            </w:r>
          </w:p>
        </w:tc>
        <w:tc>
          <w:tcPr>
            <w:tcW w:w="4110" w:type="dxa"/>
          </w:tcPr>
          <w:p w14:paraId="2C9C036B" w14:textId="637E7465" w:rsidR="000E20DE" w:rsidRDefault="000E20DE" w:rsidP="00A94EE6">
            <w:pPr>
              <w:spacing w:after="0" w:line="360" w:lineRule="auto"/>
              <w:ind w:leftChars="0" w:left="0" w:firstLineChars="0" w:firstLine="0"/>
              <w:rPr>
                <w:rFonts w:ascii="Arial" w:eastAsia="Arial" w:hAnsi="Arial" w:cs="Arial"/>
                <w:sz w:val="24"/>
                <w:szCs w:val="24"/>
              </w:rPr>
            </w:pPr>
          </w:p>
          <w:p w14:paraId="68069D51" w14:textId="77777777" w:rsidR="000E20DE" w:rsidRDefault="00A94EE6">
            <w:pPr>
              <w:numPr>
                <w:ilvl w:val="0"/>
                <w:numId w:val="3"/>
              </w:numPr>
              <w:spacing w:after="0" w:line="360" w:lineRule="auto"/>
              <w:ind w:left="0" w:hanging="2"/>
              <w:rPr>
                <w:rFonts w:ascii="Arial" w:eastAsia="Arial" w:hAnsi="Arial" w:cs="Arial"/>
                <w:sz w:val="24"/>
                <w:szCs w:val="24"/>
              </w:rPr>
            </w:pPr>
            <w:r>
              <w:rPr>
                <w:rFonts w:ascii="Arial" w:eastAsia="Arial" w:hAnsi="Arial" w:cs="Arial"/>
                <w:sz w:val="24"/>
                <w:szCs w:val="24"/>
              </w:rPr>
              <w:t>Retrasos por trabajo.</w:t>
            </w:r>
          </w:p>
          <w:p w14:paraId="783BFB22" w14:textId="3D2A79F2" w:rsidR="00A94EE6" w:rsidRDefault="00A94EE6">
            <w:pPr>
              <w:numPr>
                <w:ilvl w:val="0"/>
                <w:numId w:val="3"/>
              </w:numPr>
              <w:spacing w:after="0" w:line="360" w:lineRule="auto"/>
              <w:ind w:left="0" w:hanging="2"/>
              <w:rPr>
                <w:rFonts w:ascii="Arial" w:eastAsia="Arial" w:hAnsi="Arial" w:cs="Arial"/>
                <w:sz w:val="24"/>
                <w:szCs w:val="24"/>
              </w:rPr>
            </w:pPr>
            <w:r>
              <w:rPr>
                <w:rFonts w:ascii="Arial" w:eastAsia="Arial" w:hAnsi="Arial" w:cs="Arial"/>
                <w:sz w:val="24"/>
                <w:szCs w:val="24"/>
              </w:rPr>
              <w:t>Inasistencia por trabajo.</w:t>
            </w:r>
          </w:p>
        </w:tc>
        <w:tc>
          <w:tcPr>
            <w:tcW w:w="4536" w:type="dxa"/>
          </w:tcPr>
          <w:p w14:paraId="301E35D6" w14:textId="77777777" w:rsidR="000E20DE" w:rsidRDefault="000E20DE">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120412F5" w14:textId="1A257D06" w:rsidR="000E20DE" w:rsidRDefault="00A94EE6">
            <w:pPr>
              <w:numPr>
                <w:ilvl w:val="0"/>
                <w:numId w:val="5"/>
              </w:numPr>
              <w:spacing w:after="0" w:line="240" w:lineRule="auto"/>
              <w:ind w:left="0" w:hanging="2"/>
              <w:rPr>
                <w:rFonts w:ascii="Arial" w:eastAsia="Arial" w:hAnsi="Arial" w:cs="Arial"/>
                <w:sz w:val="24"/>
                <w:szCs w:val="24"/>
              </w:rPr>
            </w:pPr>
            <w:r>
              <w:rPr>
                <w:rFonts w:ascii="Arial" w:eastAsia="Arial" w:hAnsi="Arial" w:cs="Arial"/>
                <w:sz w:val="24"/>
                <w:szCs w:val="24"/>
              </w:rPr>
              <w:t>Conversar con nuestros jefes para organizar mejor nuestros horarios y dar más importancia al proyecto</w:t>
            </w:r>
            <w:r w:rsidR="00000000">
              <w:rPr>
                <w:rFonts w:ascii="Arial" w:eastAsia="Arial" w:hAnsi="Arial" w:cs="Arial"/>
                <w:sz w:val="24"/>
                <w:szCs w:val="24"/>
              </w:rPr>
              <w:t>.</w:t>
            </w:r>
          </w:p>
          <w:p w14:paraId="41580E08" w14:textId="77777777" w:rsidR="000E20DE" w:rsidRDefault="000E20DE">
            <w:pPr>
              <w:spacing w:after="0" w:line="240" w:lineRule="auto"/>
              <w:ind w:left="0" w:hanging="2"/>
              <w:rPr>
                <w:rFonts w:ascii="Arial" w:eastAsia="Arial" w:hAnsi="Arial" w:cs="Arial"/>
                <w:sz w:val="24"/>
                <w:szCs w:val="24"/>
              </w:rPr>
            </w:pPr>
          </w:p>
          <w:p w14:paraId="6A1F1841" w14:textId="7E1CABC2" w:rsidR="000E20DE" w:rsidRDefault="00A94EE6">
            <w:pPr>
              <w:numPr>
                <w:ilvl w:val="0"/>
                <w:numId w:val="5"/>
              </w:numPr>
              <w:spacing w:after="0" w:line="240" w:lineRule="auto"/>
              <w:ind w:left="0" w:hanging="2"/>
              <w:rPr>
                <w:rFonts w:ascii="Arial" w:eastAsia="Arial" w:hAnsi="Arial" w:cs="Arial"/>
                <w:sz w:val="24"/>
                <w:szCs w:val="24"/>
              </w:rPr>
            </w:pPr>
            <w:r>
              <w:rPr>
                <w:rFonts w:ascii="Arial" w:eastAsia="Arial" w:hAnsi="Arial" w:cs="Arial"/>
                <w:sz w:val="24"/>
                <w:szCs w:val="24"/>
              </w:rPr>
              <w:t>Mejorar la entrega de tareas</w:t>
            </w:r>
            <w:r w:rsidR="00000000">
              <w:rPr>
                <w:rFonts w:ascii="Arial" w:eastAsia="Arial" w:hAnsi="Arial" w:cs="Arial"/>
                <w:sz w:val="24"/>
                <w:szCs w:val="24"/>
              </w:rPr>
              <w:t>.</w:t>
            </w:r>
          </w:p>
          <w:p w14:paraId="45F25D2A" w14:textId="77777777" w:rsidR="000E20DE" w:rsidRDefault="000E20DE">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7DECEF24" w14:textId="77777777" w:rsidR="000E20DE" w:rsidRDefault="000E20DE">
            <w:pPr>
              <w:pBdr>
                <w:top w:val="nil"/>
                <w:left w:val="nil"/>
                <w:bottom w:val="nil"/>
                <w:right w:val="nil"/>
                <w:between w:val="nil"/>
              </w:pBdr>
              <w:spacing w:after="0" w:line="240" w:lineRule="auto"/>
              <w:ind w:left="0" w:hanging="2"/>
              <w:rPr>
                <w:rFonts w:ascii="Arial" w:eastAsia="Arial" w:hAnsi="Arial" w:cs="Arial"/>
                <w:color w:val="365F91"/>
                <w:sz w:val="24"/>
                <w:szCs w:val="24"/>
              </w:rPr>
            </w:pPr>
          </w:p>
        </w:tc>
      </w:tr>
    </w:tbl>
    <w:p w14:paraId="4A24BDF9" w14:textId="77777777" w:rsidR="000E20DE" w:rsidRDefault="000E20DE">
      <w:pPr>
        <w:spacing w:after="0" w:line="240" w:lineRule="auto"/>
        <w:ind w:left="0" w:hanging="2"/>
        <w:rPr>
          <w:rFonts w:ascii="Arial" w:eastAsia="Arial" w:hAnsi="Arial" w:cs="Arial"/>
          <w:color w:val="000000"/>
          <w:sz w:val="20"/>
          <w:szCs w:val="20"/>
        </w:rPr>
      </w:pPr>
    </w:p>
    <w:sectPr w:rsidR="000E20DE">
      <w:headerReference w:type="default" r:id="rId10"/>
      <w:pgSz w:w="15840" w:h="12240" w:orient="landscape"/>
      <w:pgMar w:top="1701" w:right="1418" w:bottom="1701"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B3E21" w14:textId="77777777" w:rsidR="007A5110" w:rsidRDefault="007A5110">
      <w:pPr>
        <w:spacing w:after="0" w:line="240" w:lineRule="auto"/>
        <w:ind w:left="0" w:hanging="2"/>
      </w:pPr>
      <w:r>
        <w:separator/>
      </w:r>
    </w:p>
  </w:endnote>
  <w:endnote w:type="continuationSeparator" w:id="0">
    <w:p w14:paraId="20847CF7" w14:textId="77777777" w:rsidR="007A5110" w:rsidRDefault="007A511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707FF" w14:textId="77777777" w:rsidR="000E20DE" w:rsidRDefault="00000000">
    <w:pPr>
      <w:pBdr>
        <w:top w:val="nil"/>
        <w:left w:val="nil"/>
        <w:bottom w:val="nil"/>
        <w:right w:val="nil"/>
        <w:between w:val="nil"/>
      </w:pBdr>
      <w:tabs>
        <w:tab w:val="center" w:pos="4419"/>
        <w:tab w:val="right" w:pos="8838"/>
      </w:tabs>
      <w:ind w:left="0" w:hanging="2"/>
      <w:jc w:val="center"/>
      <w:rPr>
        <w:color w:val="000000"/>
        <w:sz w:val="20"/>
        <w:szCs w:val="20"/>
      </w:rPr>
    </w:pPr>
    <w:r>
      <w:rPr>
        <w:color w:val="000000"/>
        <w:sz w:val="20"/>
        <w:szCs w:val="20"/>
      </w:rPr>
      <w:t>La Oficina de Proyectos de Informática (http://www.pmoinformatica.com)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7AB23" w14:textId="77777777" w:rsidR="007A5110" w:rsidRDefault="007A5110">
      <w:pPr>
        <w:spacing w:after="0" w:line="240" w:lineRule="auto"/>
        <w:ind w:left="0" w:hanging="2"/>
      </w:pPr>
      <w:r>
        <w:separator/>
      </w:r>
    </w:p>
  </w:footnote>
  <w:footnote w:type="continuationSeparator" w:id="0">
    <w:p w14:paraId="4DEB1654" w14:textId="77777777" w:rsidR="007A5110" w:rsidRDefault="007A511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B694D" w14:textId="77777777" w:rsidR="000E20DE" w:rsidRDefault="00000000">
    <w:pPr>
      <w:pBdr>
        <w:top w:val="nil"/>
        <w:left w:val="nil"/>
        <w:bottom w:val="nil"/>
        <w:right w:val="nil"/>
        <w:between w:val="nil"/>
      </w:pBdr>
      <w:tabs>
        <w:tab w:val="center" w:pos="4419"/>
        <w:tab w:val="right" w:pos="8838"/>
      </w:tabs>
      <w:spacing w:after="0"/>
      <w:ind w:left="1" w:hanging="3"/>
      <w:rPr>
        <w:color w:val="0D0D0D"/>
        <w:sz w:val="28"/>
        <w:szCs w:val="28"/>
      </w:rPr>
    </w:pPr>
    <w:r>
      <w:rPr>
        <w:b/>
        <w:color w:val="0D0D0D"/>
        <w:sz w:val="28"/>
        <w:szCs w:val="28"/>
      </w:rPr>
      <w:t>La Oficina de Proyectos de Informática</w:t>
    </w:r>
  </w:p>
  <w:p w14:paraId="37537149" w14:textId="77777777" w:rsidR="000E20DE" w:rsidRDefault="00000000">
    <w:pPr>
      <w:pBdr>
        <w:top w:val="nil"/>
        <w:left w:val="nil"/>
        <w:bottom w:val="nil"/>
        <w:right w:val="nil"/>
        <w:between w:val="nil"/>
      </w:pBdr>
      <w:tabs>
        <w:tab w:val="center" w:pos="4419"/>
        <w:tab w:val="right" w:pos="8838"/>
      </w:tabs>
      <w:spacing w:after="0"/>
      <w:ind w:left="0" w:hanging="2"/>
      <w:jc w:val="right"/>
      <w:rPr>
        <w:color w:val="365F91"/>
        <w:sz w:val="24"/>
        <w:szCs w:val="24"/>
      </w:rPr>
    </w:pPr>
    <w:r>
      <w:rPr>
        <w:b/>
        <w:i/>
        <w:color w:val="365F91"/>
        <w:sz w:val="24"/>
        <w:szCs w:val="24"/>
      </w:rPr>
      <w:t>www.pmoinformatica.com</w:t>
    </w:r>
    <w:r>
      <w:rPr>
        <w:noProof/>
      </w:rPr>
      <mc:AlternateContent>
        <mc:Choice Requires="wps">
          <w:drawing>
            <wp:anchor distT="0" distB="0" distL="114300" distR="114300" simplePos="0" relativeHeight="251658240" behindDoc="0" locked="0" layoutInCell="1" hidden="0" allowOverlap="1" wp14:anchorId="3294FC6D" wp14:editId="18A4A32A">
              <wp:simplePos x="0" y="0"/>
              <wp:positionH relativeFrom="column">
                <wp:posOffset>-12699</wp:posOffset>
              </wp:positionH>
              <wp:positionV relativeFrom="paragraph">
                <wp:posOffset>165100</wp:posOffset>
              </wp:positionV>
              <wp:extent cx="5650865" cy="200660"/>
              <wp:effectExtent l="0" t="0" r="0" b="0"/>
              <wp:wrapNone/>
              <wp:docPr id="2" name="Rectángulo 2"/>
              <wp:cNvGraphicFramePr/>
              <a:graphic xmlns:a="http://schemas.openxmlformats.org/drawingml/2006/main">
                <a:graphicData uri="http://schemas.microsoft.com/office/word/2010/wordprocessingShape">
                  <wps:wsp>
                    <wps:cNvSpPr/>
                    <wps:spPr>
                      <a:xfrm>
                        <a:off x="2539618" y="3698720"/>
                        <a:ext cx="561276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148EE32B" w14:textId="77777777" w:rsidR="000E20DE" w:rsidRDefault="000E20DE">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3294FC6D" id="Rectángulo 2" o:spid="_x0000_s1026" style="position:absolute;left:0;text-align:left;margin-left:-1pt;margin-top:13pt;width:444.95pt;height:1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" fillcolor="#4f81bd" strokecolor="#f2f2f2" strokeweight="3pt">
              <v:stroke startarrowwidth="narrow" startarrowlength="short" endarrowwidth="narrow" endarrowlength="short"/>
              <v:textbox inset="2.53958mm,2.53958mm,2.53958mm,2.53958mm">
                <w:txbxContent>
                  <w:p w14:paraId="148EE32B" w14:textId="77777777" w:rsidR="000E20DE" w:rsidRDefault="000E20DE">
                    <w:pPr>
                      <w:spacing w:after="0" w:line="240" w:lineRule="auto"/>
                      <w:ind w:left="0" w:hanging="2"/>
                    </w:pPr>
                  </w:p>
                </w:txbxContent>
              </v:textbox>
            </v:rect>
          </w:pict>
        </mc:Fallback>
      </mc:AlternateContent>
    </w:r>
  </w:p>
  <w:p w14:paraId="172DCDD8" w14:textId="77777777" w:rsidR="000E20DE" w:rsidRDefault="000E20DE">
    <w:pPr>
      <w:pBdr>
        <w:top w:val="nil"/>
        <w:left w:val="nil"/>
        <w:bottom w:val="nil"/>
        <w:right w:val="nil"/>
        <w:between w:val="nil"/>
      </w:pBdr>
      <w:tabs>
        <w:tab w:val="center" w:pos="4419"/>
        <w:tab w:val="right" w:pos="8838"/>
      </w:tabs>
      <w:spacing w:after="0"/>
      <w:ind w:left="0" w:hanging="2"/>
      <w:jc w:val="right"/>
      <w:rPr>
        <w:color w:val="365F9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C4CF1" w14:textId="77777777" w:rsidR="000E20DE" w:rsidRDefault="00000000">
    <w:pPr>
      <w:pBdr>
        <w:top w:val="nil"/>
        <w:left w:val="nil"/>
        <w:bottom w:val="nil"/>
        <w:right w:val="nil"/>
        <w:between w:val="nil"/>
      </w:pBdr>
      <w:tabs>
        <w:tab w:val="center" w:pos="4419"/>
        <w:tab w:val="right" w:pos="8838"/>
      </w:tabs>
      <w:spacing w:after="0"/>
      <w:ind w:left="1" w:hanging="3"/>
      <w:rPr>
        <w:color w:val="0D0D0D"/>
        <w:sz w:val="28"/>
        <w:szCs w:val="28"/>
      </w:rPr>
    </w:pPr>
    <w:r>
      <w:rPr>
        <w:b/>
        <w:color w:val="0D0D0D"/>
        <w:sz w:val="28"/>
        <w:szCs w:val="28"/>
      </w:rPr>
      <w:t>La Oficina de Proyectos de Informática</w:t>
    </w:r>
  </w:p>
  <w:p w14:paraId="4EC0B40F" w14:textId="77777777" w:rsidR="000E20DE" w:rsidRDefault="00000000">
    <w:pPr>
      <w:pBdr>
        <w:top w:val="nil"/>
        <w:left w:val="nil"/>
        <w:bottom w:val="nil"/>
        <w:right w:val="nil"/>
        <w:between w:val="nil"/>
      </w:pBdr>
      <w:tabs>
        <w:tab w:val="center" w:pos="4419"/>
        <w:tab w:val="right" w:pos="8838"/>
      </w:tabs>
      <w:spacing w:after="0"/>
      <w:ind w:left="0" w:hanging="2"/>
      <w:jc w:val="right"/>
      <w:rPr>
        <w:color w:val="365F91"/>
        <w:sz w:val="24"/>
        <w:szCs w:val="24"/>
      </w:rPr>
    </w:pPr>
    <w:r>
      <w:rPr>
        <w:b/>
        <w:i/>
        <w:color w:val="365F91"/>
        <w:sz w:val="24"/>
        <w:szCs w:val="24"/>
      </w:rPr>
      <w:t>www.pmoinformatica.com</w:t>
    </w:r>
    <w:r>
      <w:rPr>
        <w:noProof/>
      </w:rPr>
      <mc:AlternateContent>
        <mc:Choice Requires="wps">
          <w:drawing>
            <wp:anchor distT="0" distB="0" distL="114300" distR="114300" simplePos="0" relativeHeight="251659264" behindDoc="0" locked="0" layoutInCell="1" hidden="0" allowOverlap="1" wp14:anchorId="7F143342" wp14:editId="44FF633D">
              <wp:simplePos x="0" y="0"/>
              <wp:positionH relativeFrom="column">
                <wp:posOffset>-12699</wp:posOffset>
              </wp:positionH>
              <wp:positionV relativeFrom="paragraph">
                <wp:posOffset>165100</wp:posOffset>
              </wp:positionV>
              <wp:extent cx="7916545" cy="200660"/>
              <wp:effectExtent l="0" t="0" r="0" b="0"/>
              <wp:wrapNone/>
              <wp:docPr id="1" name="Rectángulo 1"/>
              <wp:cNvGraphicFramePr/>
              <a:graphic xmlns:a="http://schemas.openxmlformats.org/drawingml/2006/main">
                <a:graphicData uri="http://schemas.microsoft.com/office/word/2010/wordprocessingShape">
                  <wps:wsp>
                    <wps:cNvSpPr/>
                    <wps:spPr>
                      <a:xfrm>
                        <a:off x="1406778" y="3698720"/>
                        <a:ext cx="787844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4A7D77E5" w14:textId="77777777" w:rsidR="000E20DE" w:rsidRDefault="000E20DE">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7F143342" id="Rectángulo 1" o:spid="_x0000_s1027" style="position:absolute;left:0;text-align:left;margin-left:-1pt;margin-top:13pt;width:623.35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" fillcolor="#4f81bd" strokecolor="#f2f2f2" strokeweight="3pt">
              <v:stroke startarrowwidth="narrow" startarrowlength="short" endarrowwidth="narrow" endarrowlength="short"/>
              <v:textbox inset="2.53958mm,2.53958mm,2.53958mm,2.53958mm">
                <w:txbxContent>
                  <w:p w14:paraId="4A7D77E5" w14:textId="77777777" w:rsidR="000E20DE" w:rsidRDefault="000E20DE">
                    <w:pPr>
                      <w:spacing w:after="0" w:line="240" w:lineRule="auto"/>
                      <w:ind w:left="0" w:hanging="2"/>
                    </w:pPr>
                  </w:p>
                </w:txbxContent>
              </v:textbox>
            </v:rect>
          </w:pict>
        </mc:Fallback>
      </mc:AlternateContent>
    </w:r>
  </w:p>
  <w:p w14:paraId="51C87CB0" w14:textId="77777777" w:rsidR="000E20DE" w:rsidRDefault="000E20DE">
    <w:pPr>
      <w:pBdr>
        <w:top w:val="nil"/>
        <w:left w:val="nil"/>
        <w:bottom w:val="nil"/>
        <w:right w:val="nil"/>
        <w:between w:val="nil"/>
      </w:pBdr>
      <w:tabs>
        <w:tab w:val="center" w:pos="4419"/>
        <w:tab w:val="right" w:pos="8838"/>
      </w:tabs>
      <w:spacing w:after="0"/>
      <w:ind w:left="0" w:hanging="2"/>
      <w:jc w:val="right"/>
      <w:rPr>
        <w:color w:val="365F9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3C9B"/>
    <w:multiLevelType w:val="multilevel"/>
    <w:tmpl w:val="787E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9D38B6"/>
    <w:multiLevelType w:val="multilevel"/>
    <w:tmpl w:val="D284B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ED076C"/>
    <w:multiLevelType w:val="multilevel"/>
    <w:tmpl w:val="F092D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B32FEB"/>
    <w:multiLevelType w:val="multilevel"/>
    <w:tmpl w:val="2A8EF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C35358"/>
    <w:multiLevelType w:val="multilevel"/>
    <w:tmpl w:val="22A8F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3269522">
    <w:abstractNumId w:val="3"/>
  </w:num>
  <w:num w:numId="2" w16cid:durableId="1021662972">
    <w:abstractNumId w:val="0"/>
  </w:num>
  <w:num w:numId="3" w16cid:durableId="1488130243">
    <w:abstractNumId w:val="1"/>
  </w:num>
  <w:num w:numId="4" w16cid:durableId="1958755935">
    <w:abstractNumId w:val="2"/>
  </w:num>
  <w:num w:numId="5" w16cid:durableId="288904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0DE"/>
    <w:rsid w:val="000E20DE"/>
    <w:rsid w:val="00382D65"/>
    <w:rsid w:val="007A5110"/>
    <w:rsid w:val="00A94EE6"/>
    <w:rsid w:val="00F67A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507C"/>
  <w15:docId w15:val="{93F0BA6E-137A-4B3A-808B-9F41B181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Ttulo1">
    <w:name w:val="heading 1"/>
    <w:basedOn w:val="Normal"/>
    <w:uiPriority w:val="9"/>
    <w:qFormat/>
    <w:pPr>
      <w:spacing w:before="100" w:beforeAutospacing="1" w:after="100" w:afterAutospacing="1" w:line="240" w:lineRule="auto"/>
    </w:pPr>
    <w:rPr>
      <w:rFonts w:ascii="Times New Roman" w:eastAsia="Times New Roman" w:hAnsi="Times New Roman" w:cs="Times New Roman"/>
      <w:b/>
      <w:bCs/>
      <w:kern w:val="36"/>
      <w:sz w:val="48"/>
      <w:szCs w:val="48"/>
      <w:lang w:eastAsia="es-VE"/>
    </w:rPr>
  </w:style>
  <w:style w:type="paragraph" w:styleId="Ttulo2">
    <w:name w:val="heading 2"/>
    <w:basedOn w:val="Normal"/>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cs="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Times New Roman" w:eastAsia="Times New Roman" w:hAnsi="Times New Roman" w:cs="Times New Roman"/>
      <w:b/>
      <w:bCs/>
      <w:w w:val="100"/>
      <w:kern w:val="36"/>
      <w:position w:val="-1"/>
      <w:sz w:val="48"/>
      <w:szCs w:val="48"/>
      <w:effect w:val="none"/>
      <w:vertAlign w:val="baseline"/>
      <w:cs w:val="0"/>
      <w:em w:val="none"/>
      <w:lang w:eastAsia="es-VE"/>
    </w:rPr>
  </w:style>
  <w:style w:type="character" w:customStyle="1" w:styleId="Ttulo2Car">
    <w:name w:val="Título 2 Car"/>
    <w:rPr>
      <w:rFonts w:ascii="Times New Roman" w:eastAsia="Times New Roman" w:hAnsi="Times New Roman" w:cs="Times New Roman"/>
      <w:b/>
      <w:bCs/>
      <w:w w:val="100"/>
      <w:position w:val="-1"/>
      <w:sz w:val="36"/>
      <w:szCs w:val="36"/>
      <w:effect w:val="none"/>
      <w:vertAlign w:val="baseline"/>
      <w:cs w:val="0"/>
      <w:em w:val="none"/>
      <w:lang w:eastAsia="es-V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style>
  <w:style w:type="character" w:customStyle="1" w:styleId="PiedepginaCar">
    <w:name w:val="Pie de página Car"/>
    <w:rPr>
      <w:w w:val="100"/>
      <w:position w:val="-1"/>
      <w:sz w:val="22"/>
      <w:szCs w:val="22"/>
      <w:effect w:val="none"/>
      <w:vertAlign w:val="baseline"/>
      <w:cs w:val="0"/>
      <w:em w:val="none"/>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EXCx6Kug9b7QOF5xlMK75R3Iag==">CgMxLjA4AHIhMUV2SUpSbHJBU2g2N29uN1p5SDRSd2wzMWFqd2VXZ2s3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328</Words>
  <Characters>1809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 . CEBALLOS ALARCON</cp:lastModifiedBy>
  <cp:revision>3</cp:revision>
  <dcterms:created xsi:type="dcterms:W3CDTF">2012-10-28T15:38:00Z</dcterms:created>
  <dcterms:modified xsi:type="dcterms:W3CDTF">2024-11-25T16:55:00Z</dcterms:modified>
</cp:coreProperties>
</file>