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D7287A">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70AD47" w:themeFill="accent6"/>
          </w:tcPr>
          <w:p w14:paraId="156D9FC3" w14:textId="77777777" w:rsidR="001C0F79" w:rsidRPr="00D7287A" w:rsidRDefault="6AF3E9DA" w:rsidP="6033A9FF">
            <w:pPr>
              <w:jc w:val="both"/>
              <w:rPr>
                <w:rFonts w:asciiTheme="minorHAnsi" w:eastAsiaTheme="minorEastAsia" w:hAnsiTheme="minorHAnsi" w:cstheme="minorBidi"/>
                <w:lang w:eastAsia="es-CL"/>
              </w:rPr>
            </w:pPr>
            <w:r w:rsidRPr="00D7287A">
              <w:rPr>
                <w:rFonts w:asciiTheme="minorHAnsi" w:eastAsiaTheme="minorEastAsia" w:hAnsiTheme="minorHAnsi" w:cstheme="minorBidi"/>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00D7287A">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70AD47" w:themeFill="accent6"/>
          </w:tcPr>
          <w:p w14:paraId="6E094A27" w14:textId="77777777" w:rsidR="001C0F79" w:rsidRPr="00D7287A" w:rsidRDefault="6AF3E9DA" w:rsidP="6033A9FF">
            <w:pPr>
              <w:jc w:val="both"/>
              <w:rPr>
                <w:rFonts w:asciiTheme="minorHAnsi" w:eastAsiaTheme="minorEastAsia" w:hAnsiTheme="minorHAnsi" w:cstheme="minorBidi"/>
                <w:lang w:eastAsia="es-CL"/>
              </w:rPr>
            </w:pPr>
            <w:r w:rsidRPr="00D7287A">
              <w:rPr>
                <w:rFonts w:asciiTheme="minorHAnsi" w:eastAsiaTheme="minorEastAsia" w:hAnsiTheme="minorHAnsi" w:cstheme="minorBidi"/>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D7287A">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70AD47" w:themeFill="accent6"/>
          </w:tcPr>
          <w:p w14:paraId="48CE56D8" w14:textId="77777777" w:rsidR="001C0F79" w:rsidRPr="00D7287A" w:rsidRDefault="6AF3E9DA" w:rsidP="6033A9FF">
            <w:pPr>
              <w:jc w:val="both"/>
              <w:rPr>
                <w:rFonts w:asciiTheme="minorHAnsi" w:eastAsiaTheme="minorEastAsia" w:hAnsiTheme="minorHAnsi" w:cstheme="minorBidi"/>
                <w:lang w:eastAsia="es-CL"/>
              </w:rPr>
            </w:pPr>
            <w:r w:rsidRPr="00D7287A">
              <w:rPr>
                <w:rFonts w:asciiTheme="minorHAnsi" w:eastAsiaTheme="minorEastAsia" w:hAnsiTheme="minorHAnsi" w:cstheme="minorBidi"/>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D7287A">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70AD47" w:themeFill="accent6"/>
          </w:tcPr>
          <w:p w14:paraId="76696DCF" w14:textId="77777777" w:rsidR="001C0F79" w:rsidRPr="00D7287A" w:rsidRDefault="6AF3E9DA" w:rsidP="6033A9FF">
            <w:pPr>
              <w:jc w:val="both"/>
              <w:rPr>
                <w:rFonts w:asciiTheme="minorHAnsi" w:eastAsiaTheme="minorEastAsia" w:hAnsiTheme="minorHAnsi" w:cstheme="minorBidi"/>
                <w:lang w:eastAsia="es-CL"/>
              </w:rPr>
            </w:pPr>
            <w:r w:rsidRPr="00D7287A">
              <w:rPr>
                <w:rFonts w:asciiTheme="minorHAnsi" w:eastAsiaTheme="minorEastAsia" w:hAnsiTheme="minorHAnsi" w:cstheme="minorBidi"/>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00D7287A">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shd w:val="clear" w:color="auto" w:fill="70AD47" w:themeFill="accent6"/>
          </w:tcPr>
          <w:p w14:paraId="5CD07275" w14:textId="2B7C5656" w:rsidR="0004580B" w:rsidRPr="00D7287A" w:rsidRDefault="0004580B" w:rsidP="6033A9FF">
            <w:pPr>
              <w:jc w:val="both"/>
              <w:rPr>
                <w:rFonts w:asciiTheme="minorHAnsi" w:eastAsiaTheme="minorEastAsia" w:hAnsiTheme="minorHAnsi" w:cstheme="minorBidi"/>
                <w:lang w:eastAsia="es-CL"/>
              </w:rPr>
            </w:pPr>
            <w:r w:rsidRPr="00D7287A">
              <w:rPr>
                <w:rFonts w:asciiTheme="minorHAnsi" w:eastAsiaTheme="minorEastAsia" w:hAnsiTheme="minorHAnsi" w:cstheme="minorBidi"/>
                <w:lang w:eastAsia="es-CL"/>
              </w:rPr>
              <w:lastRenderedPageBreak/>
              <w:t xml:space="preserve">El informe cumple con el 100% de los indicadores de calidad disciplinarios </w:t>
            </w:r>
            <w:r w:rsidRPr="00D7287A">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0A460" w14:textId="77777777" w:rsidR="006B633E" w:rsidRDefault="006B633E" w:rsidP="00B2162E">
      <w:r>
        <w:separator/>
      </w:r>
    </w:p>
  </w:endnote>
  <w:endnote w:type="continuationSeparator" w:id="0">
    <w:p w14:paraId="503502EB" w14:textId="77777777" w:rsidR="006B633E" w:rsidRDefault="006B633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3BEA8" w14:textId="77777777" w:rsidR="006B633E" w:rsidRDefault="006B633E" w:rsidP="00B2162E">
      <w:r>
        <w:separator/>
      </w:r>
    </w:p>
  </w:footnote>
  <w:footnote w:type="continuationSeparator" w:id="0">
    <w:p w14:paraId="10FAC031" w14:textId="77777777" w:rsidR="006B633E" w:rsidRDefault="006B633E"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97954"/>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1534"/>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B633E"/>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287A"/>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1630</Words>
  <Characters>8971</Characters>
  <Application>Microsoft Office Word</Application>
  <DocSecurity>0</DocSecurity>
  <Lines>74</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MARCOS . CEBALLOS ALARCON</cp:lastModifiedBy>
  <cp:revision>72</cp:revision>
  <cp:lastPrinted>2021-11-25T12:30:00Z</cp:lastPrinted>
  <dcterms:created xsi:type="dcterms:W3CDTF">2022-08-25T15:56:00Z</dcterms:created>
  <dcterms:modified xsi:type="dcterms:W3CDTF">2024-09-03T20:56:00Z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