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C8D24" w14:textId="5514EE60" w:rsidR="00DB56D2" w:rsidRPr="005E1FFB" w:rsidRDefault="00167348" w:rsidP="005E1FFB">
      <w:pPr>
        <w:pStyle w:val="Name"/>
        <w:spacing w:line="240" w:lineRule="auto"/>
        <w:rPr>
          <w:color w:val="007FAB"/>
          <w:szCs w:val="40"/>
        </w:rPr>
      </w:pPr>
      <w:r w:rsidRPr="005E1FFB">
        <w:rPr>
          <w:color w:val="007FAB"/>
          <w:szCs w:val="40"/>
        </w:rPr>
        <w:t>Victor Oloyede</w:t>
      </w:r>
    </w:p>
    <w:p w14:paraId="5572819D" w14:textId="0F9E92A6" w:rsidR="00DB56D2" w:rsidRPr="005E1FFB" w:rsidRDefault="00EF55E9" w:rsidP="0091224B">
      <w:pPr>
        <w:pStyle w:val="Style1"/>
        <w:spacing w:after="0"/>
        <w:rPr>
          <w:color w:val="000000" w:themeColor="text1"/>
          <w:sz w:val="26"/>
          <w:szCs w:val="26"/>
          <w14:textFill>
            <w14:solidFill>
              <w14:schemeClr w14:val="tx1">
                <w14:lumMod w14:val="65000"/>
                <w14:lumOff w14:val="35000"/>
                <w14:lumMod w14:val="75000"/>
                <w14:lumMod w14:val="85000"/>
                <w14:lumOff w14:val="15000"/>
              </w14:schemeClr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>
                <w14:lumMod w14:val="65000"/>
                <w14:lumOff w14:val="35000"/>
                <w14:lumMod w14:val="75000"/>
                <w14:lumMod w14:val="85000"/>
                <w14:lumOff w14:val="15000"/>
              </w14:schemeClr>
            </w14:solidFill>
          </w14:textFill>
        </w:rPr>
        <w:t>Front End Developer</w:t>
      </w:r>
    </w:p>
    <w:p w14:paraId="706175E2" w14:textId="0A7B6CCF" w:rsidR="00434F4A" w:rsidRPr="00064F7F" w:rsidRDefault="00DB56D2" w:rsidP="005E1FFB">
      <w:pPr>
        <w:pStyle w:val="Style1"/>
        <w:spacing w:line="360" w:lineRule="auto"/>
        <w:rPr>
          <w:color w:val="007FAB"/>
          <w:sz w:val="20"/>
          <w:szCs w:val="20"/>
          <w14:textFill>
            <w14:solidFill>
              <w14:srgbClr w14:val="007FAB">
                <w14:lumMod w14:val="75000"/>
                <w14:lumMod w14:val="85000"/>
                <w14:lumOff w14:val="15000"/>
              </w14:srgbClr>
            </w14:solidFill>
          </w14:textFill>
        </w:rPr>
      </w:pPr>
      <w:r w:rsidRPr="00064F7F">
        <w:rPr>
          <w:color w:val="007FAB"/>
          <w:sz w:val="20"/>
          <w:szCs w:val="20"/>
          <w14:textFill>
            <w14:solidFill>
              <w14:srgbClr w14:val="007FAB">
                <w14:lumMod w14:val="75000"/>
                <w14:lumMod w14:val="85000"/>
                <w14:lumOff w14:val="15000"/>
              </w14:srgbClr>
            </w14:solidFill>
          </w14:textFill>
        </w:rPr>
        <w:t>Dallas, TX |</w:t>
      </w:r>
      <w:r w:rsidR="001A78CA" w:rsidRPr="00064F7F">
        <w:rPr>
          <w:color w:val="007FAB"/>
          <w:sz w:val="20"/>
          <w:szCs w:val="20"/>
          <w14:textFill>
            <w14:solidFill>
              <w14:srgbClr w14:val="007FAB">
                <w14:lumMod w14:val="75000"/>
                <w14:lumMod w14:val="85000"/>
                <w14:lumOff w14:val="15000"/>
              </w14:srgbClr>
            </w14:solidFill>
          </w14:textFill>
        </w:rPr>
        <w:t>+1</w:t>
      </w:r>
      <w:r w:rsidR="00EC6EFE" w:rsidRPr="00064F7F">
        <w:rPr>
          <w:color w:val="007FAB"/>
          <w:sz w:val="20"/>
          <w:szCs w:val="20"/>
          <w14:textFill>
            <w14:solidFill>
              <w14:srgbClr w14:val="007FAB">
                <w14:lumMod w14:val="7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064F7F">
        <w:rPr>
          <w:color w:val="007FAB"/>
          <w:sz w:val="20"/>
          <w:szCs w:val="20"/>
          <w14:textFill>
            <w14:solidFill>
              <w14:srgbClr w14:val="007FAB">
                <w14:lumMod w14:val="75000"/>
                <w14:lumMod w14:val="85000"/>
                <w14:lumOff w14:val="15000"/>
              </w14:srgbClr>
            </w14:solidFill>
          </w14:textFill>
        </w:rPr>
        <w:t xml:space="preserve">(469) 734-1247 | </w:t>
      </w:r>
      <w:hyperlink r:id="rId7" w:history="1">
        <w:r w:rsidRPr="00064F7F">
          <w:rPr>
            <w:rStyle w:val="Hyperlink"/>
            <w:color w:val="007FAB"/>
            <w:sz w:val="20"/>
            <w:szCs w:val="20"/>
            <w14:textFill>
              <w14:solidFill>
                <w14:srgbClr w14:val="007FAB">
                  <w14:lumMod w14:val="75000"/>
                  <w14:lumMod w14:val="85000"/>
                  <w14:lumOff w14:val="15000"/>
                </w14:srgbClr>
              </w14:solidFill>
            </w14:textFill>
          </w:rPr>
          <w:t>victorzemail@gmail.com</w:t>
        </w:r>
      </w:hyperlink>
      <w:r w:rsidRPr="00064F7F">
        <w:rPr>
          <w:color w:val="007FAB"/>
          <w:sz w:val="20"/>
          <w:szCs w:val="20"/>
          <w14:textFill>
            <w14:solidFill>
              <w14:srgbClr w14:val="007FAB">
                <w14:lumMod w14:val="75000"/>
                <w14:lumMod w14:val="85000"/>
                <w14:lumOff w14:val="15000"/>
              </w14:srgbClr>
            </w14:solidFill>
          </w14:textFill>
        </w:rPr>
        <w:t xml:space="preserve"> | </w:t>
      </w:r>
      <w:hyperlink r:id="rId8" w:history="1">
        <w:r w:rsidR="005E1FFB" w:rsidRPr="00064F7F">
          <w:rPr>
            <w:rStyle w:val="Hyperlink"/>
            <w:color w:val="007FAB"/>
            <w:sz w:val="20"/>
            <w:szCs w:val="20"/>
            <w14:textFill>
              <w14:solidFill>
                <w14:srgbClr w14:val="007FAB">
                  <w14:lumMod w14:val="75000"/>
                  <w14:lumMod w14:val="85000"/>
                  <w14:lumOff w14:val="15000"/>
                </w14:srgbClr>
              </w14:solidFill>
            </w14:textFill>
          </w:rPr>
          <w:t>PERSONAL PORTFOLIO</w:t>
        </w:r>
      </w:hyperlink>
    </w:p>
    <w:p w14:paraId="1C702475" w14:textId="27CAD16A" w:rsidR="00434F4A" w:rsidRPr="0091224B" w:rsidRDefault="005502B7" w:rsidP="006239BC">
      <w:pPr>
        <w:pStyle w:val="Summary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Software </w:t>
      </w:r>
      <w:r w:rsidR="00B67C91">
        <w:rPr>
          <w:sz w:val="20"/>
          <w:szCs w:val="20"/>
        </w:rPr>
        <w:t>Enginee</w:t>
      </w:r>
      <w:r w:rsidR="00A75D5F">
        <w:rPr>
          <w:sz w:val="20"/>
          <w:szCs w:val="20"/>
        </w:rPr>
        <w:t>r</w:t>
      </w:r>
      <w:r w:rsidR="002F6BC6">
        <w:rPr>
          <w:sz w:val="20"/>
          <w:szCs w:val="20"/>
        </w:rPr>
        <w:t xml:space="preserve"> </w:t>
      </w:r>
      <w:r w:rsidR="00DB56D2" w:rsidRPr="0091224B">
        <w:rPr>
          <w:sz w:val="20"/>
          <w:szCs w:val="20"/>
        </w:rPr>
        <w:t xml:space="preserve">with </w:t>
      </w:r>
      <w:r w:rsidR="00FE48A0">
        <w:rPr>
          <w:sz w:val="20"/>
          <w:szCs w:val="20"/>
        </w:rPr>
        <w:t>a strong sense of ownership and affinity for problem-solving</w:t>
      </w:r>
      <w:r w:rsidR="00B31F39">
        <w:rPr>
          <w:sz w:val="20"/>
          <w:szCs w:val="20"/>
        </w:rPr>
        <w:t xml:space="preserve"> and clean code</w:t>
      </w:r>
      <w:r w:rsidR="00434F4A">
        <w:rPr>
          <w:sz w:val="20"/>
          <w:szCs w:val="20"/>
        </w:rPr>
        <w:t xml:space="preserve">. </w:t>
      </w:r>
      <w:r w:rsidR="00455B84">
        <w:rPr>
          <w:sz w:val="20"/>
          <w:szCs w:val="20"/>
        </w:rPr>
        <w:t>Led multiple</w:t>
      </w:r>
      <w:r w:rsidR="00DB56D2" w:rsidRPr="0091224B">
        <w:rPr>
          <w:sz w:val="20"/>
          <w:szCs w:val="20"/>
        </w:rPr>
        <w:t xml:space="preserve"> B2B development cycle</w:t>
      </w:r>
      <w:r w:rsidR="00455B84">
        <w:rPr>
          <w:sz w:val="20"/>
          <w:szCs w:val="20"/>
        </w:rPr>
        <w:t>s</w:t>
      </w:r>
      <w:r w:rsidR="00DB56D2" w:rsidRPr="0091224B">
        <w:rPr>
          <w:sz w:val="20"/>
          <w:szCs w:val="20"/>
        </w:rPr>
        <w:t xml:space="preserve"> from concept to delivery. </w:t>
      </w:r>
      <w:r w:rsidR="00350D41">
        <w:rPr>
          <w:sz w:val="20"/>
          <w:szCs w:val="20"/>
        </w:rPr>
        <w:t xml:space="preserve">Developed </w:t>
      </w:r>
      <w:r w:rsidR="00F212EC">
        <w:rPr>
          <w:sz w:val="20"/>
          <w:szCs w:val="20"/>
        </w:rPr>
        <w:t>user</w:t>
      </w:r>
      <w:r w:rsidR="00350D41">
        <w:rPr>
          <w:sz w:val="20"/>
          <w:szCs w:val="20"/>
        </w:rPr>
        <w:t xml:space="preserve"> </w:t>
      </w:r>
      <w:r w:rsidR="00F212EC">
        <w:rPr>
          <w:sz w:val="20"/>
          <w:szCs w:val="20"/>
        </w:rPr>
        <w:t xml:space="preserve">experiences </w:t>
      </w:r>
      <w:r w:rsidR="00350D41">
        <w:rPr>
          <w:sz w:val="20"/>
          <w:szCs w:val="20"/>
        </w:rPr>
        <w:t>that directly led to increase in</w:t>
      </w:r>
      <w:r w:rsidR="00684085">
        <w:rPr>
          <w:sz w:val="20"/>
          <w:szCs w:val="20"/>
        </w:rPr>
        <w:t xml:space="preserve"> </w:t>
      </w:r>
      <w:r w:rsidR="00611988">
        <w:rPr>
          <w:sz w:val="20"/>
          <w:szCs w:val="20"/>
        </w:rPr>
        <w:t>customer interaction</w:t>
      </w:r>
      <w:r w:rsidR="00F871C6">
        <w:rPr>
          <w:sz w:val="20"/>
          <w:szCs w:val="20"/>
        </w:rPr>
        <w:t xml:space="preserve"> as reported by major clientele</w:t>
      </w:r>
      <w:r w:rsidR="00350D41">
        <w:rPr>
          <w:sz w:val="20"/>
          <w:szCs w:val="20"/>
        </w:rPr>
        <w:t xml:space="preserve">. </w:t>
      </w:r>
      <w:r w:rsidR="00DB56D2" w:rsidRPr="0091224B">
        <w:rPr>
          <w:sz w:val="20"/>
          <w:szCs w:val="20"/>
        </w:rPr>
        <w:t>Contributor to large-scale advert</w:t>
      </w:r>
      <w:r w:rsidR="00F212EC">
        <w:rPr>
          <w:sz w:val="20"/>
          <w:szCs w:val="20"/>
        </w:rPr>
        <w:t>s</w:t>
      </w:r>
      <w:r w:rsidR="009869FC">
        <w:rPr>
          <w:sz w:val="20"/>
          <w:szCs w:val="20"/>
        </w:rPr>
        <w:t xml:space="preserve"> serving multiple industries including tech, ecommerce, automotive, and more.</w:t>
      </w:r>
    </w:p>
    <w:p w14:paraId="1A2F1696" w14:textId="568CE69A" w:rsidR="00F13E36" w:rsidRPr="005E1FFB" w:rsidRDefault="00AC7ED2" w:rsidP="00064F7F">
      <w:pPr>
        <w:pStyle w:val="SubtitleText"/>
        <w:pBdr>
          <w:bottom w:val="single" w:sz="4" w:space="1" w:color="auto"/>
        </w:pBdr>
        <w:spacing w:line="240" w:lineRule="auto"/>
        <w:rPr>
          <w:color w:val="007FAB"/>
          <w:sz w:val="20"/>
          <w:szCs w:val="20"/>
        </w:rPr>
      </w:pPr>
      <w:r w:rsidRPr="005E1FFB">
        <w:rPr>
          <w:color w:val="007FAB"/>
          <w:sz w:val="20"/>
          <w:szCs w:val="20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1255"/>
      </w:tblGrid>
      <w:tr w:rsidR="006D627F" w:rsidRPr="006D627F" w14:paraId="1D58BFBA" w14:textId="77777777" w:rsidTr="006D627F">
        <w:tc>
          <w:tcPr>
            <w:tcW w:w="8095" w:type="dxa"/>
          </w:tcPr>
          <w:p w14:paraId="7F1E01F7" w14:textId="5D58D0EC" w:rsidR="006D627F" w:rsidRPr="006D627F" w:rsidRDefault="006D627F" w:rsidP="00064F7F">
            <w:pPr>
              <w:spacing w:line="360" w:lineRule="auto"/>
              <w:ind w:left="-110"/>
              <w:rPr>
                <w:rFonts w:ascii="Calibri" w:hAnsi="Calibri" w:cs="Calibri"/>
                <w:b/>
                <w:bCs/>
                <w:color w:val="404040" w:themeColor="text1" w:themeTint="BF"/>
                <w:sz w:val="20"/>
                <w:szCs w:val="20"/>
              </w:rPr>
            </w:pPr>
            <w:r w:rsidRPr="006D627F">
              <w:rPr>
                <w:rStyle w:val="ComNameChar"/>
              </w:rPr>
              <w:t>Omnicom Group/TPN Commerce</w:t>
            </w:r>
            <w:r w:rsidRPr="006D627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006D627F">
              <w:rPr>
                <w:rFonts w:ascii="Calibri" w:hAnsi="Calibri" w:cs="Calibri"/>
                <w:b/>
                <w:bCs/>
                <w:color w:val="404040" w:themeColor="text1" w:themeTint="BF"/>
                <w:sz w:val="20"/>
                <w:szCs w:val="20"/>
              </w:rPr>
              <w:t>|</w:t>
            </w:r>
            <w:r w:rsidRPr="006D627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3F66E7">
              <w:rPr>
                <w:rFonts w:ascii="Calibri" w:hAnsi="Calibri" w:cs="Calibri"/>
                <w:b/>
                <w:bCs/>
                <w:sz w:val="20"/>
                <w:szCs w:val="20"/>
              </w:rPr>
              <w:t>Front</w:t>
            </w:r>
            <w:r w:rsidR="00FB76A1">
              <w:rPr>
                <w:rFonts w:ascii="Calibri" w:hAnsi="Calibri" w:cs="Calibri"/>
                <w:b/>
                <w:bCs/>
                <w:sz w:val="20"/>
                <w:szCs w:val="20"/>
              </w:rPr>
              <w:t>e</w:t>
            </w:r>
            <w:r w:rsidR="008D154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nd </w:t>
            </w:r>
            <w:r w:rsidR="003F66E7">
              <w:rPr>
                <w:rFonts w:ascii="Calibri" w:hAnsi="Calibri" w:cs="Calibri"/>
                <w:b/>
                <w:bCs/>
                <w:sz w:val="20"/>
                <w:szCs w:val="20"/>
              </w:rPr>
              <w:t>Software</w:t>
            </w:r>
            <w:r w:rsidR="009F549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EF55E9">
              <w:rPr>
                <w:rFonts w:ascii="Calibri" w:hAnsi="Calibri" w:cs="Calibri"/>
                <w:b/>
                <w:bCs/>
                <w:sz w:val="20"/>
                <w:szCs w:val="20"/>
              </w:rPr>
              <w:t>Developer</w:t>
            </w:r>
          </w:p>
        </w:tc>
        <w:tc>
          <w:tcPr>
            <w:tcW w:w="1255" w:type="dxa"/>
          </w:tcPr>
          <w:p w14:paraId="3D3E6295" w14:textId="3BDA4BA0" w:rsidR="006D627F" w:rsidRPr="005E1FFB" w:rsidRDefault="006D627F" w:rsidP="00064F7F">
            <w:pPr>
              <w:spacing w:line="360" w:lineRule="auto"/>
              <w:jc w:val="right"/>
              <w:rPr>
                <w:rFonts w:ascii="Calibri" w:hAnsi="Calibri" w:cs="Calibri"/>
                <w:b/>
                <w:bCs/>
                <w:color w:val="404040" w:themeColor="text1" w:themeTint="BF"/>
                <w:sz w:val="18"/>
                <w:szCs w:val="18"/>
              </w:rPr>
            </w:pPr>
            <w:r w:rsidRPr="005E1FFB">
              <w:rPr>
                <w:rFonts w:ascii="Calibri" w:hAnsi="Calibri" w:cs="Calibri"/>
                <w:b/>
                <w:bCs/>
                <w:color w:val="404040" w:themeColor="text1" w:themeTint="BF"/>
                <w:sz w:val="18"/>
                <w:szCs w:val="18"/>
              </w:rPr>
              <w:t>2021-Present</w:t>
            </w:r>
          </w:p>
        </w:tc>
      </w:tr>
    </w:tbl>
    <w:p w14:paraId="446DBA62" w14:textId="525BAB42" w:rsidR="0051554C" w:rsidRPr="001D5ADD" w:rsidRDefault="00B002DD" w:rsidP="0051554C">
      <w:pPr>
        <w:pStyle w:val="ExperienceBody"/>
      </w:pPr>
      <w:r>
        <w:t>Created</w:t>
      </w:r>
      <w:r w:rsidR="0051554C" w:rsidRPr="001D5ADD">
        <w:t xml:space="preserve"> over 100 </w:t>
      </w:r>
      <w:r w:rsidR="0051554C">
        <w:t>tailored front end</w:t>
      </w:r>
      <w:r w:rsidR="0051554C" w:rsidRPr="001D5ADD">
        <w:t xml:space="preserve"> applications at the clients’ request</w:t>
      </w:r>
      <w:r w:rsidR="0051554C">
        <w:t>, f</w:t>
      </w:r>
      <w:r w:rsidR="0051554C" w:rsidRPr="001D5ADD">
        <w:t xml:space="preserve">rom complete site redesigns to interactive experiences, </w:t>
      </w:r>
      <w:r w:rsidR="0051554C">
        <w:t>with</w:t>
      </w:r>
      <w:r w:rsidR="0051554C" w:rsidRPr="001D5ADD">
        <w:t xml:space="preserve"> no limit to project scop</w:t>
      </w:r>
      <w:r w:rsidR="0051554C">
        <w:t>e</w:t>
      </w:r>
    </w:p>
    <w:p w14:paraId="117A226E" w14:textId="2F978746" w:rsidR="008A2763" w:rsidRPr="001D5ADD" w:rsidRDefault="00B002DD" w:rsidP="001D5ADD">
      <w:pPr>
        <w:pStyle w:val="ExperienceBody"/>
      </w:pPr>
      <w:r>
        <w:t>Developed winter themed mobile game</w:t>
      </w:r>
      <w:r w:rsidR="0051554C">
        <w:t xml:space="preserve"> that</w:t>
      </w:r>
      <w:r w:rsidR="008A2763" w:rsidRPr="001D5ADD">
        <w:t xml:space="preserve"> led to a 1.6x increase in the time customers spent in AT&amp;T </w:t>
      </w:r>
      <w:r>
        <w:t>stores</w:t>
      </w:r>
      <w:r w:rsidR="008A2763" w:rsidRPr="001D5ADD">
        <w:t xml:space="preserve">, resulting in 29% greater phone </w:t>
      </w:r>
      <w:r w:rsidR="0051554C">
        <w:t xml:space="preserve">and accessory </w:t>
      </w:r>
      <w:r w:rsidR="008A2763" w:rsidRPr="001D5ADD">
        <w:t xml:space="preserve">sales over the </w:t>
      </w:r>
      <w:r w:rsidR="0051554C">
        <w:t xml:space="preserve">2023 </w:t>
      </w:r>
      <w:r w:rsidR="008A2763" w:rsidRPr="001D5ADD">
        <w:t>holiday period</w:t>
      </w:r>
    </w:p>
    <w:p w14:paraId="0D56EC5A" w14:textId="161B2334" w:rsidR="008A2763" w:rsidRDefault="008A2763" w:rsidP="00AC7ED2">
      <w:pPr>
        <w:pStyle w:val="ExperienceBody"/>
        <w:spacing w:after="0"/>
      </w:pPr>
      <w:r w:rsidRPr="001D5ADD">
        <w:t xml:space="preserve">Generated over </w:t>
      </w:r>
      <w:r w:rsidR="00427A91">
        <w:t>15</w:t>
      </w:r>
      <w:r w:rsidRPr="001D5ADD">
        <w:t xml:space="preserve">0 million combined </w:t>
      </w:r>
      <w:r w:rsidR="00DA56B8">
        <w:t xml:space="preserve">social </w:t>
      </w:r>
      <w:r w:rsidRPr="001D5ADD">
        <w:t>media impressions by collaborating with stakeholders to produce ads designed to maximize viewership</w:t>
      </w:r>
      <w:r w:rsidR="005567C7">
        <w:t xml:space="preserve">. </w:t>
      </w:r>
      <w:r w:rsidR="005567C7" w:rsidRPr="001D5ADD">
        <w:t>Major clients include but not limited to: AT&amp;T, ExxonMobil, Frito-Lay</w:t>
      </w:r>
    </w:p>
    <w:p w14:paraId="5F7F7978" w14:textId="1CA60783" w:rsidR="006239BC" w:rsidRPr="001D5ADD" w:rsidRDefault="00427A91" w:rsidP="006239BC">
      <w:pPr>
        <w:pStyle w:val="ExperienceBody"/>
      </w:pPr>
      <w:r>
        <w:t xml:space="preserve">Led redesign of WordPress site that hosted hundreds of Whitepaper articles </w:t>
      </w:r>
      <w:r w:rsidR="00667DBF">
        <w:t>adhering to SEO best practices</w:t>
      </w:r>
      <w:r w:rsidR="00B9067E">
        <w:t xml:space="preserve">, </w:t>
      </w:r>
      <w:r w:rsidR="00F40411">
        <w:t xml:space="preserve">leading to 40% increase in site traffic and </w:t>
      </w:r>
      <w:r w:rsidR="00434F4A">
        <w:t>1</w:t>
      </w:r>
      <w:r w:rsidR="00F40411">
        <w:t>8% reduction in bounce rate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5"/>
        <w:gridCol w:w="1525"/>
      </w:tblGrid>
      <w:tr w:rsidR="006D627F" w:rsidRPr="006D627F" w14:paraId="5E27C75F" w14:textId="77777777" w:rsidTr="00711F58">
        <w:tc>
          <w:tcPr>
            <w:tcW w:w="7825" w:type="dxa"/>
          </w:tcPr>
          <w:p w14:paraId="5B37371B" w14:textId="77777777" w:rsidR="006D627F" w:rsidRPr="006D627F" w:rsidRDefault="006D627F" w:rsidP="00064F7F">
            <w:pPr>
              <w:spacing w:line="360" w:lineRule="auto"/>
              <w:ind w:left="-110"/>
              <w:rPr>
                <w:rFonts w:ascii="Calibri" w:hAnsi="Calibri" w:cs="Calibri"/>
                <w:b/>
                <w:bCs/>
                <w:color w:val="404040" w:themeColor="text1" w:themeTint="BF"/>
                <w:sz w:val="20"/>
                <w:szCs w:val="20"/>
              </w:rPr>
            </w:pPr>
            <w:r w:rsidRPr="006D627F">
              <w:rPr>
                <w:rStyle w:val="ComNameChar"/>
              </w:rPr>
              <w:t>JACOBS Engineering</w:t>
            </w:r>
            <w:r w:rsidRPr="006D627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006D627F">
              <w:rPr>
                <w:rFonts w:ascii="Calibri" w:hAnsi="Calibri" w:cs="Calibri"/>
                <w:b/>
                <w:bCs/>
                <w:color w:val="404040" w:themeColor="text1" w:themeTint="BF"/>
                <w:sz w:val="20"/>
                <w:szCs w:val="20"/>
              </w:rPr>
              <w:t>|</w:t>
            </w:r>
            <w:r w:rsidRPr="006D627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006D627F">
              <w:rPr>
                <w:rFonts w:ascii="Calibri" w:hAnsi="Calibri" w:cs="Calibri"/>
                <w:b/>
                <w:bCs/>
                <w:color w:val="404040" w:themeColor="text1" w:themeTint="BF"/>
                <w:sz w:val="20"/>
                <w:szCs w:val="20"/>
              </w:rPr>
              <w:t>Software Analyst (Contract)</w:t>
            </w:r>
          </w:p>
        </w:tc>
        <w:tc>
          <w:tcPr>
            <w:tcW w:w="1525" w:type="dxa"/>
          </w:tcPr>
          <w:p w14:paraId="7049E6CA" w14:textId="0274E351" w:rsidR="006D627F" w:rsidRPr="006D627F" w:rsidRDefault="006D627F" w:rsidP="00064F7F">
            <w:pPr>
              <w:spacing w:line="360" w:lineRule="auto"/>
              <w:jc w:val="right"/>
              <w:rPr>
                <w:rFonts w:ascii="Calibri" w:hAnsi="Calibri" w:cs="Calibri"/>
                <w:b/>
                <w:bCs/>
                <w:color w:val="404040" w:themeColor="text1" w:themeTint="BF"/>
                <w:sz w:val="18"/>
                <w:szCs w:val="18"/>
              </w:rPr>
            </w:pPr>
            <w:r w:rsidRPr="005E1FFB">
              <w:rPr>
                <w:rFonts w:ascii="Calibri" w:hAnsi="Calibri" w:cs="Calibri"/>
                <w:b/>
                <w:bCs/>
                <w:color w:val="404040" w:themeColor="text1" w:themeTint="BF"/>
                <w:sz w:val="18"/>
                <w:szCs w:val="18"/>
              </w:rPr>
              <w:t>2021</w:t>
            </w:r>
          </w:p>
        </w:tc>
      </w:tr>
    </w:tbl>
    <w:p w14:paraId="5927EB7D" w14:textId="2A224853" w:rsidR="008A2763" w:rsidRPr="00FF33CD" w:rsidRDefault="008A2763" w:rsidP="00FF33CD">
      <w:pPr>
        <w:pStyle w:val="ExperienceBody"/>
      </w:pPr>
      <w:r w:rsidRPr="00FF33CD">
        <w:t xml:space="preserve">Simultaneously handled </w:t>
      </w:r>
      <w:r w:rsidR="00AE1F5D">
        <w:t xml:space="preserve">technical scope of </w:t>
      </w:r>
      <w:r w:rsidRPr="00FF33CD">
        <w:t xml:space="preserve">5-10 </w:t>
      </w:r>
      <w:r w:rsidR="00AE1F5D">
        <w:t xml:space="preserve">Managed Service Provider </w:t>
      </w:r>
      <w:r w:rsidRPr="00FF33CD">
        <w:t>accounts worth over $100K each</w:t>
      </w:r>
      <w:r w:rsidR="00AE1F5D">
        <w:t xml:space="preserve"> and analyzed</w:t>
      </w:r>
      <w:r w:rsidRPr="00FF33CD">
        <w:t xml:space="preserve"> project layout for IT solutions</w:t>
      </w:r>
    </w:p>
    <w:p w14:paraId="6B820CD3" w14:textId="5BFC10F7" w:rsidR="008A2763" w:rsidRPr="00FF33CD" w:rsidRDefault="008A2763" w:rsidP="00101FB5">
      <w:pPr>
        <w:pStyle w:val="ExperienceBody"/>
      </w:pPr>
      <w:r w:rsidRPr="00FF33CD">
        <w:t xml:space="preserve">Contributed to over 200 knowledge base articles, </w:t>
      </w:r>
      <w:r w:rsidR="00101FB5">
        <w:t>leading to</w:t>
      </w:r>
      <w:r w:rsidR="00101FB5" w:rsidRPr="00FF33CD">
        <w:t xml:space="preserve"> </w:t>
      </w:r>
      <w:r w:rsidR="00101FB5">
        <w:t xml:space="preserve">a </w:t>
      </w:r>
      <w:r w:rsidR="00101FB5" w:rsidRPr="00FF33CD">
        <w:t xml:space="preserve">66% </w:t>
      </w:r>
      <w:r w:rsidR="00101FB5">
        <w:t xml:space="preserve">fall in bug reports </w:t>
      </w:r>
      <w:r w:rsidR="00101FB5" w:rsidRPr="00FF33CD">
        <w:t xml:space="preserve">as observed in the ServiceNow </w:t>
      </w:r>
      <w:r w:rsidR="00101FB5">
        <w:t>tool</w:t>
      </w:r>
      <w:r w:rsidR="00101FB5" w:rsidRPr="00FF33CD">
        <w:t xml:space="preserve"> </w:t>
      </w:r>
      <w:r w:rsidR="00101FB5">
        <w:t xml:space="preserve">and </w:t>
      </w:r>
      <w:r w:rsidRPr="00FF33CD">
        <w:t>helping to streamline software use for non-technical</w:t>
      </w:r>
      <w:r w:rsidR="00101FB5">
        <w:t xml:space="preserve"> C-suite </w:t>
      </w:r>
      <w:r w:rsidRPr="00FF33CD">
        <w:t>executives</w:t>
      </w:r>
    </w:p>
    <w:p w14:paraId="7732E280" w14:textId="7EAE994E" w:rsidR="008A2763" w:rsidRPr="00FF33CD" w:rsidRDefault="00FE0737" w:rsidP="006239BC">
      <w:pPr>
        <w:pStyle w:val="ExperienceBody"/>
      </w:pPr>
      <w:r>
        <w:t xml:space="preserve">Built over 40 </w:t>
      </w:r>
      <w:r w:rsidR="00F40411">
        <w:t>customized</w:t>
      </w:r>
      <w:r>
        <w:t xml:space="preserve"> applications utilizing ServiceNow Developer Platform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5"/>
        <w:gridCol w:w="1525"/>
      </w:tblGrid>
      <w:tr w:rsidR="006D627F" w:rsidRPr="006D627F" w14:paraId="5F311C8B" w14:textId="77777777" w:rsidTr="00711F58">
        <w:tc>
          <w:tcPr>
            <w:tcW w:w="7825" w:type="dxa"/>
          </w:tcPr>
          <w:p w14:paraId="0671A0E9" w14:textId="77777777" w:rsidR="006D627F" w:rsidRPr="006D627F" w:rsidRDefault="006D627F" w:rsidP="00064F7F">
            <w:pPr>
              <w:spacing w:line="360" w:lineRule="auto"/>
              <w:ind w:left="-110"/>
              <w:rPr>
                <w:rFonts w:ascii="Calibri" w:hAnsi="Calibri" w:cs="Calibri"/>
                <w:b/>
                <w:bCs/>
                <w:color w:val="404040" w:themeColor="text1" w:themeTint="BF"/>
                <w:sz w:val="20"/>
                <w:szCs w:val="20"/>
              </w:rPr>
            </w:pPr>
            <w:r w:rsidRPr="006D627F">
              <w:rPr>
                <w:rStyle w:val="ComNameChar"/>
              </w:rPr>
              <w:t>Tyler Technologies</w:t>
            </w:r>
            <w:r w:rsidRPr="006D627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006D627F">
              <w:rPr>
                <w:rFonts w:ascii="Calibri" w:hAnsi="Calibri" w:cs="Calibri"/>
                <w:b/>
                <w:bCs/>
                <w:color w:val="404040" w:themeColor="text1" w:themeTint="BF"/>
                <w:sz w:val="20"/>
                <w:szCs w:val="20"/>
              </w:rPr>
              <w:t>|</w:t>
            </w:r>
            <w:r w:rsidRPr="006D627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006D627F">
              <w:rPr>
                <w:rFonts w:ascii="Calibri" w:hAnsi="Calibri" w:cs="Calibri"/>
                <w:b/>
                <w:bCs/>
                <w:color w:val="404040" w:themeColor="text1" w:themeTint="BF"/>
                <w:sz w:val="20"/>
                <w:szCs w:val="20"/>
              </w:rPr>
              <w:t>Software Solutions Specialist</w:t>
            </w:r>
          </w:p>
        </w:tc>
        <w:tc>
          <w:tcPr>
            <w:tcW w:w="1525" w:type="dxa"/>
          </w:tcPr>
          <w:p w14:paraId="5036BE58" w14:textId="054A0AA8" w:rsidR="006D627F" w:rsidRPr="005E1FFB" w:rsidRDefault="006D627F" w:rsidP="00064F7F">
            <w:pPr>
              <w:spacing w:line="360" w:lineRule="auto"/>
              <w:jc w:val="right"/>
              <w:rPr>
                <w:rFonts w:ascii="Calibri" w:hAnsi="Calibri" w:cs="Calibri"/>
                <w:b/>
                <w:bCs/>
                <w:color w:val="404040" w:themeColor="text1" w:themeTint="BF"/>
                <w:sz w:val="18"/>
                <w:szCs w:val="18"/>
              </w:rPr>
            </w:pPr>
            <w:r w:rsidRPr="005E1FFB">
              <w:rPr>
                <w:rFonts w:ascii="Calibri" w:hAnsi="Calibri" w:cs="Calibri"/>
                <w:b/>
                <w:bCs/>
                <w:color w:val="404040" w:themeColor="text1" w:themeTint="BF"/>
                <w:sz w:val="18"/>
                <w:szCs w:val="18"/>
              </w:rPr>
              <w:t>2020-2021</w:t>
            </w:r>
          </w:p>
        </w:tc>
      </w:tr>
    </w:tbl>
    <w:p w14:paraId="1317B98A" w14:textId="393DE45B" w:rsidR="008A2763" w:rsidRDefault="008A2763" w:rsidP="004B38B9">
      <w:pPr>
        <w:pStyle w:val="ExperienceBody"/>
      </w:pPr>
      <w:r w:rsidRPr="00FF33CD">
        <w:t xml:space="preserve">Solved over </w:t>
      </w:r>
      <w:r w:rsidR="00582269">
        <w:t>2</w:t>
      </w:r>
      <w:r w:rsidRPr="00FF33CD">
        <w:t>0 unique client cases weekly by utilizing scripting and automation</w:t>
      </w:r>
    </w:p>
    <w:p w14:paraId="3E538BC1" w14:textId="2A21EC10" w:rsidR="004D3420" w:rsidRPr="00FF33CD" w:rsidRDefault="004D3420" w:rsidP="004D3420">
      <w:pPr>
        <w:pStyle w:val="ExperienceBody"/>
      </w:pPr>
      <w:r w:rsidRPr="008A2763">
        <w:t xml:space="preserve">Maintained </w:t>
      </w:r>
      <w:r w:rsidR="00C043D1">
        <w:t xml:space="preserve">technical </w:t>
      </w:r>
      <w:r w:rsidRPr="008A2763">
        <w:t>infrastructure for office supporting nearly 500 employees</w:t>
      </w:r>
    </w:p>
    <w:p w14:paraId="10359C28" w14:textId="066DD1AB" w:rsidR="008A2763" w:rsidRPr="00FF33CD" w:rsidRDefault="008A2763" w:rsidP="00FF33CD">
      <w:pPr>
        <w:pStyle w:val="ExperienceBody"/>
      </w:pPr>
      <w:r w:rsidRPr="00FF33CD">
        <w:t xml:space="preserve">Reduced frequency of incoming tickets by </w:t>
      </w:r>
      <w:r w:rsidR="00582269">
        <w:t>31</w:t>
      </w:r>
      <w:r w:rsidRPr="00FF33CD">
        <w:t>% by publishing documentation for in-house applications</w:t>
      </w:r>
    </w:p>
    <w:p w14:paraId="7517FE17" w14:textId="77CCC9FC" w:rsidR="008A2763" w:rsidRDefault="008A2763" w:rsidP="006239BC">
      <w:pPr>
        <w:pStyle w:val="ExperienceBody"/>
      </w:pPr>
      <w:r w:rsidRPr="00FF33CD">
        <w:t>Became subject matter expert on a multitude of platform-specific topics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6D627F" w:rsidRPr="006D627F" w14:paraId="0AF2582E" w14:textId="77777777" w:rsidTr="00711F58">
        <w:tc>
          <w:tcPr>
            <w:tcW w:w="7915" w:type="dxa"/>
          </w:tcPr>
          <w:p w14:paraId="142718E4" w14:textId="77777777" w:rsidR="006D627F" w:rsidRPr="006D627F" w:rsidRDefault="006D627F" w:rsidP="00064F7F">
            <w:pPr>
              <w:spacing w:line="360" w:lineRule="auto"/>
              <w:ind w:left="-110"/>
              <w:rPr>
                <w:rFonts w:ascii="Calibri" w:hAnsi="Calibri" w:cs="Calibri"/>
                <w:b/>
                <w:bCs/>
                <w:color w:val="404040" w:themeColor="text1" w:themeTint="BF"/>
                <w:sz w:val="20"/>
                <w:szCs w:val="20"/>
              </w:rPr>
            </w:pPr>
            <w:r w:rsidRPr="006D627F">
              <w:rPr>
                <w:rStyle w:val="ComNameChar"/>
              </w:rPr>
              <w:t>Pyon Tech LLC</w:t>
            </w:r>
            <w:r w:rsidRPr="006D627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006D627F">
              <w:rPr>
                <w:rFonts w:ascii="Calibri" w:hAnsi="Calibri" w:cs="Calibri"/>
                <w:b/>
                <w:bCs/>
                <w:color w:val="404040" w:themeColor="text1" w:themeTint="BF"/>
                <w:sz w:val="20"/>
                <w:szCs w:val="20"/>
              </w:rPr>
              <w:t>| IT Specialist</w:t>
            </w:r>
          </w:p>
        </w:tc>
        <w:tc>
          <w:tcPr>
            <w:tcW w:w="1435" w:type="dxa"/>
          </w:tcPr>
          <w:p w14:paraId="3AF2AD62" w14:textId="43A92893" w:rsidR="006D627F" w:rsidRPr="005E1FFB" w:rsidRDefault="006D627F" w:rsidP="00064F7F">
            <w:pPr>
              <w:spacing w:line="360" w:lineRule="auto"/>
              <w:jc w:val="right"/>
              <w:rPr>
                <w:rFonts w:ascii="Calibri" w:hAnsi="Calibri" w:cs="Calibri"/>
                <w:b/>
                <w:bCs/>
                <w:color w:val="404040" w:themeColor="text1" w:themeTint="BF"/>
                <w:sz w:val="18"/>
                <w:szCs w:val="18"/>
              </w:rPr>
            </w:pPr>
            <w:r w:rsidRPr="005E1FFB">
              <w:rPr>
                <w:rFonts w:ascii="Calibri" w:hAnsi="Calibri" w:cs="Calibri"/>
                <w:b/>
                <w:bCs/>
                <w:color w:val="404040" w:themeColor="text1" w:themeTint="BF"/>
                <w:sz w:val="18"/>
                <w:szCs w:val="18"/>
              </w:rPr>
              <w:t>2017-2020</w:t>
            </w:r>
          </w:p>
        </w:tc>
      </w:tr>
    </w:tbl>
    <w:p w14:paraId="529119B2" w14:textId="24B625DC" w:rsidR="008A2763" w:rsidRPr="00FF33CD" w:rsidRDefault="008A2763" w:rsidP="00FF33CD">
      <w:pPr>
        <w:pStyle w:val="ExperienceBody"/>
      </w:pPr>
      <w:r w:rsidRPr="00FF33CD">
        <w:t>Achieved 100% customer satisfaction rate</w:t>
      </w:r>
      <w:r w:rsidR="004D3420">
        <w:t xml:space="preserve"> by t</w:t>
      </w:r>
      <w:r w:rsidR="004D3420" w:rsidRPr="00FF33CD">
        <w:t>ravell</w:t>
      </w:r>
      <w:r w:rsidR="004D3420">
        <w:t>ing</w:t>
      </w:r>
      <w:r w:rsidR="004D3420" w:rsidRPr="00FF33CD">
        <w:t xml:space="preserve"> to client sites and conduct</w:t>
      </w:r>
      <w:r w:rsidR="004D3420">
        <w:t>ing</w:t>
      </w:r>
      <w:r w:rsidR="004D3420" w:rsidRPr="00FF33CD">
        <w:t xml:space="preserve"> technical audits</w:t>
      </w:r>
    </w:p>
    <w:p w14:paraId="28E0B39A" w14:textId="19A4E866" w:rsidR="004D3420" w:rsidRDefault="004D3420" w:rsidP="004D3420">
      <w:pPr>
        <w:pStyle w:val="ExperienceBody"/>
        <w:spacing w:after="0"/>
      </w:pPr>
      <w:r>
        <w:t>Handled</w:t>
      </w:r>
      <w:r w:rsidRPr="008A2763">
        <w:t xml:space="preserve"> up to </w:t>
      </w:r>
      <w:r w:rsidR="00B465CF">
        <w:t>1</w:t>
      </w:r>
      <w:r w:rsidRPr="008A2763">
        <w:t>0 concurrent projects</w:t>
      </w:r>
      <w:r>
        <w:t xml:space="preserve"> including triage and task delegation</w:t>
      </w:r>
    </w:p>
    <w:p w14:paraId="0FE28AB4" w14:textId="63AA9804" w:rsidR="004D3420" w:rsidRDefault="004D3420" w:rsidP="004D3420">
      <w:pPr>
        <w:pStyle w:val="ExperienceBody"/>
      </w:pPr>
      <w:r w:rsidRPr="00FF33CD">
        <w:t xml:space="preserve">Maintained large-scale network servers of over </w:t>
      </w:r>
      <w:r w:rsidR="00B465CF">
        <w:t>2</w:t>
      </w:r>
      <w:r w:rsidRPr="00FF33CD">
        <w:t>00 computers</w:t>
      </w:r>
    </w:p>
    <w:p w14:paraId="41462B1F" w14:textId="2AC23736" w:rsidR="004D3420" w:rsidRPr="008A2763" w:rsidRDefault="004D3420" w:rsidP="004D3420">
      <w:pPr>
        <w:pStyle w:val="ExperienceBody"/>
      </w:pPr>
      <w:r w:rsidRPr="00FF33CD">
        <w:t>Built client relationships by conducting follow-ups and managing subsequent issues</w:t>
      </w:r>
    </w:p>
    <w:p w14:paraId="133E4F0C" w14:textId="77777777" w:rsidR="00720AC9" w:rsidRPr="005E1FFB" w:rsidRDefault="00720AC9" w:rsidP="00720AC9">
      <w:pPr>
        <w:pStyle w:val="SubtitleText"/>
        <w:pBdr>
          <w:bottom w:val="single" w:sz="4" w:space="1" w:color="auto"/>
        </w:pBdr>
        <w:spacing w:after="0"/>
        <w:rPr>
          <w:color w:val="007FAB"/>
          <w:sz w:val="20"/>
          <w:szCs w:val="20"/>
        </w:rPr>
      </w:pPr>
      <w:r w:rsidRPr="005E1FFB">
        <w:rPr>
          <w:color w:val="007FAB"/>
          <w:sz w:val="20"/>
          <w:szCs w:val="20"/>
        </w:rPr>
        <w:t>TECHNICAL SKILLS</w:t>
      </w:r>
    </w:p>
    <w:p w14:paraId="586B403F" w14:textId="0B6DCE5F" w:rsidR="00720AC9" w:rsidRPr="006239BC" w:rsidRDefault="00720AC9" w:rsidP="005567C7">
      <w:pPr>
        <w:spacing w:after="0"/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</w:pPr>
      <w:r w:rsidRPr="006239BC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 xml:space="preserve">Responsive Web Development: </w:t>
      </w:r>
      <w:r w:rsidRPr="006239BC">
        <w:rPr>
          <w:rFonts w:ascii="Calibri" w:hAnsi="Calibri" w:cs="Calibri"/>
          <w:color w:val="404040" w:themeColor="text1" w:themeTint="BF"/>
          <w:sz w:val="20"/>
          <w:szCs w:val="20"/>
        </w:rPr>
        <w:t>HTML, CSS/S</w:t>
      </w:r>
      <w:r w:rsidR="00982ADC">
        <w:rPr>
          <w:rFonts w:ascii="Calibri" w:hAnsi="Calibri" w:cs="Calibri"/>
          <w:color w:val="404040" w:themeColor="text1" w:themeTint="BF"/>
          <w:sz w:val="20"/>
          <w:szCs w:val="20"/>
        </w:rPr>
        <w:t>A</w:t>
      </w:r>
      <w:r w:rsidRPr="006239BC">
        <w:rPr>
          <w:rFonts w:ascii="Calibri" w:hAnsi="Calibri" w:cs="Calibri"/>
          <w:color w:val="404040" w:themeColor="text1" w:themeTint="BF"/>
          <w:sz w:val="20"/>
          <w:szCs w:val="20"/>
        </w:rPr>
        <w:t>SS, JavaScript</w:t>
      </w:r>
      <w:r w:rsidR="00C806A7">
        <w:rPr>
          <w:rFonts w:ascii="Calibri" w:hAnsi="Calibri" w:cs="Calibri"/>
          <w:color w:val="404040" w:themeColor="text1" w:themeTint="BF"/>
          <w:sz w:val="20"/>
          <w:szCs w:val="20"/>
        </w:rPr>
        <w:t>,</w:t>
      </w:r>
      <w:r w:rsidR="000D722F">
        <w:rPr>
          <w:rFonts w:ascii="Calibri" w:hAnsi="Calibri" w:cs="Calibri"/>
          <w:color w:val="404040" w:themeColor="text1" w:themeTint="BF"/>
          <w:sz w:val="20"/>
          <w:szCs w:val="20"/>
        </w:rPr>
        <w:t xml:space="preserve"> </w:t>
      </w:r>
      <w:r w:rsidR="00033BAE">
        <w:rPr>
          <w:rFonts w:ascii="Calibri" w:hAnsi="Calibri" w:cs="Calibri"/>
          <w:color w:val="404040" w:themeColor="text1" w:themeTint="BF"/>
          <w:sz w:val="20"/>
          <w:szCs w:val="20"/>
        </w:rPr>
        <w:t xml:space="preserve">TypeScript, </w:t>
      </w:r>
      <w:r w:rsidR="006223F9">
        <w:rPr>
          <w:rFonts w:ascii="Calibri" w:hAnsi="Calibri" w:cs="Calibri"/>
          <w:color w:val="404040" w:themeColor="text1" w:themeTint="BF"/>
          <w:sz w:val="20"/>
          <w:szCs w:val="20"/>
        </w:rPr>
        <w:t>React,</w:t>
      </w:r>
      <w:r w:rsidR="008428F3">
        <w:rPr>
          <w:rFonts w:ascii="Calibri" w:hAnsi="Calibri" w:cs="Calibri"/>
          <w:color w:val="404040" w:themeColor="text1" w:themeTint="BF"/>
          <w:sz w:val="20"/>
          <w:szCs w:val="20"/>
        </w:rPr>
        <w:t xml:space="preserve"> </w:t>
      </w:r>
      <w:r w:rsidR="002E1521">
        <w:rPr>
          <w:rFonts w:ascii="Calibri" w:hAnsi="Calibri" w:cs="Calibri"/>
          <w:color w:val="404040" w:themeColor="text1" w:themeTint="BF"/>
          <w:sz w:val="20"/>
          <w:szCs w:val="20"/>
        </w:rPr>
        <w:t>jQuery</w:t>
      </w:r>
    </w:p>
    <w:p w14:paraId="6C39B98E" w14:textId="78EC191F" w:rsidR="009C5846" w:rsidRDefault="009C5846" w:rsidP="005567C7">
      <w:pPr>
        <w:spacing w:after="0"/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</w:pPr>
      <w:r w:rsidRPr="009C5846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 xml:space="preserve">UI/UX Design Tools: </w:t>
      </w:r>
      <w:r w:rsidRPr="009C5846">
        <w:rPr>
          <w:rFonts w:ascii="Calibri" w:hAnsi="Calibri" w:cs="Calibri"/>
          <w:color w:val="404040" w:themeColor="text1" w:themeTint="BF"/>
          <w:sz w:val="20"/>
          <w:szCs w:val="20"/>
        </w:rPr>
        <w:t>Figma, Adobe Suite</w:t>
      </w:r>
      <w:r w:rsidR="000757AE">
        <w:rPr>
          <w:rFonts w:ascii="Calibri" w:hAnsi="Calibri" w:cs="Calibri"/>
          <w:color w:val="404040" w:themeColor="text1" w:themeTint="BF"/>
          <w:sz w:val="20"/>
          <w:szCs w:val="20"/>
        </w:rPr>
        <w:t>, Headless CMS</w:t>
      </w:r>
    </w:p>
    <w:p w14:paraId="1D6D7F54" w14:textId="091CA59B" w:rsidR="00720AC9" w:rsidRPr="00103F5D" w:rsidRDefault="00B31F39" w:rsidP="005567C7">
      <w:pPr>
        <w:spacing w:after="0"/>
        <w:rPr>
          <w:rFonts w:ascii="Calibri" w:hAnsi="Calibri" w:cs="Calibri"/>
          <w:color w:val="404040" w:themeColor="text1" w:themeTint="BF"/>
          <w:sz w:val="20"/>
          <w:szCs w:val="20"/>
        </w:rPr>
      </w:pPr>
      <w:r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Competencies</w:t>
      </w:r>
      <w:r w:rsidR="00982ADC" w:rsidRPr="00982ADC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 xml:space="preserve">: </w:t>
      </w:r>
      <w:r w:rsidR="005F451A">
        <w:rPr>
          <w:rFonts w:ascii="Calibri" w:hAnsi="Calibri" w:cs="Calibri"/>
          <w:color w:val="404040" w:themeColor="text1" w:themeTint="BF"/>
          <w:sz w:val="20"/>
          <w:szCs w:val="20"/>
        </w:rPr>
        <w:t>CI/CD pipelines</w:t>
      </w:r>
      <w:r>
        <w:rPr>
          <w:rFonts w:ascii="Calibri" w:hAnsi="Calibri" w:cs="Calibri"/>
          <w:color w:val="404040" w:themeColor="text1" w:themeTint="BF"/>
          <w:sz w:val="20"/>
          <w:szCs w:val="20"/>
        </w:rPr>
        <w:t>,</w:t>
      </w:r>
      <w:r w:rsidR="00F62AA8" w:rsidRPr="00F62AA8">
        <w:rPr>
          <w:rFonts w:ascii="Calibri" w:hAnsi="Calibri" w:cs="Calibri"/>
          <w:color w:val="404040" w:themeColor="text1" w:themeTint="BF"/>
          <w:sz w:val="20"/>
          <w:szCs w:val="20"/>
        </w:rPr>
        <w:t xml:space="preserve"> </w:t>
      </w:r>
      <w:r w:rsidR="00410D0E">
        <w:rPr>
          <w:rFonts w:ascii="Calibri" w:hAnsi="Calibri" w:cs="Calibri"/>
          <w:color w:val="404040" w:themeColor="text1" w:themeTint="BF"/>
          <w:sz w:val="20"/>
          <w:szCs w:val="20"/>
        </w:rPr>
        <w:t xml:space="preserve">SCRUM </w:t>
      </w:r>
      <w:r w:rsidR="00F62AA8">
        <w:rPr>
          <w:rFonts w:ascii="Calibri" w:hAnsi="Calibri" w:cs="Calibri"/>
          <w:color w:val="404040" w:themeColor="text1" w:themeTint="BF"/>
          <w:sz w:val="20"/>
          <w:szCs w:val="20"/>
        </w:rPr>
        <w:t>Agile Methodologies,</w:t>
      </w:r>
      <w:r>
        <w:rPr>
          <w:rFonts w:ascii="Calibri" w:hAnsi="Calibri" w:cs="Calibri"/>
          <w:color w:val="404040" w:themeColor="text1" w:themeTint="BF"/>
          <w:sz w:val="20"/>
          <w:szCs w:val="20"/>
        </w:rPr>
        <w:t xml:space="preserve"> </w:t>
      </w:r>
      <w:r w:rsidR="00B676D2">
        <w:rPr>
          <w:rFonts w:ascii="Calibri" w:hAnsi="Calibri" w:cs="Calibri"/>
          <w:color w:val="404040" w:themeColor="text1" w:themeTint="BF"/>
          <w:sz w:val="20"/>
          <w:szCs w:val="20"/>
        </w:rPr>
        <w:t>SEO best practices</w:t>
      </w:r>
      <w:r w:rsidR="00EB6742">
        <w:rPr>
          <w:rFonts w:ascii="Calibri" w:hAnsi="Calibri" w:cs="Calibri"/>
          <w:color w:val="404040" w:themeColor="text1" w:themeTint="BF"/>
          <w:sz w:val="20"/>
          <w:szCs w:val="20"/>
        </w:rPr>
        <w:t xml:space="preserve">, </w:t>
      </w:r>
      <w:r w:rsidR="00251BEE">
        <w:rPr>
          <w:rFonts w:ascii="Calibri" w:hAnsi="Calibri" w:cs="Calibri"/>
          <w:color w:val="404040" w:themeColor="text1" w:themeTint="BF"/>
          <w:sz w:val="20"/>
          <w:szCs w:val="20"/>
        </w:rPr>
        <w:t>Git Version Control</w:t>
      </w:r>
    </w:p>
    <w:p w14:paraId="506C544E" w14:textId="73C3EA87" w:rsidR="00720AC9" w:rsidRPr="006239BC" w:rsidRDefault="00064F7F" w:rsidP="00064F7F">
      <w:pPr>
        <w:spacing w:after="0" w:line="360" w:lineRule="auto"/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</w:pPr>
      <w:r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Data &amp; Cloud</w:t>
      </w:r>
      <w:r w:rsidR="00720AC9" w:rsidRPr="006239BC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 xml:space="preserve">: </w:t>
      </w:r>
      <w:r w:rsidR="00C576EC">
        <w:rPr>
          <w:rFonts w:ascii="Calibri" w:hAnsi="Calibri" w:cs="Calibri"/>
          <w:color w:val="404040" w:themeColor="text1" w:themeTint="BF"/>
          <w:sz w:val="20"/>
          <w:szCs w:val="20"/>
        </w:rPr>
        <w:t>Restful APIs, G</w:t>
      </w:r>
      <w:r w:rsidR="00771F0C">
        <w:rPr>
          <w:rFonts w:ascii="Calibri" w:hAnsi="Calibri" w:cs="Calibri"/>
          <w:color w:val="404040" w:themeColor="text1" w:themeTint="BF"/>
          <w:sz w:val="20"/>
          <w:szCs w:val="20"/>
        </w:rPr>
        <w:t>raphQL</w:t>
      </w:r>
      <w:r w:rsidR="0062726C">
        <w:rPr>
          <w:rFonts w:ascii="Calibri" w:hAnsi="Calibri" w:cs="Calibri"/>
          <w:color w:val="404040" w:themeColor="text1" w:themeTint="BF"/>
          <w:sz w:val="20"/>
          <w:szCs w:val="20"/>
        </w:rPr>
        <w:t>,</w:t>
      </w:r>
      <w:r w:rsidR="0002638C">
        <w:rPr>
          <w:rFonts w:ascii="Calibri" w:hAnsi="Calibri" w:cs="Calibri"/>
          <w:color w:val="404040" w:themeColor="text1" w:themeTint="BF"/>
          <w:sz w:val="20"/>
          <w:szCs w:val="20"/>
        </w:rPr>
        <w:t xml:space="preserve"> </w:t>
      </w:r>
      <w:r w:rsidR="001C3796">
        <w:rPr>
          <w:rFonts w:ascii="Calibri" w:hAnsi="Calibri" w:cs="Calibri"/>
          <w:color w:val="404040" w:themeColor="text1" w:themeTint="BF"/>
          <w:sz w:val="20"/>
          <w:szCs w:val="20"/>
        </w:rPr>
        <w:t>Postgre</w:t>
      </w:r>
      <w:r w:rsidR="002E0B47">
        <w:rPr>
          <w:rFonts w:ascii="Calibri" w:hAnsi="Calibri" w:cs="Calibri"/>
          <w:color w:val="404040" w:themeColor="text1" w:themeTint="BF"/>
          <w:sz w:val="20"/>
          <w:szCs w:val="20"/>
        </w:rPr>
        <w:t xml:space="preserve">SQL, </w:t>
      </w:r>
      <w:r w:rsidR="003554C3">
        <w:rPr>
          <w:rFonts w:ascii="Calibri" w:hAnsi="Calibri" w:cs="Calibri"/>
          <w:color w:val="404040" w:themeColor="text1" w:themeTint="BF"/>
          <w:sz w:val="20"/>
          <w:szCs w:val="20"/>
        </w:rPr>
        <w:t>RESTful APIs, AWS</w:t>
      </w:r>
    </w:p>
    <w:p w14:paraId="30EA9C40" w14:textId="04CB5DFF" w:rsidR="008A2763" w:rsidRPr="005E1FFB" w:rsidRDefault="00AC7ED2" w:rsidP="00064F7F">
      <w:pPr>
        <w:pStyle w:val="SubtitleText"/>
        <w:pBdr>
          <w:bottom w:val="single" w:sz="2" w:space="1" w:color="auto"/>
        </w:pBdr>
        <w:spacing w:line="240" w:lineRule="auto"/>
        <w:rPr>
          <w:color w:val="007FAB"/>
          <w:sz w:val="20"/>
          <w:szCs w:val="20"/>
        </w:rPr>
      </w:pPr>
      <w:r w:rsidRPr="005E1FFB">
        <w:rPr>
          <w:color w:val="007FAB"/>
          <w:sz w:val="20"/>
          <w:szCs w:val="20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6D627F" w:rsidRPr="008A2763" w14:paraId="288316B5" w14:textId="77777777" w:rsidTr="00711F58">
        <w:tc>
          <w:tcPr>
            <w:tcW w:w="7915" w:type="dxa"/>
          </w:tcPr>
          <w:p w14:paraId="6FEB9289" w14:textId="77777777" w:rsidR="006D627F" w:rsidRPr="006D627F" w:rsidRDefault="006D627F" w:rsidP="00711F58">
            <w:pPr>
              <w:ind w:left="-110"/>
              <w:rPr>
                <w:rFonts w:ascii="Calibri" w:hAnsi="Calibri" w:cs="Calibri"/>
                <w:b/>
                <w:bCs/>
                <w:color w:val="404040" w:themeColor="text1" w:themeTint="BF"/>
                <w:sz w:val="20"/>
                <w:szCs w:val="20"/>
              </w:rPr>
            </w:pPr>
            <w:r w:rsidRPr="006D627F">
              <w:rPr>
                <w:rStyle w:val="ComNameChar"/>
              </w:rPr>
              <w:t>University of Texas at Arlington</w:t>
            </w:r>
            <w:r w:rsidRPr="006D627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| </w:t>
            </w:r>
            <w:r w:rsidRPr="006D627F">
              <w:rPr>
                <w:rFonts w:ascii="Calibri" w:hAnsi="Calibri" w:cs="Calibri"/>
                <w:b/>
                <w:bCs/>
                <w:color w:val="404040" w:themeColor="text1" w:themeTint="BF"/>
                <w:sz w:val="20"/>
                <w:szCs w:val="20"/>
              </w:rPr>
              <w:t>Computer Science Major</w:t>
            </w:r>
          </w:p>
        </w:tc>
        <w:tc>
          <w:tcPr>
            <w:tcW w:w="1435" w:type="dxa"/>
          </w:tcPr>
          <w:p w14:paraId="3B618DA0" w14:textId="25C1541A" w:rsidR="006D627F" w:rsidRPr="005E1FFB" w:rsidRDefault="006D627F" w:rsidP="006D627F">
            <w:pPr>
              <w:jc w:val="right"/>
              <w:rPr>
                <w:rFonts w:ascii="Calibri" w:hAnsi="Calibri" w:cs="Calibri"/>
                <w:b/>
                <w:bCs/>
                <w:color w:val="404040" w:themeColor="text1" w:themeTint="BF"/>
                <w:sz w:val="18"/>
                <w:szCs w:val="18"/>
              </w:rPr>
            </w:pPr>
            <w:r w:rsidRPr="005E1FFB">
              <w:rPr>
                <w:rFonts w:ascii="Calibri" w:hAnsi="Calibri" w:cs="Calibri"/>
                <w:b/>
                <w:bCs/>
                <w:color w:val="404040" w:themeColor="text1" w:themeTint="BF"/>
                <w:sz w:val="18"/>
                <w:szCs w:val="18"/>
              </w:rPr>
              <w:t>2017</w:t>
            </w:r>
          </w:p>
        </w:tc>
      </w:tr>
    </w:tbl>
    <w:p w14:paraId="7CE2D0F7" w14:textId="5E4749EB" w:rsidR="008A2763" w:rsidRPr="008A2763" w:rsidRDefault="008A2763" w:rsidP="006D627F">
      <w:pPr>
        <w:rPr>
          <w:rFonts w:ascii="Calibri" w:hAnsi="Calibri" w:cs="Calibri"/>
          <w:b/>
          <w:bCs/>
          <w:sz w:val="20"/>
          <w:szCs w:val="20"/>
        </w:rPr>
      </w:pPr>
    </w:p>
    <w:sectPr w:rsidR="008A2763" w:rsidRPr="008A2763" w:rsidSect="00BF0067">
      <w:pgSz w:w="12240" w:h="15840"/>
      <w:pgMar w:top="592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3EBA2" w14:textId="77777777" w:rsidR="000F350C" w:rsidRDefault="000F350C" w:rsidP="00167348">
      <w:pPr>
        <w:spacing w:after="0" w:line="240" w:lineRule="auto"/>
      </w:pPr>
      <w:r>
        <w:separator/>
      </w:r>
    </w:p>
  </w:endnote>
  <w:endnote w:type="continuationSeparator" w:id="0">
    <w:p w14:paraId="599876E4" w14:textId="77777777" w:rsidR="000F350C" w:rsidRDefault="000F350C" w:rsidP="00167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CAA53" w14:textId="77777777" w:rsidR="000F350C" w:rsidRDefault="000F350C" w:rsidP="00167348">
      <w:pPr>
        <w:spacing w:after="0" w:line="240" w:lineRule="auto"/>
      </w:pPr>
      <w:r>
        <w:separator/>
      </w:r>
    </w:p>
  </w:footnote>
  <w:footnote w:type="continuationSeparator" w:id="0">
    <w:p w14:paraId="69B87424" w14:textId="77777777" w:rsidR="000F350C" w:rsidRDefault="000F350C" w:rsidP="00167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664F8"/>
    <w:multiLevelType w:val="hybridMultilevel"/>
    <w:tmpl w:val="7B0A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44EC1"/>
    <w:multiLevelType w:val="hybridMultilevel"/>
    <w:tmpl w:val="327E7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B2641E"/>
    <w:multiLevelType w:val="hybridMultilevel"/>
    <w:tmpl w:val="5C045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D6811"/>
    <w:multiLevelType w:val="hybridMultilevel"/>
    <w:tmpl w:val="4704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93643"/>
    <w:multiLevelType w:val="hybridMultilevel"/>
    <w:tmpl w:val="DA14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626B3"/>
    <w:multiLevelType w:val="hybridMultilevel"/>
    <w:tmpl w:val="D948196E"/>
    <w:lvl w:ilvl="0" w:tplc="D61448E6">
      <w:start w:val="1"/>
      <w:numFmt w:val="bullet"/>
      <w:pStyle w:val="Experience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D60E5"/>
    <w:multiLevelType w:val="hybridMultilevel"/>
    <w:tmpl w:val="D536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822284">
    <w:abstractNumId w:val="6"/>
  </w:num>
  <w:num w:numId="2" w16cid:durableId="1851332199">
    <w:abstractNumId w:val="2"/>
  </w:num>
  <w:num w:numId="3" w16cid:durableId="1493790079">
    <w:abstractNumId w:val="4"/>
  </w:num>
  <w:num w:numId="4" w16cid:durableId="432096662">
    <w:abstractNumId w:val="3"/>
  </w:num>
  <w:num w:numId="5" w16cid:durableId="946540121">
    <w:abstractNumId w:val="1"/>
  </w:num>
  <w:num w:numId="6" w16cid:durableId="1618364159">
    <w:abstractNumId w:val="5"/>
  </w:num>
  <w:num w:numId="7" w16cid:durableId="1457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48"/>
    <w:rsid w:val="000038B1"/>
    <w:rsid w:val="0002638C"/>
    <w:rsid w:val="00031850"/>
    <w:rsid w:val="00033BAE"/>
    <w:rsid w:val="0003446F"/>
    <w:rsid w:val="00042F87"/>
    <w:rsid w:val="00064F7F"/>
    <w:rsid w:val="0006526E"/>
    <w:rsid w:val="000757AE"/>
    <w:rsid w:val="000B3C99"/>
    <w:rsid w:val="000D24FB"/>
    <w:rsid w:val="000D722F"/>
    <w:rsid w:val="000F045C"/>
    <w:rsid w:val="000F350C"/>
    <w:rsid w:val="000F5005"/>
    <w:rsid w:val="00101FB5"/>
    <w:rsid w:val="00103F5D"/>
    <w:rsid w:val="00144547"/>
    <w:rsid w:val="00145640"/>
    <w:rsid w:val="00147EF4"/>
    <w:rsid w:val="00167348"/>
    <w:rsid w:val="00170238"/>
    <w:rsid w:val="00170419"/>
    <w:rsid w:val="00193707"/>
    <w:rsid w:val="001A78CA"/>
    <w:rsid w:val="001C3796"/>
    <w:rsid w:val="001C6B7D"/>
    <w:rsid w:val="001D5ADD"/>
    <w:rsid w:val="001F0878"/>
    <w:rsid w:val="001F2615"/>
    <w:rsid w:val="002103F0"/>
    <w:rsid w:val="00212243"/>
    <w:rsid w:val="002421EE"/>
    <w:rsid w:val="0024740F"/>
    <w:rsid w:val="00251BEE"/>
    <w:rsid w:val="00280E63"/>
    <w:rsid w:val="00285604"/>
    <w:rsid w:val="002A6A8D"/>
    <w:rsid w:val="002C003C"/>
    <w:rsid w:val="002C6B0B"/>
    <w:rsid w:val="002E0B47"/>
    <w:rsid w:val="002E1521"/>
    <w:rsid w:val="002F3D72"/>
    <w:rsid w:val="002F6BC6"/>
    <w:rsid w:val="002F6E66"/>
    <w:rsid w:val="00333894"/>
    <w:rsid w:val="0033634E"/>
    <w:rsid w:val="00337114"/>
    <w:rsid w:val="00350D41"/>
    <w:rsid w:val="00352AB5"/>
    <w:rsid w:val="003554C3"/>
    <w:rsid w:val="00357FFB"/>
    <w:rsid w:val="003959D9"/>
    <w:rsid w:val="003A0A33"/>
    <w:rsid w:val="003B6011"/>
    <w:rsid w:val="003F4C32"/>
    <w:rsid w:val="003F66E7"/>
    <w:rsid w:val="003F6E62"/>
    <w:rsid w:val="003F6EE1"/>
    <w:rsid w:val="003F7D37"/>
    <w:rsid w:val="00410D0E"/>
    <w:rsid w:val="00414E71"/>
    <w:rsid w:val="00427A91"/>
    <w:rsid w:val="00434F4A"/>
    <w:rsid w:val="00447380"/>
    <w:rsid w:val="00453C06"/>
    <w:rsid w:val="00454180"/>
    <w:rsid w:val="00455B84"/>
    <w:rsid w:val="0046053D"/>
    <w:rsid w:val="0046176F"/>
    <w:rsid w:val="00474152"/>
    <w:rsid w:val="004743D2"/>
    <w:rsid w:val="004818A5"/>
    <w:rsid w:val="00490BD2"/>
    <w:rsid w:val="004A00D5"/>
    <w:rsid w:val="004B38B9"/>
    <w:rsid w:val="004D3420"/>
    <w:rsid w:val="00500405"/>
    <w:rsid w:val="00505C0E"/>
    <w:rsid w:val="0051554C"/>
    <w:rsid w:val="005202AC"/>
    <w:rsid w:val="00525761"/>
    <w:rsid w:val="005502B7"/>
    <w:rsid w:val="005567C7"/>
    <w:rsid w:val="00570024"/>
    <w:rsid w:val="00572BE9"/>
    <w:rsid w:val="00582269"/>
    <w:rsid w:val="005B6DCB"/>
    <w:rsid w:val="005D6D5B"/>
    <w:rsid w:val="005E1FFB"/>
    <w:rsid w:val="005F3255"/>
    <w:rsid w:val="005F451A"/>
    <w:rsid w:val="005F7AF0"/>
    <w:rsid w:val="00611988"/>
    <w:rsid w:val="006223F9"/>
    <w:rsid w:val="006239BC"/>
    <w:rsid w:val="0062726C"/>
    <w:rsid w:val="00632B13"/>
    <w:rsid w:val="006523B9"/>
    <w:rsid w:val="00667DBF"/>
    <w:rsid w:val="00684085"/>
    <w:rsid w:val="0068594B"/>
    <w:rsid w:val="00691678"/>
    <w:rsid w:val="006A1E5F"/>
    <w:rsid w:val="006B288F"/>
    <w:rsid w:val="006B29A2"/>
    <w:rsid w:val="006B2AB4"/>
    <w:rsid w:val="006D627F"/>
    <w:rsid w:val="006D6AFB"/>
    <w:rsid w:val="00711F58"/>
    <w:rsid w:val="00720AC9"/>
    <w:rsid w:val="00764E6E"/>
    <w:rsid w:val="0076604C"/>
    <w:rsid w:val="00771F0C"/>
    <w:rsid w:val="00793179"/>
    <w:rsid w:val="00794FF6"/>
    <w:rsid w:val="007A2BCA"/>
    <w:rsid w:val="007E49D6"/>
    <w:rsid w:val="008026F0"/>
    <w:rsid w:val="00816893"/>
    <w:rsid w:val="0083475C"/>
    <w:rsid w:val="0084066A"/>
    <w:rsid w:val="008428F3"/>
    <w:rsid w:val="00852B62"/>
    <w:rsid w:val="00863FA1"/>
    <w:rsid w:val="008701DA"/>
    <w:rsid w:val="008A2763"/>
    <w:rsid w:val="008B2490"/>
    <w:rsid w:val="008C322D"/>
    <w:rsid w:val="008D154C"/>
    <w:rsid w:val="008E2520"/>
    <w:rsid w:val="008F7355"/>
    <w:rsid w:val="0091224B"/>
    <w:rsid w:val="00912BF8"/>
    <w:rsid w:val="00955360"/>
    <w:rsid w:val="00982ADC"/>
    <w:rsid w:val="009869FC"/>
    <w:rsid w:val="009B2D26"/>
    <w:rsid w:val="009B4D8E"/>
    <w:rsid w:val="009C14AC"/>
    <w:rsid w:val="009C5846"/>
    <w:rsid w:val="009D77D5"/>
    <w:rsid w:val="009F456E"/>
    <w:rsid w:val="009F5498"/>
    <w:rsid w:val="00A6334E"/>
    <w:rsid w:val="00A75D5F"/>
    <w:rsid w:val="00A80D51"/>
    <w:rsid w:val="00A935CD"/>
    <w:rsid w:val="00AB25FE"/>
    <w:rsid w:val="00AB5EDB"/>
    <w:rsid w:val="00AC7ED2"/>
    <w:rsid w:val="00AD394A"/>
    <w:rsid w:val="00AE1F5D"/>
    <w:rsid w:val="00AE649A"/>
    <w:rsid w:val="00B002DD"/>
    <w:rsid w:val="00B05AF8"/>
    <w:rsid w:val="00B11DE6"/>
    <w:rsid w:val="00B305BB"/>
    <w:rsid w:val="00B31F39"/>
    <w:rsid w:val="00B36B66"/>
    <w:rsid w:val="00B465CF"/>
    <w:rsid w:val="00B65C88"/>
    <w:rsid w:val="00B676D2"/>
    <w:rsid w:val="00B67C91"/>
    <w:rsid w:val="00B750F5"/>
    <w:rsid w:val="00B82F75"/>
    <w:rsid w:val="00B9067E"/>
    <w:rsid w:val="00BF0067"/>
    <w:rsid w:val="00C043D1"/>
    <w:rsid w:val="00C04DE9"/>
    <w:rsid w:val="00C4343C"/>
    <w:rsid w:val="00C576EC"/>
    <w:rsid w:val="00C577D2"/>
    <w:rsid w:val="00C63DF5"/>
    <w:rsid w:val="00C67FE9"/>
    <w:rsid w:val="00C806A7"/>
    <w:rsid w:val="00CB221D"/>
    <w:rsid w:val="00CF0E1C"/>
    <w:rsid w:val="00CF3B94"/>
    <w:rsid w:val="00D26F9A"/>
    <w:rsid w:val="00D33AFA"/>
    <w:rsid w:val="00DA56B8"/>
    <w:rsid w:val="00DB35B0"/>
    <w:rsid w:val="00DB56D2"/>
    <w:rsid w:val="00DE423A"/>
    <w:rsid w:val="00DF299D"/>
    <w:rsid w:val="00E03F0B"/>
    <w:rsid w:val="00E10D99"/>
    <w:rsid w:val="00E4780D"/>
    <w:rsid w:val="00E74BAC"/>
    <w:rsid w:val="00E94AA3"/>
    <w:rsid w:val="00EB164C"/>
    <w:rsid w:val="00EB6742"/>
    <w:rsid w:val="00EC6EFE"/>
    <w:rsid w:val="00EE2D8F"/>
    <w:rsid w:val="00EF55E9"/>
    <w:rsid w:val="00F06BE1"/>
    <w:rsid w:val="00F13E36"/>
    <w:rsid w:val="00F20F4A"/>
    <w:rsid w:val="00F212EC"/>
    <w:rsid w:val="00F27FBA"/>
    <w:rsid w:val="00F40411"/>
    <w:rsid w:val="00F62AA8"/>
    <w:rsid w:val="00F871C6"/>
    <w:rsid w:val="00FB5D7B"/>
    <w:rsid w:val="00FB76A1"/>
    <w:rsid w:val="00FE0737"/>
    <w:rsid w:val="00FE48A0"/>
    <w:rsid w:val="00FE63F4"/>
    <w:rsid w:val="00FF1428"/>
    <w:rsid w:val="00FF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637A"/>
  <w15:chartTrackingRefBased/>
  <w15:docId w15:val="{4BE180E5-298B-467E-B151-3FFE57E7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3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3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348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167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3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3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7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348"/>
  </w:style>
  <w:style w:type="paragraph" w:styleId="Footer">
    <w:name w:val="footer"/>
    <w:basedOn w:val="Normal"/>
    <w:link w:val="FooterChar"/>
    <w:uiPriority w:val="99"/>
    <w:unhideWhenUsed/>
    <w:rsid w:val="00167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348"/>
  </w:style>
  <w:style w:type="paragraph" w:customStyle="1" w:styleId="Name">
    <w:name w:val="Name"/>
    <w:basedOn w:val="Normal"/>
    <w:link w:val="NameChar"/>
    <w:qFormat/>
    <w:rsid w:val="0091224B"/>
    <w:pPr>
      <w:spacing w:after="40"/>
    </w:pPr>
    <w:rPr>
      <w:rFonts w:ascii="Calibri" w:hAnsi="Calibri"/>
      <w:b/>
      <w:color w:val="215E99" w:themeColor="text2" w:themeTint="BF"/>
      <w:sz w:val="40"/>
    </w:rPr>
  </w:style>
  <w:style w:type="character" w:customStyle="1" w:styleId="NameChar">
    <w:name w:val="Name Char"/>
    <w:basedOn w:val="DefaultParagraphFont"/>
    <w:link w:val="Name"/>
    <w:rsid w:val="0091224B"/>
    <w:rPr>
      <w:rFonts w:ascii="Calibri" w:hAnsi="Calibri"/>
      <w:b/>
      <w:color w:val="215E99" w:themeColor="text2" w:themeTint="BF"/>
      <w:sz w:val="40"/>
    </w:rPr>
  </w:style>
  <w:style w:type="paragraph" w:customStyle="1" w:styleId="Style1">
    <w:name w:val="Style1"/>
    <w:basedOn w:val="Name"/>
    <w:link w:val="Style1Char"/>
    <w:qFormat/>
    <w:rsid w:val="00DB56D2"/>
    <w:rPr>
      <w:b w:val="0"/>
      <w:color w:val="156082" w:themeColor="accent1"/>
      <w:sz w:val="32"/>
      <w14:textFill>
        <w14:solidFill>
          <w14:schemeClr w14:val="accent1">
            <w14:lumMod w14:val="75000"/>
            <w14:lumMod w14:val="85000"/>
            <w14:lumOff w14:val="15000"/>
          </w14:schemeClr>
        </w14:solidFill>
      </w14:textFill>
    </w:rPr>
  </w:style>
  <w:style w:type="character" w:customStyle="1" w:styleId="Style1Char">
    <w:name w:val="Style1 Char"/>
    <w:basedOn w:val="NameChar"/>
    <w:link w:val="Style1"/>
    <w:rsid w:val="00DB56D2"/>
    <w:rPr>
      <w:rFonts w:ascii="Calibri" w:hAnsi="Calibri"/>
      <w:b w:val="0"/>
      <w:color w:val="156082" w:themeColor="accent1"/>
      <w:sz w:val="32"/>
      <w14:textFill>
        <w14:solidFill>
          <w14:schemeClr w14:val="accent1">
            <w14:lumMod w14:val="75000"/>
            <w14:lumMod w14:val="85000"/>
            <w14:lumOff w14:val="15000"/>
          </w14:schemeClr>
        </w14:solidFill>
      </w14:textFill>
    </w:rPr>
  </w:style>
  <w:style w:type="character" w:styleId="Hyperlink">
    <w:name w:val="Hyperlink"/>
    <w:basedOn w:val="DefaultParagraphFont"/>
    <w:uiPriority w:val="99"/>
    <w:unhideWhenUsed/>
    <w:rsid w:val="00DB56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6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56D2"/>
    <w:rPr>
      <w:color w:val="96607D" w:themeColor="followedHyperlink"/>
      <w:u w:val="single"/>
    </w:rPr>
  </w:style>
  <w:style w:type="paragraph" w:customStyle="1" w:styleId="Summary">
    <w:name w:val="Summary"/>
    <w:basedOn w:val="Normal"/>
    <w:link w:val="SummaryChar"/>
    <w:qFormat/>
    <w:rsid w:val="006239BC"/>
    <w:pPr>
      <w:spacing w:line="276" w:lineRule="auto"/>
    </w:pPr>
    <w:rPr>
      <w:rFonts w:ascii="Calibri" w:hAnsi="Calibri"/>
      <w:color w:val="404040" w:themeColor="text1" w:themeTint="BF"/>
      <w:sz w:val="22"/>
    </w:rPr>
  </w:style>
  <w:style w:type="character" w:customStyle="1" w:styleId="SummaryChar">
    <w:name w:val="Summary Char"/>
    <w:basedOn w:val="DefaultParagraphFont"/>
    <w:link w:val="Summary"/>
    <w:rsid w:val="006239BC"/>
    <w:rPr>
      <w:rFonts w:ascii="Calibri" w:hAnsi="Calibri"/>
      <w:color w:val="404040" w:themeColor="text1" w:themeTint="BF"/>
      <w:sz w:val="22"/>
    </w:rPr>
  </w:style>
  <w:style w:type="paragraph" w:customStyle="1" w:styleId="SubtitleText">
    <w:name w:val="Subtitle Text"/>
    <w:basedOn w:val="Summary"/>
    <w:link w:val="SubtitleTextChar"/>
    <w:qFormat/>
    <w:rsid w:val="00F06BE1"/>
    <w:rPr>
      <w:color w:val="005A6A"/>
      <w:sz w:val="32"/>
    </w:rPr>
  </w:style>
  <w:style w:type="character" w:customStyle="1" w:styleId="SubtitleTextChar">
    <w:name w:val="Subtitle Text Char"/>
    <w:basedOn w:val="SummaryChar"/>
    <w:link w:val="SubtitleText"/>
    <w:rsid w:val="00F06BE1"/>
    <w:rPr>
      <w:rFonts w:ascii="Calibri" w:hAnsi="Calibri"/>
      <w:color w:val="005A6A"/>
      <w:sz w:val="32"/>
    </w:rPr>
  </w:style>
  <w:style w:type="paragraph" w:customStyle="1" w:styleId="ComName">
    <w:name w:val="Com Name"/>
    <w:basedOn w:val="Normal"/>
    <w:link w:val="ComNameChar"/>
    <w:qFormat/>
    <w:rsid w:val="00E4780D"/>
    <w:rPr>
      <w:rFonts w:ascii="Calibri" w:hAnsi="Calibri" w:cs="Calibri"/>
      <w:b/>
      <w:bCs/>
      <w:color w:val="007FAB"/>
      <w:sz w:val="20"/>
      <w:szCs w:val="20"/>
    </w:rPr>
  </w:style>
  <w:style w:type="character" w:customStyle="1" w:styleId="ComNameChar">
    <w:name w:val="Com Name Char"/>
    <w:basedOn w:val="DefaultParagraphFont"/>
    <w:link w:val="ComName"/>
    <w:rsid w:val="00E4780D"/>
    <w:rPr>
      <w:rFonts w:ascii="Calibri" w:hAnsi="Calibri" w:cs="Calibri"/>
      <w:b/>
      <w:bCs/>
      <w:color w:val="007FAB"/>
      <w:sz w:val="20"/>
      <w:szCs w:val="20"/>
    </w:rPr>
  </w:style>
  <w:style w:type="paragraph" w:customStyle="1" w:styleId="ExperienceBody">
    <w:name w:val="Experience Body"/>
    <w:basedOn w:val="ListParagraph"/>
    <w:link w:val="ExperienceBodyChar"/>
    <w:qFormat/>
    <w:rsid w:val="00F212EC"/>
    <w:pPr>
      <w:numPr>
        <w:numId w:val="6"/>
      </w:numPr>
    </w:pPr>
    <w:rPr>
      <w:rFonts w:ascii="Calibri" w:hAnsi="Calibri" w:cs="Calibri"/>
      <w:bCs/>
      <w:color w:val="404040" w:themeColor="text1" w:themeTint="BF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F33CD"/>
  </w:style>
  <w:style w:type="character" w:customStyle="1" w:styleId="ExperienceBodyChar">
    <w:name w:val="Experience Body Char"/>
    <w:basedOn w:val="ListParagraphChar"/>
    <w:link w:val="ExperienceBody"/>
    <w:rsid w:val="00F212EC"/>
    <w:rPr>
      <w:rFonts w:ascii="Calibri" w:hAnsi="Calibri" w:cs="Calibri"/>
      <w:b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6D6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sonal-portfolio-psi-seven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ctorzema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2307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Oloyede, Victor</dc:creator>
  <cp:keywords/>
  <dc:description/>
  <cp:lastModifiedBy>Oloyede, Victor</cp:lastModifiedBy>
  <cp:revision>181</cp:revision>
  <dcterms:created xsi:type="dcterms:W3CDTF">2024-08-05T16:40:00Z</dcterms:created>
  <dcterms:modified xsi:type="dcterms:W3CDTF">2024-08-08T19:50:00Z</dcterms:modified>
</cp:coreProperties>
</file>