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Document the disaster recovery project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Dexter Lenus 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Project 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Definition: Clearly define the primary objective of the disaster recovery project, which is to maintain or quickly restore essential business functions and IT services in the event of a disaster, minimizing downtime, data loss, and financial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Definition: Determine the scope of the project by identifying the critical systems, applications, and data that need to be protected and recovered.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Design Thinking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Empathize: Understand the unique needs and requirements of the organization, its stakeholders, and the IT environment. Gather insights by talking to IT personnel, business leaders, and end-users to understand their priorities and concerns related to disaster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Define specific challenges and goals for disaster recovery. Create problem statements that address the identified issues and align with the organization's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Ideate: Brainstorm and generate a range of ideas and solutions for disaster recovery. Explore different technologies, strategies, and approaches that can be employed to achieve the defined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Prototype: Develop prototypes or proof-of-concept solutions for disaster recovery. These prototypes should be practical representations of the proposed solutions that can be tested and evaluated.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Gather feedback from stakeholders and subject the prototypes to rigorous testing to assess their feasibility and effectiveness. Iterate on the designs based on feedback and testing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Development Phases: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 Assessment</w:t>
      </w:r>
      <w:r>
        <w:rPr>
          <w:rFonts w:ascii="Calibri" w:hAnsi="Calibri" w:cs="Calibri" w:eastAsia="Calibri"/>
          <w:color w:val="auto"/>
          <w:spacing w:val="0"/>
          <w:position w:val="0"/>
          <w:sz w:val="22"/>
          <w:shd w:fill="auto" w:val="clear"/>
        </w:rPr>
        <w:t xml:space="preserve">: Conduct a thorough risk assessment to identify potential threats and vulnerabilities to the organization's IT systems and data. This step helps in prioritizing disaster recovery efforts.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Impact Analysis: </w:t>
      </w:r>
      <w:r>
        <w:rPr>
          <w:rFonts w:ascii="Calibri" w:hAnsi="Calibri" w:cs="Calibri" w:eastAsia="Calibri"/>
          <w:color w:val="auto"/>
          <w:spacing w:val="0"/>
          <w:position w:val="0"/>
          <w:sz w:val="22"/>
          <w:shd w:fill="auto" w:val="clear"/>
        </w:rPr>
        <w:t xml:space="preserve">Evaluate the potential impact of different disaster scenarios on the organization's operations, revenue, and reputation. Use this analysis to prioritize recovery efforts.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Design: </w:t>
      </w:r>
      <w:r>
        <w:rPr>
          <w:rFonts w:ascii="Calibri" w:hAnsi="Calibri" w:cs="Calibri" w:eastAsia="Calibri"/>
          <w:color w:val="auto"/>
          <w:spacing w:val="0"/>
          <w:position w:val="0"/>
          <w:sz w:val="22"/>
          <w:shd w:fill="auto" w:val="clear"/>
        </w:rPr>
        <w:t xml:space="preserve">Develop a comprehensive disaster recovery strategy and plan, including the selection of specific technologies, recovery time objectives (RTOs), recovery point objectives (RPOs), and data protection mechanisms.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Infrastructure and Data Replication: </w:t>
      </w:r>
      <w:r>
        <w:rPr>
          <w:rFonts w:ascii="Calibri" w:hAnsi="Calibri" w:cs="Calibri" w:eastAsia="Calibri"/>
          <w:color w:val="auto"/>
          <w:spacing w:val="0"/>
          <w:position w:val="0"/>
          <w:sz w:val="22"/>
          <w:shd w:fill="auto" w:val="clear"/>
        </w:rPr>
        <w:t xml:space="preserve">Implement data replication and backup solutions, both on-site and off-site, to ensure data integrity and availability. Set up redundant infrastructure to support disaster recovery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and Validation: </w:t>
      </w:r>
      <w:r>
        <w:rPr>
          <w:rFonts w:ascii="Calibri" w:hAnsi="Calibri" w:cs="Calibri" w:eastAsia="Calibri"/>
          <w:color w:val="auto"/>
          <w:spacing w:val="0"/>
          <w:position w:val="0"/>
          <w:sz w:val="22"/>
          <w:shd w:fill="auto" w:val="clear"/>
        </w:rPr>
        <w:t xml:space="preserve">Conduct rigorous testing and validation of the disaster recovery plan, including regular drills, failover tests, and data recovery tests. Ensure that all stakeholders are familiar with their roles and responsibilities during a disaster.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Documentation: </w:t>
      </w:r>
      <w:r>
        <w:rPr>
          <w:rFonts w:ascii="Calibri" w:hAnsi="Calibri" w:cs="Calibri" w:eastAsia="Calibri"/>
          <w:color w:val="auto"/>
          <w:spacing w:val="0"/>
          <w:position w:val="0"/>
          <w:sz w:val="22"/>
          <w:shd w:fill="auto" w:val="clear"/>
        </w:rPr>
        <w:t xml:space="preserve">Document the disaster recovery plan, including all configurations, procedures, and contact information for key personnel. Maintain up-to-date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Monitoring and Automation: </w:t>
      </w:r>
      <w:r>
        <w:rPr>
          <w:rFonts w:ascii="Calibri" w:hAnsi="Calibri" w:cs="Calibri" w:eastAsia="Calibri"/>
          <w:color w:val="auto"/>
          <w:spacing w:val="0"/>
          <w:position w:val="0"/>
          <w:sz w:val="22"/>
          <w:shd w:fill="auto" w:val="clear"/>
        </w:rPr>
        <w:t xml:space="preserve">Implement continuous monitoring of the IT environment to detect early signs of disruptions. Automate failover and failback processes where possible to minimize human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 and Training: </w:t>
      </w:r>
      <w:r>
        <w:rPr>
          <w:rFonts w:ascii="Calibri" w:hAnsi="Calibri" w:cs="Calibri" w:eastAsia="Calibri"/>
          <w:color w:val="auto"/>
          <w:spacing w:val="0"/>
          <w:position w:val="0"/>
          <w:sz w:val="22"/>
          <w:shd w:fill="auto" w:val="clear"/>
        </w:rPr>
        <w:t xml:space="preserve">Provide training to IT staff and stakeholders to ensure they understand the disaster recovery plan and their roles during a disaster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 Maintenance and Updates: </w:t>
      </w:r>
      <w:r>
        <w:rPr>
          <w:rFonts w:ascii="Calibri" w:hAnsi="Calibri" w:cs="Calibri" w:eastAsia="Calibri"/>
          <w:color w:val="auto"/>
          <w:spacing w:val="0"/>
          <w:position w:val="0"/>
          <w:sz w:val="22"/>
          <w:shd w:fill="auto" w:val="clear"/>
        </w:rPr>
        <w:t xml:space="preserve">Continuously review and update the disaster recovery plan to adapt to changes in the IT environment, technology, and business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Disaster Recovery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 and Scope: </w:t>
      </w:r>
      <w:r>
        <w:rPr>
          <w:rFonts w:ascii="Calibri" w:hAnsi="Calibri" w:cs="Calibri" w:eastAsia="Calibri"/>
          <w:color w:val="auto"/>
          <w:spacing w:val="0"/>
          <w:position w:val="0"/>
          <w:sz w:val="22"/>
          <w:shd w:fill="auto" w:val="clear"/>
        </w:rPr>
        <w:t xml:space="preserve">Clearly define the primary objectives of the disaster recovery strategy, such as minimizing downtime, data loss, and financial impact during a disaster. Specify the scope of the strategy, including the systems and data to be protected.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 Assessment: </w:t>
      </w:r>
      <w:r>
        <w:rPr>
          <w:rFonts w:ascii="Calibri" w:hAnsi="Calibri" w:cs="Calibri" w:eastAsia="Calibri"/>
          <w:color w:val="auto"/>
          <w:spacing w:val="0"/>
          <w:position w:val="0"/>
          <w:sz w:val="22"/>
          <w:shd w:fill="auto" w:val="clear"/>
        </w:rPr>
        <w:t xml:space="preserve">Identify potential threats and vulnerabilities that could disrupt IT operations, such as natural disasters, cyberattacks, hardware failures, and human errors. Evaluate their potential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Recovery Time Objectives (RTO) and Recovery Point Objectives (RPO): </w:t>
      </w:r>
      <w:r>
        <w:rPr>
          <w:rFonts w:ascii="Calibri" w:hAnsi="Calibri" w:cs="Calibri" w:eastAsia="Calibri"/>
          <w:color w:val="auto"/>
          <w:spacing w:val="0"/>
          <w:position w:val="0"/>
          <w:sz w:val="22"/>
          <w:shd w:fill="auto" w:val="clear"/>
        </w:rPr>
        <w:t xml:space="preserve">Determine the acceptable downtime and data loss limits for each system or application. This information helps prioritize recovery efforts.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r>
        <w:rPr>
          <w:rFonts w:ascii="Calibri" w:hAnsi="Calibri" w:cs="Calibri" w:eastAsia="Calibri"/>
          <w:color w:val="auto"/>
          <w:spacing w:val="0"/>
          <w:position w:val="0"/>
          <w:sz w:val="22"/>
          <w:shd w:fill="auto" w:val="clear"/>
        </w:rPr>
        <w:t xml:space="preserve"> Allocate resources, including hardware, software, personnel, and budget, to support the disaster recovery plan.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Backup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Backup: </w:t>
      </w:r>
      <w:r>
        <w:rPr>
          <w:rFonts w:ascii="Calibri" w:hAnsi="Calibri" w:cs="Calibri" w:eastAsia="Calibri"/>
          <w:color w:val="auto"/>
          <w:spacing w:val="0"/>
          <w:position w:val="0"/>
          <w:sz w:val="22"/>
          <w:shd w:fill="auto" w:val="clear"/>
        </w:rPr>
        <w:t xml:space="preserve">Implement regular and automated data backups for critical systems and data. These backups should be stored in secure and off-site locations to ensure data availability in case of on-site disasters.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Backup Frequency: </w:t>
      </w:r>
      <w:r>
        <w:rPr>
          <w:rFonts w:ascii="Calibri" w:hAnsi="Calibri" w:cs="Calibri" w:eastAsia="Calibri"/>
          <w:color w:val="auto"/>
          <w:spacing w:val="0"/>
          <w:position w:val="0"/>
          <w:sz w:val="22"/>
          <w:shd w:fill="auto" w:val="clear"/>
        </w:rPr>
        <w:t xml:space="preserve">Define the backup frequency based on RPO requirements. Some data may need real-time or near-real-time replication, while others can have daily or hourly backups.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Retention: </w:t>
      </w:r>
      <w:r>
        <w:rPr>
          <w:rFonts w:ascii="Calibri" w:hAnsi="Calibri" w:cs="Calibri" w:eastAsia="Calibri"/>
          <w:color w:val="auto"/>
          <w:spacing w:val="0"/>
          <w:position w:val="0"/>
          <w:sz w:val="22"/>
          <w:shd w:fill="auto" w:val="clear"/>
        </w:rPr>
        <w:t xml:space="preserve">Establish data retention policies to determine how long backups are kept. Ensure that older backups are securely archived.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Encryption and Security:</w:t>
      </w:r>
      <w:r>
        <w:rPr>
          <w:rFonts w:ascii="Calibri" w:hAnsi="Calibri" w:cs="Calibri" w:eastAsia="Calibri"/>
          <w:color w:val="auto"/>
          <w:spacing w:val="0"/>
          <w:position w:val="0"/>
          <w:sz w:val="22"/>
          <w:shd w:fill="auto" w:val="clear"/>
        </w:rPr>
        <w:t xml:space="preserve"> Encrypt backup data to protect it from unauthorized access. Use secure transmission methods when sending backup data to off-site locations.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Replication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Replication: </w:t>
      </w:r>
      <w:r>
        <w:rPr>
          <w:rFonts w:ascii="Calibri" w:hAnsi="Calibri" w:cs="Calibri" w:eastAsia="Calibri"/>
          <w:color w:val="auto"/>
          <w:spacing w:val="0"/>
          <w:position w:val="0"/>
          <w:sz w:val="22"/>
          <w:shd w:fill="auto" w:val="clear"/>
        </w:rPr>
        <w:t xml:space="preserve">Implement data replication mechanisms, such as synchronous or asynchronous replication, to create copies of data in real-time or near-real-time to a secondary site. This ensures data redundancy and minimizes data loss.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Infrastructure Redundancy: </w:t>
      </w:r>
      <w:r>
        <w:rPr>
          <w:rFonts w:ascii="Calibri" w:hAnsi="Calibri" w:cs="Calibri" w:eastAsia="Calibri"/>
          <w:color w:val="auto"/>
          <w:spacing w:val="0"/>
          <w:position w:val="0"/>
          <w:sz w:val="22"/>
          <w:shd w:fill="auto" w:val="clear"/>
        </w:rPr>
        <w:t xml:space="preserve">Set up redundant infrastructure, such as mirrored servers, load balancers, and network connections, to support failover and disaster recovery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Geographic Diversity: </w:t>
      </w:r>
      <w:r>
        <w:rPr>
          <w:rFonts w:ascii="Calibri" w:hAnsi="Calibri" w:cs="Calibri" w:eastAsia="Calibri"/>
          <w:color w:val="auto"/>
          <w:spacing w:val="0"/>
          <w:position w:val="0"/>
          <w:sz w:val="22"/>
          <w:shd w:fill="auto" w:val="clear"/>
        </w:rPr>
        <w:t xml:space="preserve">Ensure that the secondary site is located in a geographically separate region or data center to protect against regional disasters that could affect the primary 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and Validation: </w:t>
      </w:r>
      <w:r>
        <w:rPr>
          <w:rFonts w:ascii="Calibri" w:hAnsi="Calibri" w:cs="Calibri" w:eastAsia="Calibri"/>
          <w:color w:val="auto"/>
          <w:spacing w:val="0"/>
          <w:position w:val="0"/>
          <w:sz w:val="22"/>
          <w:shd w:fill="auto" w:val="clear"/>
        </w:rPr>
        <w:t xml:space="preserve">Regularly test and validate the replication setup to ensure it is working as expected. Verify that failover procedures are well-documented and understood by the IT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Recovery Testing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Frequency: Conduct regular recovery testing exercises to validate the disaster recovery plan. The frequency of tests may vary but should be done at least annually or whenever significant changes occur in the IT environment.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Full-scale Failover: </w:t>
      </w:r>
      <w:r>
        <w:rPr>
          <w:rFonts w:ascii="Calibri" w:hAnsi="Calibri" w:cs="Calibri" w:eastAsia="Calibri"/>
          <w:color w:val="auto"/>
          <w:spacing w:val="0"/>
          <w:position w:val="0"/>
          <w:sz w:val="22"/>
          <w:shd w:fill="auto" w:val="clear"/>
        </w:rPr>
        <w:t xml:space="preserve">Simulate a complete failover to the secondary site, including a full system and data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Partial Failover: </w:t>
      </w:r>
      <w:r>
        <w:rPr>
          <w:rFonts w:ascii="Calibri" w:hAnsi="Calibri" w:cs="Calibri" w:eastAsia="Calibri"/>
          <w:color w:val="auto"/>
          <w:spacing w:val="0"/>
          <w:position w:val="0"/>
          <w:sz w:val="22"/>
          <w:shd w:fill="auto" w:val="clear"/>
        </w:rPr>
        <w:t xml:space="preserve">Test specific components or applications to validate their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Recovery: </w:t>
      </w:r>
      <w:r>
        <w:rPr>
          <w:rFonts w:ascii="Calibri" w:hAnsi="Calibri" w:cs="Calibri" w:eastAsia="Calibri"/>
          <w:color w:val="auto"/>
          <w:spacing w:val="0"/>
          <w:position w:val="0"/>
          <w:sz w:val="22"/>
          <w:shd w:fill="auto" w:val="clear"/>
        </w:rPr>
        <w:t xml:space="preserve">Focus on data recovery scenarios to assess RPO and RTO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Documentation:</w:t>
      </w:r>
      <w:r>
        <w:rPr>
          <w:rFonts w:ascii="Calibri" w:hAnsi="Calibri" w:cs="Calibri" w:eastAsia="Calibri"/>
          <w:color w:val="auto"/>
          <w:spacing w:val="0"/>
          <w:position w:val="0"/>
          <w:sz w:val="22"/>
          <w:shd w:fill="auto" w:val="clear"/>
        </w:rPr>
        <w:t xml:space="preserve"> Document the results of each testing exercise, including any issues or areas for improvement. Use this feedback to refine the disaster recovery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Stakeholder Involvement: </w:t>
      </w:r>
      <w:r>
        <w:rPr>
          <w:rFonts w:ascii="Calibri" w:hAnsi="Calibri" w:cs="Calibri" w:eastAsia="Calibri"/>
          <w:color w:val="auto"/>
          <w:spacing w:val="0"/>
          <w:position w:val="0"/>
          <w:sz w:val="22"/>
          <w:shd w:fill="auto" w:val="clear"/>
        </w:rPr>
        <w:t xml:space="preserve">Include all relevant stakeholders, including IT personnel, in recovery testing procedures to ensure that everyone understands their roles and responsibilities during a disaster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8.Disaster recovery plan guarantees business continuity in unforeseen events: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 Mitigation: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disaster recovery plan begins with a thorough risk assessment to identify potential threats and vulnerabilities, both natural and man-made. By understanding these risks, the organization can take proactive measures to mitigate them.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Protection and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DRP includes strategies for regular data backups, both on-site and off-site, to protect critical data from loss. This ensures that essential data can be restored in the event of data corruption, accidental deletions, or hardware failures.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Redundancy and Replication: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minimize downtime, the plan often incorporates redundant systems and data replication to create copies of data in real-time or near-real-time to a secondary site. This redundancy ensures that if the primary systems fail, the organization can quickly switch to the secondary systems to maintain operations.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Recovery Time Objectives (RTO) and Recovery Point Objectives (RPO):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DRP establishes RTO and RPO goals, which define the acceptable downtime and data loss limits for various systems and applications. These objectives help prioritize recovery efforts, ensuring that the most critical functions are restored first.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Failover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 outlines detailed procedures for failover from primary to secondary systems in case of a disaster. This includes the steps to switch over to backup systems, networks, and data stores seamlessly.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resources, including personnel, technology, and budget, are allocated to support the disaster recovery efforts. This ensures that the organization has the necessary tools and expertise available to initiate recovery operations promptly.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Geographic Diversity: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secondary site for data and system replication is typically located in a geographically separate region or data center to protect against regional disasters. This geographic diversity further enhances business continuity.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 Testing and Drills: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DRP includes a schedule for regular testing and drills to validate the recovery procedures. These tests ensure that the plan is functional and that IT personnel are familiar with the process.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Documentation and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 is well-documented, including detailed procedures, contact information for key personnel, and resources needed for recovery. Training is provided to ensure that all stakeholders understand their roles during a disaster.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Continuous Monitoring and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Ongoing monitoring of the IT environment helps detect early signs of disruptions. Regular reviews and updates to the DRP ensure that it remains aligned with evolving business needs, technology changes, and emerging threats.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 and Stakeholder Involvement: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communication is a key element of business continuity. The DRP ensures that stakeholders are informed, and there are clear communication channels during a disaster event.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Compliance and Reporting: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organization has compliance requirements, the DRP helps meet those standards and provides documentation and reporting for auditing and regulatory purposes.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