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B24C6" w14:textId="767EF77E" w:rsidR="00BB5689" w:rsidRDefault="004D20FE" w:rsidP="004D20FE">
      <w:pPr>
        <w:jc w:val="center"/>
        <w:rPr>
          <w:b/>
          <w:bCs/>
          <w:sz w:val="24"/>
          <w:szCs w:val="24"/>
          <w:lang w:val="es-ES"/>
        </w:rPr>
      </w:pPr>
      <w:r>
        <w:rPr>
          <w:b/>
          <w:bCs/>
          <w:sz w:val="24"/>
          <w:szCs w:val="24"/>
          <w:lang w:val="es-ES"/>
        </w:rPr>
        <w:t>Apuntes Spring con JAVA</w:t>
      </w:r>
    </w:p>
    <w:p w14:paraId="3FE7FCE1" w14:textId="69886AA9" w:rsidR="004D20FE" w:rsidRDefault="004D20FE" w:rsidP="004D20FE">
      <w:pPr>
        <w:rPr>
          <w:b/>
          <w:bCs/>
          <w:sz w:val="24"/>
          <w:szCs w:val="24"/>
          <w:lang w:val="es-ES"/>
        </w:rPr>
      </w:pPr>
    </w:p>
    <w:p w14:paraId="4CEDCC39" w14:textId="104C099E" w:rsidR="004D20FE" w:rsidRDefault="004D20FE" w:rsidP="004D20FE">
      <w:pPr>
        <w:rPr>
          <w:sz w:val="24"/>
          <w:szCs w:val="24"/>
          <w:lang w:val="es-ES"/>
        </w:rPr>
      </w:pPr>
      <w:r>
        <w:rPr>
          <w:sz w:val="24"/>
          <w:szCs w:val="24"/>
          <w:lang w:val="es-ES"/>
        </w:rPr>
        <w:t>Modelo vista controlador (MVC):</w:t>
      </w:r>
    </w:p>
    <w:p w14:paraId="065BAD41" w14:textId="4724FAA5" w:rsidR="004D20FE" w:rsidRDefault="004D20FE" w:rsidP="004D20FE">
      <w:pPr>
        <w:rPr>
          <w:sz w:val="24"/>
          <w:szCs w:val="24"/>
          <w:lang w:val="es-ES"/>
        </w:rPr>
      </w:pPr>
      <w:r>
        <w:rPr>
          <w:sz w:val="24"/>
          <w:szCs w:val="24"/>
          <w:lang w:val="es-ES"/>
        </w:rPr>
        <w:t xml:space="preserve">Controlador es quien se comunica con el </w:t>
      </w:r>
      <w:r>
        <w:rPr>
          <w:b/>
          <w:bCs/>
          <w:sz w:val="24"/>
          <w:szCs w:val="24"/>
          <w:lang w:val="es-ES"/>
        </w:rPr>
        <w:t xml:space="preserve">modelo </w:t>
      </w:r>
      <w:r>
        <w:rPr>
          <w:sz w:val="24"/>
          <w:szCs w:val="24"/>
          <w:lang w:val="es-ES"/>
        </w:rPr>
        <w:t xml:space="preserve">y la </w:t>
      </w:r>
      <w:r>
        <w:rPr>
          <w:b/>
          <w:bCs/>
          <w:sz w:val="24"/>
          <w:szCs w:val="24"/>
          <w:lang w:val="es-ES"/>
        </w:rPr>
        <w:t>vista.</w:t>
      </w:r>
    </w:p>
    <w:p w14:paraId="3BFB0748" w14:textId="2651B8DD" w:rsidR="004D20FE" w:rsidRDefault="004D20FE" w:rsidP="004D20FE">
      <w:pPr>
        <w:rPr>
          <w:sz w:val="24"/>
          <w:szCs w:val="24"/>
          <w:lang w:val="es-ES"/>
        </w:rPr>
      </w:pPr>
      <w:r>
        <w:rPr>
          <w:sz w:val="24"/>
          <w:szCs w:val="24"/>
          <w:lang w:val="es-ES"/>
        </w:rPr>
        <w:t>El modelo lleva las validaciones y las conexiones a la base de datos</w:t>
      </w:r>
    </w:p>
    <w:p w14:paraId="00906D8F" w14:textId="6FF5CA63" w:rsidR="004D20FE" w:rsidRDefault="004D20FE" w:rsidP="004D20FE">
      <w:pPr>
        <w:rPr>
          <w:sz w:val="24"/>
          <w:szCs w:val="24"/>
          <w:lang w:val="es-ES"/>
        </w:rPr>
      </w:pPr>
      <w:r>
        <w:rPr>
          <w:sz w:val="24"/>
          <w:szCs w:val="24"/>
          <w:lang w:val="es-ES"/>
        </w:rPr>
        <w:t>La vista no es nada mas que la interfaz de usuario.</w:t>
      </w:r>
    </w:p>
    <w:p w14:paraId="2AACD463" w14:textId="77777777" w:rsidR="004D20FE" w:rsidRDefault="004D20FE" w:rsidP="004D20FE">
      <w:pPr>
        <w:rPr>
          <w:sz w:val="24"/>
          <w:szCs w:val="24"/>
          <w:lang w:val="es-ES"/>
        </w:rPr>
      </w:pPr>
    </w:p>
    <w:p w14:paraId="52CA4147" w14:textId="722D9E74" w:rsidR="004D20FE" w:rsidRDefault="004D20FE" w:rsidP="004D20FE">
      <w:pPr>
        <w:rPr>
          <w:sz w:val="24"/>
          <w:szCs w:val="24"/>
          <w:lang w:val="es-ES"/>
        </w:rPr>
      </w:pPr>
      <w:r>
        <w:rPr>
          <w:sz w:val="24"/>
          <w:szCs w:val="24"/>
          <w:lang w:val="es-ES"/>
        </w:rPr>
        <w:t xml:space="preserve">Pasos para crear </w:t>
      </w:r>
      <w:r w:rsidR="00CA15D7">
        <w:rPr>
          <w:sz w:val="24"/>
          <w:szCs w:val="24"/>
          <w:lang w:val="es-ES"/>
        </w:rPr>
        <w:t>un proyecto Spring:</w:t>
      </w:r>
    </w:p>
    <w:p w14:paraId="2DC1E2BC" w14:textId="56F6BA91" w:rsidR="00CA15D7" w:rsidRDefault="00CA15D7" w:rsidP="00CA15D7">
      <w:pPr>
        <w:pStyle w:val="Prrafodelista"/>
        <w:numPr>
          <w:ilvl w:val="0"/>
          <w:numId w:val="1"/>
        </w:numPr>
        <w:rPr>
          <w:sz w:val="24"/>
          <w:szCs w:val="24"/>
          <w:lang w:val="es-ES"/>
        </w:rPr>
      </w:pPr>
      <w:r>
        <w:rPr>
          <w:sz w:val="24"/>
          <w:szCs w:val="24"/>
          <w:lang w:val="es-ES"/>
        </w:rPr>
        <w:t>Seleccionar files y desplegar el menú new.</w:t>
      </w:r>
    </w:p>
    <w:p w14:paraId="4B9A3540" w14:textId="313D25A0" w:rsidR="00CA15D7" w:rsidRPr="00CA15D7" w:rsidRDefault="00CA15D7" w:rsidP="00CA15D7">
      <w:pPr>
        <w:pStyle w:val="Prrafodelista"/>
        <w:numPr>
          <w:ilvl w:val="0"/>
          <w:numId w:val="1"/>
        </w:numPr>
        <w:rPr>
          <w:sz w:val="24"/>
          <w:szCs w:val="24"/>
          <w:lang w:val="es-ES"/>
        </w:rPr>
      </w:pPr>
      <w:r>
        <w:rPr>
          <w:sz w:val="24"/>
          <w:szCs w:val="24"/>
          <w:lang w:val="es-ES"/>
        </w:rPr>
        <w:t xml:space="preserve">Seleccionar </w:t>
      </w:r>
      <w:r>
        <w:rPr>
          <w:b/>
          <w:bCs/>
          <w:sz w:val="24"/>
          <w:szCs w:val="24"/>
          <w:lang w:val="es-ES"/>
        </w:rPr>
        <w:t>Spring starter Project</w:t>
      </w:r>
    </w:p>
    <w:p w14:paraId="2907D957" w14:textId="7A4C10E5" w:rsidR="00CA15D7" w:rsidRDefault="00CA15D7" w:rsidP="00CA15D7">
      <w:pPr>
        <w:pStyle w:val="Prrafodelista"/>
        <w:numPr>
          <w:ilvl w:val="0"/>
          <w:numId w:val="1"/>
        </w:numPr>
        <w:rPr>
          <w:sz w:val="24"/>
          <w:szCs w:val="24"/>
          <w:lang w:val="es-ES"/>
        </w:rPr>
      </w:pPr>
      <w:r>
        <w:rPr>
          <w:sz w:val="24"/>
          <w:szCs w:val="24"/>
          <w:lang w:val="es-ES"/>
        </w:rPr>
        <w:t>Dar nombre al proyecto.</w:t>
      </w:r>
    </w:p>
    <w:p w14:paraId="1C798CDC" w14:textId="5AEB115D" w:rsidR="00CA15D7" w:rsidRDefault="00CA15D7" w:rsidP="00CA15D7">
      <w:pPr>
        <w:pStyle w:val="Prrafodelista"/>
        <w:numPr>
          <w:ilvl w:val="0"/>
          <w:numId w:val="1"/>
        </w:numPr>
        <w:rPr>
          <w:sz w:val="24"/>
          <w:szCs w:val="24"/>
          <w:lang w:val="es-ES"/>
        </w:rPr>
      </w:pPr>
      <w:r>
        <w:rPr>
          <w:sz w:val="24"/>
          <w:szCs w:val="24"/>
          <w:lang w:val="es-ES"/>
        </w:rPr>
        <w:t xml:space="preserve">Por ahora seleccionar </w:t>
      </w:r>
      <w:r>
        <w:rPr>
          <w:b/>
          <w:bCs/>
          <w:sz w:val="24"/>
          <w:szCs w:val="24"/>
          <w:lang w:val="es-ES"/>
        </w:rPr>
        <w:t xml:space="preserve">Maven </w:t>
      </w:r>
      <w:r>
        <w:rPr>
          <w:sz w:val="24"/>
          <w:szCs w:val="24"/>
          <w:lang w:val="es-ES"/>
        </w:rPr>
        <w:t>en las opciones de gradle.</w:t>
      </w:r>
    </w:p>
    <w:p w14:paraId="0D45CD9B" w14:textId="598E5F38" w:rsidR="00CA15D7" w:rsidRDefault="00CA15D7" w:rsidP="00CA15D7">
      <w:pPr>
        <w:pStyle w:val="Prrafodelista"/>
        <w:numPr>
          <w:ilvl w:val="0"/>
          <w:numId w:val="1"/>
        </w:numPr>
        <w:rPr>
          <w:sz w:val="24"/>
          <w:szCs w:val="24"/>
          <w:lang w:val="es-ES"/>
        </w:rPr>
      </w:pPr>
      <w:r>
        <w:rPr>
          <w:sz w:val="24"/>
          <w:szCs w:val="24"/>
          <w:lang w:val="es-ES"/>
        </w:rPr>
        <w:t>Cambiar los campos que digan com.</w:t>
      </w:r>
    </w:p>
    <w:p w14:paraId="690A414D" w14:textId="64CE126D" w:rsidR="00CA15D7" w:rsidRDefault="00CA15D7" w:rsidP="00CA15D7">
      <w:pPr>
        <w:pStyle w:val="Prrafodelista"/>
        <w:numPr>
          <w:ilvl w:val="0"/>
          <w:numId w:val="1"/>
        </w:numPr>
        <w:rPr>
          <w:sz w:val="24"/>
          <w:szCs w:val="24"/>
          <w:lang w:val="es-ES"/>
        </w:rPr>
      </w:pPr>
      <w:r>
        <w:rPr>
          <w:sz w:val="24"/>
          <w:szCs w:val="24"/>
          <w:lang w:val="es-ES"/>
        </w:rPr>
        <w:t>Si es primera vez, seleccionar lo siguiente:</w:t>
      </w:r>
    </w:p>
    <w:p w14:paraId="0528DCED" w14:textId="43E51B24" w:rsidR="00CA15D7" w:rsidRDefault="00CA15D7" w:rsidP="00CA15D7">
      <w:pPr>
        <w:pStyle w:val="Prrafodelista"/>
        <w:numPr>
          <w:ilvl w:val="1"/>
          <w:numId w:val="1"/>
        </w:numPr>
        <w:rPr>
          <w:sz w:val="24"/>
          <w:szCs w:val="24"/>
          <w:lang w:val="es-ES"/>
        </w:rPr>
      </w:pPr>
      <w:r>
        <w:rPr>
          <w:sz w:val="24"/>
          <w:szCs w:val="24"/>
          <w:lang w:val="es-ES"/>
        </w:rPr>
        <w:t>Spring boot Devtools</w:t>
      </w:r>
    </w:p>
    <w:p w14:paraId="3FBE9791" w14:textId="18268013" w:rsidR="00CA15D7" w:rsidRDefault="00CA15D7" w:rsidP="00CA15D7">
      <w:pPr>
        <w:pStyle w:val="Prrafodelista"/>
        <w:numPr>
          <w:ilvl w:val="1"/>
          <w:numId w:val="1"/>
        </w:numPr>
        <w:rPr>
          <w:sz w:val="24"/>
          <w:szCs w:val="24"/>
          <w:lang w:val="es-ES"/>
        </w:rPr>
      </w:pPr>
      <w:r>
        <w:rPr>
          <w:sz w:val="24"/>
          <w:szCs w:val="24"/>
          <w:lang w:val="es-ES"/>
        </w:rPr>
        <w:t>Spring web</w:t>
      </w:r>
    </w:p>
    <w:p w14:paraId="224F0AE3" w14:textId="1793C732" w:rsidR="00CA15D7" w:rsidRDefault="00CA15D7" w:rsidP="00CA15D7">
      <w:pPr>
        <w:pStyle w:val="Prrafodelista"/>
        <w:numPr>
          <w:ilvl w:val="1"/>
          <w:numId w:val="1"/>
        </w:numPr>
        <w:rPr>
          <w:sz w:val="24"/>
          <w:szCs w:val="24"/>
          <w:lang w:val="es-ES"/>
        </w:rPr>
      </w:pPr>
      <w:r>
        <w:rPr>
          <w:sz w:val="24"/>
          <w:szCs w:val="24"/>
          <w:lang w:val="es-ES"/>
        </w:rPr>
        <w:t>Thymeleaf</w:t>
      </w:r>
    </w:p>
    <w:p w14:paraId="08D598AF" w14:textId="77091C3A" w:rsidR="00CA15D7" w:rsidRDefault="00CA15D7" w:rsidP="00CA15D7">
      <w:pPr>
        <w:pStyle w:val="Prrafodelista"/>
        <w:numPr>
          <w:ilvl w:val="0"/>
          <w:numId w:val="1"/>
        </w:numPr>
        <w:rPr>
          <w:sz w:val="24"/>
          <w:szCs w:val="24"/>
          <w:lang w:val="es-ES"/>
        </w:rPr>
      </w:pPr>
      <w:r>
        <w:rPr>
          <w:sz w:val="24"/>
          <w:szCs w:val="24"/>
          <w:lang w:val="es-ES"/>
        </w:rPr>
        <w:t>Dar clic en finish.</w:t>
      </w:r>
    </w:p>
    <w:p w14:paraId="494BBE2B" w14:textId="58AF4D23" w:rsidR="008838A5" w:rsidRPr="008838A5" w:rsidRDefault="008838A5" w:rsidP="008838A5">
      <w:pPr>
        <w:rPr>
          <w:sz w:val="24"/>
          <w:szCs w:val="24"/>
          <w:lang w:val="es-ES"/>
        </w:rPr>
      </w:pPr>
      <w:r>
        <w:rPr>
          <w:sz w:val="24"/>
          <w:szCs w:val="24"/>
          <w:lang w:val="es-ES"/>
        </w:rPr>
        <w:t xml:space="preserve">Es importante que en el apartado de packaging elijamos un servicio de pakage que nos convenga. Los pakage </w:t>
      </w:r>
      <w:r>
        <w:rPr>
          <w:b/>
          <w:bCs/>
          <w:sz w:val="24"/>
          <w:szCs w:val="24"/>
          <w:lang w:val="es-ES"/>
        </w:rPr>
        <w:t xml:space="preserve">JAR </w:t>
      </w:r>
      <w:r>
        <w:rPr>
          <w:sz w:val="24"/>
          <w:szCs w:val="24"/>
          <w:lang w:val="es-ES"/>
        </w:rPr>
        <w:t xml:space="preserve">contienen un servidor embebido que nos permite hacer la publicación de la palicación. Los pakage </w:t>
      </w:r>
      <w:r>
        <w:rPr>
          <w:b/>
          <w:bCs/>
          <w:sz w:val="24"/>
          <w:szCs w:val="24"/>
          <w:lang w:val="es-ES"/>
        </w:rPr>
        <w:t xml:space="preserve">WAR </w:t>
      </w:r>
      <w:r>
        <w:rPr>
          <w:sz w:val="24"/>
          <w:szCs w:val="24"/>
          <w:lang w:val="es-ES"/>
        </w:rPr>
        <w:t>se utilizan para deploy en servidores externos.</w:t>
      </w:r>
    </w:p>
    <w:p w14:paraId="3DBE3C01" w14:textId="51A5A704" w:rsidR="00CA15D7" w:rsidRDefault="006A16C0" w:rsidP="00CA15D7">
      <w:pPr>
        <w:rPr>
          <w:sz w:val="24"/>
          <w:szCs w:val="24"/>
          <w:lang w:val="es-ES"/>
        </w:rPr>
      </w:pPr>
      <w:r>
        <w:rPr>
          <w:sz w:val="24"/>
          <w:szCs w:val="24"/>
          <w:lang w:val="es-ES"/>
        </w:rPr>
        <w:t xml:space="preserve">Paso para crear un </w:t>
      </w:r>
      <w:r w:rsidR="000F6DEA">
        <w:rPr>
          <w:sz w:val="24"/>
          <w:szCs w:val="24"/>
          <w:lang w:val="es-ES"/>
        </w:rPr>
        <w:t>controlador:</w:t>
      </w:r>
    </w:p>
    <w:p w14:paraId="6F25AC61" w14:textId="3077C980" w:rsidR="000F6DEA" w:rsidRDefault="000F6DEA" w:rsidP="000F6DEA">
      <w:pPr>
        <w:pStyle w:val="Prrafodelista"/>
        <w:numPr>
          <w:ilvl w:val="0"/>
          <w:numId w:val="2"/>
        </w:numPr>
        <w:rPr>
          <w:sz w:val="24"/>
          <w:szCs w:val="24"/>
          <w:lang w:val="es-ES"/>
        </w:rPr>
      </w:pPr>
      <w:r>
        <w:rPr>
          <w:sz w:val="24"/>
          <w:szCs w:val="24"/>
          <w:lang w:val="es-ES"/>
        </w:rPr>
        <w:t xml:space="preserve">Dentro de la carpeta </w:t>
      </w:r>
      <w:r>
        <w:rPr>
          <w:b/>
          <w:bCs/>
          <w:sz w:val="24"/>
          <w:szCs w:val="24"/>
          <w:lang w:val="es-ES"/>
        </w:rPr>
        <w:t>src/main/java</w:t>
      </w:r>
      <w:r>
        <w:rPr>
          <w:sz w:val="24"/>
          <w:szCs w:val="24"/>
          <w:lang w:val="es-ES"/>
        </w:rPr>
        <w:t xml:space="preserve"> se crea un nuevo package donde alojaremos todos los controladores que se necesiten.</w:t>
      </w:r>
    </w:p>
    <w:p w14:paraId="2AB21C0A" w14:textId="7DCD5B05" w:rsidR="000F6DEA" w:rsidRDefault="000F6DEA" w:rsidP="000F6DEA">
      <w:pPr>
        <w:pStyle w:val="Prrafodelista"/>
        <w:numPr>
          <w:ilvl w:val="0"/>
          <w:numId w:val="2"/>
        </w:numPr>
        <w:rPr>
          <w:sz w:val="24"/>
          <w:szCs w:val="24"/>
          <w:lang w:val="es-ES"/>
        </w:rPr>
      </w:pPr>
      <w:r>
        <w:rPr>
          <w:sz w:val="24"/>
          <w:szCs w:val="24"/>
          <w:lang w:val="es-ES"/>
        </w:rPr>
        <w:t>Dentro de ese package se crea una nueva clase en donde irá el código del controlador.</w:t>
      </w:r>
    </w:p>
    <w:p w14:paraId="3EAA7F26" w14:textId="5B9B7BD4" w:rsidR="000F6DEA" w:rsidRDefault="000F6DEA" w:rsidP="000F6DEA">
      <w:pPr>
        <w:pStyle w:val="Prrafodelista"/>
        <w:numPr>
          <w:ilvl w:val="0"/>
          <w:numId w:val="2"/>
        </w:numPr>
        <w:rPr>
          <w:sz w:val="24"/>
          <w:szCs w:val="24"/>
          <w:lang w:val="es-ES"/>
        </w:rPr>
      </w:pPr>
      <w:r>
        <w:rPr>
          <w:sz w:val="24"/>
          <w:szCs w:val="24"/>
          <w:lang w:val="es-ES"/>
        </w:rPr>
        <w:t xml:space="preserve">Fuera de la función principal se coloca el decorador </w:t>
      </w:r>
      <w:r w:rsidRPr="000F6DEA">
        <w:rPr>
          <w:b/>
          <w:bCs/>
          <w:sz w:val="24"/>
          <w:szCs w:val="24"/>
          <w:lang w:val="es-ES"/>
        </w:rPr>
        <w:t>@Controller</w:t>
      </w:r>
      <w:r>
        <w:rPr>
          <w:b/>
          <w:bCs/>
          <w:sz w:val="24"/>
          <w:szCs w:val="24"/>
          <w:lang w:val="es-ES"/>
        </w:rPr>
        <w:t xml:space="preserve"> </w:t>
      </w:r>
      <w:r>
        <w:rPr>
          <w:sz w:val="24"/>
          <w:szCs w:val="24"/>
          <w:lang w:val="es-ES"/>
        </w:rPr>
        <w:t>para indicarle al sistema que esa función se identifica como un controlador. Dentro de este se definirán métodos de tipo publico.</w:t>
      </w:r>
    </w:p>
    <w:p w14:paraId="1A42E7FC" w14:textId="2F9E3309" w:rsidR="000F6DEA" w:rsidRDefault="000F6DEA" w:rsidP="000F6DEA">
      <w:pPr>
        <w:pStyle w:val="Prrafodelista"/>
        <w:numPr>
          <w:ilvl w:val="0"/>
          <w:numId w:val="2"/>
        </w:numPr>
        <w:rPr>
          <w:sz w:val="24"/>
          <w:szCs w:val="24"/>
          <w:lang w:val="es-ES"/>
        </w:rPr>
      </w:pPr>
      <w:r>
        <w:rPr>
          <w:sz w:val="24"/>
          <w:szCs w:val="24"/>
          <w:lang w:val="es-ES"/>
        </w:rPr>
        <w:t xml:space="preserve">Afuera del método que creemos se coloca el decorador </w:t>
      </w:r>
      <w:r>
        <w:rPr>
          <w:b/>
          <w:bCs/>
          <w:sz w:val="24"/>
          <w:szCs w:val="24"/>
          <w:lang w:val="es-ES"/>
        </w:rPr>
        <w:t xml:space="preserve">@GetMapping </w:t>
      </w:r>
      <w:r>
        <w:rPr>
          <w:sz w:val="24"/>
          <w:szCs w:val="24"/>
          <w:lang w:val="es-ES"/>
        </w:rPr>
        <w:t>el cual le indica al navegador, la ruta a la que debe ingresar.</w:t>
      </w:r>
    </w:p>
    <w:p w14:paraId="46387AE3" w14:textId="51B96FE5" w:rsidR="000F6DEA" w:rsidRDefault="000F6DEA" w:rsidP="000F6DEA">
      <w:pPr>
        <w:rPr>
          <w:sz w:val="24"/>
          <w:szCs w:val="24"/>
          <w:lang w:val="es-ES"/>
        </w:rPr>
      </w:pPr>
      <w:r>
        <w:rPr>
          <w:sz w:val="24"/>
          <w:szCs w:val="24"/>
          <w:lang w:val="es-ES"/>
        </w:rPr>
        <w:t>Creación de vista.</w:t>
      </w:r>
    </w:p>
    <w:p w14:paraId="5FD2B6EB" w14:textId="1B1BC998" w:rsidR="000F6DEA" w:rsidRDefault="000F6DEA" w:rsidP="000F6DEA">
      <w:pPr>
        <w:pStyle w:val="Prrafodelista"/>
        <w:numPr>
          <w:ilvl w:val="0"/>
          <w:numId w:val="3"/>
        </w:numPr>
        <w:rPr>
          <w:sz w:val="24"/>
          <w:szCs w:val="24"/>
          <w:lang w:val="es-ES"/>
        </w:rPr>
      </w:pPr>
      <w:r>
        <w:rPr>
          <w:sz w:val="24"/>
          <w:szCs w:val="24"/>
          <w:lang w:val="es-ES"/>
        </w:rPr>
        <w:t xml:space="preserve">Dentro de la carpeta </w:t>
      </w:r>
      <w:r>
        <w:rPr>
          <w:b/>
          <w:bCs/>
          <w:sz w:val="24"/>
          <w:szCs w:val="24"/>
          <w:lang w:val="es-ES"/>
        </w:rPr>
        <w:t xml:space="preserve">src/main/resources </w:t>
      </w:r>
      <w:r>
        <w:rPr>
          <w:sz w:val="24"/>
          <w:szCs w:val="24"/>
          <w:lang w:val="es-ES"/>
        </w:rPr>
        <w:t xml:space="preserve">se encuentra la carpeta </w:t>
      </w:r>
      <w:r>
        <w:rPr>
          <w:b/>
          <w:bCs/>
          <w:sz w:val="24"/>
          <w:szCs w:val="24"/>
          <w:lang w:val="es-ES"/>
        </w:rPr>
        <w:t>templates</w:t>
      </w:r>
      <w:r>
        <w:rPr>
          <w:sz w:val="24"/>
          <w:szCs w:val="24"/>
          <w:lang w:val="es-ES"/>
        </w:rPr>
        <w:t>.</w:t>
      </w:r>
    </w:p>
    <w:p w14:paraId="169AE063" w14:textId="77777777" w:rsidR="000F6DEA" w:rsidRDefault="000F6DEA" w:rsidP="000F6DEA">
      <w:pPr>
        <w:pStyle w:val="Prrafodelista"/>
        <w:numPr>
          <w:ilvl w:val="0"/>
          <w:numId w:val="3"/>
        </w:numPr>
        <w:rPr>
          <w:sz w:val="24"/>
          <w:szCs w:val="24"/>
          <w:lang w:val="es-ES"/>
        </w:rPr>
      </w:pPr>
      <w:r>
        <w:rPr>
          <w:sz w:val="24"/>
          <w:szCs w:val="24"/>
          <w:lang w:val="es-ES"/>
        </w:rPr>
        <w:lastRenderedPageBreak/>
        <w:t xml:space="preserve">Dar clic derecho y desplegar el menú </w:t>
      </w:r>
      <w:r>
        <w:rPr>
          <w:b/>
          <w:bCs/>
          <w:sz w:val="24"/>
          <w:szCs w:val="24"/>
          <w:lang w:val="es-ES"/>
        </w:rPr>
        <w:t>new</w:t>
      </w:r>
      <w:r>
        <w:rPr>
          <w:sz w:val="24"/>
          <w:szCs w:val="24"/>
          <w:lang w:val="es-ES"/>
        </w:rPr>
        <w:t>.</w:t>
      </w:r>
    </w:p>
    <w:p w14:paraId="19BF6DA4" w14:textId="77777777" w:rsidR="00766C9F" w:rsidRDefault="000F6DEA" w:rsidP="000F6DEA">
      <w:pPr>
        <w:pStyle w:val="Prrafodelista"/>
        <w:numPr>
          <w:ilvl w:val="0"/>
          <w:numId w:val="3"/>
        </w:numPr>
        <w:rPr>
          <w:sz w:val="24"/>
          <w:szCs w:val="24"/>
          <w:lang w:val="es-ES"/>
        </w:rPr>
      </w:pPr>
      <w:r>
        <w:rPr>
          <w:sz w:val="24"/>
          <w:szCs w:val="24"/>
          <w:lang w:val="es-ES"/>
        </w:rPr>
        <w:t xml:space="preserve">Crear </w:t>
      </w:r>
      <w:r w:rsidR="00766C9F">
        <w:rPr>
          <w:sz w:val="24"/>
          <w:szCs w:val="24"/>
          <w:lang w:val="es-ES"/>
        </w:rPr>
        <w:t xml:space="preserve">un nuevo </w:t>
      </w:r>
      <w:r w:rsidR="00766C9F">
        <w:rPr>
          <w:b/>
          <w:bCs/>
          <w:sz w:val="24"/>
          <w:szCs w:val="24"/>
          <w:lang w:val="es-ES"/>
        </w:rPr>
        <w:t>file</w:t>
      </w:r>
      <w:r w:rsidR="00766C9F">
        <w:rPr>
          <w:sz w:val="24"/>
          <w:szCs w:val="24"/>
          <w:lang w:val="es-ES"/>
        </w:rPr>
        <w:t>.</w:t>
      </w:r>
    </w:p>
    <w:p w14:paraId="7E5CA155" w14:textId="63EFD7E4" w:rsidR="000F6DEA" w:rsidRDefault="00766C9F" w:rsidP="000F6DEA">
      <w:pPr>
        <w:pStyle w:val="Prrafodelista"/>
        <w:numPr>
          <w:ilvl w:val="0"/>
          <w:numId w:val="3"/>
        </w:numPr>
        <w:rPr>
          <w:sz w:val="24"/>
          <w:szCs w:val="24"/>
          <w:lang w:val="es-ES"/>
        </w:rPr>
      </w:pPr>
      <w:r>
        <w:rPr>
          <w:sz w:val="24"/>
          <w:szCs w:val="24"/>
          <w:lang w:val="es-ES"/>
        </w:rPr>
        <w:t>Este nuevo archivo será un archivo de código HTML.</w:t>
      </w:r>
      <w:r w:rsidR="000F6DEA">
        <w:rPr>
          <w:sz w:val="24"/>
          <w:szCs w:val="24"/>
          <w:lang w:val="es-ES"/>
        </w:rPr>
        <w:t xml:space="preserve"> </w:t>
      </w:r>
    </w:p>
    <w:p w14:paraId="1AB67CAD" w14:textId="7673428D" w:rsidR="00830C82" w:rsidRDefault="00830C82" w:rsidP="00830C82">
      <w:pPr>
        <w:rPr>
          <w:sz w:val="24"/>
          <w:szCs w:val="24"/>
          <w:lang w:val="es-ES"/>
        </w:rPr>
      </w:pPr>
      <w:r>
        <w:rPr>
          <w:sz w:val="24"/>
          <w:szCs w:val="24"/>
          <w:lang w:val="es-ES"/>
        </w:rPr>
        <w:t xml:space="preserve">El decorador </w:t>
      </w:r>
      <w:r>
        <w:rPr>
          <w:b/>
          <w:bCs/>
          <w:sz w:val="24"/>
          <w:szCs w:val="24"/>
          <w:lang w:val="es-ES"/>
        </w:rPr>
        <w:t xml:space="preserve">@RequestMapping </w:t>
      </w:r>
      <w:r>
        <w:rPr>
          <w:sz w:val="24"/>
          <w:szCs w:val="24"/>
          <w:lang w:val="es-ES"/>
        </w:rPr>
        <w:t>indica que la función a la que hace referencia va a manejar las peticiones HTTP como GET POST etc…</w:t>
      </w:r>
    </w:p>
    <w:p w14:paraId="5B3AD205" w14:textId="48042B7A" w:rsidR="00830C82" w:rsidRDefault="00830C82" w:rsidP="00830C82">
      <w:pPr>
        <w:rPr>
          <w:sz w:val="24"/>
          <w:szCs w:val="24"/>
          <w:lang w:val="es-ES"/>
        </w:rPr>
      </w:pPr>
      <w:r>
        <w:rPr>
          <w:sz w:val="24"/>
          <w:szCs w:val="24"/>
          <w:lang w:val="es-ES"/>
        </w:rPr>
        <w:t xml:space="preserve">Este tipo de controlador se debe de incluir dentro de las clases deniminadas controladores con el decorador </w:t>
      </w:r>
      <w:r>
        <w:rPr>
          <w:b/>
          <w:bCs/>
          <w:sz w:val="24"/>
          <w:szCs w:val="24"/>
          <w:lang w:val="es-ES"/>
        </w:rPr>
        <w:t xml:space="preserve">@Controller. </w:t>
      </w:r>
    </w:p>
    <w:p w14:paraId="494AA9DE" w14:textId="49C4C731" w:rsidR="00830C82" w:rsidRDefault="00830C82" w:rsidP="00830C82">
      <w:pPr>
        <w:rPr>
          <w:sz w:val="24"/>
          <w:szCs w:val="24"/>
          <w:lang w:val="es-ES"/>
        </w:rPr>
      </w:pPr>
      <w:r>
        <w:rPr>
          <w:sz w:val="24"/>
          <w:szCs w:val="24"/>
          <w:lang w:val="es-ES"/>
        </w:rPr>
        <w:t xml:space="preserve">En este método podemos manejar los métodos de comunicación </w:t>
      </w:r>
      <w:r w:rsidR="00C1204E">
        <w:rPr>
          <w:sz w:val="24"/>
          <w:szCs w:val="24"/>
          <w:lang w:val="es-ES"/>
        </w:rPr>
        <w:t>HTTP más</w:t>
      </w:r>
      <w:r>
        <w:rPr>
          <w:sz w:val="24"/>
          <w:szCs w:val="24"/>
          <w:lang w:val="es-ES"/>
        </w:rPr>
        <w:t xml:space="preserve"> co</w:t>
      </w:r>
      <w:r w:rsidR="005B419A">
        <w:rPr>
          <w:sz w:val="24"/>
          <w:szCs w:val="24"/>
          <w:lang w:val="es-ES"/>
        </w:rPr>
        <w:t xml:space="preserve">munes. </w:t>
      </w:r>
      <w:r w:rsidR="00C1204E">
        <w:rPr>
          <w:sz w:val="24"/>
          <w:szCs w:val="24"/>
          <w:lang w:val="es-ES"/>
        </w:rPr>
        <w:t>Este decorador</w:t>
      </w:r>
      <w:r w:rsidR="005B419A">
        <w:rPr>
          <w:sz w:val="24"/>
          <w:szCs w:val="24"/>
          <w:lang w:val="es-ES"/>
        </w:rPr>
        <w:t xml:space="preserve"> contiene métodos ya definidos, se declaran usando la palabra reservada </w:t>
      </w:r>
      <w:r w:rsidR="005B419A">
        <w:rPr>
          <w:b/>
          <w:bCs/>
          <w:sz w:val="24"/>
          <w:szCs w:val="24"/>
          <w:lang w:val="es-ES"/>
        </w:rPr>
        <w:t xml:space="preserve">method </w:t>
      </w:r>
      <w:r w:rsidR="005B419A">
        <w:rPr>
          <w:sz w:val="24"/>
          <w:szCs w:val="24"/>
          <w:lang w:val="es-ES"/>
        </w:rPr>
        <w:t>y se iguala al método de comunicación que se va a recibir. Si no se escribe un método de comunicación, la función soportará todos los métodos de comunicación.</w:t>
      </w:r>
    </w:p>
    <w:p w14:paraId="50CB3DB9" w14:textId="1AD660A4" w:rsidR="005B419A" w:rsidRDefault="005B419A" w:rsidP="00830C82">
      <w:pPr>
        <w:rPr>
          <w:sz w:val="24"/>
          <w:szCs w:val="24"/>
          <w:lang w:val="es-ES"/>
        </w:rPr>
      </w:pPr>
      <w:r>
        <w:rPr>
          <w:sz w:val="24"/>
          <w:szCs w:val="24"/>
          <w:lang w:val="es-ES"/>
        </w:rPr>
        <w:t xml:space="preserve">Una buena practica para Spring es utilizar los decoradores directos como son el </w:t>
      </w:r>
      <w:r>
        <w:rPr>
          <w:b/>
          <w:bCs/>
          <w:sz w:val="24"/>
          <w:szCs w:val="24"/>
          <w:lang w:val="es-ES"/>
        </w:rPr>
        <w:t xml:space="preserve">@GetMapping </w:t>
      </w:r>
      <w:r>
        <w:rPr>
          <w:sz w:val="24"/>
          <w:szCs w:val="24"/>
          <w:lang w:val="es-ES"/>
        </w:rPr>
        <w:t xml:space="preserve">que ya son </w:t>
      </w:r>
      <w:r w:rsidR="00C1204E">
        <w:rPr>
          <w:sz w:val="24"/>
          <w:szCs w:val="24"/>
          <w:lang w:val="es-ES"/>
        </w:rPr>
        <w:t>más</w:t>
      </w:r>
      <w:r>
        <w:rPr>
          <w:sz w:val="24"/>
          <w:szCs w:val="24"/>
          <w:lang w:val="es-ES"/>
        </w:rPr>
        <w:t xml:space="preserve"> específicos para cada método de comunicación. </w:t>
      </w:r>
      <w:r>
        <w:rPr>
          <w:b/>
          <w:bCs/>
          <w:sz w:val="24"/>
          <w:szCs w:val="24"/>
          <w:lang w:val="es-ES"/>
        </w:rPr>
        <w:t xml:space="preserve">@RequestMapping </w:t>
      </w:r>
      <w:r>
        <w:rPr>
          <w:sz w:val="24"/>
          <w:szCs w:val="24"/>
          <w:lang w:val="es-ES"/>
        </w:rPr>
        <w:t>se podría considerar como un método global para soportar todos los métodos de comunicación.</w:t>
      </w:r>
    </w:p>
    <w:p w14:paraId="6705569A" w14:textId="0038A84F" w:rsidR="00B65049" w:rsidRPr="00000E29" w:rsidRDefault="00B65049" w:rsidP="00830C82">
      <w:pPr>
        <w:rPr>
          <w:sz w:val="24"/>
          <w:szCs w:val="24"/>
          <w:lang w:val="es-ES"/>
        </w:rPr>
      </w:pPr>
      <w:r>
        <w:rPr>
          <w:sz w:val="24"/>
          <w:szCs w:val="24"/>
          <w:lang w:val="es-ES"/>
        </w:rPr>
        <w:t xml:space="preserve">Dentro de estos decoradores de mapeo, se encuentra la variable </w:t>
      </w:r>
      <w:r>
        <w:rPr>
          <w:b/>
          <w:bCs/>
          <w:sz w:val="24"/>
          <w:szCs w:val="24"/>
          <w:lang w:val="es-ES"/>
        </w:rPr>
        <w:t>value</w:t>
      </w:r>
      <w:r>
        <w:rPr>
          <w:sz w:val="24"/>
          <w:szCs w:val="24"/>
          <w:lang w:val="es-ES"/>
        </w:rPr>
        <w:t xml:space="preserve"> o </w:t>
      </w:r>
      <w:r>
        <w:rPr>
          <w:b/>
          <w:bCs/>
          <w:sz w:val="24"/>
          <w:szCs w:val="24"/>
          <w:lang w:val="es-ES"/>
        </w:rPr>
        <w:t xml:space="preserve">path </w:t>
      </w:r>
      <w:r>
        <w:rPr>
          <w:sz w:val="24"/>
          <w:szCs w:val="24"/>
          <w:lang w:val="es-ES"/>
        </w:rPr>
        <w:t xml:space="preserve"> el cual recibe un string en donde podemos definir una </w:t>
      </w:r>
      <w:r>
        <w:rPr>
          <w:b/>
          <w:bCs/>
          <w:sz w:val="24"/>
          <w:szCs w:val="24"/>
          <w:lang w:val="es-ES"/>
        </w:rPr>
        <w:t>URL</w:t>
      </w:r>
      <w:r w:rsidR="00000E29">
        <w:rPr>
          <w:b/>
          <w:bCs/>
          <w:sz w:val="24"/>
          <w:szCs w:val="24"/>
          <w:lang w:val="es-ES"/>
        </w:rPr>
        <w:t xml:space="preserve"> </w:t>
      </w:r>
      <w:r w:rsidR="00000E29">
        <w:rPr>
          <w:sz w:val="24"/>
          <w:szCs w:val="24"/>
          <w:lang w:val="es-ES"/>
        </w:rPr>
        <w:t>la cual, cuando escribamos dentro del navegador, nos devolverá el valor, la vista o cualquier cosa que se defina dentro del método. Esta URL puede referenciarse de muchas formas, y para indicarle esas formas al método, podemos utilizar las llaves (</w:t>
      </w:r>
      <w:r w:rsidR="00000E29">
        <w:rPr>
          <w:b/>
          <w:bCs/>
          <w:sz w:val="24"/>
          <w:szCs w:val="24"/>
          <w:lang w:val="es-ES"/>
        </w:rPr>
        <w:t>{}</w:t>
      </w:r>
      <w:r w:rsidR="00000E29">
        <w:rPr>
          <w:sz w:val="24"/>
          <w:szCs w:val="24"/>
          <w:lang w:val="es-ES"/>
        </w:rPr>
        <w:t>) y dentro escribiremos las diferentes formas o rutas que, al escribir en el navegador, nos harán referencia a ese método: value = ({“/index” , ”/” , “/home”})</w:t>
      </w:r>
    </w:p>
    <w:p w14:paraId="05225772" w14:textId="070578F5" w:rsidR="00B65049" w:rsidRPr="005B419A" w:rsidRDefault="00B65049" w:rsidP="00830C82">
      <w:pPr>
        <w:rPr>
          <w:sz w:val="24"/>
          <w:szCs w:val="24"/>
          <w:lang w:val="es-ES"/>
        </w:rPr>
      </w:pPr>
      <w:r>
        <w:rPr>
          <w:sz w:val="24"/>
          <w:szCs w:val="24"/>
          <w:lang w:val="es-ES"/>
        </w:rPr>
        <w:t>Se pueden listar varios métodos dentro de un mismo controlador, para manejar diferentes tipos de acciones. Es importante que todos los controladores que se creen se guarden dentro de un package especifico para controladores, dentro del package principal.</w:t>
      </w:r>
    </w:p>
    <w:sectPr w:rsidR="00B65049" w:rsidRPr="005B41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618F7"/>
    <w:multiLevelType w:val="hybridMultilevel"/>
    <w:tmpl w:val="FC5AA2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D22009B"/>
    <w:multiLevelType w:val="hybridMultilevel"/>
    <w:tmpl w:val="F5F42E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7914B6C"/>
    <w:multiLevelType w:val="hybridMultilevel"/>
    <w:tmpl w:val="63AC52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9119884">
    <w:abstractNumId w:val="1"/>
  </w:num>
  <w:num w:numId="2" w16cid:durableId="722214389">
    <w:abstractNumId w:val="2"/>
  </w:num>
  <w:num w:numId="3" w16cid:durableId="166654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FE"/>
    <w:rsid w:val="00000E29"/>
    <w:rsid w:val="000F6DEA"/>
    <w:rsid w:val="00130F8F"/>
    <w:rsid w:val="002D04A6"/>
    <w:rsid w:val="004D20FE"/>
    <w:rsid w:val="005B419A"/>
    <w:rsid w:val="006A16C0"/>
    <w:rsid w:val="00766C9F"/>
    <w:rsid w:val="00830C82"/>
    <w:rsid w:val="008838A5"/>
    <w:rsid w:val="00B65049"/>
    <w:rsid w:val="00BB5689"/>
    <w:rsid w:val="00C1204E"/>
    <w:rsid w:val="00CA15D7"/>
    <w:rsid w:val="00E96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771B"/>
  <w15:chartTrackingRefBased/>
  <w15:docId w15:val="{FDAAAB18-3A20-42F7-8546-EACB0FBF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1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498</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de oz</dc:creator>
  <cp:keywords/>
  <dc:description/>
  <cp:lastModifiedBy>Dey de oz</cp:lastModifiedBy>
  <cp:revision>2</cp:revision>
  <dcterms:created xsi:type="dcterms:W3CDTF">2023-05-22T03:00:00Z</dcterms:created>
  <dcterms:modified xsi:type="dcterms:W3CDTF">2023-05-25T05:20:00Z</dcterms:modified>
</cp:coreProperties>
</file>