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140CC56A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>"</w:t>
        </w:r>
        <w:r w:rsidR="00F008B8">
          <w:rPr>
            <w:rStyle w:val="Hyperlink"/>
          </w:rPr>
          <w:t>Programming</w:t>
        </w:r>
        <w:r w:rsidRPr="00CE466A">
          <w:rPr>
            <w:rStyle w:val="Hyperlink"/>
          </w:rPr>
          <w:t xml:space="preserve">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</w:t>
        </w:r>
        <w:r w:rsidRPr="00CE466A">
          <w:rPr>
            <w:rStyle w:val="Hyperlink"/>
          </w:rPr>
          <w:t>g</w:t>
        </w:r>
        <w:r w:rsidRPr="00CE466A">
          <w:rPr>
            <w:rStyle w:val="Hyperlink"/>
          </w:rPr>
          <w:t>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1435ED9B">
            <wp:extent cx="5029200" cy="70883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47730" cy="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FF96F45">
            <wp:extent cx="5029200" cy="449193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93" cy="4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740CA0">
        <w:rPr>
          <w:rFonts w:ascii="Consolas" w:hAnsi="Consolas"/>
          <w:b/>
        </w:rPr>
        <w:t>Failed!</w:t>
      </w:r>
      <w:proofErr w:type="gramStart"/>
      <w:r w:rsidRPr="00CE466A">
        <w:rPr>
          <w:bCs/>
        </w:rPr>
        <w:t>".</w:t>
      </w:r>
      <w:proofErr w:type="gramEnd"/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6633A72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57299F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 xml:space="preserve">. That way he won’t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6F58C251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Heading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lastRenderedPageBreak/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45EE3FF" w:rsidR="00CE466A" w:rsidRPr="002C3758" w:rsidRDefault="00CE466A" w:rsidP="002C3758">
      <w:pPr>
        <w:rPr>
          <w:lang w:val="bg-BG"/>
        </w:rPr>
      </w:pPr>
      <w:r w:rsidRPr="00CE466A">
        <w:t xml:space="preserve">Add 30 minutes to the initial minutes, which you receive from the console. If the minutes are more than 59 – increase the hours </w:t>
      </w:r>
      <w:r w:rsidR="00F008B8">
        <w:t>by</w:t>
      </w:r>
      <w:r w:rsidRPr="00CE466A">
        <w:t xml:space="preserve"> 1 and decrease the minutes </w:t>
      </w:r>
      <w:r w:rsidR="00F008B8">
        <w:t>by</w:t>
      </w:r>
      <w:r w:rsidRPr="00CE466A">
        <w:t xml:space="preserve"> 60. </w:t>
      </w:r>
      <w:r w:rsidR="00F008B8">
        <w:t>In t</w:t>
      </w:r>
      <w:r w:rsidRPr="00CE466A">
        <w:t>he same way</w:t>
      </w:r>
      <w:r w:rsidR="00F008B8">
        <w:t>,</w:t>
      </w:r>
      <w:r w:rsidRPr="00CE466A">
        <w:t xml:space="preserve">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740CA0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Foreign Languages</w:t>
      </w:r>
    </w:p>
    <w:p w14:paraId="00877F74" w14:textId="29E4B5A4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2F99125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="00F008B8">
        <w:t xml:space="preserve">about </w:t>
      </w:r>
      <w:r w:rsidRPr="00CE466A">
        <w:t xml:space="preserve">how you can </w:t>
      </w:r>
      <w:r w:rsidRPr="00CE466A">
        <w:rPr>
          <w:b/>
        </w:rPr>
        <w:t>merge</w:t>
      </w:r>
      <w:r w:rsidRPr="00CE466A">
        <w:t xml:space="preserve"> multiple cases,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  <w:r w:rsidRPr="00CE466A">
        <w:t xml:space="preserve">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lastRenderedPageBreak/>
        <w:t>Hints</w:t>
      </w:r>
    </w:p>
    <w:p w14:paraId="3836A41C" w14:textId="19FBF23C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588E3A80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</w:t>
      </w:r>
      <w:r w:rsidR="00F008B8">
        <w:t>e</w:t>
      </w:r>
      <w:r w:rsidRPr="00CE466A">
        <w:t xml:space="preserve">n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5C131D40">
            <wp:extent cx="3295650" cy="648541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9" cy="65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Multiplication Table 2.0</w:t>
      </w:r>
    </w:p>
    <w:p w14:paraId="4BC4DC30" w14:textId="4D228C2D" w:rsidR="00CE466A" w:rsidRPr="00CE466A" w:rsidRDefault="00CE466A" w:rsidP="00CE466A">
      <w:pPr>
        <w:rPr>
          <w:lang w:val="bg-BG"/>
        </w:rPr>
      </w:pPr>
      <w:r w:rsidRPr="00CE466A">
        <w:t>Rewrite you</w:t>
      </w:r>
      <w:r w:rsidR="00F008B8">
        <w:t>r</w:t>
      </w:r>
      <w:r w:rsidRPr="00CE466A">
        <w:t xml:space="preserve">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="00F008B8">
        <w:rPr>
          <w:b/>
        </w:rPr>
        <w:t>,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="00F008B8" w:rsidRPr="00F008B8">
        <w:rPr>
          <w:rFonts w:ascii="Consolas" w:eastAsia="Times New Roman" w:hAnsi="Consolas" w:cs="Arial"/>
          <w:b/>
        </w:rPr>
        <w:t>absoluteValue</w:t>
      </w:r>
      <w:proofErr w:type="spellEnd"/>
      <w:r w:rsidR="00F008B8" w:rsidRPr="00F008B8">
        <w:rPr>
          <w:rFonts w:ascii="Consolas" w:eastAsia="Times New Roman" w:hAnsi="Consolas" w:cs="Arial"/>
          <w:b/>
        </w:rPr>
        <w:t>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2" w:name="_Hlk520387845"/>
      <w:bookmarkStart w:id="3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  <w:bookmarkStart w:id="4" w:name="_GoBack"/>
      <w:bookmarkEnd w:id="4"/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2"/>
      <w:bookmarkEnd w:id="3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F35DE" w14:textId="77777777" w:rsidR="001A1361" w:rsidRDefault="001A1361" w:rsidP="008068A2">
      <w:pPr>
        <w:spacing w:after="0" w:line="240" w:lineRule="auto"/>
      </w:pPr>
      <w:r>
        <w:separator/>
      </w:r>
    </w:p>
  </w:endnote>
  <w:endnote w:type="continuationSeparator" w:id="0">
    <w:p w14:paraId="419D7AF3" w14:textId="77777777" w:rsidR="001A1361" w:rsidRDefault="001A13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3456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3456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C9D13" w14:textId="77777777" w:rsidR="001A1361" w:rsidRDefault="001A1361" w:rsidP="008068A2">
      <w:pPr>
        <w:spacing w:after="0" w:line="240" w:lineRule="auto"/>
      </w:pPr>
      <w:r>
        <w:separator/>
      </w:r>
    </w:p>
  </w:footnote>
  <w:footnote w:type="continuationSeparator" w:id="0">
    <w:p w14:paraId="26BD4E64" w14:textId="77777777" w:rsidR="001A1361" w:rsidRDefault="001A13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qgUAsmDHZ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C5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2022-03-31T11:49:00Z</dcterms:modified>
  <cp:category>programming; education; software engineering; software development</cp:category>
</cp:coreProperties>
</file>