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25D70" w14:textId="1EF00F99" w:rsidR="00BC361C" w:rsidRDefault="00D32719" w:rsidP="00D32719">
      <w:pPr>
        <w:jc w:val="center"/>
        <w:rPr>
          <w:b/>
          <w:bCs/>
          <w:sz w:val="28"/>
          <w:szCs w:val="28"/>
        </w:rPr>
      </w:pPr>
      <w:r w:rsidRPr="00D32719">
        <w:rPr>
          <w:b/>
          <w:bCs/>
          <w:sz w:val="40"/>
          <w:szCs w:val="40"/>
        </w:rPr>
        <w:t>Exercise 7: Financial Forecasting</w:t>
      </w:r>
    </w:p>
    <w:p w14:paraId="6E2BE8C9" w14:textId="4E073E2C" w:rsidR="00D32719" w:rsidRPr="00D32719" w:rsidRDefault="00D32719" w:rsidP="00D32719">
      <w:pPr>
        <w:rPr>
          <w:sz w:val="28"/>
          <w:szCs w:val="28"/>
          <w:lang w:val="en-IN"/>
        </w:rPr>
      </w:pPr>
      <w:r w:rsidRPr="00D32719">
        <w:rPr>
          <w:b/>
          <w:bCs/>
          <w:sz w:val="28"/>
          <w:szCs w:val="28"/>
          <w:lang w:val="en-IN"/>
        </w:rPr>
        <w:t>Understand Recursive Algorithms:</w:t>
      </w:r>
    </w:p>
    <w:p w14:paraId="258E6427" w14:textId="77777777" w:rsidR="00D32719" w:rsidRPr="00D32719" w:rsidRDefault="00D32719" w:rsidP="00D32719">
      <w:pPr>
        <w:numPr>
          <w:ilvl w:val="0"/>
          <w:numId w:val="1"/>
        </w:numPr>
        <w:rPr>
          <w:sz w:val="24"/>
          <w:szCs w:val="24"/>
          <w:lang w:val="en-IN"/>
        </w:rPr>
      </w:pPr>
      <w:r w:rsidRPr="00D32719">
        <w:rPr>
          <w:b/>
          <w:bCs/>
          <w:sz w:val="24"/>
          <w:szCs w:val="24"/>
          <w:lang w:val="en-IN"/>
        </w:rPr>
        <w:t>Concept of Recursion:</w:t>
      </w:r>
      <w:r w:rsidRPr="00D32719">
        <w:rPr>
          <w:sz w:val="24"/>
          <w:szCs w:val="24"/>
          <w:lang w:val="en-IN"/>
        </w:rPr>
        <w:t xml:space="preserve"> Recursion is a powerful programming paradigm where a function solves a problem by calling itself. It breaks down a complex problem into smaller, similar subproblems. This continues until a "base case" is reached—a simple scenario that can be solved directly without further recursion. The solutions to these base cases are then combined as the recursion "unwinds" to solve the original problem. </w:t>
      </w:r>
    </w:p>
    <w:p w14:paraId="62A4ECD4" w14:textId="77777777" w:rsidR="00D32719" w:rsidRPr="00D32719" w:rsidRDefault="00D32719" w:rsidP="00D32719">
      <w:pPr>
        <w:numPr>
          <w:ilvl w:val="1"/>
          <w:numId w:val="1"/>
        </w:numPr>
        <w:rPr>
          <w:sz w:val="24"/>
          <w:szCs w:val="24"/>
          <w:lang w:val="en-IN"/>
        </w:rPr>
      </w:pPr>
      <w:r w:rsidRPr="00D32719">
        <w:rPr>
          <w:b/>
          <w:bCs/>
          <w:sz w:val="24"/>
          <w:szCs w:val="24"/>
          <w:lang w:val="en-IN"/>
        </w:rPr>
        <w:t>How it Simplifies Problems:</w:t>
      </w:r>
      <w:r w:rsidRPr="00D32719">
        <w:rPr>
          <w:sz w:val="24"/>
          <w:szCs w:val="24"/>
          <w:lang w:val="en-IN"/>
        </w:rPr>
        <w:t xml:space="preserve"> Recursion often leads to elegant and concise code, especially for problems that have a naturally recursive structure (e.g., traversing tree structures, calculating factorials, or in this case, compounding interest year by year). It can directly translate mathematical inductive definitions into code.</w:t>
      </w:r>
    </w:p>
    <w:p w14:paraId="23E2EAB1" w14:textId="03EDFF6D" w:rsidR="00D32719" w:rsidRDefault="00D32719" w:rsidP="00D32719">
      <w:pPr>
        <w:numPr>
          <w:ilvl w:val="1"/>
          <w:numId w:val="1"/>
        </w:numPr>
        <w:rPr>
          <w:sz w:val="24"/>
          <w:szCs w:val="24"/>
          <w:lang w:val="en-IN"/>
        </w:rPr>
      </w:pPr>
      <w:r w:rsidRPr="00D32719">
        <w:rPr>
          <w:b/>
          <w:bCs/>
          <w:sz w:val="24"/>
          <w:szCs w:val="24"/>
          <w:lang w:val="en-IN"/>
        </w:rPr>
        <w:t>In Financial Forecasting:</w:t>
      </w:r>
      <w:r w:rsidRPr="00D32719">
        <w:rPr>
          <w:sz w:val="24"/>
          <w:szCs w:val="24"/>
          <w:lang w:val="en-IN"/>
        </w:rPr>
        <w:t xml:space="preserve"> Predicting a future value for 'N' years can be seen as taking the future value for 'N-1' years and applying one more year's growth. The base case is when </w:t>
      </w:r>
      <w:r w:rsidRPr="00D32719">
        <w:rPr>
          <w:i/>
          <w:iCs/>
          <w:sz w:val="24"/>
          <w:szCs w:val="24"/>
          <w:lang w:val="en-IN"/>
        </w:rPr>
        <w:t>numberOfYears</w:t>
      </w:r>
      <w:r w:rsidRPr="00D32719">
        <w:rPr>
          <w:sz w:val="24"/>
          <w:szCs w:val="24"/>
          <w:lang w:val="en-IN"/>
        </w:rPr>
        <w:t xml:space="preserve"> is 0, where the future value is simply the </w:t>
      </w:r>
      <w:r w:rsidRPr="00D32719">
        <w:rPr>
          <w:i/>
          <w:iCs/>
          <w:sz w:val="24"/>
          <w:szCs w:val="24"/>
          <w:lang w:val="en-IN"/>
        </w:rPr>
        <w:t>initialValue</w:t>
      </w:r>
      <w:r w:rsidRPr="00D32719">
        <w:rPr>
          <w:sz w:val="24"/>
          <w:szCs w:val="24"/>
          <w:lang w:val="en-IN"/>
        </w:rPr>
        <w:t>.</w:t>
      </w:r>
    </w:p>
    <w:p w14:paraId="59EC659E" w14:textId="2417BB93" w:rsidR="00C55C0C" w:rsidRPr="00C55C0C" w:rsidRDefault="00C55C0C" w:rsidP="00C55C0C">
      <w:pPr>
        <w:rPr>
          <w:b/>
          <w:bCs/>
          <w:sz w:val="28"/>
          <w:szCs w:val="28"/>
          <w:lang w:val="en-IN"/>
        </w:rPr>
      </w:pPr>
      <w:r w:rsidRPr="00C55C0C">
        <w:rPr>
          <w:b/>
          <w:bCs/>
          <w:sz w:val="28"/>
          <w:szCs w:val="28"/>
          <w:lang w:val="en-IN"/>
        </w:rPr>
        <w:t>Analysis:</w:t>
      </w:r>
    </w:p>
    <w:p w14:paraId="5D0339A9" w14:textId="77777777" w:rsidR="00C55C0C" w:rsidRPr="00C55C0C" w:rsidRDefault="00C55C0C" w:rsidP="00C55C0C">
      <w:pPr>
        <w:rPr>
          <w:b/>
          <w:bCs/>
          <w:sz w:val="24"/>
          <w:szCs w:val="24"/>
          <w:lang w:val="en-IN"/>
        </w:rPr>
      </w:pPr>
      <w:r w:rsidRPr="00C55C0C">
        <w:rPr>
          <w:b/>
          <w:bCs/>
          <w:sz w:val="24"/>
          <w:szCs w:val="24"/>
          <w:lang w:val="en-IN"/>
        </w:rPr>
        <w:t>Time Complexity of the Recursive Algorithm</w:t>
      </w:r>
    </w:p>
    <w:p w14:paraId="5FC7EB60" w14:textId="6B6C9678" w:rsidR="00C55C0C" w:rsidRPr="00C55C0C" w:rsidRDefault="00C55C0C" w:rsidP="00C55C0C">
      <w:pPr>
        <w:rPr>
          <w:sz w:val="24"/>
          <w:szCs w:val="24"/>
          <w:lang w:val="en-IN"/>
        </w:rPr>
      </w:pPr>
      <w:r w:rsidRPr="00C55C0C">
        <w:rPr>
          <w:sz w:val="24"/>
          <w:szCs w:val="24"/>
          <w:lang w:val="en-IN"/>
        </w:rPr>
        <w:t xml:space="preserve">For the </w:t>
      </w:r>
      <w:proofErr w:type="spellStart"/>
      <w:r w:rsidRPr="00C55C0C">
        <w:rPr>
          <w:i/>
          <w:iCs/>
          <w:sz w:val="24"/>
          <w:szCs w:val="24"/>
          <w:lang w:val="en-IN"/>
        </w:rPr>
        <w:t>predictFutureValue</w:t>
      </w:r>
      <w:proofErr w:type="spellEnd"/>
      <w:r w:rsidRPr="00C55C0C">
        <w:rPr>
          <w:sz w:val="24"/>
          <w:szCs w:val="24"/>
          <w:lang w:val="en-IN"/>
        </w:rPr>
        <w:t xml:space="preserve"> method, the time complexity is </w:t>
      </w:r>
      <w:r w:rsidRPr="00C55C0C">
        <w:rPr>
          <w:i/>
          <w:iCs/>
          <w:sz w:val="24"/>
          <w:szCs w:val="24"/>
          <w:lang w:val="en-IN"/>
        </w:rPr>
        <w:t>O(N)</w:t>
      </w:r>
      <w:r w:rsidRPr="00C55C0C">
        <w:rPr>
          <w:sz w:val="24"/>
          <w:szCs w:val="24"/>
          <w:lang w:val="en-IN"/>
        </w:rPr>
        <w:t>, where N is the number</w:t>
      </w:r>
      <w:r>
        <w:rPr>
          <w:sz w:val="24"/>
          <w:szCs w:val="24"/>
          <w:lang w:val="en-IN"/>
        </w:rPr>
        <w:t xml:space="preserve"> o</w:t>
      </w:r>
      <w:r w:rsidRPr="00C55C0C">
        <w:rPr>
          <w:sz w:val="24"/>
          <w:szCs w:val="24"/>
          <w:lang w:val="en-IN"/>
        </w:rPr>
        <w:t>f</w:t>
      </w:r>
      <w:r>
        <w:rPr>
          <w:sz w:val="24"/>
          <w:szCs w:val="24"/>
          <w:lang w:val="en-IN"/>
        </w:rPr>
        <w:t xml:space="preserve"> y</w:t>
      </w:r>
      <w:r w:rsidRPr="00C55C0C">
        <w:rPr>
          <w:sz w:val="24"/>
          <w:szCs w:val="24"/>
          <w:lang w:val="en-IN"/>
        </w:rPr>
        <w:t>ears.</w:t>
      </w:r>
    </w:p>
    <w:p w14:paraId="139D99B2" w14:textId="77777777" w:rsidR="00C55C0C" w:rsidRPr="00C55C0C" w:rsidRDefault="00C55C0C" w:rsidP="00C55C0C">
      <w:pPr>
        <w:numPr>
          <w:ilvl w:val="0"/>
          <w:numId w:val="3"/>
        </w:numPr>
        <w:rPr>
          <w:sz w:val="24"/>
          <w:szCs w:val="24"/>
          <w:lang w:val="en-IN"/>
        </w:rPr>
      </w:pPr>
      <w:r w:rsidRPr="00C55C0C">
        <w:rPr>
          <w:sz w:val="24"/>
          <w:szCs w:val="24"/>
          <w:lang w:val="en-IN"/>
        </w:rPr>
        <w:t>Each recursive call performs a constant number of operations (e.g., one multiplication, one subtraction).</w:t>
      </w:r>
    </w:p>
    <w:p w14:paraId="201DF0A5" w14:textId="4039ECF6" w:rsidR="00C55C0C" w:rsidRPr="00C55C0C" w:rsidRDefault="00C55C0C" w:rsidP="00C55C0C">
      <w:pPr>
        <w:numPr>
          <w:ilvl w:val="0"/>
          <w:numId w:val="3"/>
        </w:numPr>
        <w:rPr>
          <w:sz w:val="24"/>
          <w:szCs w:val="24"/>
          <w:lang w:val="en-IN"/>
        </w:rPr>
      </w:pPr>
      <w:r w:rsidRPr="00C55C0C">
        <w:rPr>
          <w:sz w:val="24"/>
          <w:szCs w:val="24"/>
          <w:lang w:val="en-IN"/>
        </w:rPr>
        <w:t>The depth of the recursion directly corresponds to the number</w:t>
      </w:r>
      <w:r>
        <w:rPr>
          <w:sz w:val="24"/>
          <w:szCs w:val="24"/>
          <w:lang w:val="en-IN"/>
        </w:rPr>
        <w:t xml:space="preserve"> o</w:t>
      </w:r>
      <w:r w:rsidRPr="00C55C0C">
        <w:rPr>
          <w:sz w:val="24"/>
          <w:szCs w:val="24"/>
          <w:lang w:val="en-IN"/>
        </w:rPr>
        <w:t>f</w:t>
      </w:r>
      <w:r>
        <w:rPr>
          <w:sz w:val="24"/>
          <w:szCs w:val="24"/>
          <w:lang w:val="en-IN"/>
        </w:rPr>
        <w:t xml:space="preserve"> y</w:t>
      </w:r>
      <w:r w:rsidRPr="00C55C0C">
        <w:rPr>
          <w:sz w:val="24"/>
          <w:szCs w:val="24"/>
          <w:lang w:val="en-IN"/>
        </w:rPr>
        <w:t>ears.</w:t>
      </w:r>
    </w:p>
    <w:p w14:paraId="37A5BF83" w14:textId="77777777" w:rsidR="00C55C0C" w:rsidRPr="00C55C0C" w:rsidRDefault="00C55C0C" w:rsidP="00C55C0C">
      <w:pPr>
        <w:numPr>
          <w:ilvl w:val="0"/>
          <w:numId w:val="3"/>
        </w:numPr>
        <w:rPr>
          <w:sz w:val="24"/>
          <w:szCs w:val="24"/>
          <w:lang w:val="en-IN"/>
        </w:rPr>
      </w:pPr>
      <w:r w:rsidRPr="00C55C0C">
        <w:rPr>
          <w:sz w:val="24"/>
          <w:szCs w:val="24"/>
          <w:lang w:val="en-IN"/>
        </w:rPr>
        <w:t>Therefore, the number of operations scales linearly with the input N. This is an efficient complexity for this problem, as each year's calculation is distinct and necessary.</w:t>
      </w:r>
    </w:p>
    <w:p w14:paraId="6CB0C8B2" w14:textId="77777777" w:rsidR="00C55C0C" w:rsidRPr="00C55C0C" w:rsidRDefault="00C55C0C" w:rsidP="00C55C0C">
      <w:pPr>
        <w:rPr>
          <w:b/>
          <w:bCs/>
          <w:sz w:val="24"/>
          <w:szCs w:val="24"/>
          <w:lang w:val="en-IN"/>
        </w:rPr>
      </w:pPr>
      <w:r w:rsidRPr="00C55C0C">
        <w:rPr>
          <w:b/>
          <w:bCs/>
          <w:sz w:val="24"/>
          <w:szCs w:val="24"/>
          <w:lang w:val="en-IN"/>
        </w:rPr>
        <w:t>How to Optimize the Recursive Solution to Avoid Excessive Computation</w:t>
      </w:r>
    </w:p>
    <w:p w14:paraId="55105923" w14:textId="426B9D98" w:rsidR="00C55C0C" w:rsidRPr="00C55C0C" w:rsidRDefault="00C55C0C" w:rsidP="00C55C0C">
      <w:pPr>
        <w:rPr>
          <w:sz w:val="24"/>
          <w:szCs w:val="24"/>
          <w:lang w:val="en-IN"/>
        </w:rPr>
      </w:pPr>
      <w:r w:rsidRPr="00C55C0C">
        <w:rPr>
          <w:sz w:val="24"/>
          <w:szCs w:val="24"/>
          <w:lang w:val="en-IN"/>
        </w:rPr>
        <w:t xml:space="preserve">While the </w:t>
      </w:r>
      <w:proofErr w:type="spellStart"/>
      <w:r w:rsidRPr="00C55C0C">
        <w:rPr>
          <w:i/>
          <w:iCs/>
          <w:sz w:val="24"/>
          <w:szCs w:val="24"/>
          <w:lang w:val="en-IN"/>
        </w:rPr>
        <w:t>predictFutureValue</w:t>
      </w:r>
      <w:proofErr w:type="spellEnd"/>
      <w:r w:rsidRPr="00C55C0C">
        <w:rPr>
          <w:sz w:val="24"/>
          <w:szCs w:val="24"/>
          <w:lang w:val="en-IN"/>
        </w:rPr>
        <w:t xml:space="preserve"> method for simple compound interest is already efficient (O(N)) and doesn't inherently suffer from redundant computations, many recursive problems do. For those, two primary dynamic programming techniques are used:</w:t>
      </w:r>
    </w:p>
    <w:p w14:paraId="6F3872F2" w14:textId="77777777" w:rsidR="00C55C0C" w:rsidRPr="00C55C0C" w:rsidRDefault="00C55C0C" w:rsidP="00C55C0C">
      <w:pPr>
        <w:numPr>
          <w:ilvl w:val="0"/>
          <w:numId w:val="4"/>
        </w:numPr>
        <w:rPr>
          <w:sz w:val="24"/>
          <w:szCs w:val="24"/>
          <w:lang w:val="en-IN"/>
        </w:rPr>
      </w:pPr>
      <w:proofErr w:type="spellStart"/>
      <w:r w:rsidRPr="00C55C0C">
        <w:rPr>
          <w:b/>
          <w:bCs/>
          <w:sz w:val="24"/>
          <w:szCs w:val="24"/>
          <w:lang w:val="en-IN"/>
        </w:rPr>
        <w:t>Memoization</w:t>
      </w:r>
      <w:proofErr w:type="spellEnd"/>
      <w:r w:rsidRPr="00C55C0C">
        <w:rPr>
          <w:b/>
          <w:bCs/>
          <w:sz w:val="24"/>
          <w:szCs w:val="24"/>
          <w:lang w:val="en-IN"/>
        </w:rPr>
        <w:t xml:space="preserve"> (Top-Down Dynamic Programming):</w:t>
      </w:r>
    </w:p>
    <w:p w14:paraId="639EA8F2" w14:textId="77777777" w:rsidR="00C55C0C" w:rsidRPr="00C55C0C" w:rsidRDefault="00C55C0C" w:rsidP="00C55C0C">
      <w:pPr>
        <w:numPr>
          <w:ilvl w:val="1"/>
          <w:numId w:val="4"/>
        </w:numPr>
        <w:rPr>
          <w:sz w:val="24"/>
          <w:szCs w:val="24"/>
          <w:lang w:val="en-IN"/>
        </w:rPr>
      </w:pPr>
      <w:r w:rsidRPr="00C55C0C">
        <w:rPr>
          <w:b/>
          <w:bCs/>
          <w:sz w:val="24"/>
          <w:szCs w:val="24"/>
          <w:lang w:val="en-IN"/>
        </w:rPr>
        <w:t>Concept:</w:t>
      </w:r>
      <w:r w:rsidRPr="00C55C0C">
        <w:rPr>
          <w:sz w:val="24"/>
          <w:szCs w:val="24"/>
          <w:lang w:val="en-IN"/>
        </w:rPr>
        <w:t xml:space="preserve"> This technique involves storing the results of expensive function calls and returning the cached result when the same inputs occur again. It's a "top-down" approach, starting from the main problem and recursively breaking it down, storing results as they are computed.</w:t>
      </w:r>
    </w:p>
    <w:p w14:paraId="58C42FA4" w14:textId="77777777" w:rsidR="00C55C0C" w:rsidRPr="00C55C0C" w:rsidRDefault="00C55C0C" w:rsidP="00C55C0C">
      <w:pPr>
        <w:numPr>
          <w:ilvl w:val="1"/>
          <w:numId w:val="4"/>
        </w:numPr>
        <w:rPr>
          <w:sz w:val="24"/>
          <w:szCs w:val="24"/>
          <w:lang w:val="en-IN"/>
        </w:rPr>
      </w:pPr>
      <w:r w:rsidRPr="00C55C0C">
        <w:rPr>
          <w:b/>
          <w:bCs/>
          <w:sz w:val="24"/>
          <w:szCs w:val="24"/>
          <w:lang w:val="en-IN"/>
        </w:rPr>
        <w:t>How it Works:</w:t>
      </w:r>
      <w:r w:rsidRPr="00C55C0C">
        <w:rPr>
          <w:sz w:val="24"/>
          <w:szCs w:val="24"/>
          <w:lang w:val="en-IN"/>
        </w:rPr>
        <w:t xml:space="preserve"> Before a computation for a specific set of inputs, the function checks if the result is already in a cache (e.g., a hash map). If found, it returns the stored result; otherwise, it computes, stores, and then returns it.</w:t>
      </w:r>
    </w:p>
    <w:p w14:paraId="79649DB6" w14:textId="77777777" w:rsidR="00C55C0C" w:rsidRPr="00C55C0C" w:rsidRDefault="00C55C0C" w:rsidP="00C55C0C">
      <w:pPr>
        <w:numPr>
          <w:ilvl w:val="1"/>
          <w:numId w:val="4"/>
        </w:numPr>
        <w:rPr>
          <w:sz w:val="24"/>
          <w:szCs w:val="24"/>
          <w:lang w:val="en-IN"/>
        </w:rPr>
      </w:pPr>
      <w:r w:rsidRPr="00C55C0C">
        <w:rPr>
          <w:b/>
          <w:bCs/>
          <w:sz w:val="24"/>
          <w:szCs w:val="24"/>
          <w:lang w:val="en-IN"/>
        </w:rPr>
        <w:t>How it can be used for Financial Forecasting (in more complex scenarios):</w:t>
      </w:r>
      <w:r w:rsidRPr="00C55C0C">
        <w:rPr>
          <w:sz w:val="24"/>
          <w:szCs w:val="24"/>
          <w:lang w:val="en-IN"/>
        </w:rPr>
        <w:t xml:space="preserve"> Imagine a financial model where the future value depends on decisions made in previous periods, and different decision paths might converge on the same intermediate state (e.g., same current value, same year). For instance, in an options pricing model using a binomial tree, the value at a specific node (representing a particular asset price at a certain time) might be reachable </w:t>
      </w:r>
      <w:r w:rsidRPr="00C55C0C">
        <w:rPr>
          <w:sz w:val="24"/>
          <w:szCs w:val="24"/>
          <w:lang w:val="en-IN"/>
        </w:rPr>
        <w:lastRenderedPageBreak/>
        <w:t xml:space="preserve">via multiple paths from earlier nodes. </w:t>
      </w:r>
      <w:proofErr w:type="spellStart"/>
      <w:r w:rsidRPr="00C55C0C">
        <w:rPr>
          <w:sz w:val="24"/>
          <w:szCs w:val="24"/>
          <w:lang w:val="en-IN"/>
        </w:rPr>
        <w:t>Memoization</w:t>
      </w:r>
      <w:proofErr w:type="spellEnd"/>
      <w:r w:rsidRPr="00C55C0C">
        <w:rPr>
          <w:sz w:val="24"/>
          <w:szCs w:val="24"/>
          <w:lang w:val="en-IN"/>
        </w:rPr>
        <w:t xml:space="preserve"> would store the computed value for each unique (</w:t>
      </w:r>
      <w:proofErr w:type="spellStart"/>
      <w:r w:rsidRPr="00C55C0C">
        <w:rPr>
          <w:sz w:val="24"/>
          <w:szCs w:val="24"/>
          <w:lang w:val="en-IN"/>
        </w:rPr>
        <w:t>time_step</w:t>
      </w:r>
      <w:proofErr w:type="spellEnd"/>
      <w:r w:rsidRPr="00C55C0C">
        <w:rPr>
          <w:sz w:val="24"/>
          <w:szCs w:val="24"/>
          <w:lang w:val="en-IN"/>
        </w:rPr>
        <w:t xml:space="preserve">, </w:t>
      </w:r>
      <w:proofErr w:type="spellStart"/>
      <w:r w:rsidRPr="00C55C0C">
        <w:rPr>
          <w:sz w:val="24"/>
          <w:szCs w:val="24"/>
          <w:lang w:val="en-IN"/>
        </w:rPr>
        <w:t>asset_price</w:t>
      </w:r>
      <w:proofErr w:type="spellEnd"/>
      <w:r w:rsidRPr="00C55C0C">
        <w:rPr>
          <w:sz w:val="24"/>
          <w:szCs w:val="24"/>
          <w:lang w:val="en-IN"/>
        </w:rPr>
        <w:t>) combination. If the algorithm encounters the same (</w:t>
      </w:r>
      <w:proofErr w:type="spellStart"/>
      <w:r w:rsidRPr="00C55C0C">
        <w:rPr>
          <w:sz w:val="24"/>
          <w:szCs w:val="24"/>
          <w:lang w:val="en-IN"/>
        </w:rPr>
        <w:t>time_step</w:t>
      </w:r>
      <w:proofErr w:type="spellEnd"/>
      <w:r w:rsidRPr="00C55C0C">
        <w:rPr>
          <w:sz w:val="24"/>
          <w:szCs w:val="24"/>
          <w:lang w:val="en-IN"/>
        </w:rPr>
        <w:t xml:space="preserve">, </w:t>
      </w:r>
      <w:proofErr w:type="spellStart"/>
      <w:r w:rsidRPr="00C55C0C">
        <w:rPr>
          <w:sz w:val="24"/>
          <w:szCs w:val="24"/>
          <w:lang w:val="en-IN"/>
        </w:rPr>
        <w:t>asset_price</w:t>
      </w:r>
      <w:proofErr w:type="spellEnd"/>
      <w:r w:rsidRPr="00C55C0C">
        <w:rPr>
          <w:sz w:val="24"/>
          <w:szCs w:val="24"/>
          <w:lang w:val="en-IN"/>
        </w:rPr>
        <w:t>) state again, it retrieves the pre-calculated value from the memo, avoiding re-computation of an entire sub-tree.</w:t>
      </w:r>
    </w:p>
    <w:p w14:paraId="240347FB" w14:textId="77777777" w:rsidR="00C55C0C" w:rsidRPr="00C55C0C" w:rsidRDefault="00C55C0C" w:rsidP="00C55C0C">
      <w:pPr>
        <w:numPr>
          <w:ilvl w:val="0"/>
          <w:numId w:val="4"/>
        </w:numPr>
        <w:rPr>
          <w:sz w:val="24"/>
          <w:szCs w:val="24"/>
          <w:lang w:val="en-IN"/>
        </w:rPr>
      </w:pPr>
      <w:r w:rsidRPr="00C55C0C">
        <w:rPr>
          <w:b/>
          <w:bCs/>
          <w:sz w:val="24"/>
          <w:szCs w:val="24"/>
          <w:lang w:val="en-IN"/>
        </w:rPr>
        <w:t>Tabulation (Bottom-Up Dynamic Programming):</w:t>
      </w:r>
    </w:p>
    <w:p w14:paraId="2CED1B36" w14:textId="77777777" w:rsidR="00C55C0C" w:rsidRPr="00C55C0C" w:rsidRDefault="00C55C0C" w:rsidP="00C55C0C">
      <w:pPr>
        <w:numPr>
          <w:ilvl w:val="1"/>
          <w:numId w:val="4"/>
        </w:numPr>
        <w:rPr>
          <w:sz w:val="24"/>
          <w:szCs w:val="24"/>
          <w:lang w:val="en-IN"/>
        </w:rPr>
      </w:pPr>
      <w:r w:rsidRPr="00C55C0C">
        <w:rPr>
          <w:b/>
          <w:bCs/>
          <w:sz w:val="24"/>
          <w:szCs w:val="24"/>
          <w:lang w:val="en-IN"/>
        </w:rPr>
        <w:t>Concept:</w:t>
      </w:r>
      <w:r w:rsidRPr="00C55C0C">
        <w:rPr>
          <w:sz w:val="24"/>
          <w:szCs w:val="24"/>
          <w:lang w:val="en-IN"/>
        </w:rPr>
        <w:t xml:space="preserve"> This approach solves the problem iteratively by first solving the smallest subproblems and then building up solutions to larger problems using the stored results. It's "bottom-up" because it starts from the base cases and works its way up to the desired solution, typically using an array or table.</w:t>
      </w:r>
    </w:p>
    <w:p w14:paraId="1F39B4D8" w14:textId="77777777" w:rsidR="00C55C0C" w:rsidRPr="00C55C0C" w:rsidRDefault="00C55C0C" w:rsidP="00C55C0C">
      <w:pPr>
        <w:numPr>
          <w:ilvl w:val="1"/>
          <w:numId w:val="4"/>
        </w:numPr>
        <w:rPr>
          <w:sz w:val="24"/>
          <w:szCs w:val="24"/>
          <w:lang w:val="en-IN"/>
        </w:rPr>
      </w:pPr>
      <w:r w:rsidRPr="00C55C0C">
        <w:rPr>
          <w:b/>
          <w:bCs/>
          <w:sz w:val="24"/>
          <w:szCs w:val="24"/>
          <w:lang w:val="en-IN"/>
        </w:rPr>
        <w:t>How it Works:</w:t>
      </w:r>
      <w:r w:rsidRPr="00C55C0C">
        <w:rPr>
          <w:sz w:val="24"/>
          <w:szCs w:val="24"/>
          <w:lang w:val="en-IN"/>
        </w:rPr>
        <w:t xml:space="preserve"> It iteratively fills a table of solutions for subproblems, ensuring that when a larger problem's solution depends on smaller ones, those smaller solutions are already computed and available in the table.</w:t>
      </w:r>
    </w:p>
    <w:p w14:paraId="03DB8E3A" w14:textId="77777777" w:rsidR="00C55C0C" w:rsidRPr="00C55C0C" w:rsidRDefault="00C55C0C" w:rsidP="00C55C0C">
      <w:pPr>
        <w:numPr>
          <w:ilvl w:val="1"/>
          <w:numId w:val="4"/>
        </w:numPr>
        <w:rPr>
          <w:sz w:val="24"/>
          <w:szCs w:val="24"/>
          <w:lang w:val="en-IN"/>
        </w:rPr>
      </w:pPr>
      <w:r w:rsidRPr="00C55C0C">
        <w:rPr>
          <w:b/>
          <w:bCs/>
          <w:sz w:val="24"/>
          <w:szCs w:val="24"/>
          <w:lang w:val="en-IN"/>
        </w:rPr>
        <w:t>How it can be used for Financial Forecasting (in more complex scenarios):</w:t>
      </w:r>
      <w:r w:rsidRPr="00C55C0C">
        <w:rPr>
          <w:sz w:val="24"/>
          <w:szCs w:val="24"/>
          <w:lang w:val="en-IN"/>
        </w:rPr>
        <w:t xml:space="preserve"> For the same options pricing binomial tree example, tabulation would build the solution from the end (expiry date) backward to the present. It would calculate values for all nodes at the last time step, then use those to calculate values for all nodes at the second to last time step, and so on, filling a table of values for each (</w:t>
      </w:r>
      <w:proofErr w:type="spellStart"/>
      <w:r w:rsidRPr="00C55C0C">
        <w:rPr>
          <w:sz w:val="24"/>
          <w:szCs w:val="24"/>
          <w:lang w:val="en-IN"/>
        </w:rPr>
        <w:t>time_step</w:t>
      </w:r>
      <w:proofErr w:type="spellEnd"/>
      <w:r w:rsidRPr="00C55C0C">
        <w:rPr>
          <w:sz w:val="24"/>
          <w:szCs w:val="24"/>
          <w:lang w:val="en-IN"/>
        </w:rPr>
        <w:t xml:space="preserve">, </w:t>
      </w:r>
      <w:proofErr w:type="spellStart"/>
      <w:r w:rsidRPr="00C55C0C">
        <w:rPr>
          <w:sz w:val="24"/>
          <w:szCs w:val="24"/>
          <w:lang w:val="en-IN"/>
        </w:rPr>
        <w:t>asset_price</w:t>
      </w:r>
      <w:proofErr w:type="spellEnd"/>
      <w:r w:rsidRPr="00C55C0C">
        <w:rPr>
          <w:sz w:val="24"/>
          <w:szCs w:val="24"/>
          <w:lang w:val="en-IN"/>
        </w:rPr>
        <w:t>). This systematic, iterative approach inherently avoids re-computation.</w:t>
      </w:r>
    </w:p>
    <w:p w14:paraId="506E226F" w14:textId="77777777" w:rsidR="00C55C0C" w:rsidRPr="00D32719" w:rsidRDefault="00C55C0C" w:rsidP="00C55C0C">
      <w:pPr>
        <w:rPr>
          <w:sz w:val="24"/>
          <w:szCs w:val="24"/>
          <w:lang w:val="en-IN"/>
        </w:rPr>
      </w:pPr>
    </w:p>
    <w:p w14:paraId="7A4C9466" w14:textId="77777777" w:rsidR="00D32719" w:rsidRPr="00D32719" w:rsidRDefault="00D32719" w:rsidP="00D32719">
      <w:pPr>
        <w:rPr>
          <w:sz w:val="28"/>
          <w:szCs w:val="28"/>
        </w:rPr>
      </w:pPr>
    </w:p>
    <w:sectPr w:rsidR="00D32719" w:rsidRPr="00D32719" w:rsidSect="00D32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97AD0"/>
    <w:multiLevelType w:val="multilevel"/>
    <w:tmpl w:val="9D8E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E7F6D"/>
    <w:multiLevelType w:val="multilevel"/>
    <w:tmpl w:val="A05A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94986"/>
    <w:multiLevelType w:val="multilevel"/>
    <w:tmpl w:val="D9788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92933"/>
    <w:multiLevelType w:val="multilevel"/>
    <w:tmpl w:val="8B1E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2021">
    <w:abstractNumId w:val="0"/>
  </w:num>
  <w:num w:numId="2" w16cid:durableId="439224260">
    <w:abstractNumId w:val="1"/>
  </w:num>
  <w:num w:numId="3" w16cid:durableId="708070377">
    <w:abstractNumId w:val="3"/>
  </w:num>
  <w:num w:numId="4" w16cid:durableId="85145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19"/>
    <w:rsid w:val="00201C84"/>
    <w:rsid w:val="00785250"/>
    <w:rsid w:val="00BC361C"/>
    <w:rsid w:val="00C2147F"/>
    <w:rsid w:val="00C55C0C"/>
    <w:rsid w:val="00D32719"/>
    <w:rsid w:val="00FF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777"/>
  <w15:chartTrackingRefBased/>
  <w15:docId w15:val="{BF8E0E5E-D911-4527-B839-B9B128AA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19"/>
    <w:rPr>
      <w:lang w:val="en-US"/>
    </w:rPr>
  </w:style>
  <w:style w:type="paragraph" w:styleId="Heading1">
    <w:name w:val="heading 1"/>
    <w:basedOn w:val="Normal"/>
    <w:next w:val="Normal"/>
    <w:link w:val="Heading1Char"/>
    <w:uiPriority w:val="9"/>
    <w:qFormat/>
    <w:rsid w:val="00D32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2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2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2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19"/>
    <w:rPr>
      <w:rFonts w:eastAsiaTheme="majorEastAsia" w:cstheme="majorBidi"/>
      <w:color w:val="272727" w:themeColor="text1" w:themeTint="D8"/>
    </w:rPr>
  </w:style>
  <w:style w:type="paragraph" w:styleId="Title">
    <w:name w:val="Title"/>
    <w:basedOn w:val="Normal"/>
    <w:next w:val="Normal"/>
    <w:link w:val="TitleChar"/>
    <w:uiPriority w:val="10"/>
    <w:qFormat/>
    <w:rsid w:val="00D3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19"/>
    <w:pPr>
      <w:spacing w:before="160"/>
      <w:jc w:val="center"/>
    </w:pPr>
    <w:rPr>
      <w:i/>
      <w:iCs/>
      <w:color w:val="404040" w:themeColor="text1" w:themeTint="BF"/>
    </w:rPr>
  </w:style>
  <w:style w:type="character" w:customStyle="1" w:styleId="QuoteChar">
    <w:name w:val="Quote Char"/>
    <w:basedOn w:val="DefaultParagraphFont"/>
    <w:link w:val="Quote"/>
    <w:uiPriority w:val="29"/>
    <w:rsid w:val="00D32719"/>
    <w:rPr>
      <w:i/>
      <w:iCs/>
      <w:color w:val="404040" w:themeColor="text1" w:themeTint="BF"/>
    </w:rPr>
  </w:style>
  <w:style w:type="paragraph" w:styleId="ListParagraph">
    <w:name w:val="List Paragraph"/>
    <w:basedOn w:val="Normal"/>
    <w:uiPriority w:val="34"/>
    <w:qFormat/>
    <w:rsid w:val="00D32719"/>
    <w:pPr>
      <w:ind w:left="720"/>
      <w:contextualSpacing/>
    </w:pPr>
  </w:style>
  <w:style w:type="character" w:styleId="IntenseEmphasis">
    <w:name w:val="Intense Emphasis"/>
    <w:basedOn w:val="DefaultParagraphFont"/>
    <w:uiPriority w:val="21"/>
    <w:qFormat/>
    <w:rsid w:val="00D32719"/>
    <w:rPr>
      <w:i/>
      <w:iCs/>
      <w:color w:val="2F5496" w:themeColor="accent1" w:themeShade="BF"/>
    </w:rPr>
  </w:style>
  <w:style w:type="paragraph" w:styleId="IntenseQuote">
    <w:name w:val="Intense Quote"/>
    <w:basedOn w:val="Normal"/>
    <w:next w:val="Normal"/>
    <w:link w:val="IntenseQuoteChar"/>
    <w:uiPriority w:val="30"/>
    <w:qFormat/>
    <w:rsid w:val="00D32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2719"/>
    <w:rPr>
      <w:i/>
      <w:iCs/>
      <w:color w:val="2F5496" w:themeColor="accent1" w:themeShade="BF"/>
    </w:rPr>
  </w:style>
  <w:style w:type="character" w:styleId="IntenseReference">
    <w:name w:val="Intense Reference"/>
    <w:basedOn w:val="DefaultParagraphFont"/>
    <w:uiPriority w:val="32"/>
    <w:qFormat/>
    <w:rsid w:val="00D32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9624">
      <w:bodyDiv w:val="1"/>
      <w:marLeft w:val="0"/>
      <w:marRight w:val="0"/>
      <w:marTop w:val="0"/>
      <w:marBottom w:val="0"/>
      <w:divBdr>
        <w:top w:val="none" w:sz="0" w:space="0" w:color="auto"/>
        <w:left w:val="none" w:sz="0" w:space="0" w:color="auto"/>
        <w:bottom w:val="none" w:sz="0" w:space="0" w:color="auto"/>
        <w:right w:val="none" w:sz="0" w:space="0" w:color="auto"/>
      </w:divBdr>
    </w:div>
    <w:div w:id="284166843">
      <w:bodyDiv w:val="1"/>
      <w:marLeft w:val="0"/>
      <w:marRight w:val="0"/>
      <w:marTop w:val="0"/>
      <w:marBottom w:val="0"/>
      <w:divBdr>
        <w:top w:val="none" w:sz="0" w:space="0" w:color="auto"/>
        <w:left w:val="none" w:sz="0" w:space="0" w:color="auto"/>
        <w:bottom w:val="none" w:sz="0" w:space="0" w:color="auto"/>
        <w:right w:val="none" w:sz="0" w:space="0" w:color="auto"/>
      </w:divBdr>
    </w:div>
    <w:div w:id="535238809">
      <w:bodyDiv w:val="1"/>
      <w:marLeft w:val="0"/>
      <w:marRight w:val="0"/>
      <w:marTop w:val="0"/>
      <w:marBottom w:val="0"/>
      <w:divBdr>
        <w:top w:val="none" w:sz="0" w:space="0" w:color="auto"/>
        <w:left w:val="none" w:sz="0" w:space="0" w:color="auto"/>
        <w:bottom w:val="none" w:sz="0" w:space="0" w:color="auto"/>
        <w:right w:val="none" w:sz="0" w:space="0" w:color="auto"/>
      </w:divBdr>
    </w:div>
    <w:div w:id="926966097">
      <w:bodyDiv w:val="1"/>
      <w:marLeft w:val="0"/>
      <w:marRight w:val="0"/>
      <w:marTop w:val="0"/>
      <w:marBottom w:val="0"/>
      <w:divBdr>
        <w:top w:val="none" w:sz="0" w:space="0" w:color="auto"/>
        <w:left w:val="none" w:sz="0" w:space="0" w:color="auto"/>
        <w:bottom w:val="none" w:sz="0" w:space="0" w:color="auto"/>
        <w:right w:val="none" w:sz="0" w:space="0" w:color="auto"/>
      </w:divBdr>
    </w:div>
    <w:div w:id="1159419069">
      <w:bodyDiv w:val="1"/>
      <w:marLeft w:val="0"/>
      <w:marRight w:val="0"/>
      <w:marTop w:val="0"/>
      <w:marBottom w:val="0"/>
      <w:divBdr>
        <w:top w:val="none" w:sz="0" w:space="0" w:color="auto"/>
        <w:left w:val="none" w:sz="0" w:space="0" w:color="auto"/>
        <w:bottom w:val="none" w:sz="0" w:space="0" w:color="auto"/>
        <w:right w:val="none" w:sz="0" w:space="0" w:color="auto"/>
      </w:divBdr>
    </w:div>
    <w:div w:id="1384982808">
      <w:bodyDiv w:val="1"/>
      <w:marLeft w:val="0"/>
      <w:marRight w:val="0"/>
      <w:marTop w:val="0"/>
      <w:marBottom w:val="0"/>
      <w:divBdr>
        <w:top w:val="none" w:sz="0" w:space="0" w:color="auto"/>
        <w:left w:val="none" w:sz="0" w:space="0" w:color="auto"/>
        <w:bottom w:val="none" w:sz="0" w:space="0" w:color="auto"/>
        <w:right w:val="none" w:sz="0" w:space="0" w:color="auto"/>
      </w:divBdr>
    </w:div>
    <w:div w:id="1619214590">
      <w:bodyDiv w:val="1"/>
      <w:marLeft w:val="0"/>
      <w:marRight w:val="0"/>
      <w:marTop w:val="0"/>
      <w:marBottom w:val="0"/>
      <w:divBdr>
        <w:top w:val="none" w:sz="0" w:space="0" w:color="auto"/>
        <w:left w:val="none" w:sz="0" w:space="0" w:color="auto"/>
        <w:bottom w:val="none" w:sz="0" w:space="0" w:color="auto"/>
        <w:right w:val="none" w:sz="0" w:space="0" w:color="auto"/>
      </w:divBdr>
    </w:div>
    <w:div w:id="187931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Ayanava Kundu</dc:creator>
  <cp:keywords/>
  <dc:description/>
  <cp:lastModifiedBy>Ayanava Kundu</cp:lastModifiedBy>
  <cp:revision>1</cp:revision>
  <dcterms:created xsi:type="dcterms:W3CDTF">2025-06-21T21:17:00Z</dcterms:created>
  <dcterms:modified xsi:type="dcterms:W3CDTF">2025-06-21T21:41:00Z</dcterms:modified>
</cp:coreProperties>
</file>