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8E96B" w14:textId="547A3626" w:rsidR="00954D5A" w:rsidRDefault="00D164B1" w:rsidP="00954D5A">
      <w:pPr>
        <w:autoSpaceDE w:val="0"/>
        <w:autoSpaceDN w:val="0"/>
        <w:adjustRightInd w:val="0"/>
        <w:spacing w:after="0" w:line="240" w:lineRule="auto"/>
        <w:jc w:val="both"/>
        <w:rPr>
          <w:rFonts w:ascii="Arial" w:hAnsi="Arial" w:cs="Arial"/>
          <w:color w:val="000000"/>
          <w:sz w:val="24"/>
          <w:szCs w:val="24"/>
          <w:lang w:val="es-CO"/>
        </w:rPr>
      </w:pPr>
      <w:r>
        <w:rPr>
          <w:rFonts w:ascii="Arial" w:hAnsi="Arial" w:cs="Arial"/>
          <w:color w:val="000000"/>
          <w:sz w:val="24"/>
          <w:szCs w:val="24"/>
          <w:lang w:val="es-CO"/>
        </w:rPr>
        <w:t xml:space="preserve"> </w:t>
      </w: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500DCB91" w14:textId="77777777" w:rsidR="0022034A" w:rsidRPr="009E709A" w:rsidRDefault="0022034A" w:rsidP="0022034A">
      <w:pPr>
        <w:spacing w:after="0" w:line="480" w:lineRule="auto"/>
        <w:ind w:left="720" w:firstLine="284"/>
        <w:contextualSpacing/>
        <w:jc w:val="center"/>
        <w:rPr>
          <w:rFonts w:ascii="Times New Roman" w:eastAsia="Aptos" w:hAnsi="Times New Roman" w:cs="Times New Roman"/>
          <w:b/>
          <w:bCs/>
          <w:kern w:val="2"/>
          <w:sz w:val="24"/>
          <w:szCs w:val="24"/>
          <w:lang w:val="es-MX"/>
          <w14:ligatures w14:val="standardContextual"/>
        </w:rPr>
      </w:pPr>
    </w:p>
    <w:p w14:paraId="17504125" w14:textId="6B4BA87C" w:rsidR="0022034A" w:rsidRDefault="00656E5B" w:rsidP="0022034A">
      <w:pPr>
        <w:spacing w:after="0" w:line="480" w:lineRule="auto"/>
        <w:ind w:left="720" w:firstLine="284"/>
        <w:contextualSpacing/>
        <w:jc w:val="center"/>
        <w:rPr>
          <w:rFonts w:ascii="Times New Roman" w:hAnsi="Times New Roman" w:cs="Times New Roman"/>
          <w:b/>
          <w:iCs/>
          <w:color w:val="000000"/>
          <w:sz w:val="24"/>
          <w:szCs w:val="24"/>
        </w:rPr>
      </w:pPr>
      <w:r w:rsidRPr="009E709A">
        <w:rPr>
          <w:rFonts w:ascii="Times New Roman" w:hAnsi="Times New Roman" w:cs="Times New Roman"/>
          <w:b/>
          <w:iCs/>
          <w:color w:val="000000"/>
          <w:sz w:val="24"/>
          <w:szCs w:val="24"/>
        </w:rPr>
        <w:t>PRGCA: Plataforma de reportes, gestión, control y seguimiento para la disminución de la contaminación ambiental en Cartagena</w:t>
      </w:r>
      <w:r w:rsidR="00C26296" w:rsidRPr="009E709A">
        <w:rPr>
          <w:rFonts w:ascii="Times New Roman" w:hAnsi="Times New Roman" w:cs="Times New Roman"/>
          <w:b/>
          <w:iCs/>
          <w:color w:val="000000"/>
          <w:sz w:val="24"/>
          <w:szCs w:val="24"/>
        </w:rPr>
        <w:t>.</w:t>
      </w:r>
    </w:p>
    <w:p w14:paraId="508B8652" w14:textId="13ACD993" w:rsidR="009E709A" w:rsidRDefault="009E709A" w:rsidP="0022034A">
      <w:pPr>
        <w:spacing w:after="0" w:line="480" w:lineRule="auto"/>
        <w:ind w:left="720" w:firstLine="284"/>
        <w:contextualSpacing/>
        <w:jc w:val="center"/>
        <w:rPr>
          <w:rFonts w:ascii="Times New Roman" w:eastAsia="Aptos" w:hAnsi="Times New Roman" w:cs="Times New Roman"/>
          <w:b/>
          <w:iCs/>
          <w:kern w:val="2"/>
          <w:sz w:val="24"/>
          <w:szCs w:val="24"/>
          <w:lang w:val="es-MX"/>
          <w14:ligatures w14:val="standardContextual"/>
        </w:rPr>
      </w:pPr>
    </w:p>
    <w:p w14:paraId="69239173" w14:textId="77777777" w:rsidR="009E709A" w:rsidRPr="009E709A" w:rsidRDefault="009E709A" w:rsidP="0022034A">
      <w:pPr>
        <w:spacing w:after="0" w:line="480" w:lineRule="auto"/>
        <w:ind w:left="720" w:firstLine="284"/>
        <w:contextualSpacing/>
        <w:jc w:val="center"/>
        <w:rPr>
          <w:rFonts w:ascii="Times New Roman" w:eastAsia="Aptos" w:hAnsi="Times New Roman" w:cs="Times New Roman"/>
          <w:b/>
          <w:iCs/>
          <w:kern w:val="2"/>
          <w:sz w:val="24"/>
          <w:szCs w:val="24"/>
          <w:lang w:val="es-MX"/>
          <w14:ligatures w14:val="standardContextual"/>
        </w:rPr>
      </w:pPr>
    </w:p>
    <w:p w14:paraId="7CDFEBF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4F355C42" w14:textId="64CDCFDA" w:rsidR="00C26296" w:rsidRPr="0022034A" w:rsidRDefault="00C26296"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Esnneider Jose Matos Silgado, Rodolfo Jose Afanador Ricardo,</w:t>
      </w:r>
      <w:r w:rsidRPr="00C26296">
        <w:rPr>
          <w:sz w:val="24"/>
          <w:szCs w:val="24"/>
        </w:rPr>
        <w:t xml:space="preserve"> </w:t>
      </w:r>
      <w:r w:rsidRPr="00C26296">
        <w:rPr>
          <w:rFonts w:ascii="Times New Roman" w:hAnsi="Times New Roman" w:cs="Times New Roman"/>
          <w:b/>
          <w:bCs/>
          <w:sz w:val="24"/>
          <w:szCs w:val="24"/>
        </w:rPr>
        <w:t xml:space="preserve">Roswar </w:t>
      </w:r>
      <w:r w:rsidR="0025170E">
        <w:rPr>
          <w:rFonts w:ascii="Times New Roman" w:hAnsi="Times New Roman" w:cs="Times New Roman"/>
          <w:b/>
          <w:bCs/>
          <w:sz w:val="24"/>
          <w:szCs w:val="24"/>
        </w:rPr>
        <w:t>A</w:t>
      </w:r>
      <w:r w:rsidRPr="00C26296">
        <w:rPr>
          <w:rFonts w:ascii="Times New Roman" w:hAnsi="Times New Roman" w:cs="Times New Roman"/>
          <w:b/>
          <w:bCs/>
          <w:sz w:val="24"/>
          <w:szCs w:val="24"/>
        </w:rPr>
        <w:t xml:space="preserve">ndres </w:t>
      </w:r>
      <w:r w:rsidR="0025170E">
        <w:rPr>
          <w:rFonts w:ascii="Times New Roman" w:hAnsi="Times New Roman" w:cs="Times New Roman"/>
          <w:b/>
          <w:bCs/>
          <w:sz w:val="24"/>
          <w:szCs w:val="24"/>
        </w:rPr>
        <w:t>D</w:t>
      </w:r>
      <w:r w:rsidRPr="00C26296">
        <w:rPr>
          <w:rFonts w:ascii="Times New Roman" w:hAnsi="Times New Roman" w:cs="Times New Roman"/>
          <w:b/>
          <w:bCs/>
          <w:sz w:val="24"/>
          <w:szCs w:val="24"/>
        </w:rPr>
        <w:t xml:space="preserve">iaz </w:t>
      </w:r>
      <w:r w:rsidR="0025170E">
        <w:rPr>
          <w:rFonts w:ascii="Times New Roman" w:hAnsi="Times New Roman" w:cs="Times New Roman"/>
          <w:b/>
          <w:bCs/>
          <w:sz w:val="24"/>
          <w:szCs w:val="24"/>
        </w:rPr>
        <w:t>V</w:t>
      </w:r>
      <w:r w:rsidRPr="00C26296">
        <w:rPr>
          <w:rFonts w:ascii="Times New Roman" w:hAnsi="Times New Roman" w:cs="Times New Roman"/>
          <w:b/>
          <w:bCs/>
          <w:sz w:val="24"/>
          <w:szCs w:val="24"/>
        </w:rPr>
        <w:t>illalobos</w:t>
      </w:r>
      <w:r>
        <w:rPr>
          <w:rFonts w:ascii="Times New Roman" w:hAnsi="Times New Roman" w:cs="Times New Roman"/>
          <w:b/>
          <w:bCs/>
          <w:sz w:val="24"/>
          <w:szCs w:val="24"/>
        </w:rPr>
        <w:t>.</w:t>
      </w:r>
      <w:r>
        <w:rPr>
          <w:rFonts w:ascii="Times New Roman" w:eastAsia="Aptos" w:hAnsi="Times New Roman" w:cs="Times New Roman"/>
          <w:b/>
          <w:bCs/>
          <w:kern w:val="2"/>
          <w:sz w:val="24"/>
          <w:lang w:val="es-MX"/>
          <w14:ligatures w14:val="standardContextual"/>
        </w:rPr>
        <w:t xml:space="preserve"> </w:t>
      </w:r>
    </w:p>
    <w:p w14:paraId="356BBC5E" w14:textId="3B15D266"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1263BFE" w14:textId="1E5812B5"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9E66F8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8511B0C"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 xml:space="preserve">Facultad de Ingeniería, Tecnología en Desarrollo de Software, </w:t>
      </w:r>
      <w:r w:rsidRPr="007F530B">
        <w:rPr>
          <w:rFonts w:ascii="Times New Roman" w:eastAsia="Aptos" w:hAnsi="Times New Roman" w:cs="Times New Roman"/>
          <w:b/>
          <w:bCs/>
          <w:kern w:val="2"/>
          <w:sz w:val="24"/>
          <w:lang w:val="es-MX"/>
          <w14:ligatures w14:val="standardContextual"/>
        </w:rPr>
        <w:t>Algoritmo y Programación</w:t>
      </w:r>
    </w:p>
    <w:p w14:paraId="2A874F66"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FDC872"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9FF8B13" w14:textId="1C358DFD" w:rsid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Docente </w:t>
      </w:r>
    </w:p>
    <w:p w14:paraId="4D94ED17" w14:textId="566413E8" w:rsidR="00C33EFF" w:rsidRDefault="00C33EFF"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Antonio </w:t>
      </w:r>
      <w:r w:rsidR="00C26296">
        <w:rPr>
          <w:rFonts w:ascii="Times New Roman" w:eastAsia="Aptos" w:hAnsi="Times New Roman" w:cs="Times New Roman"/>
          <w:b/>
          <w:bCs/>
          <w:kern w:val="2"/>
          <w:sz w:val="24"/>
          <w:lang w:val="es-MX"/>
          <w14:ligatures w14:val="standardContextual"/>
        </w:rPr>
        <w:t>Jose D</w:t>
      </w:r>
      <w:r w:rsidR="005A67E2">
        <w:rPr>
          <w:rFonts w:ascii="Times New Roman" w:eastAsia="Aptos" w:hAnsi="Times New Roman" w:cs="Times New Roman"/>
          <w:b/>
          <w:bCs/>
          <w:kern w:val="2"/>
          <w:sz w:val="24"/>
          <w:lang w:val="es-MX"/>
          <w14:ligatures w14:val="standardContextual"/>
        </w:rPr>
        <w:t>e</w:t>
      </w:r>
      <w:r w:rsidR="00C26296">
        <w:rPr>
          <w:rFonts w:ascii="Times New Roman" w:eastAsia="Aptos" w:hAnsi="Times New Roman" w:cs="Times New Roman"/>
          <w:b/>
          <w:bCs/>
          <w:kern w:val="2"/>
          <w:sz w:val="24"/>
          <w:lang w:val="es-MX"/>
          <w14:ligatures w14:val="standardContextual"/>
        </w:rPr>
        <w:t xml:space="preserve"> L</w:t>
      </w:r>
      <w:r w:rsidR="005A67E2">
        <w:rPr>
          <w:rFonts w:ascii="Times New Roman" w:eastAsia="Aptos" w:hAnsi="Times New Roman" w:cs="Times New Roman"/>
          <w:b/>
          <w:bCs/>
          <w:kern w:val="2"/>
          <w:sz w:val="24"/>
          <w:lang w:val="es-MX"/>
          <w14:ligatures w14:val="standardContextual"/>
        </w:rPr>
        <w:t>avalle</w:t>
      </w:r>
      <w:r w:rsidR="00C26296">
        <w:rPr>
          <w:rFonts w:ascii="Times New Roman" w:eastAsia="Aptos" w:hAnsi="Times New Roman" w:cs="Times New Roman"/>
          <w:b/>
          <w:bCs/>
          <w:kern w:val="2"/>
          <w:sz w:val="24"/>
          <w:lang w:val="es-MX"/>
          <w14:ligatures w14:val="standardContextual"/>
        </w:rPr>
        <w:t xml:space="preserve"> Ospino</w:t>
      </w:r>
    </w:p>
    <w:p w14:paraId="2A7D1905" w14:textId="77777777" w:rsidR="00C33EFF" w:rsidRDefault="00C33EFF"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8C98B65" w14:textId="77777777" w:rsidR="00C33EFF" w:rsidRPr="0022034A" w:rsidRDefault="00C33EFF"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3E075C" w14:textId="48EC0DB8"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Fecha</w:t>
      </w:r>
      <w:r w:rsidR="005A67E2">
        <w:rPr>
          <w:rFonts w:ascii="Times New Roman" w:eastAsia="Aptos" w:hAnsi="Times New Roman" w:cs="Times New Roman"/>
          <w:b/>
          <w:bCs/>
          <w:kern w:val="2"/>
          <w:sz w:val="24"/>
          <w:lang w:val="es-MX"/>
          <w14:ligatures w14:val="standardContextual"/>
        </w:rPr>
        <w:t xml:space="preserve"> 12/09/2024</w:t>
      </w:r>
    </w:p>
    <w:p w14:paraId="49468D1C"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75C6E98"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575C5BB"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6F843DD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63DDFEC2" w14:textId="77777777" w:rsidR="003849D7" w:rsidRDefault="003849D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F44797B" w14:textId="3833E23A" w:rsidR="0022034A" w:rsidRPr="0022034A" w:rsidRDefault="007F530B"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Tabla de c</w:t>
      </w:r>
      <w:r w:rsidR="0022034A" w:rsidRPr="0022034A">
        <w:rPr>
          <w:rFonts w:ascii="Times New Roman" w:eastAsia="Aptos" w:hAnsi="Times New Roman" w:cs="Times New Roman"/>
          <w:b/>
          <w:bCs/>
          <w:kern w:val="2"/>
          <w:sz w:val="24"/>
          <w:lang w:val="es-MX"/>
          <w14:ligatures w14:val="standardContextual"/>
        </w:rPr>
        <w:t>ontenido</w:t>
      </w:r>
    </w:p>
    <w:sdt>
      <w:sdtPr>
        <w:rPr>
          <w:rFonts w:ascii="Times New Roman" w:eastAsia="Aptos" w:hAnsi="Times New Roman" w:cs="Times New Roman"/>
          <w:kern w:val="2"/>
          <w:sz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409FF0AD"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Pr="0022034A">
              <w:rPr>
                <w:rFonts w:ascii="Times New Roman" w:eastAsia="Aptos" w:hAnsi="Times New Roman" w:cs="Times New Roman"/>
                <w:noProof/>
                <w:color w:val="467886"/>
                <w:kern w:val="2"/>
                <w:sz w:val="24"/>
                <w:u w:val="single"/>
                <w:lang w:val="es-MX"/>
                <w14:ligatures w14:val="standardContextual"/>
              </w:rPr>
              <w:t>1.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52E0E9B9"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Pr="0022034A">
              <w:rPr>
                <w:rFonts w:ascii="Times New Roman" w:eastAsia="Aptos" w:hAnsi="Times New Roman" w:cs="Times New Roman"/>
                <w:noProof/>
                <w:color w:val="467886"/>
                <w:kern w:val="2"/>
                <w:sz w:val="24"/>
                <w:u w:val="single"/>
                <w:lang w:val="es-MX"/>
                <w14:ligatures w14:val="standardContextual"/>
              </w:rPr>
              <w:t>1.1 Descripción del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197345FC"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Pr="0022034A">
              <w:rPr>
                <w:rFonts w:ascii="Times New Roman" w:eastAsia="Aptos" w:hAnsi="Times New Roman" w:cs="Times New Roman"/>
                <w:noProof/>
                <w:color w:val="467886"/>
                <w:kern w:val="2"/>
                <w:sz w:val="24"/>
                <w:u w:val="single"/>
                <w:lang w:val="es-MX"/>
                <w14:ligatures w14:val="standardContextual"/>
              </w:rPr>
              <w:t>1.2 Pregunta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76509DF9"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Pr="0022034A">
              <w:rPr>
                <w:rFonts w:ascii="Times New Roman" w:eastAsia="Aptos" w:hAnsi="Times New Roman" w:cs="Times New Roman"/>
                <w:noProof/>
                <w:color w:val="467886"/>
                <w:kern w:val="2"/>
                <w:sz w:val="24"/>
                <w:u w:val="single"/>
                <w:lang w:val="es-MX"/>
                <w14:ligatures w14:val="standardContextual"/>
              </w:rPr>
              <w:t>1.3 Árbol del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0DC959F6"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Pr="0022034A">
              <w:rPr>
                <w:rFonts w:ascii="Times New Roman" w:eastAsia="Aptos" w:hAnsi="Times New Roman" w:cs="Times New Roman"/>
                <w:noProof/>
                <w:color w:val="467886"/>
                <w:kern w:val="2"/>
                <w:sz w:val="24"/>
                <w:u w:val="single"/>
                <w:lang w:val="es-MX"/>
                <w14:ligatures w14:val="standardContextual"/>
              </w:rPr>
              <w:t>2. Justificación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008CF9A1"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Pr="0022034A">
              <w:rPr>
                <w:rFonts w:ascii="Times New Roman" w:eastAsia="Aptos" w:hAnsi="Times New Roman" w:cs="Times New Roman"/>
                <w:noProof/>
                <w:color w:val="467886"/>
                <w:kern w:val="2"/>
                <w:sz w:val="24"/>
                <w:u w:val="single"/>
                <w:lang w:val="es-MX"/>
                <w14:ligatures w14:val="standardContextual"/>
              </w:rPr>
              <w:t>3. Objetivos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3B513F00"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Pr="0022034A">
              <w:rPr>
                <w:rFonts w:ascii="Times New Roman" w:eastAsia="Aptos" w:hAnsi="Times New Roman" w:cs="Times New Roman"/>
                <w:noProof/>
                <w:color w:val="467886"/>
                <w:kern w:val="2"/>
                <w:sz w:val="24"/>
                <w:u w:val="single"/>
                <w:lang w:val="es-MX"/>
                <w14:ligatures w14:val="standardContextual"/>
              </w:rPr>
              <w:t>3.1 Objetivo general</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36EAAE9B"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Pr="0022034A">
              <w:rPr>
                <w:rFonts w:ascii="Times New Roman" w:eastAsia="Aptos" w:hAnsi="Times New Roman" w:cs="Times New Roman"/>
                <w:noProof/>
                <w:color w:val="467886"/>
                <w:kern w:val="2"/>
                <w:sz w:val="24"/>
                <w:u w:val="single"/>
                <w:lang w:val="es-MX"/>
                <w14:ligatures w14:val="standardContextual"/>
              </w:rPr>
              <w:t>3.2 Objetivos específicos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643939D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Pr="0022034A">
              <w:rPr>
                <w:rFonts w:ascii="Times New Roman" w:eastAsia="Aptos" w:hAnsi="Times New Roman" w:cs="Times New Roman"/>
                <w:noProof/>
                <w:color w:val="467886"/>
                <w:kern w:val="2"/>
                <w:sz w:val="24"/>
                <w:u w:val="single"/>
                <w:lang w:val="es-MX"/>
                <w14:ligatures w14:val="standardContextual"/>
              </w:rPr>
              <w:t>Capítulo II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5</w:t>
            </w:r>
            <w:r w:rsidRPr="0022034A">
              <w:rPr>
                <w:rFonts w:ascii="Times New Roman" w:eastAsia="Aptos" w:hAnsi="Times New Roman" w:cs="Times New Roman"/>
                <w:noProof/>
                <w:webHidden/>
                <w:kern w:val="2"/>
                <w:sz w:val="24"/>
                <w:lang w:val="es-CO"/>
                <w14:ligatures w14:val="standardContextual"/>
              </w:rPr>
              <w:fldChar w:fldCharType="end"/>
            </w:r>
          </w:hyperlink>
        </w:p>
        <w:p w14:paraId="026BC1AC"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Pr="0022034A">
              <w:rPr>
                <w:rFonts w:ascii="Times New Roman" w:eastAsia="Aptos" w:hAnsi="Times New Roman" w:cs="Times New Roman"/>
                <w:noProof/>
                <w:color w:val="467886"/>
                <w:kern w:val="2"/>
                <w:sz w:val="24"/>
                <w:u w:val="single"/>
                <w:lang w:val="es-MX"/>
                <w14:ligatures w14:val="standardContextual"/>
              </w:rPr>
              <w:t>4. Estado del arte</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5</w:t>
            </w:r>
            <w:r w:rsidRPr="0022034A">
              <w:rPr>
                <w:rFonts w:ascii="Times New Roman" w:eastAsia="Aptos" w:hAnsi="Times New Roman" w:cs="Times New Roman"/>
                <w:noProof/>
                <w:webHidden/>
                <w:kern w:val="2"/>
                <w:sz w:val="24"/>
                <w:lang w:val="es-CO"/>
                <w14:ligatures w14:val="standardContextual"/>
              </w:rPr>
              <w:fldChar w:fldCharType="end"/>
            </w:r>
          </w:hyperlink>
        </w:p>
        <w:p w14:paraId="7AF1A68B"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Pr="0022034A">
              <w:rPr>
                <w:rFonts w:ascii="Times New Roman" w:eastAsia="Aptos" w:hAnsi="Times New Roman" w:cs="Times New Roman"/>
                <w:noProof/>
                <w:color w:val="467886"/>
                <w:kern w:val="2"/>
                <w:sz w:val="24"/>
                <w:u w:val="single"/>
                <w:lang w:val="es-MX"/>
                <w14:ligatures w14:val="standardContextual"/>
              </w:rPr>
              <w:t>Capítulo III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6</w:t>
            </w:r>
            <w:r w:rsidRPr="0022034A">
              <w:rPr>
                <w:rFonts w:ascii="Times New Roman" w:eastAsia="Aptos" w:hAnsi="Times New Roman" w:cs="Times New Roman"/>
                <w:noProof/>
                <w:webHidden/>
                <w:kern w:val="2"/>
                <w:sz w:val="24"/>
                <w:lang w:val="es-CO"/>
                <w14:ligatures w14:val="standardContextual"/>
              </w:rPr>
              <w:fldChar w:fldCharType="end"/>
            </w:r>
          </w:hyperlink>
        </w:p>
        <w:p w14:paraId="238F1225"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Pr="0022034A">
              <w:rPr>
                <w:rFonts w:ascii="Times New Roman" w:eastAsia="Aptos" w:hAnsi="Times New Roman" w:cs="Times New Roman"/>
                <w:noProof/>
                <w:color w:val="467886"/>
                <w:kern w:val="2"/>
                <w:sz w:val="24"/>
                <w:u w:val="single"/>
                <w:lang w:val="es-MX"/>
                <w14:ligatures w14:val="standardContextual"/>
              </w:rPr>
              <w:t>5. Metodología de investigación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6</w:t>
            </w:r>
            <w:r w:rsidRPr="0022034A">
              <w:rPr>
                <w:rFonts w:ascii="Times New Roman" w:eastAsia="Aptos" w:hAnsi="Times New Roman" w:cs="Times New Roman"/>
                <w:noProof/>
                <w:webHidden/>
                <w:kern w:val="2"/>
                <w:sz w:val="24"/>
                <w:lang w:val="es-CO"/>
                <w14:ligatures w14:val="standardContextual"/>
              </w:rPr>
              <w:fldChar w:fldCharType="end"/>
            </w:r>
          </w:hyperlink>
        </w:p>
        <w:p w14:paraId="42B7D25C"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Pr="0022034A">
              <w:rPr>
                <w:rFonts w:ascii="Times New Roman" w:eastAsia="Aptos" w:hAnsi="Times New Roman" w:cs="Times New Roman"/>
                <w:noProof/>
                <w:color w:val="467886"/>
                <w:kern w:val="2"/>
                <w:sz w:val="24"/>
                <w:u w:val="single"/>
                <w:lang w:val="es-MX"/>
                <w14:ligatures w14:val="standardContextual"/>
              </w:rPr>
              <w:t>Capítulo IV</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7</w:t>
            </w:r>
            <w:r w:rsidRPr="0022034A">
              <w:rPr>
                <w:rFonts w:ascii="Times New Roman" w:eastAsia="Aptos" w:hAnsi="Times New Roman" w:cs="Times New Roman"/>
                <w:noProof/>
                <w:webHidden/>
                <w:kern w:val="2"/>
                <w:sz w:val="24"/>
                <w:lang w:val="es-CO"/>
                <w14:ligatures w14:val="standardContextual"/>
              </w:rPr>
              <w:fldChar w:fldCharType="end"/>
            </w:r>
          </w:hyperlink>
        </w:p>
        <w:p w14:paraId="210DE0C0"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Pr="0022034A">
              <w:rPr>
                <w:rFonts w:ascii="Times New Roman" w:eastAsia="Aptos" w:hAnsi="Times New Roman" w:cs="Times New Roman"/>
                <w:noProof/>
                <w:color w:val="467886"/>
                <w:kern w:val="2"/>
                <w:sz w:val="24"/>
                <w:u w:val="single"/>
                <w:lang w:val="es-MX"/>
                <w14:ligatures w14:val="standardContextual"/>
              </w:rPr>
              <w:t>6. Resultados de investigación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7</w:t>
            </w:r>
            <w:r w:rsidRPr="0022034A">
              <w:rPr>
                <w:rFonts w:ascii="Times New Roman" w:eastAsia="Aptos" w:hAnsi="Times New Roman" w:cs="Times New Roman"/>
                <w:noProof/>
                <w:webHidden/>
                <w:kern w:val="2"/>
                <w:sz w:val="24"/>
                <w:lang w:val="es-CO"/>
                <w14:ligatures w14:val="standardContextual"/>
              </w:rPr>
              <w:fldChar w:fldCharType="end"/>
            </w:r>
          </w:hyperlink>
        </w:p>
        <w:p w14:paraId="2C73EA9C"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Pr="0022034A">
              <w:rPr>
                <w:rFonts w:ascii="Times New Roman" w:eastAsia="Aptos" w:hAnsi="Times New Roman" w:cs="Times New Roman"/>
                <w:noProof/>
                <w:color w:val="467886"/>
                <w:kern w:val="2"/>
                <w:sz w:val="24"/>
                <w:u w:val="single"/>
                <w:lang w:val="es-MX"/>
                <w14:ligatures w14:val="standardContextual"/>
              </w:rPr>
              <w:t>6.1 Conclusiones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8</w:t>
            </w:r>
            <w:r w:rsidRPr="0022034A">
              <w:rPr>
                <w:rFonts w:ascii="Times New Roman" w:eastAsia="Aptos" w:hAnsi="Times New Roman" w:cs="Times New Roman"/>
                <w:noProof/>
                <w:webHidden/>
                <w:kern w:val="2"/>
                <w:sz w:val="24"/>
                <w:lang w:val="es-CO"/>
                <w14:ligatures w14:val="standardContextual"/>
              </w:rPr>
              <w:fldChar w:fldCharType="end"/>
            </w:r>
          </w:hyperlink>
        </w:p>
        <w:p w14:paraId="75FC39BC"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Pr="0022034A">
              <w:rPr>
                <w:rFonts w:ascii="Times New Roman" w:eastAsia="Aptos" w:hAnsi="Times New Roman" w:cs="Times New Roman"/>
                <w:noProof/>
                <w:color w:val="467886"/>
                <w:kern w:val="2"/>
                <w:sz w:val="24"/>
                <w:u w:val="single"/>
                <w:lang w:val="es-MX"/>
                <w14:ligatures w14:val="standardContextual"/>
              </w:rPr>
              <w:t>Referencias Bibliográficas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9</w:t>
            </w:r>
            <w:r w:rsidRPr="0022034A">
              <w:rPr>
                <w:rFonts w:ascii="Times New Roman" w:eastAsia="Aptos" w:hAnsi="Times New Roman" w:cs="Times New Roman"/>
                <w:noProof/>
                <w:webHidden/>
                <w:kern w:val="2"/>
                <w:sz w:val="24"/>
                <w:lang w:val="es-CO"/>
                <w14:ligatures w14:val="standardContextual"/>
              </w:rPr>
              <w:fldChar w:fldCharType="end"/>
            </w:r>
          </w:hyperlink>
        </w:p>
        <w:p w14:paraId="683FE40B" w14:textId="77777777" w:rsidR="0022034A" w:rsidRPr="0022034A" w:rsidRDefault="0022034A" w:rsidP="0022034A">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fldChar w:fldCharType="end"/>
          </w:r>
        </w:p>
      </w:sdtContent>
    </w:sdt>
    <w:p w14:paraId="54CAA78D" w14:textId="77777777" w:rsidR="005E04C1" w:rsidRDefault="005E04C1" w:rsidP="007F530B">
      <w:pPr>
        <w:keepNext/>
        <w:keepLines/>
        <w:spacing w:before="360" w:after="80" w:line="480" w:lineRule="auto"/>
        <w:outlineLvl w:val="0"/>
        <w:rPr>
          <w:rFonts w:ascii="Times New Roman" w:eastAsia="Times New Roman" w:hAnsi="Times New Roman" w:cs="Times New Roman"/>
          <w:b/>
          <w:bCs/>
          <w:kern w:val="2"/>
          <w:sz w:val="24"/>
          <w:szCs w:val="40"/>
          <w:lang w:val="es-MX"/>
          <w14:ligatures w14:val="standardContextual"/>
        </w:rPr>
      </w:pPr>
      <w:bookmarkStart w:id="0" w:name="_Toc168651069"/>
    </w:p>
    <w:p w14:paraId="761C78D9" w14:textId="6524EDFB"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3D550A87" w14:textId="77777777" w:rsidR="0022034A" w:rsidRPr="0022034A" w:rsidRDefault="0022034A" w:rsidP="003A4E76">
      <w:pPr>
        <w:keepNext/>
        <w:keepLines/>
        <w:spacing w:before="160" w:after="80" w:line="480" w:lineRule="auto"/>
        <w:ind w:firstLine="284"/>
        <w:outlineLvl w:val="0"/>
        <w:rPr>
          <w:rFonts w:ascii="Times New Roman" w:eastAsia="Times New Roman" w:hAnsi="Times New Roman" w:cs="Times New Roman"/>
          <w:b/>
          <w:kern w:val="2"/>
          <w:sz w:val="24"/>
          <w:szCs w:val="32"/>
          <w:lang w:val="es-MX"/>
          <w14:ligatures w14:val="standardContextual"/>
        </w:rPr>
      </w:pPr>
      <w:bookmarkStart w:id="1" w:name="_Toc168651070"/>
      <w:r w:rsidRPr="0022034A">
        <w:rPr>
          <w:rFonts w:ascii="Times New Roman" w:eastAsia="Times New Roman" w:hAnsi="Times New Roman" w:cs="Times New Roman"/>
          <w:b/>
          <w:kern w:val="2"/>
          <w:sz w:val="24"/>
          <w:szCs w:val="32"/>
          <w:lang w:val="es-MX"/>
          <w14:ligatures w14:val="standardContextual"/>
        </w:rPr>
        <w:t>1. Problema</w:t>
      </w:r>
      <w:bookmarkEnd w:id="1"/>
      <w:r w:rsidRPr="0022034A">
        <w:rPr>
          <w:rFonts w:ascii="Times New Roman" w:eastAsia="Times New Roman" w:hAnsi="Times New Roman" w:cs="Times New Roman"/>
          <w:b/>
          <w:kern w:val="2"/>
          <w:sz w:val="24"/>
          <w:szCs w:val="32"/>
          <w:lang w:val="es-MX"/>
          <w14:ligatures w14:val="standardContextual"/>
        </w:rPr>
        <w:t xml:space="preserve"> </w:t>
      </w:r>
    </w:p>
    <w:p w14:paraId="0281B3E4" w14:textId="22D72A08" w:rsidR="0022034A" w:rsidRDefault="0022034A" w:rsidP="003A4E76">
      <w:pPr>
        <w:keepNext/>
        <w:keepLines/>
        <w:spacing w:before="160" w:after="80" w:line="480" w:lineRule="auto"/>
        <w:ind w:firstLine="284"/>
        <w:outlineLvl w:val="1"/>
        <w:rPr>
          <w:rFonts w:ascii="Times New Roman" w:eastAsia="Times New Roman" w:hAnsi="Times New Roman" w:cs="Times New Roman"/>
          <w:b/>
          <w:kern w:val="2"/>
          <w:sz w:val="24"/>
          <w:szCs w:val="28"/>
          <w:lang w:val="es-MX"/>
          <w14:ligatures w14:val="standardContextual"/>
        </w:rPr>
      </w:pPr>
      <w:bookmarkStart w:id="2" w:name="_Toc168651071"/>
      <w:r w:rsidRPr="0022034A">
        <w:rPr>
          <w:rFonts w:ascii="Times New Roman" w:eastAsia="Times New Roman" w:hAnsi="Times New Roman" w:cs="Times New Roman"/>
          <w:b/>
          <w:kern w:val="2"/>
          <w:sz w:val="24"/>
          <w:szCs w:val="28"/>
          <w:lang w:val="es-MX"/>
          <w14:ligatures w14:val="standardContextual"/>
        </w:rPr>
        <w:t>1.1 Descripción del problema</w:t>
      </w:r>
      <w:bookmarkEnd w:id="2"/>
      <w:r w:rsidRPr="0022034A">
        <w:rPr>
          <w:rFonts w:ascii="Times New Roman" w:eastAsia="Times New Roman" w:hAnsi="Times New Roman" w:cs="Times New Roman"/>
          <w:b/>
          <w:kern w:val="2"/>
          <w:sz w:val="24"/>
          <w:szCs w:val="28"/>
          <w:lang w:val="es-MX"/>
          <w14:ligatures w14:val="standardContextual"/>
        </w:rPr>
        <w:t xml:space="preserve"> </w:t>
      </w:r>
    </w:p>
    <w:p w14:paraId="4510A6E0" w14:textId="77777777" w:rsidR="0032060B" w:rsidRPr="0032060B" w:rsidRDefault="0032060B"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bookmarkStart w:id="3" w:name="_Toc168651072"/>
      <w:r w:rsidRPr="0032060B">
        <w:rPr>
          <w:rFonts w:ascii="Times New Roman" w:eastAsia="Times New Roman" w:hAnsi="Times New Roman" w:cs="Times New Roman"/>
          <w:bCs/>
          <w:kern w:val="2"/>
          <w:sz w:val="24"/>
          <w:szCs w:val="24"/>
          <w:lang w:val="es-MX"/>
          <w14:ligatures w14:val="standardContextual"/>
        </w:rPr>
        <w:t>En el territorio cartagenero se observa una gran deficiencia y falta de un sistema que ayude a informar y supervisar a ciertos sectores de la ciudad que son afectados por la contaminación ambiental, causado principalmente por los desechos orgánicos e inorgánicos que arrojan los habitantes y empresas de la ciudad.</w:t>
      </w:r>
    </w:p>
    <w:p w14:paraId="2ADEA97B" w14:textId="77777777" w:rsidR="0032060B" w:rsidRPr="0032060B" w:rsidRDefault="0032060B"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r w:rsidRPr="0032060B">
        <w:rPr>
          <w:rFonts w:ascii="Times New Roman" w:eastAsia="Times New Roman" w:hAnsi="Times New Roman" w:cs="Times New Roman"/>
          <w:bCs/>
          <w:kern w:val="2"/>
          <w:sz w:val="24"/>
          <w:szCs w:val="24"/>
          <w:lang w:val="es-MX"/>
          <w14:ligatures w14:val="standardContextual"/>
        </w:rPr>
        <w:t>Esta situación afecta a nuestro medio ambiente causando problemas tales como la afectación visual de las zonas urbanas, la contaminación y la poca concientización social de los ciudadanos.</w:t>
      </w:r>
    </w:p>
    <w:p w14:paraId="71017E10" w14:textId="409A7291" w:rsidR="0032060B" w:rsidRDefault="0032060B"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r w:rsidRPr="0032060B">
        <w:rPr>
          <w:rFonts w:ascii="Times New Roman" w:eastAsia="Times New Roman" w:hAnsi="Times New Roman" w:cs="Times New Roman"/>
          <w:bCs/>
          <w:kern w:val="2"/>
          <w:sz w:val="24"/>
          <w:szCs w:val="24"/>
          <w:lang w:val="es-MX"/>
          <w14:ligatures w14:val="standardContextual"/>
        </w:rPr>
        <w:t xml:space="preserve">Según Cartagena cómo vamos (2015) la plataforma interactiva MIDAS de la Alcaldía de Cartagena, arroja que gran parte de la ciudad está en riesgo de inundaciones moderadas por lluvias. Entre las zonas expuestas a altas inundaciones por este fenómeno se encuentran los barrios ubicados al margen de la Ciénega de la Virgen, los más afectados son: La María, La Esperanza, Boston, El Líbano, Olaya Herrera y El Pozón. </w:t>
      </w:r>
    </w:p>
    <w:p w14:paraId="19E7C88E" w14:textId="77777777" w:rsidR="0032060B" w:rsidRPr="0032060B" w:rsidRDefault="0032060B"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r w:rsidRPr="0032060B">
        <w:rPr>
          <w:rFonts w:ascii="Times New Roman" w:eastAsia="Times New Roman" w:hAnsi="Times New Roman" w:cs="Times New Roman"/>
          <w:bCs/>
          <w:kern w:val="2"/>
          <w:sz w:val="24"/>
          <w:szCs w:val="24"/>
          <w:lang w:val="es-MX"/>
          <w14:ligatures w14:val="standardContextual"/>
        </w:rPr>
        <w:t>Teniendo en cuenta la información anterior se identifican problemáticas tales como la deficiencia en el manejo de la información ambiental afectando zonas públicas del sector cartagenero y por ende generando una alarmante cantidad de contaminación ambiental.</w:t>
      </w:r>
    </w:p>
    <w:p w14:paraId="6C05B245" w14:textId="77777777" w:rsidR="0032060B" w:rsidRPr="0032060B" w:rsidRDefault="0032060B"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r w:rsidRPr="0032060B">
        <w:rPr>
          <w:rFonts w:ascii="Times New Roman" w:eastAsia="Times New Roman" w:hAnsi="Times New Roman" w:cs="Times New Roman"/>
          <w:bCs/>
          <w:kern w:val="2"/>
          <w:sz w:val="24"/>
          <w:szCs w:val="24"/>
          <w:lang w:val="es-MX"/>
          <w14:ligatures w14:val="standardContextual"/>
        </w:rPr>
        <w:lastRenderedPageBreak/>
        <w:t>Causadas principalmente por la ineficiencia del manejo de la información perteneciente a puntos de contaminación ambiental, la aglomeración de residuos orgánicos e inorgánicos en zonas urbanas, el desinterés en la inversión en sistemas inteligentes de información ambiental, entre otros.</w:t>
      </w:r>
    </w:p>
    <w:p w14:paraId="0029E8F1" w14:textId="3FE20624" w:rsidR="0032060B" w:rsidRDefault="0032060B"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r w:rsidRPr="0032060B">
        <w:rPr>
          <w:rFonts w:ascii="Times New Roman" w:eastAsia="Times New Roman" w:hAnsi="Times New Roman" w:cs="Times New Roman"/>
          <w:bCs/>
          <w:kern w:val="2"/>
          <w:sz w:val="24"/>
          <w:szCs w:val="24"/>
          <w:lang w:val="es-MX"/>
          <w14:ligatures w14:val="standardContextual"/>
        </w:rPr>
        <w:t>Con el desarrollo de PRGCA se busca obtener una plataforma en la cual los ciudadanos puedan realizar reportes de situaciones de riesgo ambiental, y utilizar esta información para el desarrollo de puntos de contaminación los cuales las entidades ambientales correspondientes podrán obtener y realizar las actividades pertinentes para la solución del problema.</w:t>
      </w:r>
    </w:p>
    <w:p w14:paraId="5D1265A6" w14:textId="16679086" w:rsidR="008D21B5" w:rsidRDefault="008D21B5"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p>
    <w:p w14:paraId="1E202CC3" w14:textId="536204A3" w:rsidR="008D21B5" w:rsidRDefault="008D21B5"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p>
    <w:p w14:paraId="7258CC36" w14:textId="539F1C24" w:rsidR="008D21B5" w:rsidRDefault="008D21B5"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p>
    <w:p w14:paraId="1A0779E8" w14:textId="77777777" w:rsidR="008D21B5" w:rsidRDefault="008D21B5"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p>
    <w:p w14:paraId="334F72B2" w14:textId="689D2E2E" w:rsidR="0022034A" w:rsidRPr="0022034A" w:rsidRDefault="0022034A" w:rsidP="003A4E76">
      <w:pPr>
        <w:keepNext/>
        <w:keepLines/>
        <w:spacing w:before="160" w:after="80" w:line="480" w:lineRule="auto"/>
        <w:ind w:firstLine="284"/>
        <w:outlineLvl w:val="1"/>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1.2 Pregunta problema</w:t>
      </w:r>
      <w:bookmarkEnd w:id="3"/>
      <w:r w:rsidRPr="0022034A">
        <w:rPr>
          <w:rFonts w:ascii="Times New Roman" w:eastAsia="Times New Roman" w:hAnsi="Times New Roman" w:cs="Times New Roman"/>
          <w:b/>
          <w:kern w:val="2"/>
          <w:sz w:val="24"/>
          <w:szCs w:val="28"/>
          <w:lang w:val="es-MX"/>
          <w14:ligatures w14:val="standardContextual"/>
        </w:rPr>
        <w:t xml:space="preserve"> </w:t>
      </w:r>
    </w:p>
    <w:p w14:paraId="6DA8F6D9" w14:textId="1D8092A4" w:rsidR="008D21B5" w:rsidRPr="008D21B5" w:rsidRDefault="008D21B5" w:rsidP="0022034A">
      <w:pPr>
        <w:spacing w:after="0" w:line="480" w:lineRule="auto"/>
        <w:ind w:firstLine="284"/>
        <w:rPr>
          <w:rFonts w:ascii="Times New Roman" w:eastAsia="Aptos" w:hAnsi="Times New Roman" w:cs="Times New Roman"/>
          <w:kern w:val="2"/>
          <w:sz w:val="24"/>
          <w:szCs w:val="24"/>
          <w:lang w:val="es-MX"/>
          <w14:ligatures w14:val="standardContextual"/>
        </w:rPr>
      </w:pPr>
      <w:r w:rsidRPr="008D21B5">
        <w:rPr>
          <w:rFonts w:ascii="Times New Roman" w:hAnsi="Times New Roman" w:cs="Times New Roman"/>
          <w:color w:val="000000"/>
          <w:sz w:val="24"/>
          <w:szCs w:val="24"/>
        </w:rPr>
        <w:t>¿Cómo sería desarrollar una plataforma web implementando Sprint Boot, HTML y CSS para la gestión de alertas de contaminación ambiental en la ciudad de Cartagena mediante un sistema eficiente de reportes aplicando los conocimientos y competencias vistos en el semestre actual?</w:t>
      </w:r>
    </w:p>
    <w:p w14:paraId="71E1B3D5" w14:textId="1B7E00C9" w:rsidR="009171FF" w:rsidRDefault="0022034A" w:rsidP="003A4E76">
      <w:pPr>
        <w:keepNext/>
        <w:keepLines/>
        <w:spacing w:before="160" w:after="80" w:line="480" w:lineRule="auto"/>
        <w:ind w:firstLine="284"/>
        <w:outlineLvl w:val="1"/>
        <w:rPr>
          <w:rFonts w:ascii="Times New Roman" w:eastAsia="Times New Roman" w:hAnsi="Times New Roman" w:cs="Times New Roman"/>
          <w:bCs/>
          <w:kern w:val="2"/>
          <w:sz w:val="24"/>
          <w:szCs w:val="28"/>
          <w:lang w:val="es-MX"/>
          <w14:ligatures w14:val="standardContextual"/>
        </w:rPr>
      </w:pPr>
      <w:bookmarkStart w:id="4" w:name="_Toc168651073"/>
      <w:r w:rsidRPr="00C26296">
        <w:rPr>
          <w:rFonts w:ascii="Times New Roman" w:eastAsia="Times New Roman" w:hAnsi="Times New Roman" w:cs="Times New Roman"/>
          <w:b/>
          <w:kern w:val="2"/>
          <w:sz w:val="24"/>
          <w:szCs w:val="28"/>
          <w:lang w:val="es-MX"/>
          <w14:ligatures w14:val="standardContextual"/>
        </w:rPr>
        <w:lastRenderedPageBreak/>
        <w:t>1.3 Árbol del problema</w:t>
      </w:r>
      <w:bookmarkEnd w:id="4"/>
      <w:r w:rsidRPr="0022034A">
        <w:rPr>
          <w:rFonts w:ascii="Times New Roman" w:eastAsia="Times New Roman" w:hAnsi="Times New Roman" w:cs="Times New Roman"/>
          <w:b/>
          <w:kern w:val="2"/>
          <w:sz w:val="24"/>
          <w:szCs w:val="28"/>
          <w:lang w:val="es-MX"/>
          <w14:ligatures w14:val="standardContextual"/>
        </w:rPr>
        <w:t xml:space="preserve"> </w:t>
      </w:r>
      <w:r w:rsidR="003E5F56">
        <w:rPr>
          <w:rFonts w:ascii="Times New Roman" w:eastAsia="Times New Roman" w:hAnsi="Times New Roman" w:cs="Times New Roman"/>
          <w:bCs/>
          <w:kern w:val="2"/>
          <w:sz w:val="24"/>
          <w:szCs w:val="28"/>
          <w:lang w:val="es-MX"/>
          <w14:ligatures w14:val="standardContextual"/>
        </w:rPr>
        <w:t xml:space="preserve"> </w:t>
      </w:r>
    </w:p>
    <w:p w14:paraId="4BF0D617" w14:textId="075099E4" w:rsidR="0032060B" w:rsidRDefault="0032060B" w:rsidP="003A4E76">
      <w:pPr>
        <w:keepNext/>
        <w:keepLines/>
        <w:spacing w:before="160" w:after="80" w:line="480" w:lineRule="auto"/>
        <w:ind w:firstLine="284"/>
        <w:rPr>
          <w:rFonts w:ascii="Times New Roman" w:eastAsia="Times New Roman" w:hAnsi="Times New Roman" w:cs="Times New Roman"/>
          <w:bCs/>
          <w:kern w:val="2"/>
          <w:sz w:val="24"/>
          <w:szCs w:val="28"/>
          <w:lang w:val="es-MX"/>
          <w14:ligatures w14:val="standardContextual"/>
        </w:rPr>
      </w:pPr>
    </w:p>
    <w:p w14:paraId="3A2C830A" w14:textId="58ABEDD9" w:rsidR="0032060B" w:rsidRDefault="0032060B" w:rsidP="003A4E76">
      <w:pPr>
        <w:keepNext/>
        <w:keepLines/>
        <w:spacing w:before="160" w:after="80" w:line="480" w:lineRule="auto"/>
        <w:ind w:firstLine="284"/>
        <w:rPr>
          <w:rFonts w:ascii="Times New Roman" w:eastAsia="Times New Roman" w:hAnsi="Times New Roman" w:cs="Times New Roman"/>
          <w:bCs/>
          <w:kern w:val="2"/>
          <w:sz w:val="24"/>
          <w:szCs w:val="28"/>
          <w:lang w:val="es-MX"/>
          <w14:ligatures w14:val="standardContextual"/>
        </w:rPr>
      </w:pPr>
    </w:p>
    <w:p w14:paraId="56D08827" w14:textId="77777777" w:rsidR="0032060B" w:rsidRPr="00C26296" w:rsidRDefault="0032060B" w:rsidP="003A4E76">
      <w:pPr>
        <w:keepNext/>
        <w:keepLines/>
        <w:spacing w:before="160" w:after="80" w:line="480" w:lineRule="auto"/>
        <w:ind w:firstLine="284"/>
        <w:rPr>
          <w:rFonts w:ascii="Times New Roman" w:eastAsia="Times New Roman" w:hAnsi="Times New Roman" w:cs="Times New Roman"/>
          <w:b/>
          <w:kern w:val="2"/>
          <w:sz w:val="24"/>
          <w:szCs w:val="28"/>
          <w:lang w:val="es-MX"/>
          <w14:ligatures w14:val="standardContextual"/>
        </w:rPr>
      </w:pPr>
    </w:p>
    <w:p w14:paraId="0FD2C469" w14:textId="680E7CC3" w:rsidR="0022034A" w:rsidRDefault="008632AB" w:rsidP="00F52755">
      <w:pPr>
        <w:spacing w:after="0" w:line="480" w:lineRule="auto"/>
        <w:contextualSpacing/>
        <w:jc w:val="center"/>
        <w:rPr>
          <w:rFonts w:ascii="Times New Roman" w:eastAsia="Aptos" w:hAnsi="Times New Roman" w:cs="Times New Roman"/>
          <w:kern w:val="2"/>
          <w:sz w:val="24"/>
          <w:lang w:val="es-MX"/>
          <w14:ligatures w14:val="standardContextual"/>
        </w:rPr>
      </w:pPr>
      <w:r>
        <w:rPr>
          <w:rFonts w:ascii="Arial" w:eastAsia="Arial" w:hAnsi="Arial" w:cs="Arial"/>
          <w:noProof/>
          <w:sz w:val="24"/>
          <w:szCs w:val="24"/>
        </w:rPr>
        <w:drawing>
          <wp:inline distT="0" distB="0" distL="0" distR="0" wp14:anchorId="22483360" wp14:editId="41A1678E">
            <wp:extent cx="5391150" cy="4044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044950"/>
                    </a:xfrm>
                    <a:prstGeom prst="rect">
                      <a:avLst/>
                    </a:prstGeom>
                    <a:noFill/>
                    <a:ln>
                      <a:noFill/>
                    </a:ln>
                  </pic:spPr>
                </pic:pic>
              </a:graphicData>
            </a:graphic>
          </wp:inline>
        </w:drawing>
      </w:r>
    </w:p>
    <w:p w14:paraId="547B8683" w14:textId="77777777" w:rsidR="003E5F56" w:rsidRDefault="003E5F56" w:rsidP="003A4E76">
      <w:pPr>
        <w:spacing w:after="0" w:line="480" w:lineRule="auto"/>
        <w:contextualSpacing/>
        <w:rPr>
          <w:rFonts w:ascii="Times New Roman" w:eastAsia="Aptos" w:hAnsi="Times New Roman" w:cs="Times New Roman"/>
          <w:kern w:val="2"/>
          <w:sz w:val="24"/>
          <w:lang w:val="es-MX"/>
          <w14:ligatures w14:val="standardContextual"/>
        </w:rPr>
      </w:pPr>
    </w:p>
    <w:p w14:paraId="54D4A80E" w14:textId="77777777" w:rsidR="003E5F56" w:rsidRDefault="003E5F56" w:rsidP="003A4E76">
      <w:pPr>
        <w:spacing w:after="0" w:line="480" w:lineRule="auto"/>
        <w:contextualSpacing/>
        <w:rPr>
          <w:rFonts w:ascii="Times New Roman" w:eastAsia="Aptos" w:hAnsi="Times New Roman" w:cs="Times New Roman"/>
          <w:kern w:val="2"/>
          <w:sz w:val="24"/>
          <w:lang w:val="es-MX"/>
          <w14:ligatures w14:val="standardContextual"/>
        </w:rPr>
      </w:pPr>
    </w:p>
    <w:p w14:paraId="06507935" w14:textId="77777777" w:rsidR="004D0B56" w:rsidRPr="0022034A" w:rsidRDefault="004D0B56" w:rsidP="003A4E76">
      <w:pPr>
        <w:spacing w:after="0" w:line="480" w:lineRule="auto"/>
        <w:contextualSpacing/>
        <w:rPr>
          <w:rFonts w:ascii="Times New Roman" w:eastAsia="Aptos" w:hAnsi="Times New Roman" w:cs="Times New Roman"/>
          <w:kern w:val="2"/>
          <w:sz w:val="24"/>
          <w:lang w:val="es-MX"/>
          <w14:ligatures w14:val="standardContextual"/>
        </w:rPr>
      </w:pPr>
    </w:p>
    <w:p w14:paraId="23C5AC64" w14:textId="5CCF9892" w:rsidR="0022034A" w:rsidRPr="0022034A" w:rsidRDefault="00190BF0"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5" w:name="_Toc168651074"/>
      <w:r>
        <w:rPr>
          <w:rFonts w:ascii="Times New Roman" w:eastAsia="Times New Roman" w:hAnsi="Times New Roman" w:cs="Times New Roman"/>
          <w:b/>
          <w:kern w:val="2"/>
          <w:sz w:val="24"/>
          <w:szCs w:val="32"/>
          <w:lang w:val="es-MX"/>
          <w14:ligatures w14:val="standardContextual"/>
        </w:rPr>
        <w:lastRenderedPageBreak/>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4</w:t>
      </w:r>
      <w:r w:rsidR="0022034A" w:rsidRPr="0022034A">
        <w:rPr>
          <w:rFonts w:ascii="Times New Roman" w:eastAsia="Times New Roman" w:hAnsi="Times New Roman" w:cs="Times New Roman"/>
          <w:b/>
          <w:kern w:val="2"/>
          <w:sz w:val="24"/>
          <w:szCs w:val="32"/>
          <w:lang w:val="es-MX"/>
          <w14:ligatures w14:val="standardContextual"/>
        </w:rPr>
        <w:t xml:space="preserve"> Justificación</w:t>
      </w:r>
      <w:bookmarkEnd w:id="5"/>
      <w:r w:rsidR="0022034A" w:rsidRPr="0022034A">
        <w:rPr>
          <w:rFonts w:ascii="Times New Roman" w:eastAsia="Times New Roman" w:hAnsi="Times New Roman" w:cs="Times New Roman"/>
          <w:b/>
          <w:kern w:val="2"/>
          <w:sz w:val="24"/>
          <w:szCs w:val="32"/>
          <w:lang w:val="es-MX"/>
          <w14:ligatures w14:val="standardContextual"/>
        </w:rPr>
        <w:t xml:space="preserve"> </w:t>
      </w:r>
    </w:p>
    <w:p w14:paraId="6BA2C276" w14:textId="3E71103E" w:rsidR="00F35872" w:rsidRPr="008D21B5" w:rsidRDefault="00F35872"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bookmarkStart w:id="6" w:name="_Toc168651075"/>
      <w:r w:rsidRPr="008D21B5">
        <w:rPr>
          <w:rFonts w:ascii="Times New Roman" w:eastAsia="Times New Roman" w:hAnsi="Times New Roman" w:cs="Times New Roman"/>
          <w:bCs/>
          <w:kern w:val="2"/>
          <w:sz w:val="24"/>
          <w:szCs w:val="24"/>
          <w:lang w:val="es-MX"/>
          <w14:ligatures w14:val="standardContextual"/>
        </w:rPr>
        <w:t>El proyecto busca mejorar la gestión y seguimiento de problemas ambientales en Cartagena, debido al aumento de la contaminación por una gestión inadecuada de desechos orgánicos e inorgánicos. La OMS (2018) indica que la exposición a contaminantes como desechos mal gestionados incrementa enfermedades respiratorias y cardiovasculares. Por tanto, es esencial contar con herramientas innovadoras para una supervisión eficaz y fomentar la participación de la comunidad y entidades ambientales.</w:t>
      </w:r>
    </w:p>
    <w:p w14:paraId="68F1FA39" w14:textId="1288DF3C" w:rsidR="00F35872" w:rsidRPr="008D21B5" w:rsidRDefault="00F35872"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r w:rsidRPr="008D21B5">
        <w:rPr>
          <w:rFonts w:ascii="Times New Roman" w:eastAsia="Times New Roman" w:hAnsi="Times New Roman" w:cs="Times New Roman"/>
          <w:bCs/>
          <w:kern w:val="2"/>
          <w:sz w:val="24"/>
          <w:szCs w:val="24"/>
          <w:lang w:val="es-MX"/>
          <w14:ligatures w14:val="standardContextual"/>
        </w:rPr>
        <w:t>El proyecto propone desarrollar una plataforma digital que permita a los ciudadanos informar y denunciar en tiempo real sobre áreas de riesgo ambiental. Bonilla y Rodríguez (2020) destacan que plataformas comunitarias en la gestión ambiental mejoran la respuesta y colaboración entre entidades públicas y privadas. La plataforma servirá como un canal para que las entidades ambientales accedan rápidamente a los reportes y coordinen intervenciones efectivas, acelerando la resolución de problemas y promoviendo la conciencia sobre la gestión de residuos y la protección ambiental.</w:t>
      </w:r>
    </w:p>
    <w:p w14:paraId="34565C1B" w14:textId="27E8C9EE" w:rsidR="00F35872" w:rsidRPr="008D21B5" w:rsidRDefault="00F35872"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r w:rsidRPr="008D21B5">
        <w:rPr>
          <w:rFonts w:ascii="Times New Roman" w:eastAsia="Times New Roman" w:hAnsi="Times New Roman" w:cs="Times New Roman"/>
          <w:bCs/>
          <w:kern w:val="2"/>
          <w:sz w:val="24"/>
          <w:szCs w:val="24"/>
          <w:lang w:val="es-MX"/>
          <w14:ligatures w14:val="standardContextual"/>
        </w:rPr>
        <w:t>Desde un punto de vista técnico, se utilizará Java para crear una interfaz de usuario amigable y robusta. Pérez y Sánchez (2019) señalan que las tecnologías modernas mejoran la eficacia de las aplicaciones urbanas. También se emplearán herramientas de cálculo diferencial para visualizar datos, permitiendo gráficos detallados sobre los reportes de contaminación. Esto ayudará a identificar patrones y puntos críticos, facilitando decisiones informadas (Martínez, 2021).</w:t>
      </w:r>
    </w:p>
    <w:p w14:paraId="6CB12520" w14:textId="28976DBA" w:rsidR="00F35872" w:rsidRPr="008D21B5" w:rsidRDefault="00F35872"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r w:rsidRPr="008D21B5">
        <w:rPr>
          <w:rFonts w:ascii="Times New Roman" w:eastAsia="Times New Roman" w:hAnsi="Times New Roman" w:cs="Times New Roman"/>
          <w:bCs/>
          <w:kern w:val="2"/>
          <w:sz w:val="24"/>
          <w:szCs w:val="24"/>
          <w:lang w:val="es-MX"/>
          <w14:ligatures w14:val="standardContextual"/>
        </w:rPr>
        <w:lastRenderedPageBreak/>
        <w:t>El objetivo principal es proporcionar soluciones sostenibles a los problemas ambientales de Cartagena y fomentar la educación y sensibilización sobre la gestión de desechos. García y López (2017) destacan que la sensibilización comunitaria es clave para el éxito en la gestión de residuos. Incorporar un componente educativo en la plataforma puede ser beneficioso, ofreciendo recursos y tutoriales sobre la gestión de residuos y su impacto en la salud y el medio ambiente.</w:t>
      </w:r>
    </w:p>
    <w:p w14:paraId="4D54F7F9" w14:textId="0167FB92" w:rsidR="00F35872" w:rsidRPr="008D21B5" w:rsidRDefault="00F35872" w:rsidP="003A4E76">
      <w:pPr>
        <w:keepNext/>
        <w:keepLines/>
        <w:spacing w:before="160" w:after="80" w:line="480" w:lineRule="auto"/>
        <w:ind w:firstLine="284"/>
        <w:rPr>
          <w:rFonts w:ascii="Times New Roman" w:eastAsia="Times New Roman" w:hAnsi="Times New Roman" w:cs="Times New Roman"/>
          <w:bCs/>
          <w:kern w:val="2"/>
          <w:sz w:val="24"/>
          <w:szCs w:val="24"/>
          <w:lang w:val="es-MX"/>
          <w14:ligatures w14:val="standardContextual"/>
        </w:rPr>
      </w:pPr>
      <w:r w:rsidRPr="008D21B5">
        <w:rPr>
          <w:rFonts w:ascii="Times New Roman" w:eastAsia="Times New Roman" w:hAnsi="Times New Roman" w:cs="Times New Roman"/>
          <w:bCs/>
          <w:kern w:val="2"/>
          <w:sz w:val="24"/>
          <w:szCs w:val="24"/>
          <w:lang w:val="es-MX"/>
          <w14:ligatures w14:val="standardContextual"/>
        </w:rPr>
        <w:t>Además, la plataforma debe establecer alianzas con entidades públicas y privadas para su implementación y mantenimiento. Con este enfoque, se espera mejorar significativamente el entorno urbano y el bienestar de los habitantes de la ciudad.</w:t>
      </w:r>
    </w:p>
    <w:p w14:paraId="28651461" w14:textId="5459503C" w:rsidR="00F35872" w:rsidRPr="00F35872" w:rsidRDefault="00F35872" w:rsidP="003A4E76">
      <w:pPr>
        <w:keepNext/>
        <w:keepLines/>
        <w:spacing w:before="160" w:after="80" w:line="480" w:lineRule="auto"/>
        <w:ind w:firstLine="284"/>
        <w:outlineLvl w:val="2"/>
        <w:rPr>
          <w:rFonts w:ascii="Times New Roman" w:eastAsia="Times New Roman" w:hAnsi="Times New Roman" w:cs="Times New Roman"/>
          <w:b/>
          <w:kern w:val="2"/>
          <w:szCs w:val="28"/>
          <w:lang w:val="es-MX"/>
          <w14:ligatures w14:val="standardContextual"/>
        </w:rPr>
      </w:pPr>
      <w:r w:rsidRPr="00F35872">
        <w:rPr>
          <w:rFonts w:ascii="Times New Roman" w:eastAsia="Times New Roman" w:hAnsi="Times New Roman" w:cs="Times New Roman"/>
          <w:b/>
          <w:kern w:val="2"/>
          <w:szCs w:val="28"/>
          <w:lang w:val="es-MX"/>
          <w14:ligatures w14:val="standardContextual"/>
        </w:rPr>
        <w:t>Referencias:</w:t>
      </w:r>
    </w:p>
    <w:p w14:paraId="46581A41" w14:textId="77777777" w:rsidR="003A4E76" w:rsidRPr="003A4E76" w:rsidRDefault="00F35872" w:rsidP="003A4E76">
      <w:pPr>
        <w:spacing w:line="480" w:lineRule="auto"/>
        <w:ind w:firstLine="709"/>
        <w:rPr>
          <w:rStyle w:val="Referenciaintensa"/>
          <w:rFonts w:ascii="Times New Roman" w:hAnsi="Times New Roman" w:cs="Times New Roman"/>
          <w:b w:val="0"/>
          <w:bCs w:val="0"/>
          <w:color w:val="auto"/>
        </w:rPr>
      </w:pPr>
      <w:r w:rsidRPr="003A4E76">
        <w:rPr>
          <w:rStyle w:val="Referenciaintensa"/>
          <w:rFonts w:ascii="Times New Roman" w:hAnsi="Times New Roman" w:cs="Times New Roman"/>
          <w:b w:val="0"/>
          <w:bCs w:val="0"/>
          <w:color w:val="auto"/>
        </w:rPr>
        <w:t xml:space="preserve">Bonilla, J., &amp; Rodríguez, M. (2020). Gestión comunitaria de desechos sólidos en entornos urbanos. Editorial </w:t>
      </w:r>
      <w:proofErr w:type="gramStart"/>
      <w:r w:rsidRPr="003A4E76">
        <w:rPr>
          <w:rStyle w:val="Referenciaintensa"/>
          <w:rFonts w:ascii="Times New Roman" w:hAnsi="Times New Roman" w:cs="Times New Roman"/>
          <w:b w:val="0"/>
          <w:bCs w:val="0"/>
          <w:color w:val="auto"/>
        </w:rPr>
        <w:t>Eco-Urbanismo</w:t>
      </w:r>
      <w:proofErr w:type="gramEnd"/>
      <w:r w:rsidRPr="003A4E76">
        <w:rPr>
          <w:rStyle w:val="Referenciaintensa"/>
          <w:rFonts w:ascii="Times New Roman" w:hAnsi="Times New Roman" w:cs="Times New Roman"/>
          <w:b w:val="0"/>
          <w:bCs w:val="0"/>
          <w:color w:val="auto"/>
        </w:rPr>
        <w:t xml:space="preserve">. García, A., &amp; López, P. (2017). </w:t>
      </w:r>
    </w:p>
    <w:p w14:paraId="7AF5C378" w14:textId="77777777" w:rsidR="003A4E76" w:rsidRPr="003A4E76" w:rsidRDefault="00F35872" w:rsidP="003A4E76">
      <w:pPr>
        <w:spacing w:line="480" w:lineRule="auto"/>
        <w:ind w:firstLine="709"/>
        <w:rPr>
          <w:rStyle w:val="Referenciaintensa"/>
          <w:rFonts w:ascii="Times New Roman" w:hAnsi="Times New Roman" w:cs="Times New Roman"/>
          <w:b w:val="0"/>
          <w:bCs w:val="0"/>
          <w:color w:val="auto"/>
        </w:rPr>
      </w:pPr>
      <w:r w:rsidRPr="003A4E76">
        <w:rPr>
          <w:rStyle w:val="Referenciaintensa"/>
          <w:rFonts w:ascii="Times New Roman" w:hAnsi="Times New Roman" w:cs="Times New Roman"/>
          <w:b w:val="0"/>
          <w:bCs w:val="0"/>
          <w:color w:val="auto"/>
        </w:rPr>
        <w:t xml:space="preserve">Educación ambiental y participación ciudadana en la gestión de residuos. Revista de Ciencias Ambientales, 15(2), 45-60. Martínez, D. (2021). </w:t>
      </w:r>
    </w:p>
    <w:p w14:paraId="091FBC7A" w14:textId="77777777" w:rsidR="003A4E76" w:rsidRPr="003A4E76" w:rsidRDefault="00F35872" w:rsidP="003A4E76">
      <w:pPr>
        <w:spacing w:line="480" w:lineRule="auto"/>
        <w:ind w:firstLine="709"/>
        <w:rPr>
          <w:rStyle w:val="Referenciaintensa"/>
          <w:rFonts w:ascii="Times New Roman" w:hAnsi="Times New Roman" w:cs="Times New Roman"/>
          <w:b w:val="0"/>
          <w:bCs w:val="0"/>
          <w:color w:val="auto"/>
        </w:rPr>
      </w:pPr>
      <w:r w:rsidRPr="003A4E76">
        <w:rPr>
          <w:rStyle w:val="Referenciaintensa"/>
          <w:rFonts w:ascii="Times New Roman" w:hAnsi="Times New Roman" w:cs="Times New Roman"/>
          <w:b w:val="0"/>
          <w:bCs w:val="0"/>
          <w:color w:val="auto"/>
        </w:rPr>
        <w:t xml:space="preserve">Modelos de análisis de datos para la gestión ambiental urbana. Data Science Journal, 9(4), 102-119. Organización Mundial de la Salud (OMS). (2018). </w:t>
      </w:r>
    </w:p>
    <w:p w14:paraId="6987D8BD" w14:textId="77777777" w:rsidR="003A4E76" w:rsidRPr="003A4E76" w:rsidRDefault="00F35872" w:rsidP="003A4E76">
      <w:pPr>
        <w:spacing w:line="480" w:lineRule="auto"/>
        <w:ind w:firstLine="709"/>
        <w:rPr>
          <w:rStyle w:val="Referenciaintensa"/>
          <w:rFonts w:ascii="Times New Roman" w:hAnsi="Times New Roman" w:cs="Times New Roman"/>
          <w:b w:val="0"/>
          <w:bCs w:val="0"/>
          <w:color w:val="auto"/>
        </w:rPr>
      </w:pPr>
      <w:r w:rsidRPr="003A4E76">
        <w:rPr>
          <w:rStyle w:val="Referenciaintensa"/>
          <w:rFonts w:ascii="Times New Roman" w:hAnsi="Times New Roman" w:cs="Times New Roman"/>
          <w:b w:val="0"/>
          <w:bCs w:val="0"/>
          <w:color w:val="auto"/>
        </w:rPr>
        <w:t xml:space="preserve">Contaminación ambiental y salud. Informe Mundial sobre Salud Ambiental. Pérez, R., &amp; Sánchez, T. (2019). </w:t>
      </w:r>
    </w:p>
    <w:p w14:paraId="42CB4D94" w14:textId="218E4207" w:rsidR="0022034A" w:rsidRPr="003A4E76" w:rsidRDefault="00F35872" w:rsidP="003A4E76">
      <w:pPr>
        <w:spacing w:line="480" w:lineRule="auto"/>
        <w:ind w:firstLine="709"/>
        <w:rPr>
          <w:rStyle w:val="Referenciaintensa"/>
          <w:rFonts w:ascii="Times New Roman" w:hAnsi="Times New Roman" w:cs="Times New Roman"/>
          <w:b w:val="0"/>
          <w:bCs w:val="0"/>
          <w:color w:val="auto"/>
        </w:rPr>
      </w:pPr>
      <w:r w:rsidRPr="003A4E76">
        <w:rPr>
          <w:rStyle w:val="Referenciaintensa"/>
          <w:rFonts w:ascii="Times New Roman" w:hAnsi="Times New Roman" w:cs="Times New Roman"/>
          <w:b w:val="0"/>
          <w:bCs w:val="0"/>
          <w:color w:val="auto"/>
        </w:rPr>
        <w:t xml:space="preserve">Tecnologías emergentes en el desarrollo de aplicaciones para la gestión de ciudades inteligentes. Revista de Tecnología e Innovación, 8(3), 75-89. </w:t>
      </w:r>
      <w:r w:rsidR="00190BF0" w:rsidRPr="003A4E76">
        <w:rPr>
          <w:rStyle w:val="Referenciaintensa"/>
          <w:rFonts w:ascii="Times New Roman" w:hAnsi="Times New Roman" w:cs="Times New Roman"/>
          <w:b w:val="0"/>
          <w:bCs w:val="0"/>
          <w:color w:val="auto"/>
        </w:rPr>
        <w:t>1</w:t>
      </w:r>
      <w:r w:rsidR="0022034A" w:rsidRPr="003A4E76">
        <w:rPr>
          <w:rStyle w:val="Referenciaintensa"/>
          <w:rFonts w:ascii="Times New Roman" w:hAnsi="Times New Roman" w:cs="Times New Roman"/>
          <w:b w:val="0"/>
          <w:bCs w:val="0"/>
          <w:color w:val="auto"/>
        </w:rPr>
        <w:t>.</w:t>
      </w:r>
      <w:r w:rsidR="00190BF0" w:rsidRPr="003A4E76">
        <w:rPr>
          <w:rStyle w:val="Referenciaintensa"/>
          <w:rFonts w:ascii="Times New Roman" w:hAnsi="Times New Roman" w:cs="Times New Roman"/>
          <w:b w:val="0"/>
          <w:bCs w:val="0"/>
          <w:color w:val="auto"/>
        </w:rPr>
        <w:t>5</w:t>
      </w:r>
      <w:r w:rsidR="0022034A" w:rsidRPr="003A4E76">
        <w:rPr>
          <w:rStyle w:val="Referenciaintensa"/>
          <w:rFonts w:ascii="Times New Roman" w:hAnsi="Times New Roman" w:cs="Times New Roman"/>
          <w:b w:val="0"/>
          <w:bCs w:val="0"/>
          <w:color w:val="auto"/>
        </w:rPr>
        <w:t xml:space="preserve"> Objetivos</w:t>
      </w:r>
      <w:bookmarkEnd w:id="6"/>
      <w:r w:rsidR="0022034A" w:rsidRPr="003A4E76">
        <w:rPr>
          <w:rStyle w:val="Referenciaintensa"/>
          <w:rFonts w:ascii="Times New Roman" w:hAnsi="Times New Roman" w:cs="Times New Roman"/>
          <w:b w:val="0"/>
          <w:bCs w:val="0"/>
          <w:color w:val="auto"/>
        </w:rPr>
        <w:t xml:space="preserve"> </w:t>
      </w:r>
    </w:p>
    <w:p w14:paraId="42232C92" w14:textId="5A507B05" w:rsidR="000F0E4D" w:rsidRPr="003A4E76" w:rsidRDefault="003A4E76" w:rsidP="00F35872">
      <w:pPr>
        <w:keepNext/>
        <w:keepLines/>
        <w:spacing w:before="160" w:after="80" w:line="480" w:lineRule="auto"/>
        <w:ind w:firstLine="284"/>
        <w:outlineLvl w:val="1"/>
        <w:rPr>
          <w:rFonts w:ascii="Times New Roman" w:eastAsia="Times New Roman" w:hAnsi="Times New Roman" w:cs="Times New Roman"/>
          <w:b/>
          <w:kern w:val="2"/>
          <w:sz w:val="24"/>
          <w:szCs w:val="24"/>
          <w:lang w:val="es-MX"/>
          <w14:ligatures w14:val="standardContextual"/>
        </w:rPr>
      </w:pPr>
      <w:r>
        <w:rPr>
          <w:rFonts w:ascii="Times New Roman" w:eastAsia="Times New Roman" w:hAnsi="Times New Roman" w:cs="Times New Roman"/>
          <w:b/>
          <w:kern w:val="2"/>
          <w:sz w:val="24"/>
          <w:szCs w:val="24"/>
          <w:lang w:val="es-MX"/>
          <w14:ligatures w14:val="standardContextual"/>
        </w:rPr>
        <w:lastRenderedPageBreak/>
        <w:t>1.5 Objetivos</w:t>
      </w:r>
    </w:p>
    <w:p w14:paraId="708DB1C4" w14:textId="77777777" w:rsidR="000F0E4D" w:rsidRPr="0022034A" w:rsidRDefault="000F0E4D" w:rsidP="000F0E4D">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w:t>
      </w:r>
      <w:r>
        <w:rPr>
          <w:rFonts w:ascii="Times New Roman" w:eastAsia="Times New Roman" w:hAnsi="Times New Roman" w:cs="Times New Roman"/>
          <w:b/>
          <w:kern w:val="2"/>
          <w:sz w:val="24"/>
          <w:szCs w:val="28"/>
          <w:lang w:val="es-MX"/>
          <w14:ligatures w14:val="standardContextual"/>
        </w:rPr>
        <w:t>.5.1</w:t>
      </w:r>
      <w:r w:rsidRPr="0022034A">
        <w:rPr>
          <w:rFonts w:ascii="Times New Roman" w:eastAsia="Times New Roman" w:hAnsi="Times New Roman" w:cs="Times New Roman"/>
          <w:b/>
          <w:kern w:val="2"/>
          <w:sz w:val="24"/>
          <w:szCs w:val="28"/>
          <w:lang w:val="es-MX"/>
          <w14:ligatures w14:val="standardContextual"/>
        </w:rPr>
        <w:t xml:space="preserve"> Objetivo general </w:t>
      </w:r>
    </w:p>
    <w:p w14:paraId="6A42AC40" w14:textId="21F4DFD7" w:rsidR="000F0E4D" w:rsidRDefault="000F0E4D" w:rsidP="003A4E76">
      <w:pPr>
        <w:keepNext/>
        <w:keepLines/>
        <w:spacing w:before="160" w:after="80" w:line="480" w:lineRule="auto"/>
        <w:ind w:firstLine="284"/>
        <w:rPr>
          <w:rFonts w:ascii="Times New Roman" w:eastAsia="Times New Roman" w:hAnsi="Times New Roman" w:cs="Times New Roman"/>
          <w:bCs/>
          <w:kern w:val="2"/>
          <w:sz w:val="24"/>
          <w:szCs w:val="28"/>
          <w:lang w:val="es-MX"/>
          <w14:ligatures w14:val="standardContextual"/>
        </w:rPr>
      </w:pPr>
      <w:r w:rsidRPr="00AF1B3B">
        <w:rPr>
          <w:rFonts w:ascii="Times New Roman" w:eastAsia="Times New Roman" w:hAnsi="Times New Roman" w:cs="Times New Roman"/>
          <w:bCs/>
          <w:kern w:val="2"/>
          <w:sz w:val="24"/>
          <w:szCs w:val="28"/>
          <w:lang w:val="es-MX"/>
          <w14:ligatures w14:val="standardContextual"/>
        </w:rPr>
        <w:t xml:space="preserve">Desarrollar una plataforma </w:t>
      </w:r>
      <w:r w:rsidR="00480FD2">
        <w:rPr>
          <w:rFonts w:ascii="Times New Roman" w:eastAsia="Times New Roman" w:hAnsi="Times New Roman" w:cs="Times New Roman"/>
          <w:bCs/>
          <w:kern w:val="2"/>
          <w:sz w:val="24"/>
          <w:szCs w:val="28"/>
          <w:lang w:val="es-MX"/>
          <w14:ligatures w14:val="standardContextual"/>
        </w:rPr>
        <w:t xml:space="preserve">web </w:t>
      </w:r>
      <w:r w:rsidRPr="00AF1B3B">
        <w:rPr>
          <w:rFonts w:ascii="Times New Roman" w:eastAsia="Times New Roman" w:hAnsi="Times New Roman" w:cs="Times New Roman"/>
          <w:bCs/>
          <w:kern w:val="2"/>
          <w:sz w:val="24"/>
          <w:szCs w:val="28"/>
          <w:lang w:val="es-MX"/>
          <w14:ligatures w14:val="standardContextual"/>
        </w:rPr>
        <w:t xml:space="preserve">de reportes, gestión, control y seguimiento para la disminución de la contaminación ambiental en Cartagena, promoviendo la </w:t>
      </w:r>
      <w:proofErr w:type="gramStart"/>
      <w:r w:rsidRPr="00AF1B3B">
        <w:rPr>
          <w:rFonts w:ascii="Times New Roman" w:eastAsia="Times New Roman" w:hAnsi="Times New Roman" w:cs="Times New Roman"/>
          <w:bCs/>
          <w:kern w:val="2"/>
          <w:sz w:val="24"/>
          <w:szCs w:val="28"/>
          <w:lang w:val="es-MX"/>
          <w14:ligatures w14:val="standardContextual"/>
        </w:rPr>
        <w:t>participación activa</w:t>
      </w:r>
      <w:proofErr w:type="gramEnd"/>
      <w:r w:rsidRPr="00AF1B3B">
        <w:rPr>
          <w:rFonts w:ascii="Times New Roman" w:eastAsia="Times New Roman" w:hAnsi="Times New Roman" w:cs="Times New Roman"/>
          <w:bCs/>
          <w:kern w:val="2"/>
          <w:sz w:val="24"/>
          <w:szCs w:val="28"/>
          <w:lang w:val="es-MX"/>
          <w14:ligatures w14:val="standardContextual"/>
        </w:rPr>
        <w:t xml:space="preserve"> de la comunidad, facilitando una respuesta coordinada de las entidades ambientales, y proporcionando herramientas para el análisis de datos y la sensibilización sobre la gestión de residuos, con el fin de mejorar la calidad de vida urbana y asegurar un entorno más sostenible</w:t>
      </w:r>
      <w:r>
        <w:rPr>
          <w:rFonts w:ascii="Times New Roman" w:eastAsia="Times New Roman" w:hAnsi="Times New Roman" w:cs="Times New Roman"/>
          <w:bCs/>
          <w:kern w:val="2"/>
          <w:sz w:val="24"/>
          <w:szCs w:val="28"/>
          <w:lang w:val="es-MX"/>
          <w14:ligatures w14:val="standardContextual"/>
        </w:rPr>
        <w:t>.</w:t>
      </w:r>
    </w:p>
    <w:p w14:paraId="77D90721" w14:textId="77777777" w:rsidR="00480FD2" w:rsidRDefault="000F0E4D" w:rsidP="00480FD2">
      <w:pPr>
        <w:keepNext/>
        <w:keepLines/>
        <w:spacing w:before="160" w:after="80" w:line="480" w:lineRule="auto"/>
        <w:ind w:firstLine="284"/>
        <w:outlineLvl w:val="2"/>
        <w:rPr>
          <w:rFonts w:ascii="Times New Roman" w:eastAsia="Aptos" w:hAnsi="Times New Roman" w:cs="Times New Roman"/>
          <w:kern w:val="2"/>
          <w:sz w:val="24"/>
          <w:lang w:val="es-MX"/>
          <w14:ligatures w14:val="standardContextual"/>
        </w:rPr>
      </w:pPr>
      <w:r>
        <w:rPr>
          <w:rFonts w:ascii="Times New Roman" w:eastAsia="Times New Roman" w:hAnsi="Times New Roman" w:cs="Times New Roman"/>
          <w:b/>
          <w:kern w:val="2"/>
          <w:sz w:val="24"/>
          <w:szCs w:val="28"/>
          <w:lang w:val="es-MX"/>
          <w14:ligatures w14:val="standardContextual"/>
        </w:rPr>
        <w:t>1.5.2</w:t>
      </w:r>
      <w:r w:rsidRPr="0022034A">
        <w:rPr>
          <w:rFonts w:ascii="Times New Roman" w:eastAsia="Times New Roman" w:hAnsi="Times New Roman" w:cs="Times New Roman"/>
          <w:b/>
          <w:kern w:val="2"/>
          <w:sz w:val="24"/>
          <w:szCs w:val="28"/>
          <w:lang w:val="es-MX"/>
          <w14:ligatures w14:val="standardContextual"/>
        </w:rPr>
        <w:t xml:space="preserve"> Objetivos específicos </w:t>
      </w:r>
      <w:r w:rsidR="00480FD2">
        <w:rPr>
          <w:rFonts w:ascii="Times New Roman" w:eastAsia="Aptos" w:hAnsi="Times New Roman" w:cs="Times New Roman"/>
          <w:kern w:val="2"/>
          <w:sz w:val="24"/>
          <w:lang w:val="es-MX"/>
          <w14:ligatures w14:val="standardContextual"/>
        </w:rPr>
        <w:t xml:space="preserve"> </w:t>
      </w:r>
    </w:p>
    <w:p w14:paraId="67C66059" w14:textId="1CBF716F" w:rsidR="00480FD2" w:rsidRPr="00480FD2" w:rsidRDefault="00480FD2" w:rsidP="00480FD2">
      <w:pPr>
        <w:pStyle w:val="Prrafodelista"/>
        <w:keepNext/>
        <w:keepLines/>
        <w:numPr>
          <w:ilvl w:val="0"/>
          <w:numId w:val="8"/>
        </w:numPr>
        <w:spacing w:before="160" w:after="80" w:line="480" w:lineRule="auto"/>
        <w:rPr>
          <w:rFonts w:ascii="Times New Roman" w:eastAsia="Times New Roman" w:hAnsi="Times New Roman" w:cs="Times New Roman"/>
          <w:b/>
          <w:kern w:val="2"/>
          <w:sz w:val="24"/>
          <w:szCs w:val="28"/>
          <w:lang w:val="es-MX"/>
          <w14:ligatures w14:val="standardContextual"/>
        </w:rPr>
      </w:pPr>
      <w:r w:rsidRPr="00480FD2">
        <w:rPr>
          <w:rFonts w:ascii="Times New Roman" w:eastAsia="Aptos" w:hAnsi="Times New Roman" w:cs="Times New Roman"/>
          <w:kern w:val="2"/>
          <w:sz w:val="24"/>
          <w:lang w:val="es-MX"/>
          <w14:ligatures w14:val="standardContextual"/>
        </w:rPr>
        <w:t>Analizar las necesidades y problemáticas relacionados a</w:t>
      </w:r>
      <w:r>
        <w:rPr>
          <w:rFonts w:ascii="Times New Roman" w:eastAsia="Aptos" w:hAnsi="Times New Roman" w:cs="Times New Roman"/>
          <w:kern w:val="2"/>
          <w:sz w:val="24"/>
          <w:lang w:val="es-MX"/>
          <w14:ligatures w14:val="standardContextual"/>
        </w:rPr>
        <w:t xml:space="preserve"> casos de </w:t>
      </w:r>
      <w:r w:rsidRPr="00480FD2">
        <w:rPr>
          <w:rFonts w:ascii="Times New Roman" w:eastAsia="Aptos" w:hAnsi="Times New Roman" w:cs="Times New Roman"/>
          <w:kern w:val="2"/>
          <w:sz w:val="24"/>
          <w:lang w:val="es-MX"/>
          <w14:ligatures w14:val="standardContextual"/>
        </w:rPr>
        <w:t>contaminación en el sector cartagenero.</w:t>
      </w:r>
    </w:p>
    <w:p w14:paraId="406B26BA" w14:textId="77777777" w:rsidR="00480FD2" w:rsidRPr="00480FD2" w:rsidRDefault="00480FD2" w:rsidP="00480FD2">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sidRPr="00480FD2">
        <w:rPr>
          <w:rFonts w:ascii="Times New Roman" w:eastAsia="Aptos" w:hAnsi="Times New Roman" w:cs="Times New Roman"/>
          <w:kern w:val="2"/>
          <w:sz w:val="24"/>
          <w:lang w:val="es-MX"/>
          <w14:ligatures w14:val="standardContextual"/>
        </w:rPr>
        <w:t xml:space="preserve">Diseñar la estructuración del código mediante la definición de historias de usuarios y diagramas de entidad-relación. </w:t>
      </w:r>
    </w:p>
    <w:p w14:paraId="69B972BA" w14:textId="77777777" w:rsidR="00480FD2" w:rsidRPr="00480FD2" w:rsidRDefault="00480FD2" w:rsidP="00480FD2">
      <w:pPr>
        <w:pStyle w:val="Prrafodelista"/>
        <w:numPr>
          <w:ilvl w:val="0"/>
          <w:numId w:val="8"/>
        </w:numPr>
        <w:spacing w:after="0" w:line="480" w:lineRule="auto"/>
        <w:rPr>
          <w:rFonts w:ascii="Times New Roman" w:eastAsia="Aptos" w:hAnsi="Times New Roman" w:cs="Times New Roman"/>
          <w:kern w:val="2"/>
          <w:sz w:val="24"/>
          <w:lang w:val="es-MX"/>
          <w14:ligatures w14:val="standardContextual"/>
        </w:rPr>
      </w:pPr>
      <w:r w:rsidRPr="00480FD2">
        <w:rPr>
          <w:rFonts w:ascii="Times New Roman" w:eastAsia="Aptos" w:hAnsi="Times New Roman" w:cs="Times New Roman"/>
          <w:kern w:val="2"/>
          <w:sz w:val="24"/>
          <w:lang w:val="es-MX"/>
          <w14:ligatures w14:val="standardContextual"/>
        </w:rPr>
        <w:t>Programar el software, la interfaz de usuario, la estructura de la base de datos y/o los algoritmos requeridos para la gestión de inventarios y promoción empresarial.</w:t>
      </w:r>
    </w:p>
    <w:p w14:paraId="2580C9CF" w14:textId="06734C8E" w:rsidR="00480FD2" w:rsidRPr="00480FD2" w:rsidRDefault="00480FD2" w:rsidP="00480FD2">
      <w:pPr>
        <w:pStyle w:val="Prrafodelista"/>
        <w:numPr>
          <w:ilvl w:val="0"/>
          <w:numId w:val="8"/>
        </w:numPr>
        <w:spacing w:after="0" w:line="480" w:lineRule="auto"/>
        <w:rPr>
          <w:rFonts w:ascii="Times New Roman" w:eastAsia="Aptos" w:hAnsi="Times New Roman" w:cs="Times New Roman"/>
          <w:kern w:val="2"/>
          <w:sz w:val="24"/>
          <w:lang w:val="es-CO"/>
          <w14:ligatures w14:val="standardContextual"/>
        </w:rPr>
      </w:pPr>
      <w:r w:rsidRPr="00480FD2">
        <w:rPr>
          <w:rFonts w:ascii="Times New Roman" w:eastAsia="Aptos" w:hAnsi="Times New Roman" w:cs="Times New Roman"/>
          <w:kern w:val="2"/>
          <w:sz w:val="24"/>
          <w:lang w:val="es-MX"/>
          <w14:ligatures w14:val="standardContextual"/>
        </w:rPr>
        <w:t>Validar la funcionalidad y eficacia de la plataforma a través de pruebas exhaustivas, incluyendo pruebas de funcionalidad, rendimiento y usabilidad.</w:t>
      </w:r>
    </w:p>
    <w:p w14:paraId="37DB3BB0" w14:textId="77777777" w:rsidR="000F0E4D" w:rsidRPr="0022034A" w:rsidRDefault="000F0E4D" w:rsidP="0022034A">
      <w:pPr>
        <w:spacing w:after="0" w:line="480" w:lineRule="auto"/>
        <w:ind w:firstLine="284"/>
        <w:rPr>
          <w:rFonts w:ascii="Times New Roman" w:eastAsia="Aptos" w:hAnsi="Times New Roman" w:cs="Times New Roman"/>
          <w:kern w:val="2"/>
          <w:sz w:val="24"/>
          <w:lang w:val="es-MX"/>
          <w14:ligatures w14:val="standardContextual"/>
        </w:rPr>
      </w:pPr>
    </w:p>
    <w:p w14:paraId="2017A11C"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58C678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66C2392"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6D9D721A"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C2F3606"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BA5E29B" w14:textId="77777777" w:rsidR="0022034A" w:rsidRDefault="0022034A" w:rsidP="003E5F56">
      <w:pPr>
        <w:spacing w:after="0" w:line="480" w:lineRule="auto"/>
        <w:rPr>
          <w:rFonts w:ascii="Times New Roman" w:eastAsia="Aptos" w:hAnsi="Times New Roman" w:cs="Times New Roman"/>
          <w:kern w:val="2"/>
          <w:sz w:val="24"/>
          <w:lang w:val="es-MX"/>
          <w14:ligatures w14:val="standardContextual"/>
        </w:rPr>
      </w:pPr>
    </w:p>
    <w:p w14:paraId="53D5FCA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534B7142" w14:textId="77777777"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lang w:val="es-MX"/>
          <w14:ligatures w14:val="standardContextual"/>
        </w:rPr>
      </w:pPr>
      <w:bookmarkStart w:id="7" w:name="_Toc168651078"/>
      <w:r w:rsidRPr="0022034A">
        <w:rPr>
          <w:rFonts w:ascii="Times New Roman" w:eastAsia="Times New Roman" w:hAnsi="Times New Roman" w:cs="Times New Roman"/>
          <w:b/>
          <w:kern w:val="2"/>
          <w:sz w:val="24"/>
          <w:szCs w:val="40"/>
          <w:lang w:val="es-MX"/>
          <w14:ligatures w14:val="standardContextual"/>
        </w:rPr>
        <w:t>Capítulo II</w:t>
      </w:r>
      <w:bookmarkEnd w:id="7"/>
    </w:p>
    <w:p w14:paraId="48F32C44" w14:textId="1ECB976B" w:rsidR="00395FF9" w:rsidRPr="006E1E5F" w:rsidRDefault="0096761A" w:rsidP="00E65163">
      <w:pPr>
        <w:keepNext/>
        <w:keepLines/>
        <w:spacing w:before="160" w:after="80" w:line="480" w:lineRule="auto"/>
        <w:ind w:firstLine="284"/>
        <w:outlineLvl w:val="0"/>
        <w:rPr>
          <w:rFonts w:ascii="Times New Roman" w:eastAsia="Times New Roman" w:hAnsi="Times New Roman" w:cs="Times New Roman"/>
          <w:b/>
          <w:kern w:val="2"/>
          <w:sz w:val="24"/>
          <w:szCs w:val="32"/>
          <w:lang w:val="es-MX"/>
          <w14:ligatures w14:val="standardContextual"/>
        </w:rPr>
      </w:pPr>
      <w:bookmarkStart w:id="8" w:name="_Toc168651079"/>
      <w:r>
        <w:rPr>
          <w:rFonts w:ascii="Times New Roman" w:eastAsia="Times New Roman" w:hAnsi="Times New Roman" w:cs="Times New Roman"/>
          <w:b/>
          <w:kern w:val="2"/>
          <w:sz w:val="24"/>
          <w:szCs w:val="32"/>
          <w:lang w:val="es-MX"/>
          <w14:ligatures w14:val="standardContextual"/>
        </w:rPr>
        <w:t>2</w:t>
      </w:r>
      <w:r w:rsidRPr="008D21B5">
        <w:rPr>
          <w:rFonts w:ascii="Times New Roman" w:eastAsia="Times New Roman" w:hAnsi="Times New Roman" w:cs="Times New Roman"/>
          <w:b/>
          <w:kern w:val="2"/>
          <w:sz w:val="24"/>
          <w:szCs w:val="32"/>
          <w:lang w:val="es-MX"/>
          <w14:ligatures w14:val="standardContextual"/>
        </w:rPr>
        <w:t>.</w:t>
      </w:r>
      <w:r w:rsidR="0022034A" w:rsidRPr="008D21B5">
        <w:rPr>
          <w:rFonts w:ascii="Times New Roman" w:eastAsia="Times New Roman" w:hAnsi="Times New Roman" w:cs="Times New Roman"/>
          <w:b/>
          <w:kern w:val="2"/>
          <w:sz w:val="24"/>
          <w:szCs w:val="32"/>
          <w:lang w:val="es-MX"/>
          <w14:ligatures w14:val="standardContextual"/>
        </w:rPr>
        <w:t xml:space="preserve"> Estado del arte</w:t>
      </w:r>
      <w:bookmarkEnd w:id="8"/>
      <w:r w:rsidR="0022034A" w:rsidRPr="0022034A">
        <w:rPr>
          <w:rFonts w:ascii="Times New Roman" w:eastAsia="Times New Roman" w:hAnsi="Times New Roman" w:cs="Times New Roman"/>
          <w:b/>
          <w:kern w:val="2"/>
          <w:sz w:val="24"/>
          <w:szCs w:val="32"/>
          <w:lang w:val="es-MX"/>
          <w14:ligatures w14:val="standardContextual"/>
        </w:rPr>
        <w:t xml:space="preserve"> </w:t>
      </w:r>
    </w:p>
    <w:p w14:paraId="3DD57854" w14:textId="368CDC8A" w:rsidR="002737F1" w:rsidRDefault="0096761A" w:rsidP="00E65163">
      <w:pPr>
        <w:tabs>
          <w:tab w:val="left" w:pos="284"/>
          <w:tab w:val="left" w:pos="567"/>
          <w:tab w:val="center" w:pos="4252"/>
          <w:tab w:val="left" w:pos="6700"/>
        </w:tabs>
        <w:spacing w:after="0" w:line="360" w:lineRule="auto"/>
        <w:ind w:firstLine="284"/>
        <w:jc w:val="both"/>
        <w:outlineLvl w:val="1"/>
        <w:rPr>
          <w:rFonts w:ascii="Times New Roman" w:eastAsia="Arial" w:hAnsi="Times New Roman" w:cs="Times New Roman"/>
          <w:b/>
          <w:bCs/>
          <w:color w:val="000000"/>
          <w:kern w:val="2"/>
          <w:sz w:val="24"/>
          <w:szCs w:val="24"/>
          <w:lang w:val="es-CO"/>
          <w14:ligatures w14:val="standardContextual"/>
        </w:rPr>
      </w:pPr>
      <w:r w:rsidRPr="00480FD2">
        <w:rPr>
          <w:rFonts w:ascii="Times New Roman" w:eastAsia="Arial" w:hAnsi="Times New Roman" w:cs="Times New Roman"/>
          <w:b/>
          <w:bCs/>
          <w:color w:val="000000"/>
          <w:kern w:val="2"/>
          <w:sz w:val="24"/>
          <w:szCs w:val="24"/>
          <w:lang w:val="es-CO"/>
          <w14:ligatures w14:val="standardContextual"/>
        </w:rPr>
        <w:t>2</w:t>
      </w:r>
      <w:r w:rsidR="00B94999" w:rsidRPr="00480FD2">
        <w:rPr>
          <w:rFonts w:ascii="Times New Roman" w:eastAsia="Arial" w:hAnsi="Times New Roman" w:cs="Times New Roman"/>
          <w:b/>
          <w:bCs/>
          <w:color w:val="000000"/>
          <w:kern w:val="2"/>
          <w:sz w:val="24"/>
          <w:szCs w:val="24"/>
          <w:lang w:val="es-CO"/>
          <w14:ligatures w14:val="standardContextual"/>
        </w:rPr>
        <w:t>.1 Antecedentes Internacionales</w:t>
      </w:r>
    </w:p>
    <w:p w14:paraId="6601E8EF" w14:textId="15E598E6" w:rsidR="006E1E5F" w:rsidRDefault="00BF44D2" w:rsidP="005E6A53">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Pr>
          <w:rFonts w:ascii="Times New Roman" w:eastAsia="Arial" w:hAnsi="Times New Roman" w:cs="Times New Roman"/>
          <w:color w:val="000000"/>
          <w:kern w:val="2"/>
          <w:sz w:val="24"/>
          <w:szCs w:val="24"/>
          <w:lang w:val="es-CO"/>
          <w14:ligatures w14:val="standardContextual"/>
        </w:rPr>
        <w:t xml:space="preserve">El </w:t>
      </w:r>
      <w:r w:rsidR="002A5650">
        <w:rPr>
          <w:rFonts w:ascii="Times New Roman" w:eastAsia="Arial" w:hAnsi="Times New Roman" w:cs="Times New Roman"/>
          <w:color w:val="000000"/>
          <w:kern w:val="2"/>
          <w:sz w:val="24"/>
          <w:szCs w:val="24"/>
          <w:lang w:val="es-CO"/>
          <w14:ligatures w14:val="standardContextual"/>
        </w:rPr>
        <w:t>artículo</w:t>
      </w:r>
      <w:r>
        <w:rPr>
          <w:rFonts w:ascii="Times New Roman" w:eastAsia="Arial" w:hAnsi="Times New Roman" w:cs="Times New Roman"/>
          <w:color w:val="000000"/>
          <w:kern w:val="2"/>
          <w:sz w:val="24"/>
          <w:szCs w:val="24"/>
          <w:lang w:val="es-CO"/>
          <w14:ligatures w14:val="standardContextual"/>
        </w:rPr>
        <w:t xml:space="preserve"> realizado en Perú, Piura por </w:t>
      </w:r>
      <w:r w:rsidRPr="00BF44D2">
        <w:rPr>
          <w:rFonts w:ascii="Times New Roman" w:eastAsia="Arial" w:hAnsi="Times New Roman" w:cs="Times New Roman"/>
          <w:color w:val="000000"/>
          <w:kern w:val="2"/>
          <w:sz w:val="24"/>
          <w:szCs w:val="24"/>
          <w:lang w:val="es-CO"/>
          <w14:ligatures w14:val="standardContextual"/>
        </w:rPr>
        <w:t>César Iván Belupú Amaya</w:t>
      </w:r>
      <w:r>
        <w:rPr>
          <w:rFonts w:ascii="Times New Roman" w:eastAsia="Arial" w:hAnsi="Times New Roman" w:cs="Times New Roman"/>
          <w:color w:val="000000"/>
          <w:kern w:val="2"/>
          <w:sz w:val="24"/>
          <w:szCs w:val="24"/>
          <w:lang w:val="es-CO"/>
          <w14:ligatures w14:val="standardContextual"/>
        </w:rPr>
        <w:t xml:space="preserve"> (2016). Titulado </w:t>
      </w:r>
      <w:r w:rsidRPr="00BF44D2">
        <w:rPr>
          <w:rFonts w:ascii="Times New Roman" w:eastAsia="Arial" w:hAnsi="Times New Roman" w:cs="Times New Roman"/>
          <w:color w:val="000000"/>
          <w:kern w:val="2"/>
          <w:sz w:val="24"/>
          <w:szCs w:val="24"/>
          <w:lang w:val="es-CO"/>
          <w14:ligatures w14:val="standardContextual"/>
        </w:rPr>
        <w:t>Desarrollo De Una Plataforma Web Bajo</w:t>
      </w:r>
      <w:r>
        <w:rPr>
          <w:rFonts w:ascii="Times New Roman" w:eastAsia="Arial" w:hAnsi="Times New Roman" w:cs="Times New Roman"/>
          <w:color w:val="000000"/>
          <w:kern w:val="2"/>
          <w:sz w:val="24"/>
          <w:szCs w:val="24"/>
          <w:lang w:val="es-CO"/>
          <w14:ligatures w14:val="standardContextual"/>
        </w:rPr>
        <w:t xml:space="preserve"> </w:t>
      </w:r>
      <w:r w:rsidRPr="00BF44D2">
        <w:rPr>
          <w:rFonts w:ascii="Times New Roman" w:eastAsia="Arial" w:hAnsi="Times New Roman" w:cs="Times New Roman"/>
          <w:color w:val="000000"/>
          <w:kern w:val="2"/>
          <w:sz w:val="24"/>
          <w:szCs w:val="24"/>
          <w:lang w:val="es-CO"/>
          <w14:ligatures w14:val="standardContextual"/>
        </w:rPr>
        <w:t>El Framework Spring De Java Para</w:t>
      </w:r>
      <w:r>
        <w:rPr>
          <w:rFonts w:ascii="Times New Roman" w:eastAsia="Arial" w:hAnsi="Times New Roman" w:cs="Times New Roman"/>
          <w:color w:val="000000"/>
          <w:kern w:val="2"/>
          <w:sz w:val="24"/>
          <w:szCs w:val="24"/>
          <w:lang w:val="es-CO"/>
          <w14:ligatures w14:val="standardContextual"/>
        </w:rPr>
        <w:t xml:space="preserve"> </w:t>
      </w:r>
      <w:r w:rsidRPr="00BF44D2">
        <w:rPr>
          <w:rFonts w:ascii="Times New Roman" w:eastAsia="Arial" w:hAnsi="Times New Roman" w:cs="Times New Roman"/>
          <w:color w:val="000000"/>
          <w:kern w:val="2"/>
          <w:sz w:val="24"/>
          <w:szCs w:val="24"/>
          <w:lang w:val="es-CO"/>
          <w14:ligatures w14:val="standardContextual"/>
        </w:rPr>
        <w:t>Laboratorios Virtuales</w:t>
      </w:r>
      <w:r>
        <w:rPr>
          <w:rFonts w:ascii="Times New Roman" w:eastAsia="Arial" w:hAnsi="Times New Roman" w:cs="Times New Roman"/>
          <w:color w:val="000000"/>
          <w:kern w:val="2"/>
          <w:sz w:val="24"/>
          <w:szCs w:val="24"/>
          <w:lang w:val="es-CO"/>
          <w14:ligatures w14:val="standardContextual"/>
        </w:rPr>
        <w:t>, tiene relación con el proyecto al aplicar la utilización</w:t>
      </w:r>
      <w:r w:rsidR="005E6A53">
        <w:rPr>
          <w:rFonts w:ascii="Times New Roman" w:eastAsia="Arial" w:hAnsi="Times New Roman" w:cs="Times New Roman"/>
          <w:color w:val="000000"/>
          <w:kern w:val="2"/>
          <w:sz w:val="24"/>
          <w:szCs w:val="24"/>
          <w:lang w:val="es-CO"/>
          <w14:ligatures w14:val="standardContextual"/>
        </w:rPr>
        <w:t xml:space="preserve"> </w:t>
      </w:r>
      <w:r>
        <w:rPr>
          <w:rFonts w:ascii="Times New Roman" w:eastAsia="Arial" w:hAnsi="Times New Roman" w:cs="Times New Roman"/>
          <w:color w:val="000000"/>
          <w:kern w:val="2"/>
          <w:sz w:val="24"/>
          <w:szCs w:val="24"/>
          <w:lang w:val="es-CO"/>
          <w14:ligatures w14:val="standardContextual"/>
        </w:rPr>
        <w:t xml:space="preserve">del framework Spring </w:t>
      </w:r>
      <w:r w:rsidR="005E6A53">
        <w:rPr>
          <w:rFonts w:ascii="Times New Roman" w:eastAsia="Arial" w:hAnsi="Times New Roman" w:cs="Times New Roman"/>
          <w:color w:val="000000"/>
          <w:kern w:val="2"/>
          <w:sz w:val="24"/>
          <w:szCs w:val="24"/>
          <w:lang w:val="es-CO"/>
          <w14:ligatures w14:val="standardContextual"/>
        </w:rPr>
        <w:t>a la hora de realizar el desarrollo de una plataforma o sistema web, así como también la implementación de la arquitectura de Spring.</w:t>
      </w:r>
    </w:p>
    <w:p w14:paraId="2EEF6E12" w14:textId="6137F9FB" w:rsidR="005E6A53" w:rsidRPr="005E6A53" w:rsidRDefault="005E6A53" w:rsidP="005E6A53">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Pr>
          <w:rFonts w:ascii="Times New Roman" w:eastAsia="Arial" w:hAnsi="Times New Roman" w:cs="Times New Roman"/>
          <w:color w:val="000000"/>
          <w:kern w:val="2"/>
          <w:sz w:val="24"/>
          <w:szCs w:val="24"/>
          <w:lang w:val="es-CO"/>
          <w14:ligatures w14:val="standardContextual"/>
        </w:rPr>
        <w:t xml:space="preserve">El estudio realizado en Chile, Santiago por </w:t>
      </w:r>
      <w:r w:rsidRPr="005E6A53">
        <w:rPr>
          <w:rFonts w:ascii="Times New Roman" w:eastAsia="Arial" w:hAnsi="Times New Roman" w:cs="Times New Roman"/>
          <w:color w:val="000000"/>
          <w:kern w:val="2"/>
          <w:sz w:val="24"/>
          <w:szCs w:val="24"/>
          <w:lang w:val="es-CO"/>
          <w14:ligatures w14:val="standardContextual"/>
        </w:rPr>
        <w:t>Dannae Arias</w:t>
      </w:r>
      <w:r>
        <w:rPr>
          <w:rFonts w:ascii="Times New Roman" w:eastAsia="Arial" w:hAnsi="Times New Roman" w:cs="Times New Roman"/>
          <w:color w:val="000000"/>
          <w:kern w:val="2"/>
          <w:sz w:val="24"/>
          <w:szCs w:val="24"/>
          <w:lang w:val="es-CO"/>
          <w14:ligatures w14:val="standardContextual"/>
        </w:rPr>
        <w:t>, Fresia</w:t>
      </w:r>
      <w:r w:rsidRPr="005E6A53">
        <w:rPr>
          <w:rFonts w:ascii="Times New Roman" w:eastAsia="Arial" w:hAnsi="Times New Roman" w:cs="Times New Roman"/>
          <w:color w:val="000000"/>
          <w:kern w:val="2"/>
          <w:sz w:val="24"/>
          <w:szCs w:val="24"/>
          <w:lang w:val="es-CO"/>
          <w14:ligatures w14:val="standardContextual"/>
        </w:rPr>
        <w:t xml:space="preserve"> Ramírez</w:t>
      </w:r>
      <w:r>
        <w:rPr>
          <w:rFonts w:ascii="Times New Roman" w:eastAsia="Arial" w:hAnsi="Times New Roman" w:cs="Times New Roman"/>
          <w:color w:val="000000"/>
          <w:kern w:val="2"/>
          <w:sz w:val="24"/>
          <w:szCs w:val="24"/>
          <w:lang w:val="es-CO"/>
          <w14:ligatures w14:val="standardContextual"/>
        </w:rPr>
        <w:t xml:space="preserve">. Titulado </w:t>
      </w:r>
      <w:r w:rsidRPr="005E6A53">
        <w:rPr>
          <w:rFonts w:ascii="Times New Roman" w:eastAsia="Arial" w:hAnsi="Times New Roman" w:cs="Times New Roman"/>
          <w:color w:val="000000"/>
          <w:kern w:val="2"/>
          <w:sz w:val="24"/>
          <w:szCs w:val="24"/>
          <w:lang w:val="es-CO"/>
          <w14:ligatures w14:val="standardContextual"/>
        </w:rPr>
        <w:t>Sitio Web Tomate Rojo</w:t>
      </w:r>
      <w:r>
        <w:rPr>
          <w:rFonts w:ascii="Times New Roman" w:eastAsia="Arial" w:hAnsi="Times New Roman" w:cs="Times New Roman"/>
          <w:color w:val="000000"/>
          <w:kern w:val="2"/>
          <w:sz w:val="24"/>
          <w:szCs w:val="24"/>
          <w:lang w:val="es-CO"/>
          <w14:ligatures w14:val="standardContextual"/>
        </w:rPr>
        <w:t xml:space="preserve"> (</w:t>
      </w:r>
      <w:r w:rsidRPr="005E6A53">
        <w:rPr>
          <w:rFonts w:ascii="Times New Roman" w:eastAsia="Arial" w:hAnsi="Times New Roman" w:cs="Times New Roman"/>
          <w:color w:val="000000"/>
          <w:kern w:val="2"/>
          <w:sz w:val="24"/>
          <w:szCs w:val="24"/>
          <w:lang w:val="es-CO"/>
          <w14:ligatures w14:val="standardContextual"/>
        </w:rPr>
        <w:t>Plataforma Medio Ambiental</w:t>
      </w:r>
      <w:r>
        <w:rPr>
          <w:rFonts w:ascii="Times New Roman" w:eastAsia="Arial" w:hAnsi="Times New Roman" w:cs="Times New Roman"/>
          <w:color w:val="000000"/>
          <w:kern w:val="2"/>
          <w:sz w:val="24"/>
          <w:szCs w:val="24"/>
          <w:lang w:val="es-CO"/>
          <w14:ligatures w14:val="standardContextual"/>
        </w:rPr>
        <w:t>), se relaciona con el proyecto ya que se proporciona información conforme al desarrollo de diseños audiovisuales de estilización para una mejor recepción de información por parte de usuarios.</w:t>
      </w:r>
    </w:p>
    <w:p w14:paraId="6D16037B" w14:textId="037CA117" w:rsidR="00B94999" w:rsidRDefault="0096761A"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sidRPr="00480FD2">
        <w:rPr>
          <w:rFonts w:ascii="Times New Roman" w:eastAsia="Arial" w:hAnsi="Times New Roman" w:cs="Times New Roman"/>
          <w:b/>
          <w:bCs/>
          <w:color w:val="000000"/>
          <w:kern w:val="2"/>
          <w:sz w:val="24"/>
          <w:szCs w:val="24"/>
          <w:lang w:val="es-CO"/>
          <w14:ligatures w14:val="standardContextual"/>
        </w:rPr>
        <w:t>2</w:t>
      </w:r>
      <w:r w:rsidR="00B94999" w:rsidRPr="00480FD2">
        <w:rPr>
          <w:rFonts w:ascii="Times New Roman" w:eastAsia="Arial" w:hAnsi="Times New Roman" w:cs="Times New Roman"/>
          <w:b/>
          <w:bCs/>
          <w:color w:val="000000"/>
          <w:kern w:val="2"/>
          <w:sz w:val="24"/>
          <w:szCs w:val="24"/>
          <w:lang w:val="es-CO"/>
          <w14:ligatures w14:val="standardContextual"/>
        </w:rPr>
        <w:t xml:space="preserve">.2 Antecedentes Nacionales </w:t>
      </w:r>
    </w:p>
    <w:p w14:paraId="4785BC8F" w14:textId="05EA3A1D" w:rsidR="002A5650" w:rsidRDefault="00E65163" w:rsidP="002A5650">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Pr>
          <w:rFonts w:ascii="Times New Roman" w:eastAsia="Arial" w:hAnsi="Times New Roman" w:cs="Times New Roman"/>
          <w:color w:val="000000"/>
          <w:kern w:val="2"/>
          <w:sz w:val="24"/>
          <w:szCs w:val="24"/>
          <w:lang w:val="es-CO"/>
          <w14:ligatures w14:val="standardContextual"/>
        </w:rPr>
        <w:t>El primer ar</w:t>
      </w:r>
      <w:r w:rsidR="002A5650">
        <w:rPr>
          <w:rFonts w:ascii="Times New Roman" w:eastAsia="Arial" w:hAnsi="Times New Roman" w:cs="Times New Roman"/>
          <w:color w:val="000000"/>
          <w:kern w:val="2"/>
          <w:sz w:val="24"/>
          <w:szCs w:val="24"/>
          <w:lang w:val="es-CO"/>
          <w14:ligatures w14:val="standardContextual"/>
        </w:rPr>
        <w:t xml:space="preserve">ticulo realizado en Colombia, Cali por </w:t>
      </w:r>
      <w:r w:rsidR="002A5650" w:rsidRPr="002A5650">
        <w:rPr>
          <w:rFonts w:ascii="Times New Roman" w:eastAsia="Arial" w:hAnsi="Times New Roman" w:cs="Times New Roman"/>
          <w:color w:val="000000"/>
          <w:kern w:val="2"/>
          <w:sz w:val="24"/>
          <w:szCs w:val="24"/>
          <w:lang w:val="es-CO"/>
          <w14:ligatures w14:val="standardContextual"/>
        </w:rPr>
        <w:t>Juan Betancourt</w:t>
      </w:r>
      <w:r w:rsidR="002A5650">
        <w:rPr>
          <w:rFonts w:ascii="Times New Roman" w:eastAsia="Arial" w:hAnsi="Times New Roman" w:cs="Times New Roman"/>
          <w:color w:val="000000"/>
          <w:kern w:val="2"/>
          <w:sz w:val="24"/>
          <w:szCs w:val="24"/>
          <w:lang w:val="es-CO"/>
          <w14:ligatures w14:val="standardContextual"/>
        </w:rPr>
        <w:t xml:space="preserve">, </w:t>
      </w:r>
      <w:r w:rsidR="002A5650" w:rsidRPr="002A5650">
        <w:rPr>
          <w:rFonts w:ascii="Times New Roman" w:eastAsia="Arial" w:hAnsi="Times New Roman" w:cs="Times New Roman"/>
          <w:color w:val="000000"/>
          <w:kern w:val="2"/>
          <w:sz w:val="24"/>
          <w:szCs w:val="24"/>
          <w:lang w:val="es-CO"/>
          <w14:ligatures w14:val="standardContextual"/>
        </w:rPr>
        <w:t>Juan Bolaños</w:t>
      </w:r>
      <w:r w:rsidR="002A5650">
        <w:rPr>
          <w:rFonts w:ascii="Times New Roman" w:eastAsia="Arial" w:hAnsi="Times New Roman" w:cs="Times New Roman"/>
          <w:color w:val="000000"/>
          <w:kern w:val="2"/>
          <w:sz w:val="24"/>
          <w:szCs w:val="24"/>
          <w:lang w:val="es-CO"/>
          <w14:ligatures w14:val="standardContextual"/>
        </w:rPr>
        <w:t xml:space="preserve">, </w:t>
      </w:r>
      <w:r w:rsidR="002A5650" w:rsidRPr="002A5650">
        <w:rPr>
          <w:rFonts w:ascii="Times New Roman" w:eastAsia="Arial" w:hAnsi="Times New Roman" w:cs="Times New Roman"/>
          <w:color w:val="000000"/>
          <w:kern w:val="2"/>
          <w:sz w:val="24"/>
          <w:szCs w:val="24"/>
          <w:lang w:val="es-CO"/>
          <w14:ligatures w14:val="standardContextual"/>
        </w:rPr>
        <w:t>Jorge Cardona</w:t>
      </w:r>
      <w:r w:rsidR="002A5650">
        <w:rPr>
          <w:rFonts w:ascii="Times New Roman" w:eastAsia="Arial" w:hAnsi="Times New Roman" w:cs="Times New Roman"/>
          <w:color w:val="000000"/>
          <w:kern w:val="2"/>
          <w:sz w:val="24"/>
          <w:szCs w:val="24"/>
          <w:lang w:val="es-CO"/>
          <w14:ligatures w14:val="standardContextual"/>
        </w:rPr>
        <w:t xml:space="preserve"> (2021). Titulado </w:t>
      </w:r>
      <w:r w:rsidR="002A5650" w:rsidRPr="002A5650">
        <w:rPr>
          <w:rFonts w:ascii="Times New Roman" w:eastAsia="Arial" w:hAnsi="Times New Roman" w:cs="Times New Roman"/>
          <w:color w:val="000000"/>
          <w:kern w:val="2"/>
          <w:sz w:val="24"/>
          <w:szCs w:val="24"/>
          <w:lang w:val="es-CO"/>
          <w14:ligatures w14:val="standardContextual"/>
        </w:rPr>
        <w:t>Desarrollo De Software En Plataformas Web Y Móvil Para</w:t>
      </w:r>
      <w:r w:rsidR="002A5650">
        <w:rPr>
          <w:rFonts w:ascii="Times New Roman" w:eastAsia="Arial" w:hAnsi="Times New Roman" w:cs="Times New Roman"/>
          <w:color w:val="000000"/>
          <w:kern w:val="2"/>
          <w:sz w:val="24"/>
          <w:szCs w:val="24"/>
          <w:lang w:val="es-CO"/>
          <w14:ligatures w14:val="standardContextual"/>
        </w:rPr>
        <w:t xml:space="preserve"> </w:t>
      </w:r>
      <w:r w:rsidR="002A5650" w:rsidRPr="002A5650">
        <w:rPr>
          <w:rFonts w:ascii="Times New Roman" w:eastAsia="Arial" w:hAnsi="Times New Roman" w:cs="Times New Roman"/>
          <w:color w:val="000000"/>
          <w:kern w:val="2"/>
          <w:sz w:val="24"/>
          <w:szCs w:val="24"/>
          <w:lang w:val="es-CO"/>
          <w14:ligatures w14:val="standardContextual"/>
        </w:rPr>
        <w:t>Sistematizar Procesos De Contabilidad, Inventarios Y</w:t>
      </w:r>
      <w:r w:rsidR="002A5650">
        <w:rPr>
          <w:rFonts w:ascii="Times New Roman" w:eastAsia="Arial" w:hAnsi="Times New Roman" w:cs="Times New Roman"/>
          <w:color w:val="000000"/>
          <w:kern w:val="2"/>
          <w:sz w:val="24"/>
          <w:szCs w:val="24"/>
          <w:lang w:val="es-CO"/>
          <w14:ligatures w14:val="standardContextual"/>
        </w:rPr>
        <w:t xml:space="preserve"> </w:t>
      </w:r>
      <w:r w:rsidR="002A5650" w:rsidRPr="002A5650">
        <w:rPr>
          <w:rFonts w:ascii="Times New Roman" w:eastAsia="Arial" w:hAnsi="Times New Roman" w:cs="Times New Roman"/>
          <w:color w:val="000000"/>
          <w:kern w:val="2"/>
          <w:sz w:val="24"/>
          <w:szCs w:val="24"/>
          <w:lang w:val="es-CO"/>
          <w14:ligatures w14:val="standardContextual"/>
        </w:rPr>
        <w:t>Pasarela De Pagos Para El Área De Ventas De Una Empresa Del</w:t>
      </w:r>
      <w:r w:rsidR="002A5650">
        <w:rPr>
          <w:rFonts w:ascii="Times New Roman" w:eastAsia="Arial" w:hAnsi="Times New Roman" w:cs="Times New Roman"/>
          <w:color w:val="000000"/>
          <w:kern w:val="2"/>
          <w:sz w:val="24"/>
          <w:szCs w:val="24"/>
          <w:lang w:val="es-CO"/>
          <w14:ligatures w14:val="standardContextual"/>
        </w:rPr>
        <w:t xml:space="preserve"> </w:t>
      </w:r>
      <w:r w:rsidR="002A5650" w:rsidRPr="002A5650">
        <w:rPr>
          <w:rFonts w:ascii="Times New Roman" w:eastAsia="Arial" w:hAnsi="Times New Roman" w:cs="Times New Roman"/>
          <w:color w:val="000000"/>
          <w:kern w:val="2"/>
          <w:sz w:val="24"/>
          <w:szCs w:val="24"/>
          <w:lang w:val="es-CO"/>
          <w14:ligatures w14:val="standardContextual"/>
        </w:rPr>
        <w:t>Sector Gastronómico</w:t>
      </w:r>
      <w:r w:rsidR="002A5650">
        <w:rPr>
          <w:rFonts w:ascii="Times New Roman" w:eastAsia="Arial" w:hAnsi="Times New Roman" w:cs="Times New Roman"/>
          <w:color w:val="000000"/>
          <w:kern w:val="2"/>
          <w:sz w:val="24"/>
          <w:szCs w:val="24"/>
          <w:lang w:val="es-CO"/>
          <w14:ligatures w14:val="standardContextual"/>
        </w:rPr>
        <w:t>, tiene relación con el proyecto ya que proporciona información sobre el manejo eficiente de datos, la generación de reportes automatizados y metodologías agiles para el desarrollo.</w:t>
      </w:r>
    </w:p>
    <w:p w14:paraId="6F7035A2" w14:textId="2DC2C3B6" w:rsidR="006E1E5F" w:rsidRPr="002A5650" w:rsidRDefault="002A5650" w:rsidP="002A5650">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Pr>
          <w:rFonts w:ascii="Times New Roman" w:eastAsia="Arial" w:hAnsi="Times New Roman" w:cs="Times New Roman"/>
          <w:color w:val="000000"/>
          <w:kern w:val="2"/>
          <w:sz w:val="24"/>
          <w:szCs w:val="24"/>
          <w:lang w:val="es-CO"/>
          <w14:ligatures w14:val="standardContextual"/>
        </w:rPr>
        <w:t xml:space="preserve">El segundo articulo realizado en Colombia, Medellín por </w:t>
      </w:r>
      <w:r w:rsidRPr="002A5650">
        <w:rPr>
          <w:rFonts w:ascii="Times New Roman" w:eastAsia="Arial" w:hAnsi="Times New Roman" w:cs="Times New Roman"/>
          <w:color w:val="000000"/>
          <w:kern w:val="2"/>
          <w:sz w:val="24"/>
          <w:szCs w:val="24"/>
          <w:lang w:val="es-CO"/>
          <w14:ligatures w14:val="standardContextual"/>
        </w:rPr>
        <w:t>Armando Ordoñez</w:t>
      </w:r>
      <w:r>
        <w:rPr>
          <w:rFonts w:ascii="Times New Roman" w:eastAsia="Arial" w:hAnsi="Times New Roman" w:cs="Times New Roman"/>
          <w:color w:val="000000"/>
          <w:kern w:val="2"/>
          <w:sz w:val="24"/>
          <w:szCs w:val="24"/>
          <w:lang w:val="es-CO"/>
          <w14:ligatures w14:val="standardContextual"/>
        </w:rPr>
        <w:t xml:space="preserve">, </w:t>
      </w:r>
      <w:r w:rsidRPr="002A5650">
        <w:rPr>
          <w:rFonts w:ascii="Times New Roman" w:eastAsia="Arial" w:hAnsi="Times New Roman" w:cs="Times New Roman"/>
          <w:color w:val="000000"/>
          <w:kern w:val="2"/>
          <w:sz w:val="24"/>
          <w:szCs w:val="24"/>
          <w:lang w:val="es-CO"/>
          <w14:ligatures w14:val="standardContextual"/>
        </w:rPr>
        <w:t>Carlos H Sierra-Torres</w:t>
      </w:r>
      <w:r>
        <w:rPr>
          <w:rFonts w:ascii="Times New Roman" w:eastAsia="Arial" w:hAnsi="Times New Roman" w:cs="Times New Roman"/>
          <w:color w:val="000000"/>
          <w:kern w:val="2"/>
          <w:sz w:val="24"/>
          <w:szCs w:val="24"/>
          <w:lang w:val="es-CO"/>
          <w14:ligatures w14:val="standardContextual"/>
        </w:rPr>
        <w:t xml:space="preserve">, </w:t>
      </w:r>
      <w:r w:rsidRPr="002A5650">
        <w:rPr>
          <w:rFonts w:ascii="Times New Roman" w:eastAsia="Arial" w:hAnsi="Times New Roman" w:cs="Times New Roman"/>
          <w:color w:val="000000"/>
          <w:kern w:val="2"/>
          <w:sz w:val="24"/>
          <w:szCs w:val="24"/>
          <w:lang w:val="es-CO"/>
          <w14:ligatures w14:val="standardContextual"/>
        </w:rPr>
        <w:t>Jessner Mejía</w:t>
      </w:r>
      <w:r>
        <w:rPr>
          <w:rFonts w:ascii="Times New Roman" w:eastAsia="Arial" w:hAnsi="Times New Roman" w:cs="Times New Roman"/>
          <w:color w:val="000000"/>
          <w:kern w:val="2"/>
          <w:sz w:val="24"/>
          <w:szCs w:val="24"/>
          <w:lang w:val="es-CO"/>
          <w14:ligatures w14:val="standardContextual"/>
        </w:rPr>
        <w:t xml:space="preserve"> (2019). Titulado </w:t>
      </w:r>
      <w:r w:rsidRPr="002A5650">
        <w:rPr>
          <w:rFonts w:ascii="Times New Roman" w:eastAsia="Arial" w:hAnsi="Times New Roman" w:cs="Times New Roman"/>
          <w:color w:val="000000"/>
          <w:kern w:val="2"/>
          <w:sz w:val="24"/>
          <w:szCs w:val="24"/>
          <w:lang w:val="es-CO"/>
          <w14:ligatures w14:val="standardContextual"/>
        </w:rPr>
        <w:t>Diseño de una plataforma web para toma de decisiones en salud ambiental: caso de estudio en Colombia</w:t>
      </w:r>
      <w:r>
        <w:rPr>
          <w:rFonts w:ascii="Times New Roman" w:eastAsia="Arial" w:hAnsi="Times New Roman" w:cs="Times New Roman"/>
          <w:color w:val="000000"/>
          <w:kern w:val="2"/>
          <w:sz w:val="24"/>
          <w:szCs w:val="24"/>
          <w:lang w:val="es-CO"/>
          <w14:ligatures w14:val="standardContextual"/>
        </w:rPr>
        <w:t xml:space="preserve">, se relaciona con el proyecto ya que </w:t>
      </w:r>
      <w:r w:rsidRPr="002A5650">
        <w:rPr>
          <w:rFonts w:ascii="Times New Roman" w:eastAsia="Arial" w:hAnsi="Times New Roman" w:cs="Times New Roman"/>
          <w:color w:val="000000"/>
          <w:kern w:val="2"/>
          <w:sz w:val="24"/>
          <w:szCs w:val="24"/>
          <w:lang w:val="es-CO"/>
          <w14:ligatures w14:val="standardContextual"/>
        </w:rPr>
        <w:t>comparte características como la recolección y análisis de datos ambientales, la inclusión de múltiples actores y el uso de tecnología móvil</w:t>
      </w:r>
      <w:r w:rsidR="00F00350">
        <w:rPr>
          <w:rFonts w:ascii="Times New Roman" w:eastAsia="Arial" w:hAnsi="Times New Roman" w:cs="Times New Roman"/>
          <w:color w:val="000000"/>
          <w:kern w:val="2"/>
          <w:sz w:val="24"/>
          <w:szCs w:val="24"/>
          <w:lang w:val="es-CO"/>
          <w14:ligatures w14:val="standardContextual"/>
        </w:rPr>
        <w:t xml:space="preserve"> o web</w:t>
      </w:r>
      <w:r w:rsidRPr="002A5650">
        <w:rPr>
          <w:rFonts w:ascii="Times New Roman" w:eastAsia="Arial" w:hAnsi="Times New Roman" w:cs="Times New Roman"/>
          <w:color w:val="000000"/>
          <w:kern w:val="2"/>
          <w:sz w:val="24"/>
          <w:szCs w:val="24"/>
          <w:lang w:val="es-CO"/>
          <w14:ligatures w14:val="standardContextual"/>
        </w:rPr>
        <w:t xml:space="preserve"> para la monitorización.</w:t>
      </w:r>
    </w:p>
    <w:p w14:paraId="4F81D01A" w14:textId="291A635F" w:rsidR="002737F1" w:rsidRDefault="0096761A"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sidRPr="00480FD2">
        <w:rPr>
          <w:rFonts w:ascii="Times New Roman" w:eastAsia="Arial" w:hAnsi="Times New Roman" w:cs="Times New Roman"/>
          <w:b/>
          <w:bCs/>
          <w:color w:val="000000"/>
          <w:kern w:val="2"/>
          <w:sz w:val="24"/>
          <w:szCs w:val="24"/>
          <w:lang w:val="es-CO"/>
          <w14:ligatures w14:val="standardContextual"/>
        </w:rPr>
        <w:t>2</w:t>
      </w:r>
      <w:r w:rsidR="00B94999" w:rsidRPr="00480FD2">
        <w:rPr>
          <w:rFonts w:ascii="Times New Roman" w:eastAsia="Arial" w:hAnsi="Times New Roman" w:cs="Times New Roman"/>
          <w:b/>
          <w:bCs/>
          <w:color w:val="000000"/>
          <w:kern w:val="2"/>
          <w:sz w:val="24"/>
          <w:szCs w:val="24"/>
          <w:lang w:val="es-CO"/>
          <w14:ligatures w14:val="standardContextual"/>
        </w:rPr>
        <w:t xml:space="preserve">.3 Antecedentes </w:t>
      </w:r>
      <w:r w:rsidR="002737F1" w:rsidRPr="00480FD2">
        <w:rPr>
          <w:rFonts w:ascii="Times New Roman" w:eastAsia="Arial" w:hAnsi="Times New Roman" w:cs="Times New Roman"/>
          <w:b/>
          <w:bCs/>
          <w:color w:val="000000"/>
          <w:kern w:val="2"/>
          <w:sz w:val="24"/>
          <w:szCs w:val="24"/>
          <w:lang w:val="es-CO"/>
          <w14:ligatures w14:val="standardContextual"/>
        </w:rPr>
        <w:t>Regionales y/o Locales</w:t>
      </w:r>
      <w:r w:rsidR="002737F1" w:rsidRPr="00FC199F">
        <w:rPr>
          <w:rFonts w:ascii="Times New Roman" w:eastAsia="Arial" w:hAnsi="Times New Roman" w:cs="Times New Roman"/>
          <w:b/>
          <w:bCs/>
          <w:color w:val="000000"/>
          <w:kern w:val="2"/>
          <w:sz w:val="24"/>
          <w:szCs w:val="24"/>
          <w:lang w:val="es-CO"/>
          <w14:ligatures w14:val="standardContextual"/>
        </w:rPr>
        <w:t xml:space="preserve"> </w:t>
      </w:r>
    </w:p>
    <w:p w14:paraId="746308B4" w14:textId="2EA56E22" w:rsidR="006E1E5F" w:rsidRPr="00D91CA9" w:rsidRDefault="00BE5AC7" w:rsidP="002737F1">
      <w:pPr>
        <w:tabs>
          <w:tab w:val="left" w:pos="284"/>
          <w:tab w:val="left" w:pos="567"/>
          <w:tab w:val="center" w:pos="4252"/>
          <w:tab w:val="left" w:pos="6700"/>
        </w:tabs>
        <w:spacing w:after="0" w:line="360" w:lineRule="auto"/>
        <w:ind w:firstLine="284"/>
        <w:jc w:val="both"/>
        <w:rPr>
          <w:rFonts w:ascii="Times New Roman" w:hAnsi="Times New Roman" w:cs="Times New Roman"/>
          <w:bCs/>
          <w:iCs/>
          <w:color w:val="000000"/>
          <w:sz w:val="24"/>
          <w:szCs w:val="24"/>
        </w:rPr>
      </w:pPr>
      <w:r w:rsidRPr="00D91CA9">
        <w:rPr>
          <w:rFonts w:ascii="Times New Roman" w:eastAsia="Arial" w:hAnsi="Times New Roman" w:cs="Times New Roman"/>
          <w:color w:val="000000"/>
          <w:kern w:val="2"/>
          <w:sz w:val="24"/>
          <w:szCs w:val="24"/>
          <w:lang w:val="es-CO"/>
          <w14:ligatures w14:val="standardContextual"/>
        </w:rPr>
        <w:t xml:space="preserve">El primer estudio realizado en </w:t>
      </w:r>
      <w:r w:rsidR="00D91CA9" w:rsidRPr="00D91CA9">
        <w:rPr>
          <w:rFonts w:ascii="Times New Roman" w:eastAsia="Arial" w:hAnsi="Times New Roman" w:cs="Times New Roman"/>
          <w:color w:val="000000"/>
          <w:kern w:val="2"/>
          <w:sz w:val="24"/>
          <w:szCs w:val="24"/>
          <w:lang w:val="es-CO"/>
          <w14:ligatures w14:val="standardContextual"/>
        </w:rPr>
        <w:t xml:space="preserve">Colombia, Cartagena por </w:t>
      </w:r>
      <w:r w:rsidR="00D91CA9" w:rsidRPr="00D91CA9">
        <w:rPr>
          <w:rFonts w:ascii="Times New Roman" w:eastAsia="Arial" w:hAnsi="Times New Roman" w:cs="Times New Roman"/>
          <w:bCs/>
          <w:iCs/>
          <w:color w:val="000000"/>
          <w:kern w:val="2"/>
          <w:sz w:val="24"/>
          <w:szCs w:val="24"/>
          <w14:ligatures w14:val="standardContextual"/>
        </w:rPr>
        <w:t xml:space="preserve">Moreno, D, Quiñones Bolaños, É y Tovar Garrido, L.  (2014). Titulado </w:t>
      </w:r>
      <w:r w:rsidR="00D91CA9" w:rsidRPr="00D91CA9">
        <w:rPr>
          <w:rFonts w:ascii="Times New Roman" w:hAnsi="Times New Roman" w:cs="Times New Roman"/>
          <w:bCs/>
          <w:iCs/>
          <w:color w:val="000000"/>
          <w:sz w:val="24"/>
          <w:szCs w:val="24"/>
        </w:rPr>
        <w:t xml:space="preserve">Los Sistemas de Alerta Temprana, SAT, </w:t>
      </w:r>
      <w:r w:rsidR="00D91CA9" w:rsidRPr="00D91CA9">
        <w:rPr>
          <w:rFonts w:ascii="Times New Roman" w:hAnsi="Times New Roman" w:cs="Times New Roman"/>
          <w:bCs/>
          <w:iCs/>
          <w:color w:val="000000"/>
          <w:sz w:val="24"/>
          <w:szCs w:val="24"/>
        </w:rPr>
        <w:lastRenderedPageBreak/>
        <w:t>una herramienta para la prevención de desastres por inundación y efectos del cambio climático, al abordar las implementaciones y funciones de sistemas de alertas tempranas proporciona información de utilidad a la hora de implementar el sistema de reportes presente en el proyecto.</w:t>
      </w:r>
    </w:p>
    <w:p w14:paraId="77EF2BC3" w14:textId="437C2690" w:rsidR="0022034A" w:rsidRDefault="00D91CA9" w:rsidP="00BF44D2">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sidRPr="00D91CA9">
        <w:rPr>
          <w:rFonts w:ascii="Times New Roman" w:hAnsi="Times New Roman" w:cs="Times New Roman"/>
          <w:bCs/>
          <w:iCs/>
          <w:color w:val="000000"/>
          <w:sz w:val="24"/>
          <w:szCs w:val="24"/>
        </w:rPr>
        <w:t>El segundo estudio realizado en Colombia, Caldas por Torres</w:t>
      </w:r>
      <w:r>
        <w:rPr>
          <w:rFonts w:ascii="Times New Roman" w:hAnsi="Times New Roman" w:cs="Times New Roman"/>
          <w:bCs/>
          <w:iCs/>
          <w:color w:val="000000"/>
          <w:sz w:val="24"/>
          <w:szCs w:val="24"/>
        </w:rPr>
        <w:t xml:space="preserve">, </w:t>
      </w:r>
      <w:r w:rsidRPr="00D91CA9">
        <w:rPr>
          <w:rFonts w:ascii="Times New Roman" w:hAnsi="Times New Roman" w:cs="Times New Roman"/>
          <w:bCs/>
          <w:iCs/>
          <w:color w:val="000000"/>
          <w:sz w:val="24"/>
          <w:szCs w:val="24"/>
        </w:rPr>
        <w:t xml:space="preserve">Beltrán, (2017). </w:t>
      </w:r>
      <w:r w:rsidRPr="00D91CA9">
        <w:rPr>
          <w:rFonts w:ascii="Times New Roman" w:hAnsi="Times New Roman" w:cs="Times New Roman"/>
          <w:bCs/>
          <w:iCs/>
          <w:color w:val="000000"/>
          <w:sz w:val="24"/>
          <w:szCs w:val="24"/>
          <w:lang w:val="es-CO"/>
        </w:rPr>
        <w:t>Titulado Diseño y Elaboración del Software de Gestión Ambiental para el Sistema de Gestión Ambiental (SGA-PIGA)</w:t>
      </w:r>
      <w:r>
        <w:rPr>
          <w:rFonts w:ascii="Times New Roman" w:hAnsi="Times New Roman" w:cs="Times New Roman"/>
          <w:bCs/>
          <w:iCs/>
          <w:color w:val="000000"/>
          <w:sz w:val="24"/>
          <w:szCs w:val="24"/>
          <w:lang w:val="es-CO"/>
        </w:rPr>
        <w:t xml:space="preserve">, se relaciona con el proyecto </w:t>
      </w:r>
      <w:r w:rsidR="00BF44D2">
        <w:rPr>
          <w:rFonts w:ascii="Times New Roman" w:hAnsi="Times New Roman" w:cs="Times New Roman"/>
          <w:bCs/>
          <w:iCs/>
          <w:color w:val="000000"/>
          <w:sz w:val="24"/>
          <w:szCs w:val="24"/>
          <w:lang w:val="es-CO"/>
        </w:rPr>
        <w:t>ya que proporciona información sobre metodologías de desarrollo agiles, además de la implementación de bases de datos y vistas aplicadas a un sistema de gestión ambiental.</w:t>
      </w:r>
    </w:p>
    <w:p w14:paraId="733769E7" w14:textId="77777777" w:rsidR="00BF44D2" w:rsidRPr="00BF44D2" w:rsidRDefault="00BF44D2" w:rsidP="00BF44D2">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p>
    <w:p w14:paraId="460E83FF" w14:textId="7F227A3B" w:rsidR="0022034A"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CB08F7">
        <w:rPr>
          <w:rFonts w:ascii="Times New Roman" w:eastAsia="Aptos" w:hAnsi="Times New Roman" w:cs="Times New Roman"/>
          <w:b/>
          <w:color w:val="000000"/>
          <w:kern w:val="2"/>
          <w:sz w:val="24"/>
          <w:szCs w:val="24"/>
          <w:lang w:val="es-CO"/>
          <w14:ligatures w14:val="standardContextual"/>
        </w:rPr>
        <w:t>2</w:t>
      </w:r>
      <w:r w:rsidR="00D86D7A" w:rsidRPr="00CB08F7">
        <w:rPr>
          <w:rFonts w:ascii="Times New Roman" w:eastAsia="Aptos" w:hAnsi="Times New Roman" w:cs="Times New Roman"/>
          <w:b/>
          <w:color w:val="000000"/>
          <w:kern w:val="2"/>
          <w:sz w:val="24"/>
          <w:szCs w:val="24"/>
          <w:lang w:val="es-CO"/>
          <w14:ligatures w14:val="standardContextual"/>
        </w:rPr>
        <w:t>.</w:t>
      </w:r>
      <w:r w:rsidRPr="00CB08F7">
        <w:rPr>
          <w:rFonts w:ascii="Times New Roman" w:eastAsia="Aptos" w:hAnsi="Times New Roman" w:cs="Times New Roman"/>
          <w:b/>
          <w:color w:val="000000"/>
          <w:kern w:val="2"/>
          <w:sz w:val="24"/>
          <w:szCs w:val="24"/>
          <w:lang w:val="es-CO"/>
          <w14:ligatures w14:val="standardContextual"/>
        </w:rPr>
        <w:t>4</w:t>
      </w:r>
      <w:r w:rsidR="00D86D7A" w:rsidRPr="00CB08F7">
        <w:rPr>
          <w:rFonts w:ascii="Times New Roman" w:eastAsia="Aptos" w:hAnsi="Times New Roman" w:cs="Times New Roman"/>
          <w:b/>
          <w:color w:val="000000"/>
          <w:kern w:val="2"/>
          <w:sz w:val="24"/>
          <w:szCs w:val="24"/>
          <w:lang w:val="es-CO"/>
          <w14:ligatures w14:val="standardContextual"/>
        </w:rPr>
        <w:t xml:space="preserve"> Marco teórico</w:t>
      </w:r>
      <w:r w:rsidR="00D86D7A">
        <w:rPr>
          <w:rFonts w:ascii="Times New Roman" w:eastAsia="Aptos" w:hAnsi="Times New Roman" w:cs="Times New Roman"/>
          <w:b/>
          <w:color w:val="000000"/>
          <w:kern w:val="2"/>
          <w:sz w:val="24"/>
          <w:szCs w:val="24"/>
          <w:lang w:val="es-CO"/>
          <w14:ligatures w14:val="standardContextual"/>
        </w:rPr>
        <w:t xml:space="preserve"> </w:t>
      </w:r>
    </w:p>
    <w:p w14:paraId="7135925F" w14:textId="77777777"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4D09662" w14:textId="3635828F" w:rsidR="004C76F8" w:rsidRDefault="004C76F8" w:rsidP="0022034A">
      <w:pPr>
        <w:tabs>
          <w:tab w:val="left" w:pos="284"/>
          <w:tab w:val="left" w:pos="567"/>
          <w:tab w:val="center" w:pos="4252"/>
          <w:tab w:val="left" w:pos="6700"/>
        </w:tabs>
        <w:spacing w:after="0" w:line="240" w:lineRule="auto"/>
        <w:ind w:firstLine="284"/>
        <w:jc w:val="both"/>
        <w:rPr>
          <w:rFonts w:ascii="Times New Roman" w:hAnsi="Times New Roman" w:cs="Times New Roman"/>
          <w:b/>
          <w:iCs/>
          <w:color w:val="000000"/>
          <w:sz w:val="24"/>
          <w:szCs w:val="24"/>
        </w:rPr>
      </w:pPr>
      <w:r>
        <w:rPr>
          <w:rFonts w:ascii="Times New Roman" w:eastAsia="Aptos" w:hAnsi="Times New Roman" w:cs="Times New Roman"/>
          <w:b/>
          <w:color w:val="000000"/>
          <w:kern w:val="2"/>
          <w:sz w:val="24"/>
          <w:szCs w:val="24"/>
          <w:lang w:val="es-CO"/>
          <w14:ligatures w14:val="standardContextual"/>
        </w:rPr>
        <w:t xml:space="preserve">El desarrollo de una página web (sitio web </w:t>
      </w:r>
      <w:r w:rsidRPr="009E709A">
        <w:rPr>
          <w:rFonts w:ascii="Times New Roman" w:hAnsi="Times New Roman" w:cs="Times New Roman"/>
          <w:b/>
          <w:iCs/>
          <w:color w:val="000000"/>
          <w:sz w:val="24"/>
          <w:szCs w:val="24"/>
        </w:rPr>
        <w:t>PRGC</w:t>
      </w:r>
      <w:r>
        <w:rPr>
          <w:rFonts w:ascii="Times New Roman" w:hAnsi="Times New Roman" w:cs="Times New Roman"/>
          <w:b/>
          <w:iCs/>
          <w:color w:val="000000"/>
          <w:sz w:val="24"/>
          <w:szCs w:val="24"/>
        </w:rPr>
        <w:t>A).</w:t>
      </w:r>
    </w:p>
    <w:p w14:paraId="3C04734C" w14:textId="6E53181A" w:rsidR="00D86D7A" w:rsidRDefault="004C76F8" w:rsidP="0022034A">
      <w:pPr>
        <w:tabs>
          <w:tab w:val="left" w:pos="284"/>
          <w:tab w:val="left" w:pos="567"/>
          <w:tab w:val="center" w:pos="4252"/>
          <w:tab w:val="left" w:pos="6700"/>
        </w:tabs>
        <w:spacing w:after="0" w:line="240" w:lineRule="auto"/>
        <w:ind w:firstLine="284"/>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 </w:t>
      </w:r>
    </w:p>
    <w:p w14:paraId="5671676F" w14:textId="0A209EA7" w:rsidR="00CB08F7" w:rsidRPr="00CB08F7" w:rsidRDefault="004C76F8" w:rsidP="00CB08F7">
      <w:pPr>
        <w:tabs>
          <w:tab w:val="left" w:pos="284"/>
          <w:tab w:val="left" w:pos="567"/>
          <w:tab w:val="center" w:pos="4252"/>
          <w:tab w:val="left" w:pos="6700"/>
        </w:tabs>
        <w:spacing w:after="0" w:line="240" w:lineRule="auto"/>
        <w:ind w:firstLine="284"/>
        <w:jc w:val="both"/>
        <w:rPr>
          <w:rFonts w:ascii="Times New Roman" w:hAnsi="Times New Roman" w:cs="Times New Roman"/>
          <w:bCs/>
          <w:iCs/>
          <w:color w:val="000000"/>
          <w:sz w:val="24"/>
          <w:szCs w:val="24"/>
        </w:rPr>
      </w:pPr>
      <w:r w:rsidRPr="004C76F8">
        <w:rPr>
          <w:rFonts w:ascii="Times New Roman" w:hAnsi="Times New Roman" w:cs="Times New Roman"/>
          <w:bCs/>
          <w:iCs/>
          <w:color w:val="000000"/>
          <w:sz w:val="24"/>
          <w:szCs w:val="24"/>
        </w:rPr>
        <w:t>E</w:t>
      </w:r>
      <w:r>
        <w:rPr>
          <w:rFonts w:ascii="Times New Roman" w:hAnsi="Times New Roman" w:cs="Times New Roman"/>
          <w:bCs/>
          <w:iCs/>
          <w:color w:val="000000"/>
          <w:sz w:val="24"/>
          <w:szCs w:val="24"/>
        </w:rPr>
        <w:t xml:space="preserve">l desarrollo de una página web para </w:t>
      </w:r>
      <w:r w:rsidR="00CB08F7">
        <w:rPr>
          <w:rFonts w:ascii="Times New Roman" w:hAnsi="Times New Roman" w:cs="Times New Roman"/>
          <w:bCs/>
          <w:iCs/>
          <w:color w:val="000000"/>
          <w:sz w:val="24"/>
          <w:szCs w:val="24"/>
        </w:rPr>
        <w:t>la</w:t>
      </w:r>
      <w:r>
        <w:rPr>
          <w:rFonts w:ascii="Times New Roman" w:hAnsi="Times New Roman" w:cs="Times New Roman"/>
          <w:bCs/>
          <w:iCs/>
          <w:color w:val="000000"/>
          <w:sz w:val="24"/>
          <w:szCs w:val="24"/>
        </w:rPr>
        <w:t xml:space="preserve"> </w:t>
      </w:r>
      <w:r w:rsidR="00CB08F7">
        <w:rPr>
          <w:rFonts w:ascii="Times New Roman" w:hAnsi="Times New Roman" w:cs="Times New Roman"/>
          <w:bCs/>
          <w:iCs/>
          <w:color w:val="000000"/>
          <w:sz w:val="24"/>
          <w:szCs w:val="24"/>
        </w:rPr>
        <w:t xml:space="preserve">gestión </w:t>
      </w:r>
      <w:r>
        <w:rPr>
          <w:rFonts w:ascii="Times New Roman" w:hAnsi="Times New Roman" w:cs="Times New Roman"/>
          <w:bCs/>
          <w:iCs/>
          <w:color w:val="000000"/>
          <w:sz w:val="24"/>
          <w:szCs w:val="24"/>
        </w:rPr>
        <w:t xml:space="preserve">de contaminación en la zona de Cartagena </w:t>
      </w:r>
      <w:r w:rsidR="00CB08F7" w:rsidRPr="00CB08F7">
        <w:rPr>
          <w:rFonts w:ascii="Times New Roman" w:hAnsi="Times New Roman" w:cs="Times New Roman"/>
          <w:bCs/>
          <w:iCs/>
          <w:color w:val="000000"/>
          <w:sz w:val="24"/>
          <w:szCs w:val="24"/>
        </w:rPr>
        <w:t>La gestión adecuada de la contaminación ambiental es esencial para garantizar la sostenibilidad del planeta. Implica la planificación y la implementación de políticas que busquen reducir la contaminación, proteger los ecosistemas y promover un desarrollo sostenible. Los enfoques más comunes incluyen:</w:t>
      </w:r>
    </w:p>
    <w:p w14:paraId="5799EE5B" w14:textId="77777777" w:rsidR="00CB08F7" w:rsidRPr="00CB08F7" w:rsidRDefault="00CB08F7" w:rsidP="00CB08F7">
      <w:pPr>
        <w:tabs>
          <w:tab w:val="left" w:pos="284"/>
          <w:tab w:val="left" w:pos="567"/>
          <w:tab w:val="center" w:pos="4252"/>
          <w:tab w:val="left" w:pos="6700"/>
        </w:tabs>
        <w:spacing w:after="0" w:line="240" w:lineRule="auto"/>
        <w:ind w:firstLine="284"/>
        <w:jc w:val="both"/>
        <w:rPr>
          <w:rFonts w:ascii="Times New Roman" w:hAnsi="Times New Roman" w:cs="Times New Roman"/>
          <w:bCs/>
          <w:iCs/>
          <w:color w:val="000000"/>
          <w:sz w:val="24"/>
          <w:szCs w:val="24"/>
        </w:rPr>
      </w:pPr>
    </w:p>
    <w:p w14:paraId="4759FB84" w14:textId="77777777" w:rsidR="00CB08F7" w:rsidRPr="00CB08F7" w:rsidRDefault="00CB08F7" w:rsidP="00CB08F7">
      <w:pPr>
        <w:tabs>
          <w:tab w:val="left" w:pos="284"/>
          <w:tab w:val="left" w:pos="567"/>
          <w:tab w:val="center" w:pos="4252"/>
          <w:tab w:val="left" w:pos="6700"/>
        </w:tabs>
        <w:spacing w:after="0" w:line="240" w:lineRule="auto"/>
        <w:ind w:firstLine="284"/>
        <w:jc w:val="both"/>
        <w:rPr>
          <w:rFonts w:ascii="Times New Roman" w:hAnsi="Times New Roman" w:cs="Times New Roman"/>
          <w:bCs/>
          <w:iCs/>
          <w:color w:val="000000"/>
          <w:sz w:val="24"/>
          <w:szCs w:val="24"/>
        </w:rPr>
      </w:pPr>
      <w:r w:rsidRPr="00CB08F7">
        <w:rPr>
          <w:rFonts w:ascii="Times New Roman" w:hAnsi="Times New Roman" w:cs="Times New Roman"/>
          <w:b/>
          <w:iCs/>
          <w:color w:val="000000"/>
          <w:sz w:val="24"/>
          <w:szCs w:val="24"/>
        </w:rPr>
        <w:t xml:space="preserve">Regulación y legislación: </w:t>
      </w:r>
      <w:r w:rsidRPr="00CB08F7">
        <w:rPr>
          <w:rFonts w:ascii="Times New Roman" w:hAnsi="Times New Roman" w:cs="Times New Roman"/>
          <w:bCs/>
          <w:iCs/>
          <w:color w:val="000000"/>
          <w:sz w:val="24"/>
          <w:szCs w:val="24"/>
        </w:rPr>
        <w:t>Normativas que limitan las emisiones y establecen estándares de calidad ambiental.</w:t>
      </w:r>
    </w:p>
    <w:p w14:paraId="1D738238" w14:textId="77777777" w:rsidR="00CB08F7" w:rsidRDefault="00CB08F7" w:rsidP="00CB08F7">
      <w:pPr>
        <w:tabs>
          <w:tab w:val="left" w:pos="284"/>
          <w:tab w:val="left" w:pos="567"/>
          <w:tab w:val="center" w:pos="4252"/>
          <w:tab w:val="left" w:pos="6700"/>
        </w:tabs>
        <w:spacing w:after="0" w:line="240" w:lineRule="auto"/>
        <w:ind w:firstLine="284"/>
        <w:jc w:val="both"/>
        <w:rPr>
          <w:rFonts w:ascii="Times New Roman" w:hAnsi="Times New Roman" w:cs="Times New Roman"/>
          <w:bCs/>
          <w:iCs/>
          <w:color w:val="000000"/>
          <w:sz w:val="24"/>
          <w:szCs w:val="24"/>
        </w:rPr>
      </w:pPr>
    </w:p>
    <w:p w14:paraId="6212C45A" w14:textId="6A536C6D" w:rsidR="00CB08F7" w:rsidRPr="00CB08F7" w:rsidRDefault="00CB08F7" w:rsidP="00CB08F7">
      <w:pPr>
        <w:tabs>
          <w:tab w:val="left" w:pos="284"/>
          <w:tab w:val="left" w:pos="567"/>
          <w:tab w:val="center" w:pos="4252"/>
          <w:tab w:val="left" w:pos="6700"/>
        </w:tabs>
        <w:spacing w:after="0" w:line="240" w:lineRule="auto"/>
        <w:ind w:firstLine="284"/>
        <w:jc w:val="both"/>
        <w:rPr>
          <w:rFonts w:ascii="Times New Roman" w:hAnsi="Times New Roman" w:cs="Times New Roman"/>
          <w:bCs/>
          <w:iCs/>
          <w:color w:val="000000"/>
          <w:sz w:val="24"/>
          <w:szCs w:val="24"/>
        </w:rPr>
      </w:pPr>
      <w:r w:rsidRPr="00CB08F7">
        <w:rPr>
          <w:rFonts w:ascii="Times New Roman" w:hAnsi="Times New Roman" w:cs="Times New Roman"/>
          <w:b/>
          <w:iCs/>
          <w:color w:val="000000"/>
          <w:sz w:val="24"/>
          <w:szCs w:val="24"/>
        </w:rPr>
        <w:t xml:space="preserve">Educación y sensibilización: </w:t>
      </w:r>
      <w:r w:rsidRPr="00CB08F7">
        <w:rPr>
          <w:rFonts w:ascii="Times New Roman" w:hAnsi="Times New Roman" w:cs="Times New Roman"/>
          <w:bCs/>
          <w:iCs/>
          <w:color w:val="000000"/>
          <w:sz w:val="24"/>
          <w:szCs w:val="24"/>
        </w:rPr>
        <w:t>Programas que informan a la población sobre los efectos de la contaminación y promueven prácticas sostenibles.</w:t>
      </w:r>
    </w:p>
    <w:p w14:paraId="77F35692" w14:textId="77777777" w:rsidR="00CB08F7" w:rsidRDefault="00CB08F7" w:rsidP="00CB08F7">
      <w:pPr>
        <w:tabs>
          <w:tab w:val="left" w:pos="284"/>
          <w:tab w:val="left" w:pos="567"/>
          <w:tab w:val="center" w:pos="4252"/>
          <w:tab w:val="left" w:pos="6700"/>
        </w:tabs>
        <w:spacing w:after="0" w:line="240" w:lineRule="auto"/>
        <w:ind w:firstLine="284"/>
        <w:jc w:val="both"/>
        <w:rPr>
          <w:rFonts w:ascii="Times New Roman" w:hAnsi="Times New Roman" w:cs="Times New Roman"/>
          <w:bCs/>
          <w:iCs/>
          <w:color w:val="000000"/>
          <w:sz w:val="24"/>
          <w:szCs w:val="24"/>
        </w:rPr>
      </w:pPr>
    </w:p>
    <w:p w14:paraId="1979D2D6" w14:textId="7357520B" w:rsidR="004C76F8" w:rsidRDefault="00CB08F7" w:rsidP="00CB08F7">
      <w:pPr>
        <w:tabs>
          <w:tab w:val="left" w:pos="284"/>
          <w:tab w:val="left" w:pos="567"/>
          <w:tab w:val="center" w:pos="4252"/>
          <w:tab w:val="left" w:pos="6700"/>
        </w:tabs>
        <w:spacing w:after="0" w:line="240" w:lineRule="auto"/>
        <w:ind w:firstLine="284"/>
        <w:jc w:val="both"/>
        <w:rPr>
          <w:rFonts w:ascii="Times New Roman" w:hAnsi="Times New Roman" w:cs="Times New Roman"/>
          <w:bCs/>
          <w:iCs/>
          <w:color w:val="000000"/>
          <w:sz w:val="24"/>
          <w:szCs w:val="24"/>
        </w:rPr>
      </w:pPr>
      <w:r w:rsidRPr="00CB08F7">
        <w:rPr>
          <w:rFonts w:ascii="Times New Roman" w:hAnsi="Times New Roman" w:cs="Times New Roman"/>
          <w:b/>
          <w:iCs/>
          <w:color w:val="000000"/>
          <w:sz w:val="24"/>
          <w:szCs w:val="24"/>
        </w:rPr>
        <w:t xml:space="preserve">Tecnología e innovación: </w:t>
      </w:r>
      <w:r w:rsidRPr="00CB08F7">
        <w:rPr>
          <w:rFonts w:ascii="Times New Roman" w:hAnsi="Times New Roman" w:cs="Times New Roman"/>
          <w:bCs/>
          <w:iCs/>
          <w:color w:val="000000"/>
          <w:sz w:val="24"/>
          <w:szCs w:val="24"/>
        </w:rPr>
        <w:t>Desarrollo de tecnologías limpias que reducen el impacto ambiental.</w:t>
      </w:r>
    </w:p>
    <w:p w14:paraId="7DB30571" w14:textId="77777777" w:rsidR="00CB08F7" w:rsidRDefault="00CB08F7" w:rsidP="00CB08F7">
      <w:pPr>
        <w:tabs>
          <w:tab w:val="left" w:pos="284"/>
          <w:tab w:val="left" w:pos="567"/>
          <w:tab w:val="center" w:pos="4252"/>
          <w:tab w:val="left" w:pos="6700"/>
        </w:tabs>
        <w:spacing w:after="0" w:line="240" w:lineRule="auto"/>
        <w:ind w:firstLine="284"/>
        <w:jc w:val="both"/>
        <w:rPr>
          <w:rFonts w:ascii="Times New Roman" w:hAnsi="Times New Roman" w:cs="Times New Roman"/>
          <w:bCs/>
          <w:iCs/>
          <w:color w:val="000000"/>
          <w:sz w:val="24"/>
          <w:szCs w:val="24"/>
        </w:rPr>
      </w:pPr>
    </w:p>
    <w:p w14:paraId="536CEDAC" w14:textId="77777777" w:rsidR="00CB08F7" w:rsidRDefault="00CB08F7" w:rsidP="00CB08F7">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kern w:val="2"/>
          <w:sz w:val="24"/>
          <w:szCs w:val="24"/>
          <w:lang w:val="es-CO"/>
          <w14:ligatures w14:val="standardContextual"/>
        </w:rPr>
      </w:pPr>
      <w:r w:rsidRPr="00CB08F7">
        <w:rPr>
          <w:rFonts w:ascii="Times New Roman" w:eastAsia="Aptos" w:hAnsi="Times New Roman" w:cs="Times New Roman"/>
          <w:b/>
          <w:bCs/>
          <w:color w:val="000000"/>
          <w:kern w:val="2"/>
          <w:sz w:val="24"/>
          <w:szCs w:val="24"/>
          <w:lang w:val="es-CO"/>
          <w14:ligatures w14:val="standardContextual"/>
        </w:rPr>
        <w:t>El Papel de las Páginas Web en la Gestión de la Contaminación</w:t>
      </w:r>
    </w:p>
    <w:p w14:paraId="696D7B62" w14:textId="77777777" w:rsidR="00CB08F7" w:rsidRPr="00CB08F7" w:rsidRDefault="00CB08F7" w:rsidP="00CB08F7">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kern w:val="2"/>
          <w:sz w:val="24"/>
          <w:szCs w:val="24"/>
          <w:lang w:val="es-CO"/>
          <w14:ligatures w14:val="standardContextual"/>
        </w:rPr>
      </w:pPr>
    </w:p>
    <w:p w14:paraId="14E6B62E" w14:textId="77777777" w:rsidR="00CB08F7" w:rsidRDefault="00CB08F7" w:rsidP="00CB08F7">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CB08F7">
        <w:rPr>
          <w:rFonts w:ascii="Times New Roman" w:eastAsia="Aptos" w:hAnsi="Times New Roman" w:cs="Times New Roman"/>
          <w:bCs/>
          <w:color w:val="000000"/>
          <w:kern w:val="2"/>
          <w:sz w:val="24"/>
          <w:szCs w:val="24"/>
          <w:lang w:val="es-CO"/>
          <w14:ligatures w14:val="standardContextual"/>
        </w:rPr>
        <w:t>Las páginas web pueden servir como herramientas poderosas para gestionar la contaminación del medio ambiente. Algunas funciones clave incluyen:</w:t>
      </w:r>
    </w:p>
    <w:p w14:paraId="6B27ADFC" w14:textId="77777777" w:rsidR="00CB08F7" w:rsidRPr="00CB08F7" w:rsidRDefault="00CB08F7" w:rsidP="00CB08F7">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71E7BC41" w14:textId="77777777" w:rsidR="00CB08F7" w:rsidRPr="00CB08F7" w:rsidRDefault="00CB08F7" w:rsidP="00CB08F7">
      <w:pPr>
        <w:pStyle w:val="Prrafodelista"/>
        <w:numPr>
          <w:ilvl w:val="0"/>
          <w:numId w:val="14"/>
        </w:num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CB08F7">
        <w:rPr>
          <w:rFonts w:ascii="Times New Roman" w:eastAsia="Aptos" w:hAnsi="Times New Roman" w:cs="Times New Roman"/>
          <w:b/>
          <w:bCs/>
          <w:color w:val="000000"/>
          <w:kern w:val="2"/>
          <w:sz w:val="24"/>
          <w:szCs w:val="24"/>
          <w:lang w:val="es-CO"/>
          <w14:ligatures w14:val="standardContextual"/>
        </w:rPr>
        <w:t>Información y concienciación</w:t>
      </w:r>
      <w:r w:rsidRPr="00CB08F7">
        <w:rPr>
          <w:rFonts w:ascii="Times New Roman" w:eastAsia="Aptos" w:hAnsi="Times New Roman" w:cs="Times New Roman"/>
          <w:bCs/>
          <w:color w:val="000000"/>
          <w:kern w:val="2"/>
          <w:sz w:val="24"/>
          <w:szCs w:val="24"/>
          <w:lang w:val="es-CO"/>
          <w14:ligatures w14:val="standardContextual"/>
        </w:rPr>
        <w:t>: Proporcionar datos sobre los niveles de contaminación, sus fuentes y efectos, lo que ayuda a sensibilizar al público.</w:t>
      </w:r>
    </w:p>
    <w:p w14:paraId="05D69EA4" w14:textId="77777777" w:rsidR="00CB08F7" w:rsidRPr="00CB08F7" w:rsidRDefault="00CB08F7" w:rsidP="00CB08F7">
      <w:pPr>
        <w:tabs>
          <w:tab w:val="left" w:pos="284"/>
          <w:tab w:val="left" w:pos="567"/>
          <w:tab w:val="center" w:pos="4252"/>
          <w:tab w:val="left" w:pos="6700"/>
        </w:tabs>
        <w:spacing w:after="0" w:line="240" w:lineRule="auto"/>
        <w:ind w:left="360"/>
        <w:jc w:val="both"/>
        <w:rPr>
          <w:rFonts w:ascii="Times New Roman" w:eastAsia="Aptos" w:hAnsi="Times New Roman" w:cs="Times New Roman"/>
          <w:bCs/>
          <w:color w:val="000000"/>
          <w:kern w:val="2"/>
          <w:sz w:val="24"/>
          <w:szCs w:val="24"/>
          <w:lang w:val="es-CO"/>
          <w14:ligatures w14:val="standardContextual"/>
        </w:rPr>
      </w:pPr>
    </w:p>
    <w:p w14:paraId="622DF6A2" w14:textId="6C4A9F85" w:rsidR="00CB08F7" w:rsidRPr="00CB08F7" w:rsidRDefault="00CB08F7" w:rsidP="00CB08F7">
      <w:pPr>
        <w:pStyle w:val="Prrafodelista"/>
        <w:numPr>
          <w:ilvl w:val="0"/>
          <w:numId w:val="14"/>
        </w:num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CB08F7">
        <w:rPr>
          <w:rFonts w:ascii="Times New Roman" w:eastAsia="Aptos" w:hAnsi="Times New Roman" w:cs="Times New Roman"/>
          <w:b/>
          <w:bCs/>
          <w:color w:val="000000"/>
          <w:kern w:val="2"/>
          <w:sz w:val="24"/>
          <w:szCs w:val="24"/>
          <w:lang w:val="es-CO"/>
          <w14:ligatures w14:val="standardContextual"/>
        </w:rPr>
        <w:t>Plataformas de participación</w:t>
      </w:r>
      <w:r w:rsidRPr="00CB08F7">
        <w:rPr>
          <w:rFonts w:ascii="Times New Roman" w:eastAsia="Aptos" w:hAnsi="Times New Roman" w:cs="Times New Roman"/>
          <w:bCs/>
          <w:color w:val="000000"/>
          <w:kern w:val="2"/>
          <w:sz w:val="24"/>
          <w:szCs w:val="24"/>
          <w:lang w:val="es-CO"/>
          <w14:ligatures w14:val="standardContextual"/>
        </w:rPr>
        <w:t>: Facilitar la interacción entre ciudadanos, organizaciones y gobiernos, permitiendo a la comunidad participar en iniciativas ambientales.</w:t>
      </w:r>
    </w:p>
    <w:p w14:paraId="3C7B4FD9" w14:textId="77777777" w:rsidR="00CB08F7" w:rsidRPr="00CB08F7" w:rsidRDefault="00CB08F7" w:rsidP="00CB08F7">
      <w:pPr>
        <w:tabs>
          <w:tab w:val="left" w:pos="284"/>
          <w:tab w:val="left" w:pos="567"/>
          <w:tab w:val="center" w:pos="4252"/>
          <w:tab w:val="left" w:pos="6700"/>
        </w:tabs>
        <w:spacing w:after="0" w:line="240" w:lineRule="auto"/>
        <w:ind w:left="360"/>
        <w:jc w:val="both"/>
        <w:rPr>
          <w:rFonts w:ascii="Times New Roman" w:eastAsia="Aptos" w:hAnsi="Times New Roman" w:cs="Times New Roman"/>
          <w:bCs/>
          <w:color w:val="000000"/>
          <w:kern w:val="2"/>
          <w:sz w:val="24"/>
          <w:szCs w:val="24"/>
          <w:lang w:val="es-CO"/>
          <w14:ligatures w14:val="standardContextual"/>
        </w:rPr>
      </w:pPr>
    </w:p>
    <w:p w14:paraId="185B89C8" w14:textId="77777777" w:rsidR="00CB08F7" w:rsidRPr="00CB08F7" w:rsidRDefault="00CB08F7" w:rsidP="00CB08F7">
      <w:pPr>
        <w:pStyle w:val="Prrafodelista"/>
        <w:numPr>
          <w:ilvl w:val="0"/>
          <w:numId w:val="14"/>
        </w:num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CB08F7">
        <w:rPr>
          <w:rFonts w:ascii="Times New Roman" w:eastAsia="Aptos" w:hAnsi="Times New Roman" w:cs="Times New Roman"/>
          <w:b/>
          <w:bCs/>
          <w:color w:val="000000"/>
          <w:kern w:val="2"/>
          <w:sz w:val="24"/>
          <w:szCs w:val="24"/>
          <w:lang w:val="es-CO"/>
          <w14:ligatures w14:val="standardContextual"/>
        </w:rPr>
        <w:t>Educación</w:t>
      </w:r>
      <w:r w:rsidRPr="00CB08F7">
        <w:rPr>
          <w:rFonts w:ascii="Times New Roman" w:eastAsia="Aptos" w:hAnsi="Times New Roman" w:cs="Times New Roman"/>
          <w:bCs/>
          <w:color w:val="000000"/>
          <w:kern w:val="2"/>
          <w:sz w:val="24"/>
          <w:szCs w:val="24"/>
          <w:lang w:val="es-CO"/>
          <w14:ligatures w14:val="standardContextual"/>
        </w:rPr>
        <w:t>: Ofrecer recursos educativos, tutoriales y guías sobre prácticas sostenibles y cómo reducir la huella ecológica.</w:t>
      </w:r>
    </w:p>
    <w:p w14:paraId="0AC18AD6" w14:textId="77777777" w:rsidR="00CB08F7" w:rsidRPr="00CB08F7" w:rsidRDefault="00CB08F7" w:rsidP="00CB08F7">
      <w:pPr>
        <w:pStyle w:val="Prrafodelista"/>
        <w:numPr>
          <w:ilvl w:val="0"/>
          <w:numId w:val="14"/>
        </w:num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CB08F7">
        <w:rPr>
          <w:rFonts w:ascii="Times New Roman" w:eastAsia="Aptos" w:hAnsi="Times New Roman" w:cs="Times New Roman"/>
          <w:b/>
          <w:bCs/>
          <w:color w:val="000000"/>
          <w:kern w:val="2"/>
          <w:sz w:val="24"/>
          <w:szCs w:val="24"/>
          <w:lang w:val="es-CO"/>
          <w14:ligatures w14:val="standardContextual"/>
        </w:rPr>
        <w:lastRenderedPageBreak/>
        <w:t>Seguimiento y evaluación</w:t>
      </w:r>
      <w:r w:rsidRPr="00CB08F7">
        <w:rPr>
          <w:rFonts w:ascii="Times New Roman" w:eastAsia="Aptos" w:hAnsi="Times New Roman" w:cs="Times New Roman"/>
          <w:bCs/>
          <w:color w:val="000000"/>
          <w:kern w:val="2"/>
          <w:sz w:val="24"/>
          <w:szCs w:val="24"/>
          <w:lang w:val="es-CO"/>
          <w14:ligatures w14:val="standardContextual"/>
        </w:rPr>
        <w:t>: Usar tecnología para monitorear la calidad del aire y el agua, así como el progreso de las iniciativas ambientales.</w:t>
      </w:r>
    </w:p>
    <w:p w14:paraId="7F96196D" w14:textId="77777777" w:rsidR="00CB08F7" w:rsidRDefault="00CB08F7" w:rsidP="00CB08F7">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7EA99EF7" w14:textId="77777777" w:rsidR="00CB08F7" w:rsidRPr="004C76F8" w:rsidRDefault="00CB08F7" w:rsidP="00CB08F7">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2212980E" w14:textId="216CD633" w:rsidR="00B41795" w:rsidRPr="00CB08F7" w:rsidRDefault="00CB08F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CB08F7">
        <w:rPr>
          <w:rFonts w:ascii="Times New Roman" w:eastAsia="Aptos" w:hAnsi="Times New Roman" w:cs="Times New Roman"/>
          <w:bCs/>
          <w:color w:val="000000"/>
          <w:kern w:val="2"/>
          <w:sz w:val="24"/>
          <w:szCs w:val="24"/>
          <w:lang w:val="es-CO"/>
          <w14:ligatures w14:val="standardContextual"/>
        </w:rPr>
        <w:t xml:space="preserve">La gestión de la contaminación del medio ambiente es crucial para la salud del planeta y de sus habitantes. A través de una página web dedicada a este tema, es posible fomentar la educación, la concienciación y la </w:t>
      </w:r>
      <w:proofErr w:type="gramStart"/>
      <w:r w:rsidRPr="00CB08F7">
        <w:rPr>
          <w:rFonts w:ascii="Times New Roman" w:eastAsia="Aptos" w:hAnsi="Times New Roman" w:cs="Times New Roman"/>
          <w:bCs/>
          <w:color w:val="000000"/>
          <w:kern w:val="2"/>
          <w:sz w:val="24"/>
          <w:szCs w:val="24"/>
          <w:lang w:val="es-CO"/>
          <w14:ligatures w14:val="standardContextual"/>
        </w:rPr>
        <w:t>participación activa</w:t>
      </w:r>
      <w:proofErr w:type="gramEnd"/>
      <w:r w:rsidRPr="00CB08F7">
        <w:rPr>
          <w:rFonts w:ascii="Times New Roman" w:eastAsia="Aptos" w:hAnsi="Times New Roman" w:cs="Times New Roman"/>
          <w:bCs/>
          <w:color w:val="000000"/>
          <w:kern w:val="2"/>
          <w:sz w:val="24"/>
          <w:szCs w:val="24"/>
          <w:lang w:val="es-CO"/>
          <w14:ligatures w14:val="standardContextual"/>
        </w:rPr>
        <w:t xml:space="preserve"> de la comunidad. Así, se promueve un cambio positivo hacia la sostenibilidad y la protección de nuestro entorno natural. Las plataformas digitales, por lo tanto, son herramientas esenciales en la lucha contra la contaminación y en la construcción de un futuro más limpio y saludable</w:t>
      </w:r>
    </w:p>
    <w:p w14:paraId="04E696A0" w14:textId="77777777" w:rsidR="00B41795" w:rsidRDefault="00B4179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A0DF7AF" w14:textId="77777777" w:rsidR="00B41795" w:rsidRDefault="00B4179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B0ABA29" w14:textId="79330CF4" w:rsidR="00E25825" w:rsidRPr="0025170E"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25170E">
        <w:rPr>
          <w:rFonts w:ascii="Times New Roman" w:eastAsia="Aptos" w:hAnsi="Times New Roman" w:cs="Times New Roman"/>
          <w:b/>
          <w:color w:val="000000"/>
          <w:kern w:val="2"/>
          <w:sz w:val="24"/>
          <w:szCs w:val="24"/>
          <w:lang w:val="es-CO"/>
          <w14:ligatures w14:val="standardContextual"/>
        </w:rPr>
        <w:t xml:space="preserve">2.5 </w:t>
      </w:r>
      <w:r w:rsidR="0046422C" w:rsidRPr="0025170E">
        <w:rPr>
          <w:rFonts w:ascii="Times New Roman" w:eastAsia="Aptos" w:hAnsi="Times New Roman" w:cs="Times New Roman"/>
          <w:b/>
          <w:color w:val="000000"/>
          <w:kern w:val="2"/>
          <w:sz w:val="24"/>
          <w:szCs w:val="24"/>
          <w:lang w:val="es-CO"/>
          <w14:ligatures w14:val="standardContextual"/>
        </w:rPr>
        <w:t xml:space="preserve">Marco contextual </w:t>
      </w:r>
    </w:p>
    <w:p w14:paraId="59C96F17" w14:textId="77777777"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F051033" w14:textId="77777777" w:rsidR="00673ACE" w:rsidRDefault="00673ACE"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790D549" w14:textId="77777777" w:rsidR="00673ACE" w:rsidRDefault="00673ACE"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0CA0C42" w14:textId="5E26C034" w:rsidR="00CB08F7"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32"/>
          <w:szCs w:val="32"/>
          <w:lang w:val="es-CO"/>
          <w14:ligatures w14:val="standardContextual"/>
        </w:rPr>
      </w:pPr>
      <w:r w:rsidRPr="00CB08F7">
        <w:rPr>
          <w:rFonts w:ascii="Times New Roman" w:eastAsia="Aptos" w:hAnsi="Times New Roman" w:cs="Times New Roman"/>
          <w:b/>
          <w:bCs/>
          <w:color w:val="000000"/>
          <w:kern w:val="2"/>
          <w:sz w:val="32"/>
          <w:szCs w:val="32"/>
          <w:lang w:val="es-CO"/>
          <w14:ligatures w14:val="standardContextual"/>
        </w:rPr>
        <w:t>Contaminación Ambiental</w:t>
      </w:r>
    </w:p>
    <w:p w14:paraId="06755411" w14:textId="77777777" w:rsidR="00CB08F7" w:rsidRPr="00CB08F7"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32"/>
          <w:szCs w:val="32"/>
          <w:lang w:val="es-CO"/>
          <w14:ligatures w14:val="standardContextual"/>
        </w:rPr>
      </w:pPr>
    </w:p>
    <w:p w14:paraId="6244E3B8" w14:textId="77777777" w:rsidR="00CB08F7" w:rsidRPr="00CB08F7" w:rsidRDefault="00CB08F7" w:rsidP="00CB08F7">
      <w:pPr>
        <w:tabs>
          <w:tab w:val="left" w:pos="284"/>
          <w:tab w:val="left" w:pos="567"/>
          <w:tab w:val="center" w:pos="4252"/>
          <w:tab w:val="left" w:pos="6700"/>
        </w:tabs>
        <w:spacing w:after="0" w:line="240" w:lineRule="auto"/>
        <w:ind w:firstLine="284"/>
        <w:jc w:val="both"/>
        <w:rPr>
          <w:rFonts w:ascii="Times New Roman" w:eastAsia="Aptos" w:hAnsi="Times New Roman" w:cs="Times New Roman"/>
          <w:color w:val="000000"/>
          <w:kern w:val="2"/>
          <w:sz w:val="24"/>
          <w:szCs w:val="24"/>
          <w:lang w:val="es-CO"/>
          <w14:ligatures w14:val="standardContextual"/>
        </w:rPr>
      </w:pPr>
      <w:r w:rsidRPr="00CB08F7">
        <w:rPr>
          <w:rFonts w:ascii="Times New Roman" w:eastAsia="Aptos" w:hAnsi="Times New Roman" w:cs="Times New Roman"/>
          <w:color w:val="000000"/>
          <w:kern w:val="2"/>
          <w:sz w:val="24"/>
          <w:szCs w:val="24"/>
          <w:lang w:val="es-CO"/>
          <w14:ligatures w14:val="standardContextual"/>
        </w:rPr>
        <w:t>La contaminación ambiental se refiere a la introducción de sustancias o agentes nocivos en el entorno que alteran su calidad y afectan la salud humana, la fauna y la flora. En Cartagena, esta problemática se manifiesta principalmente a través de la acumulación de residuos sólidos, tanto orgánicos como inorgánicos, que deterioran la calidad de vida y el medio ambiente.</w:t>
      </w:r>
    </w:p>
    <w:p w14:paraId="07E0E459" w14:textId="77777777" w:rsidR="00CB08F7" w:rsidRPr="00CB08F7" w:rsidRDefault="00CB08F7" w:rsidP="00CB08F7">
      <w:pPr>
        <w:tabs>
          <w:tab w:val="left" w:pos="284"/>
          <w:tab w:val="left" w:pos="567"/>
          <w:tab w:val="center" w:pos="4252"/>
          <w:tab w:val="left" w:pos="6700"/>
        </w:tabs>
        <w:spacing w:after="0" w:line="240" w:lineRule="auto"/>
        <w:ind w:firstLine="284"/>
        <w:jc w:val="both"/>
        <w:rPr>
          <w:rFonts w:ascii="Times New Roman" w:eastAsia="Aptos" w:hAnsi="Times New Roman" w:cs="Times New Roman"/>
          <w:color w:val="000000"/>
          <w:kern w:val="2"/>
          <w:sz w:val="24"/>
          <w:szCs w:val="24"/>
          <w:lang w:val="es-CO"/>
          <w14:ligatures w14:val="standardContextual"/>
        </w:rPr>
      </w:pPr>
    </w:p>
    <w:p w14:paraId="59A4E29A" w14:textId="358B440A" w:rsidR="00CB08F7" w:rsidRPr="00CB08F7"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r w:rsidRPr="00CB08F7">
        <w:rPr>
          <w:rFonts w:ascii="Times New Roman" w:eastAsia="Aptos" w:hAnsi="Times New Roman" w:cs="Times New Roman"/>
          <w:b/>
          <w:bCs/>
          <w:color w:val="000000"/>
          <w:kern w:val="2"/>
          <w:sz w:val="24"/>
          <w:szCs w:val="24"/>
          <w:lang w:val="es-CO"/>
          <w14:ligatures w14:val="standardContextual"/>
        </w:rPr>
        <w:t>Gestión de Residuos</w:t>
      </w:r>
    </w:p>
    <w:p w14:paraId="25961799" w14:textId="77777777" w:rsidR="00CB08F7" w:rsidRPr="00CB08F7"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color w:val="000000"/>
          <w:kern w:val="2"/>
          <w:sz w:val="24"/>
          <w:szCs w:val="24"/>
          <w:lang w:val="es-CO"/>
          <w14:ligatures w14:val="standardContextual"/>
        </w:rPr>
      </w:pPr>
      <w:r w:rsidRPr="00CB08F7">
        <w:rPr>
          <w:rFonts w:ascii="Times New Roman" w:eastAsia="Aptos" w:hAnsi="Times New Roman" w:cs="Times New Roman"/>
          <w:color w:val="000000"/>
          <w:kern w:val="2"/>
          <w:sz w:val="24"/>
          <w:szCs w:val="24"/>
          <w:lang w:val="es-CO"/>
          <w14:ligatures w14:val="standardContextual"/>
        </w:rPr>
        <w:t>La gestión de residuos es el proceso de supervisar, recolectar, tratar y eliminar desechos de manera eficiente y sostenible. Incluye prácticas de reciclaje y compostaje que buscan reducir la cantidad de residuos enviados a los vertederos y minimizar el impacto ambiental. La deficiente gestión de residuos en Cartagena ha llevado a la necesidad de un sistema que facilite el seguimiento y la intervención en puntos críticos de contaminación.</w:t>
      </w:r>
    </w:p>
    <w:p w14:paraId="27652773" w14:textId="77777777" w:rsidR="00CB08F7"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color w:val="000000"/>
          <w:kern w:val="2"/>
          <w:sz w:val="24"/>
          <w:szCs w:val="24"/>
          <w:lang w:val="es-CO"/>
          <w14:ligatures w14:val="standardContextual"/>
        </w:rPr>
      </w:pPr>
    </w:p>
    <w:p w14:paraId="3C60559F" w14:textId="44FC8AC9" w:rsidR="00CB08F7" w:rsidRPr="00CB08F7"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r w:rsidRPr="00CB08F7">
        <w:rPr>
          <w:rFonts w:ascii="Times New Roman" w:eastAsia="Aptos" w:hAnsi="Times New Roman" w:cs="Times New Roman"/>
          <w:b/>
          <w:bCs/>
          <w:color w:val="000000"/>
          <w:kern w:val="2"/>
          <w:sz w:val="24"/>
          <w:szCs w:val="24"/>
          <w:lang w:val="es-CO"/>
          <w14:ligatures w14:val="standardContextual"/>
        </w:rPr>
        <w:t>Participación Ciudadana</w:t>
      </w:r>
    </w:p>
    <w:p w14:paraId="56C1854F" w14:textId="77777777" w:rsidR="00CB08F7" w:rsidRPr="00CB08F7"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color w:val="000000"/>
          <w:kern w:val="2"/>
          <w:sz w:val="24"/>
          <w:szCs w:val="24"/>
          <w:lang w:val="es-CO"/>
          <w14:ligatures w14:val="standardContextual"/>
        </w:rPr>
      </w:pPr>
      <w:r w:rsidRPr="00CB08F7">
        <w:rPr>
          <w:rFonts w:ascii="Times New Roman" w:eastAsia="Aptos" w:hAnsi="Times New Roman" w:cs="Times New Roman"/>
          <w:color w:val="000000"/>
          <w:kern w:val="2"/>
          <w:sz w:val="24"/>
          <w:szCs w:val="24"/>
          <w:lang w:val="es-CO"/>
          <w14:ligatures w14:val="standardContextual"/>
        </w:rPr>
        <w:t xml:space="preserve">La participación ciudadana es el involucramiento de los habitantes en la toma de decisiones que afectan su entorno. En el contexto de la gestión ambiental, la </w:t>
      </w:r>
      <w:proofErr w:type="gramStart"/>
      <w:r w:rsidRPr="00CB08F7">
        <w:rPr>
          <w:rFonts w:ascii="Times New Roman" w:eastAsia="Aptos" w:hAnsi="Times New Roman" w:cs="Times New Roman"/>
          <w:color w:val="000000"/>
          <w:kern w:val="2"/>
          <w:sz w:val="24"/>
          <w:szCs w:val="24"/>
          <w:lang w:val="es-CO"/>
          <w14:ligatures w14:val="standardContextual"/>
        </w:rPr>
        <w:t>participación activa</w:t>
      </w:r>
      <w:proofErr w:type="gramEnd"/>
      <w:r w:rsidRPr="00CB08F7">
        <w:rPr>
          <w:rFonts w:ascii="Times New Roman" w:eastAsia="Aptos" w:hAnsi="Times New Roman" w:cs="Times New Roman"/>
          <w:color w:val="000000"/>
          <w:kern w:val="2"/>
          <w:sz w:val="24"/>
          <w:szCs w:val="24"/>
          <w:lang w:val="es-CO"/>
          <w14:ligatures w14:val="standardContextual"/>
        </w:rPr>
        <w:t xml:space="preserve"> de la comunidad es crucial para identificar problemas y proponer soluciones. La plataforma PRGCA busca fomentar esta participación mediante un sistema de reportes que permite a los ciudadanos informar sobre situaciones de riesgo ambiental.</w:t>
      </w:r>
    </w:p>
    <w:p w14:paraId="59240BA7" w14:textId="77777777" w:rsidR="00CB08F7" w:rsidRPr="00CB08F7" w:rsidRDefault="00CB08F7" w:rsidP="00CB08F7">
      <w:pPr>
        <w:tabs>
          <w:tab w:val="left" w:pos="284"/>
          <w:tab w:val="left" w:pos="567"/>
          <w:tab w:val="center" w:pos="4252"/>
          <w:tab w:val="left" w:pos="6700"/>
        </w:tabs>
        <w:spacing w:after="0" w:line="240" w:lineRule="auto"/>
        <w:ind w:firstLine="284"/>
        <w:jc w:val="both"/>
        <w:rPr>
          <w:rFonts w:ascii="Times New Roman" w:eastAsia="Aptos" w:hAnsi="Times New Roman" w:cs="Times New Roman"/>
          <w:color w:val="000000"/>
          <w:kern w:val="2"/>
          <w:sz w:val="24"/>
          <w:szCs w:val="24"/>
          <w:lang w:val="es-CO"/>
          <w14:ligatures w14:val="standardContextual"/>
        </w:rPr>
      </w:pPr>
    </w:p>
    <w:p w14:paraId="56DFEB58" w14:textId="3A2ABE08" w:rsidR="00CB08F7" w:rsidRPr="00CB08F7"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r w:rsidRPr="00CB08F7">
        <w:rPr>
          <w:rFonts w:ascii="Times New Roman" w:eastAsia="Aptos" w:hAnsi="Times New Roman" w:cs="Times New Roman"/>
          <w:b/>
          <w:bCs/>
          <w:color w:val="000000"/>
          <w:kern w:val="2"/>
          <w:sz w:val="24"/>
          <w:szCs w:val="24"/>
          <w:lang w:val="es-CO"/>
          <w14:ligatures w14:val="standardContextual"/>
        </w:rPr>
        <w:t>Plataforma Digital</w:t>
      </w:r>
    </w:p>
    <w:p w14:paraId="67547B76" w14:textId="77777777" w:rsidR="00CB08F7" w:rsidRPr="00CB08F7"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color w:val="000000"/>
          <w:kern w:val="2"/>
          <w:sz w:val="24"/>
          <w:szCs w:val="24"/>
          <w:lang w:val="es-CO"/>
          <w14:ligatures w14:val="standardContextual"/>
        </w:rPr>
      </w:pPr>
      <w:r w:rsidRPr="00CB08F7">
        <w:rPr>
          <w:rFonts w:ascii="Times New Roman" w:eastAsia="Aptos" w:hAnsi="Times New Roman" w:cs="Times New Roman"/>
          <w:color w:val="000000"/>
          <w:kern w:val="2"/>
          <w:sz w:val="24"/>
          <w:szCs w:val="24"/>
          <w:lang w:val="es-CO"/>
          <w14:ligatures w14:val="standardContextual"/>
        </w:rPr>
        <w:t xml:space="preserve">Una plataforma digital es un entorno en línea que permite la interacción, comunicación y gestión de información. En el caso de PRGCA, esta plataforma servirá como un canal para que los ciudadanos reporten casos de contaminación, facilitando el acceso a datos y promoviendo una respuesta coordinada de las entidades ambientales. Las tecnologías utilizadas incluirán herramientas como Sprint </w:t>
      </w:r>
      <w:proofErr w:type="spellStart"/>
      <w:r w:rsidRPr="00CB08F7">
        <w:rPr>
          <w:rFonts w:ascii="Times New Roman" w:eastAsia="Aptos" w:hAnsi="Times New Roman" w:cs="Times New Roman"/>
          <w:color w:val="000000"/>
          <w:kern w:val="2"/>
          <w:sz w:val="24"/>
          <w:szCs w:val="24"/>
          <w:lang w:val="es-CO"/>
          <w14:ligatures w14:val="standardContextual"/>
        </w:rPr>
        <w:t>Boot</w:t>
      </w:r>
      <w:proofErr w:type="spellEnd"/>
      <w:r w:rsidRPr="00CB08F7">
        <w:rPr>
          <w:rFonts w:ascii="Times New Roman" w:eastAsia="Aptos" w:hAnsi="Times New Roman" w:cs="Times New Roman"/>
          <w:color w:val="000000"/>
          <w:kern w:val="2"/>
          <w:sz w:val="24"/>
          <w:szCs w:val="24"/>
          <w:lang w:val="es-CO"/>
          <w14:ligatures w14:val="standardContextual"/>
        </w:rPr>
        <w:t>, HTML y CSS, que proporcionan una interfaz amigable y robusta.</w:t>
      </w:r>
    </w:p>
    <w:p w14:paraId="2F115EAC" w14:textId="77777777" w:rsidR="00CB08F7" w:rsidRPr="00CB08F7" w:rsidRDefault="00CB08F7" w:rsidP="00CB08F7">
      <w:pPr>
        <w:tabs>
          <w:tab w:val="left" w:pos="284"/>
          <w:tab w:val="left" w:pos="567"/>
          <w:tab w:val="center" w:pos="4252"/>
          <w:tab w:val="left" w:pos="6700"/>
        </w:tabs>
        <w:spacing w:after="0" w:line="240" w:lineRule="auto"/>
        <w:ind w:firstLine="284"/>
        <w:jc w:val="both"/>
        <w:rPr>
          <w:rFonts w:ascii="Times New Roman" w:eastAsia="Aptos" w:hAnsi="Times New Roman" w:cs="Times New Roman"/>
          <w:color w:val="000000"/>
          <w:kern w:val="2"/>
          <w:sz w:val="24"/>
          <w:szCs w:val="24"/>
          <w:lang w:val="es-CO"/>
          <w14:ligatures w14:val="standardContextual"/>
        </w:rPr>
      </w:pPr>
    </w:p>
    <w:p w14:paraId="4869A92D" w14:textId="5F0FB4FD" w:rsidR="00CB08F7" w:rsidRPr="00CB08F7"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r w:rsidRPr="00CB08F7">
        <w:rPr>
          <w:rFonts w:ascii="Times New Roman" w:eastAsia="Aptos" w:hAnsi="Times New Roman" w:cs="Times New Roman"/>
          <w:b/>
          <w:bCs/>
          <w:color w:val="000000"/>
          <w:kern w:val="2"/>
          <w:sz w:val="24"/>
          <w:szCs w:val="24"/>
          <w:lang w:val="es-CO"/>
          <w14:ligatures w14:val="standardContextual"/>
        </w:rPr>
        <w:t>Innovación Tecnológica</w:t>
      </w:r>
    </w:p>
    <w:p w14:paraId="188C0222" w14:textId="77777777" w:rsidR="00CB08F7" w:rsidRPr="00CB08F7"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color w:val="000000"/>
          <w:kern w:val="2"/>
          <w:sz w:val="24"/>
          <w:szCs w:val="24"/>
          <w:lang w:val="es-CO"/>
          <w14:ligatures w14:val="standardContextual"/>
        </w:rPr>
      </w:pPr>
      <w:r w:rsidRPr="00CB08F7">
        <w:rPr>
          <w:rFonts w:ascii="Times New Roman" w:eastAsia="Aptos" w:hAnsi="Times New Roman" w:cs="Times New Roman"/>
          <w:color w:val="000000"/>
          <w:kern w:val="2"/>
          <w:sz w:val="24"/>
          <w:szCs w:val="24"/>
          <w:lang w:val="es-CO"/>
          <w14:ligatures w14:val="standardContextual"/>
        </w:rPr>
        <w:t xml:space="preserve">La innovación tecnológica se refiere al desarrollo y aplicación de nuevas herramientas y métodos para mejorar procesos y resolver problemas. En el ámbito ambiental, la </w:t>
      </w:r>
      <w:r w:rsidRPr="00CB08F7">
        <w:rPr>
          <w:rFonts w:ascii="Times New Roman" w:eastAsia="Aptos" w:hAnsi="Times New Roman" w:cs="Times New Roman"/>
          <w:color w:val="000000"/>
          <w:kern w:val="2"/>
          <w:sz w:val="24"/>
          <w:szCs w:val="24"/>
          <w:lang w:val="es-CO"/>
          <w14:ligatures w14:val="standardContextual"/>
        </w:rPr>
        <w:lastRenderedPageBreak/>
        <w:t>implementación de tecnologías modernas, como plataformas web y aplicaciones móviles, ha demostrado aumentar la eficacia en la gestión de datos y la supervisión de la calidad ambiental. El uso de tecnologías emergentes en PRGCA permitirá un análisis más detallado y una respuesta más ágil ante situaciones de contaminación.</w:t>
      </w:r>
    </w:p>
    <w:p w14:paraId="4E3AA393" w14:textId="77777777" w:rsidR="00CB08F7" w:rsidRPr="00CB08F7" w:rsidRDefault="00CB08F7" w:rsidP="00CB08F7">
      <w:pPr>
        <w:tabs>
          <w:tab w:val="left" w:pos="284"/>
          <w:tab w:val="left" w:pos="567"/>
          <w:tab w:val="center" w:pos="4252"/>
          <w:tab w:val="left" w:pos="6700"/>
        </w:tabs>
        <w:spacing w:after="0" w:line="240" w:lineRule="auto"/>
        <w:ind w:firstLine="284"/>
        <w:jc w:val="both"/>
        <w:rPr>
          <w:rFonts w:ascii="Times New Roman" w:eastAsia="Aptos" w:hAnsi="Times New Roman" w:cs="Times New Roman"/>
          <w:color w:val="000000"/>
          <w:kern w:val="2"/>
          <w:sz w:val="24"/>
          <w:szCs w:val="24"/>
          <w:lang w:val="es-CO"/>
          <w14:ligatures w14:val="standardContextual"/>
        </w:rPr>
      </w:pPr>
    </w:p>
    <w:p w14:paraId="3AA21459" w14:textId="4CA86F06" w:rsidR="00CB08F7" w:rsidRPr="00CB08F7"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r w:rsidRPr="00CB08F7">
        <w:rPr>
          <w:rFonts w:ascii="Times New Roman" w:eastAsia="Aptos" w:hAnsi="Times New Roman" w:cs="Times New Roman"/>
          <w:b/>
          <w:bCs/>
          <w:color w:val="000000"/>
          <w:kern w:val="2"/>
          <w:sz w:val="24"/>
          <w:szCs w:val="24"/>
          <w:lang w:val="es-CO"/>
          <w14:ligatures w14:val="standardContextual"/>
        </w:rPr>
        <w:t>Salud Pública</w:t>
      </w:r>
    </w:p>
    <w:p w14:paraId="76F35AEB" w14:textId="77777777" w:rsidR="00CB08F7" w:rsidRPr="00CB08F7"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color w:val="000000"/>
          <w:kern w:val="2"/>
          <w:sz w:val="24"/>
          <w:szCs w:val="24"/>
          <w:lang w:val="es-CO"/>
          <w14:ligatures w14:val="standardContextual"/>
        </w:rPr>
      </w:pPr>
      <w:r w:rsidRPr="00CB08F7">
        <w:rPr>
          <w:rFonts w:ascii="Times New Roman" w:eastAsia="Aptos" w:hAnsi="Times New Roman" w:cs="Times New Roman"/>
          <w:color w:val="000000"/>
          <w:kern w:val="2"/>
          <w:sz w:val="24"/>
          <w:szCs w:val="24"/>
          <w:lang w:val="es-CO"/>
          <w14:ligatures w14:val="standardContextual"/>
        </w:rPr>
        <w:t>La salud pública se refiere a la protección y mejora de la salud de las poblaciones a través de acciones colectivas. La contaminación ambiental está estrechamente relacionada con problemas de salud, como enfermedades respiratorias y cardiovasculares, tal como lo señala la Organización Mundial de la Salud. La plataforma PRGCA no solo busca gestionar la contaminación, sino también contribuir a la mejora de la salud pública al reducir la exposición a contaminantes.</w:t>
      </w:r>
    </w:p>
    <w:p w14:paraId="70F3D93D" w14:textId="77777777" w:rsidR="00CB08F7" w:rsidRPr="00CB08F7" w:rsidRDefault="00CB08F7" w:rsidP="00CB08F7">
      <w:pPr>
        <w:tabs>
          <w:tab w:val="left" w:pos="284"/>
          <w:tab w:val="left" w:pos="567"/>
          <w:tab w:val="center" w:pos="4252"/>
          <w:tab w:val="left" w:pos="6700"/>
        </w:tabs>
        <w:spacing w:after="0" w:line="240" w:lineRule="auto"/>
        <w:ind w:firstLine="284"/>
        <w:jc w:val="both"/>
        <w:rPr>
          <w:rFonts w:ascii="Times New Roman" w:eastAsia="Aptos" w:hAnsi="Times New Roman" w:cs="Times New Roman"/>
          <w:color w:val="000000"/>
          <w:kern w:val="2"/>
          <w:sz w:val="24"/>
          <w:szCs w:val="24"/>
          <w:lang w:val="es-CO"/>
          <w14:ligatures w14:val="standardContextual"/>
        </w:rPr>
      </w:pPr>
    </w:p>
    <w:p w14:paraId="55E1DA57" w14:textId="0FA8754B" w:rsidR="00CB08F7" w:rsidRPr="00CB08F7"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r w:rsidRPr="00CB08F7">
        <w:rPr>
          <w:rFonts w:ascii="Times New Roman" w:eastAsia="Aptos" w:hAnsi="Times New Roman" w:cs="Times New Roman"/>
          <w:b/>
          <w:bCs/>
          <w:color w:val="000000"/>
          <w:kern w:val="2"/>
          <w:sz w:val="24"/>
          <w:szCs w:val="24"/>
          <w:lang w:val="es-CO"/>
          <w14:ligatures w14:val="standardContextual"/>
        </w:rPr>
        <w:t>Educación Ambiental</w:t>
      </w:r>
    </w:p>
    <w:p w14:paraId="475903F8" w14:textId="54822C12" w:rsidR="000F6D32" w:rsidRDefault="00CB08F7" w:rsidP="00CB08F7">
      <w:pPr>
        <w:tabs>
          <w:tab w:val="left" w:pos="284"/>
          <w:tab w:val="left" w:pos="567"/>
          <w:tab w:val="center" w:pos="4252"/>
          <w:tab w:val="left" w:pos="6700"/>
        </w:tabs>
        <w:spacing w:after="0" w:line="240" w:lineRule="auto"/>
        <w:jc w:val="both"/>
        <w:rPr>
          <w:rFonts w:ascii="Times New Roman" w:eastAsia="Aptos" w:hAnsi="Times New Roman" w:cs="Times New Roman"/>
          <w:color w:val="000000"/>
          <w:kern w:val="2"/>
          <w:sz w:val="24"/>
          <w:szCs w:val="24"/>
          <w:lang w:val="es-CO"/>
          <w14:ligatures w14:val="standardContextual"/>
        </w:rPr>
      </w:pPr>
      <w:r w:rsidRPr="00CB08F7">
        <w:rPr>
          <w:rFonts w:ascii="Times New Roman" w:eastAsia="Aptos" w:hAnsi="Times New Roman" w:cs="Times New Roman"/>
          <w:color w:val="000000"/>
          <w:kern w:val="2"/>
          <w:sz w:val="24"/>
          <w:szCs w:val="24"/>
          <w:lang w:val="es-CO"/>
          <w14:ligatures w14:val="standardContextual"/>
        </w:rPr>
        <w:t>La educación ambiental es el proceso de enseñanza y aprendizaje sobre el medio ambiente y la necesidad de conservarlo. Incluir un componente educativo en la plataforma PRGCA puede ser beneficioso, proporcionando recursos y tutoriales sobre la gestión de residuos y su impacto en la salud y el medio ambiente, fomentando así la conciencia y la responsabilidad social entre los ciudadanos.</w:t>
      </w:r>
    </w:p>
    <w:p w14:paraId="3528F9B4" w14:textId="77777777" w:rsidR="000F6D32" w:rsidRPr="008004BA" w:rsidRDefault="000F6D32" w:rsidP="008004BA">
      <w:pPr>
        <w:spacing w:before="100" w:beforeAutospacing="1" w:after="100" w:afterAutospacing="1" w:line="240" w:lineRule="auto"/>
        <w:ind w:left="360"/>
        <w:outlineLvl w:val="2"/>
        <w:rPr>
          <w:rFonts w:ascii="Times New Roman" w:eastAsia="Times New Roman" w:hAnsi="Times New Roman" w:cs="Times New Roman"/>
          <w:b/>
          <w:bCs/>
          <w:sz w:val="27"/>
          <w:szCs w:val="27"/>
          <w:lang w:val="es-CO" w:eastAsia="es-CO"/>
        </w:rPr>
      </w:pPr>
      <w:r w:rsidRPr="008004BA">
        <w:rPr>
          <w:rFonts w:ascii="Times New Roman" w:eastAsia="Times New Roman" w:hAnsi="Times New Roman" w:cs="Times New Roman"/>
          <w:b/>
          <w:bCs/>
          <w:sz w:val="27"/>
          <w:szCs w:val="27"/>
          <w:lang w:val="es-CO" w:eastAsia="es-CO"/>
        </w:rPr>
        <w:t>Referencias</w:t>
      </w:r>
    </w:p>
    <w:p w14:paraId="000043AA" w14:textId="77777777" w:rsidR="000F6D32" w:rsidRPr="008004BA" w:rsidRDefault="000F6D32" w:rsidP="008004BA">
      <w:pPr>
        <w:spacing w:before="100" w:beforeAutospacing="1" w:after="100" w:afterAutospacing="1" w:line="240" w:lineRule="auto"/>
        <w:ind w:left="360"/>
        <w:rPr>
          <w:rFonts w:ascii="Arial" w:eastAsia="Times New Roman" w:hAnsi="Arial" w:cs="Arial"/>
          <w:color w:val="5B9BD5" w:themeColor="accent1"/>
          <w:sz w:val="20"/>
          <w:szCs w:val="24"/>
          <w:u w:val="single"/>
          <w:lang w:val="es-CO" w:eastAsia="es-CO"/>
        </w:rPr>
      </w:pPr>
      <w:r w:rsidRPr="008004BA">
        <w:rPr>
          <w:rFonts w:ascii="Arial" w:eastAsia="Times New Roman" w:hAnsi="Arial" w:cs="Arial"/>
          <w:color w:val="5B9BD5" w:themeColor="accent1"/>
          <w:sz w:val="20"/>
          <w:szCs w:val="24"/>
          <w:u w:val="single"/>
          <w:lang w:val="es-CO" w:eastAsia="es-CO"/>
        </w:rPr>
        <w:t>Alcaldía de Cartagena. (2022). Informe sobre gestión de residuos sólidos.</w:t>
      </w:r>
    </w:p>
    <w:p w14:paraId="253078FF" w14:textId="77777777" w:rsidR="000F6D32" w:rsidRPr="008004BA" w:rsidRDefault="000F6D32" w:rsidP="008004BA">
      <w:pPr>
        <w:spacing w:before="100" w:beforeAutospacing="1" w:after="100" w:afterAutospacing="1" w:line="240" w:lineRule="auto"/>
        <w:ind w:left="360"/>
        <w:rPr>
          <w:rFonts w:ascii="Arial" w:eastAsia="Times New Roman" w:hAnsi="Arial" w:cs="Arial"/>
          <w:color w:val="5B9BD5" w:themeColor="accent1"/>
          <w:sz w:val="20"/>
          <w:szCs w:val="24"/>
          <w:u w:val="single"/>
          <w:lang w:val="es-CO" w:eastAsia="es-CO"/>
        </w:rPr>
      </w:pPr>
      <w:r w:rsidRPr="008004BA">
        <w:rPr>
          <w:rFonts w:ascii="Arial" w:eastAsia="Times New Roman" w:hAnsi="Arial" w:cs="Arial"/>
          <w:color w:val="5B9BD5" w:themeColor="accent1"/>
          <w:sz w:val="20"/>
          <w:szCs w:val="24"/>
          <w:u w:val="single"/>
          <w:lang w:val="es-CO" w:eastAsia="es-CO"/>
        </w:rPr>
        <w:t>DANE. (2021). Censo de población y vivienda.</w:t>
      </w:r>
    </w:p>
    <w:p w14:paraId="0D1AB45A" w14:textId="77777777" w:rsidR="008004BA" w:rsidRPr="008004BA" w:rsidRDefault="000F6D32" w:rsidP="008004BA">
      <w:pPr>
        <w:spacing w:before="100" w:beforeAutospacing="1" w:after="100" w:afterAutospacing="1" w:line="240" w:lineRule="auto"/>
        <w:ind w:left="360"/>
        <w:rPr>
          <w:rFonts w:ascii="Arial" w:eastAsia="Times New Roman" w:hAnsi="Arial" w:cs="Arial"/>
          <w:color w:val="5B9BD5" w:themeColor="accent1"/>
          <w:sz w:val="20"/>
          <w:szCs w:val="24"/>
          <w:u w:val="single"/>
          <w:lang w:val="es-CO" w:eastAsia="es-CO"/>
        </w:rPr>
      </w:pPr>
      <w:r w:rsidRPr="008004BA">
        <w:rPr>
          <w:rFonts w:ascii="Arial" w:eastAsia="Times New Roman" w:hAnsi="Arial" w:cs="Arial"/>
          <w:color w:val="5B9BD5" w:themeColor="accent1"/>
          <w:sz w:val="20"/>
          <w:szCs w:val="24"/>
          <w:u w:val="single"/>
          <w:lang w:val="es-CO" w:eastAsia="es-CO"/>
        </w:rPr>
        <w:t>Ministerio de Salud. (2020). Informe sobre salud pública y medio ambiente.</w:t>
      </w:r>
    </w:p>
    <w:p w14:paraId="583C9A8F" w14:textId="548589C1" w:rsidR="000F6D32" w:rsidRPr="008004BA" w:rsidRDefault="000F6D32" w:rsidP="008004BA">
      <w:pPr>
        <w:spacing w:before="100" w:beforeAutospacing="1" w:after="100" w:afterAutospacing="1" w:line="240" w:lineRule="auto"/>
        <w:ind w:left="360"/>
        <w:rPr>
          <w:rFonts w:ascii="Arial" w:eastAsia="Times New Roman" w:hAnsi="Arial" w:cs="Arial"/>
          <w:color w:val="5B9BD5" w:themeColor="accent1"/>
          <w:sz w:val="20"/>
          <w:szCs w:val="24"/>
          <w:u w:val="single"/>
          <w:lang w:val="es-CO" w:eastAsia="es-CO"/>
        </w:rPr>
      </w:pPr>
      <w:r w:rsidRPr="008004BA">
        <w:rPr>
          <w:rFonts w:ascii="Arial" w:hAnsi="Arial" w:cs="Arial"/>
          <w:color w:val="5B9BD5" w:themeColor="accent1"/>
          <w:sz w:val="20"/>
          <w:szCs w:val="20"/>
          <w:u w:val="single"/>
          <w:shd w:val="clear" w:color="auto" w:fill="FFFFFF"/>
        </w:rPr>
        <w:t>Velandia, C. A. M. (2013). La contaminación visual de espacios públicos en Venezuela. </w:t>
      </w:r>
      <w:proofErr w:type="spellStart"/>
      <w:r w:rsidRPr="008004BA">
        <w:rPr>
          <w:rFonts w:ascii="Arial" w:hAnsi="Arial" w:cs="Arial"/>
          <w:i/>
          <w:iCs/>
          <w:color w:val="5B9BD5" w:themeColor="accent1"/>
          <w:sz w:val="20"/>
          <w:szCs w:val="20"/>
          <w:u w:val="single"/>
          <w:shd w:val="clear" w:color="auto" w:fill="FFFFFF"/>
        </w:rPr>
        <w:t>Gestion</w:t>
      </w:r>
      <w:proofErr w:type="spellEnd"/>
      <w:r w:rsidRPr="008004BA">
        <w:rPr>
          <w:rFonts w:ascii="Arial" w:hAnsi="Arial" w:cs="Arial"/>
          <w:i/>
          <w:iCs/>
          <w:color w:val="5B9BD5" w:themeColor="accent1"/>
          <w:sz w:val="20"/>
          <w:szCs w:val="20"/>
          <w:u w:val="single"/>
          <w:shd w:val="clear" w:color="auto" w:fill="FFFFFF"/>
        </w:rPr>
        <w:t xml:space="preserve"> y ambiente</w:t>
      </w:r>
      <w:r w:rsidRPr="008004BA">
        <w:rPr>
          <w:rFonts w:ascii="Arial" w:hAnsi="Arial" w:cs="Arial"/>
          <w:color w:val="5B9BD5" w:themeColor="accent1"/>
          <w:sz w:val="20"/>
          <w:szCs w:val="20"/>
          <w:u w:val="single"/>
          <w:shd w:val="clear" w:color="auto" w:fill="FFFFFF"/>
        </w:rPr>
        <w:t>, </w:t>
      </w:r>
      <w:r w:rsidRPr="008004BA">
        <w:rPr>
          <w:rFonts w:ascii="Arial" w:hAnsi="Arial" w:cs="Arial"/>
          <w:i/>
          <w:iCs/>
          <w:color w:val="5B9BD5" w:themeColor="accent1"/>
          <w:sz w:val="20"/>
          <w:szCs w:val="20"/>
          <w:u w:val="single"/>
          <w:shd w:val="clear" w:color="auto" w:fill="FFFFFF"/>
        </w:rPr>
        <w:t>16</w:t>
      </w:r>
      <w:r w:rsidRPr="008004BA">
        <w:rPr>
          <w:rFonts w:ascii="Arial" w:hAnsi="Arial" w:cs="Arial"/>
          <w:color w:val="5B9BD5" w:themeColor="accent1"/>
          <w:sz w:val="20"/>
          <w:szCs w:val="20"/>
          <w:u w:val="single"/>
          <w:shd w:val="clear" w:color="auto" w:fill="FFFFFF"/>
        </w:rPr>
        <w:t>(1), 45-60.</w:t>
      </w:r>
    </w:p>
    <w:p w14:paraId="22029FA2" w14:textId="6B5FC67E" w:rsidR="008004BA" w:rsidRPr="008004BA" w:rsidRDefault="008004BA" w:rsidP="008004BA">
      <w:pPr>
        <w:spacing w:before="100" w:beforeAutospacing="1" w:after="100" w:afterAutospacing="1" w:line="240" w:lineRule="auto"/>
        <w:ind w:left="360"/>
        <w:rPr>
          <w:rFonts w:ascii="Arial" w:eastAsia="Times New Roman" w:hAnsi="Arial" w:cs="Arial"/>
          <w:color w:val="5B9BD5" w:themeColor="accent1"/>
          <w:sz w:val="20"/>
          <w:szCs w:val="24"/>
          <w:u w:val="single"/>
          <w:lang w:val="es-CO" w:eastAsia="es-CO"/>
        </w:rPr>
      </w:pPr>
      <w:r w:rsidRPr="008004BA">
        <w:rPr>
          <w:rFonts w:ascii="Arial" w:hAnsi="Arial" w:cs="Arial"/>
          <w:color w:val="5B9BD5" w:themeColor="accent1"/>
          <w:sz w:val="20"/>
          <w:szCs w:val="20"/>
          <w:u w:val="single"/>
          <w:shd w:val="clear" w:color="auto" w:fill="FFFFFF"/>
        </w:rPr>
        <w:t xml:space="preserve">Olivares, B. (2014). Aplicación del análisis de componentes principales (ACP) en el diagnóstico socioambiental. Caso: sector campo alegre, municipio simón rodríguez de </w:t>
      </w:r>
      <w:proofErr w:type="spellStart"/>
      <w:r w:rsidRPr="008004BA">
        <w:rPr>
          <w:rFonts w:ascii="Arial" w:hAnsi="Arial" w:cs="Arial"/>
          <w:color w:val="5B9BD5" w:themeColor="accent1"/>
          <w:sz w:val="20"/>
          <w:szCs w:val="20"/>
          <w:u w:val="single"/>
          <w:shd w:val="clear" w:color="auto" w:fill="FFFFFF"/>
        </w:rPr>
        <w:t>anzoátegui</w:t>
      </w:r>
      <w:proofErr w:type="spellEnd"/>
      <w:r w:rsidRPr="008004BA">
        <w:rPr>
          <w:rFonts w:ascii="Arial" w:hAnsi="Arial" w:cs="Arial"/>
          <w:color w:val="5B9BD5" w:themeColor="accent1"/>
          <w:sz w:val="20"/>
          <w:szCs w:val="20"/>
          <w:u w:val="single"/>
          <w:shd w:val="clear" w:color="auto" w:fill="FFFFFF"/>
        </w:rPr>
        <w:t>. </w:t>
      </w:r>
      <w:proofErr w:type="spellStart"/>
      <w:r w:rsidRPr="008004BA">
        <w:rPr>
          <w:rFonts w:ascii="Arial" w:hAnsi="Arial" w:cs="Arial"/>
          <w:i/>
          <w:iCs/>
          <w:color w:val="5B9BD5" w:themeColor="accent1"/>
          <w:sz w:val="20"/>
          <w:szCs w:val="20"/>
          <w:u w:val="single"/>
          <w:shd w:val="clear" w:color="auto" w:fill="FFFFFF"/>
        </w:rPr>
        <w:t>Multiciencias</w:t>
      </w:r>
      <w:proofErr w:type="spellEnd"/>
      <w:r w:rsidRPr="008004BA">
        <w:rPr>
          <w:rFonts w:ascii="Arial" w:hAnsi="Arial" w:cs="Arial"/>
          <w:color w:val="5B9BD5" w:themeColor="accent1"/>
          <w:sz w:val="20"/>
          <w:szCs w:val="20"/>
          <w:u w:val="single"/>
          <w:shd w:val="clear" w:color="auto" w:fill="FFFFFF"/>
        </w:rPr>
        <w:t>, </w:t>
      </w:r>
      <w:r w:rsidRPr="008004BA">
        <w:rPr>
          <w:rFonts w:ascii="Arial" w:hAnsi="Arial" w:cs="Arial"/>
          <w:i/>
          <w:iCs/>
          <w:color w:val="5B9BD5" w:themeColor="accent1"/>
          <w:sz w:val="20"/>
          <w:szCs w:val="20"/>
          <w:u w:val="single"/>
          <w:shd w:val="clear" w:color="auto" w:fill="FFFFFF"/>
        </w:rPr>
        <w:t>14</w:t>
      </w:r>
      <w:r w:rsidRPr="008004BA">
        <w:rPr>
          <w:rFonts w:ascii="Arial" w:hAnsi="Arial" w:cs="Arial"/>
          <w:color w:val="5B9BD5" w:themeColor="accent1"/>
          <w:sz w:val="20"/>
          <w:szCs w:val="20"/>
          <w:u w:val="single"/>
          <w:shd w:val="clear" w:color="auto" w:fill="FFFFFF"/>
        </w:rPr>
        <w:t>(4), 364-374.</w:t>
      </w:r>
    </w:p>
    <w:p w14:paraId="1B71B192" w14:textId="77777777" w:rsidR="000F6D32" w:rsidRPr="008004BA" w:rsidRDefault="000F6D32" w:rsidP="008004BA">
      <w:pPr>
        <w:tabs>
          <w:tab w:val="left" w:pos="284"/>
          <w:tab w:val="left" w:pos="567"/>
          <w:tab w:val="center" w:pos="4252"/>
          <w:tab w:val="left" w:pos="6700"/>
        </w:tabs>
        <w:spacing w:after="0" w:line="240" w:lineRule="auto"/>
        <w:ind w:left="284"/>
        <w:jc w:val="both"/>
        <w:rPr>
          <w:rFonts w:ascii="Times New Roman" w:eastAsia="Aptos" w:hAnsi="Times New Roman" w:cs="Times New Roman"/>
          <w:color w:val="5B9BD5" w:themeColor="accent1"/>
          <w:kern w:val="2"/>
          <w:sz w:val="24"/>
          <w:szCs w:val="24"/>
          <w:lang w:val="es-CO"/>
          <w14:ligatures w14:val="standardContextual"/>
        </w:rPr>
      </w:pPr>
    </w:p>
    <w:p w14:paraId="5F78508F" w14:textId="25B76341" w:rsidR="000F6D32" w:rsidRDefault="000F6D32" w:rsidP="000F6D32">
      <w:pPr>
        <w:tabs>
          <w:tab w:val="left" w:pos="284"/>
          <w:tab w:val="left" w:pos="567"/>
          <w:tab w:val="center" w:pos="4252"/>
          <w:tab w:val="left" w:pos="6700"/>
        </w:tabs>
        <w:spacing w:after="0" w:line="240" w:lineRule="auto"/>
        <w:ind w:firstLine="284"/>
        <w:jc w:val="both"/>
        <w:rPr>
          <w:rFonts w:ascii="Times New Roman" w:eastAsia="Aptos" w:hAnsi="Times New Roman" w:cs="Times New Roman"/>
          <w:color w:val="000000"/>
          <w:kern w:val="2"/>
          <w:sz w:val="24"/>
          <w:szCs w:val="24"/>
          <w:lang w:val="es-CO"/>
          <w14:ligatures w14:val="standardContextual"/>
        </w:rPr>
      </w:pPr>
    </w:p>
    <w:p w14:paraId="07677E46" w14:textId="77777777" w:rsidR="000F6D32" w:rsidRPr="000F6D32" w:rsidRDefault="000F6D32" w:rsidP="000F6D32">
      <w:pPr>
        <w:tabs>
          <w:tab w:val="left" w:pos="284"/>
          <w:tab w:val="left" w:pos="567"/>
          <w:tab w:val="center" w:pos="4252"/>
          <w:tab w:val="left" w:pos="6700"/>
        </w:tabs>
        <w:spacing w:after="0" w:line="240" w:lineRule="auto"/>
        <w:ind w:firstLine="284"/>
        <w:jc w:val="both"/>
        <w:rPr>
          <w:rFonts w:ascii="Times New Roman" w:eastAsia="Aptos" w:hAnsi="Times New Roman" w:cs="Times New Roman"/>
          <w:color w:val="000000"/>
          <w:kern w:val="2"/>
          <w:sz w:val="24"/>
          <w:szCs w:val="24"/>
          <w:lang w:val="es-CO"/>
          <w14:ligatures w14:val="standardContextual"/>
        </w:rPr>
      </w:pPr>
    </w:p>
    <w:p w14:paraId="13FB92B5" w14:textId="40C1ED06" w:rsidR="0046422C" w:rsidRPr="000F6D32"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color w:val="000000"/>
          <w:kern w:val="2"/>
          <w:sz w:val="24"/>
          <w:szCs w:val="24"/>
          <w:lang w:val="es-CO"/>
          <w14:ligatures w14:val="standardContextual"/>
        </w:rPr>
      </w:pPr>
      <w:r w:rsidRPr="00673ACE">
        <w:rPr>
          <w:rFonts w:ascii="Times New Roman" w:eastAsia="Aptos" w:hAnsi="Times New Roman" w:cs="Times New Roman"/>
          <w:color w:val="000000"/>
          <w:kern w:val="2"/>
          <w:sz w:val="24"/>
          <w:szCs w:val="24"/>
          <w:lang w:val="es-CO"/>
          <w14:ligatures w14:val="standardContextual"/>
        </w:rPr>
        <w:t>2.6</w:t>
      </w:r>
      <w:r w:rsidR="0046422C" w:rsidRPr="00673ACE">
        <w:rPr>
          <w:rFonts w:ascii="Times New Roman" w:eastAsia="Aptos" w:hAnsi="Times New Roman" w:cs="Times New Roman"/>
          <w:color w:val="000000"/>
          <w:kern w:val="2"/>
          <w:sz w:val="24"/>
          <w:szCs w:val="24"/>
          <w:lang w:val="es-CO"/>
          <w14:ligatures w14:val="standardContextual"/>
        </w:rPr>
        <w:t xml:space="preserve"> Marco Legal</w:t>
      </w:r>
      <w:r w:rsidR="0046422C" w:rsidRPr="000F6D32">
        <w:rPr>
          <w:rFonts w:ascii="Times New Roman" w:eastAsia="Aptos" w:hAnsi="Times New Roman" w:cs="Times New Roman"/>
          <w:color w:val="000000"/>
          <w:kern w:val="2"/>
          <w:sz w:val="24"/>
          <w:szCs w:val="24"/>
          <w:lang w:val="es-CO"/>
          <w14:ligatures w14:val="standardContextual"/>
        </w:rPr>
        <w:t xml:space="preserve"> </w:t>
      </w:r>
    </w:p>
    <w:p w14:paraId="40FF0FCF" w14:textId="77777777" w:rsidR="0046422C" w:rsidRDefault="0046422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620CACC" w14:textId="77777777" w:rsidR="00F72D66" w:rsidRDefault="00F72D66" w:rsidP="00050939">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58A7F69D"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556FB36" w14:textId="77777777" w:rsidR="00A0597B" w:rsidRPr="00673ACE"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32"/>
          <w:szCs w:val="32"/>
          <w:lang w:val="es-CO"/>
          <w14:ligatures w14:val="standardContextual"/>
        </w:rPr>
      </w:pPr>
    </w:p>
    <w:p w14:paraId="1C2657E1" w14:textId="6966DD72" w:rsidR="00673ACE" w:rsidRPr="00673ACE" w:rsidRDefault="00673ACE" w:rsidP="00673ACE">
      <w:pPr>
        <w:pStyle w:val="Prrafodelista"/>
        <w:numPr>
          <w:ilvl w:val="0"/>
          <w:numId w:val="15"/>
        </w:num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32"/>
          <w:szCs w:val="32"/>
          <w:lang w:val="es-CO"/>
          <w14:ligatures w14:val="standardContextual"/>
        </w:rPr>
      </w:pPr>
      <w:r w:rsidRPr="00673ACE">
        <w:rPr>
          <w:rFonts w:ascii="Times New Roman" w:eastAsia="Aptos" w:hAnsi="Times New Roman" w:cs="Times New Roman"/>
          <w:b/>
          <w:color w:val="000000"/>
          <w:kern w:val="2"/>
          <w:sz w:val="32"/>
          <w:szCs w:val="32"/>
          <w:lang w:val="es-CO"/>
          <w14:ligatures w14:val="standardContextual"/>
        </w:rPr>
        <w:t>Legislación Ambiental Nacional</w:t>
      </w:r>
    </w:p>
    <w:p w14:paraId="64A00183" w14:textId="77777777" w:rsidR="00673ACE" w:rsidRPr="00673ACE" w:rsidRDefault="00673ACE" w:rsidP="00673ACE">
      <w:pPr>
        <w:pStyle w:val="Prrafodelista"/>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32"/>
          <w:szCs w:val="32"/>
          <w:lang w:val="es-CO"/>
          <w14:ligatures w14:val="standardContextual"/>
        </w:rPr>
      </w:pPr>
    </w:p>
    <w:p w14:paraId="06060638" w14:textId="188F9ECD"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673ACE">
        <w:rPr>
          <w:rFonts w:ascii="Times New Roman" w:eastAsia="Aptos" w:hAnsi="Times New Roman" w:cs="Times New Roman"/>
          <w:b/>
          <w:color w:val="000000"/>
          <w:kern w:val="2"/>
          <w:sz w:val="24"/>
          <w:szCs w:val="24"/>
          <w:lang w:val="es-CO"/>
          <w14:ligatures w14:val="standardContextual"/>
        </w:rPr>
        <w:t>Ley 99 de 1993</w:t>
      </w:r>
    </w:p>
    <w:p w14:paraId="3EAD4728" w14:textId="77777777" w:rsidR="00673ACE" w:rsidRPr="00673ACE" w:rsidRDefault="00673ACE" w:rsidP="00673ACE">
      <w:pPr>
        <w:pStyle w:val="Prrafodelista"/>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30293DA7"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73ACE">
        <w:rPr>
          <w:rFonts w:ascii="Times New Roman" w:eastAsia="Aptos" w:hAnsi="Times New Roman" w:cs="Times New Roman"/>
          <w:bCs/>
          <w:color w:val="000000"/>
          <w:kern w:val="2"/>
          <w:sz w:val="24"/>
          <w:szCs w:val="24"/>
          <w:lang w:val="es-CO"/>
          <w14:ligatures w14:val="standardContextual"/>
        </w:rPr>
        <w:t xml:space="preserve">Esta ley establece el Sistema Nacional Ambiental en Colombia y promueve la conservación y protección del medio ambiente. Define principios para la gestión </w:t>
      </w:r>
      <w:r w:rsidRPr="00673ACE">
        <w:rPr>
          <w:rFonts w:ascii="Times New Roman" w:eastAsia="Aptos" w:hAnsi="Times New Roman" w:cs="Times New Roman"/>
          <w:bCs/>
          <w:color w:val="000000"/>
          <w:kern w:val="2"/>
          <w:sz w:val="24"/>
          <w:szCs w:val="24"/>
          <w:lang w:val="es-CO"/>
          <w14:ligatures w14:val="standardContextual"/>
        </w:rPr>
        <w:lastRenderedPageBreak/>
        <w:t>ambiental, enfatizando la participación ciudadana en la toma de decisiones ambientales, lo cual es fundamental para el funcionamiento de la plataforma PRGCA.</w:t>
      </w:r>
    </w:p>
    <w:p w14:paraId="392F090F" w14:textId="77777777" w:rsidR="00673ACE" w:rsidRPr="00673ACE" w:rsidRDefault="00673ACE" w:rsidP="00673AC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5C7B52AC" w14:textId="5A4698C0" w:rsid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673ACE">
        <w:rPr>
          <w:rFonts w:ascii="Times New Roman" w:eastAsia="Aptos" w:hAnsi="Times New Roman" w:cs="Times New Roman"/>
          <w:b/>
          <w:color w:val="000000"/>
          <w:kern w:val="2"/>
          <w:sz w:val="24"/>
          <w:szCs w:val="24"/>
          <w:lang w:val="es-CO"/>
          <w14:ligatures w14:val="standardContextual"/>
        </w:rPr>
        <w:t>Ley 1252 de 2008</w:t>
      </w:r>
    </w:p>
    <w:p w14:paraId="5213D6B7"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021F829B"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73ACE">
        <w:rPr>
          <w:rFonts w:ascii="Times New Roman" w:eastAsia="Aptos" w:hAnsi="Times New Roman" w:cs="Times New Roman"/>
          <w:bCs/>
          <w:color w:val="000000"/>
          <w:kern w:val="2"/>
          <w:sz w:val="24"/>
          <w:szCs w:val="24"/>
          <w:lang w:val="es-CO"/>
          <w14:ligatures w14:val="standardContextual"/>
        </w:rPr>
        <w:t>Modifica y complementa la Ley 99, estableciendo políticas de gestión integral de residuos sólidos. Es relevante para el proyecto, ya que la plataforma se enfocará en el reporte y gestión de residuos, contribuyendo a su adecuado manejo.</w:t>
      </w:r>
    </w:p>
    <w:p w14:paraId="0DE219ED" w14:textId="77777777" w:rsidR="00673ACE" w:rsidRPr="00673ACE" w:rsidRDefault="00673ACE" w:rsidP="00673ACE">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609539F" w14:textId="615EDEEE" w:rsid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673ACE">
        <w:rPr>
          <w:rFonts w:ascii="Times New Roman" w:eastAsia="Aptos" w:hAnsi="Times New Roman" w:cs="Times New Roman"/>
          <w:b/>
          <w:color w:val="000000"/>
          <w:kern w:val="2"/>
          <w:sz w:val="24"/>
          <w:szCs w:val="24"/>
          <w:lang w:val="es-CO"/>
          <w14:ligatures w14:val="standardContextual"/>
        </w:rPr>
        <w:t>Normativas Locales</w:t>
      </w:r>
    </w:p>
    <w:p w14:paraId="37728423"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1ED9BFEC"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73ACE">
        <w:rPr>
          <w:rFonts w:ascii="Times New Roman" w:eastAsia="Aptos" w:hAnsi="Times New Roman" w:cs="Times New Roman"/>
          <w:bCs/>
          <w:color w:val="000000"/>
          <w:kern w:val="2"/>
          <w:sz w:val="24"/>
          <w:szCs w:val="24"/>
          <w:lang w:val="es-CO"/>
          <w14:ligatures w14:val="standardContextual"/>
        </w:rPr>
        <w:t>2.1 Acuerdo 026 de 2007 (Alcaldía de Cartagena)</w:t>
      </w:r>
    </w:p>
    <w:p w14:paraId="22A48D50"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73ACE">
        <w:rPr>
          <w:rFonts w:ascii="Times New Roman" w:eastAsia="Aptos" w:hAnsi="Times New Roman" w:cs="Times New Roman"/>
          <w:bCs/>
          <w:color w:val="000000"/>
          <w:kern w:val="2"/>
          <w:sz w:val="24"/>
          <w:szCs w:val="24"/>
          <w:lang w:val="es-CO"/>
          <w14:ligatures w14:val="standardContextual"/>
        </w:rPr>
        <w:t>Este acuerdo adopta el Plan de Gestión Integral de Residuos Sólidos (PGIRS) para la ciudad. La plataforma PRGCA debe alinearse con las directrices de este plan, facilitando el seguimiento y la mejora en la gestión de residuos.</w:t>
      </w:r>
    </w:p>
    <w:p w14:paraId="1DCE01F8" w14:textId="77777777" w:rsidR="00673ACE" w:rsidRPr="00673ACE" w:rsidRDefault="00673ACE" w:rsidP="00673AC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032E3AA6" w14:textId="3F440CA1" w:rsid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673ACE">
        <w:rPr>
          <w:rFonts w:ascii="Times New Roman" w:eastAsia="Aptos" w:hAnsi="Times New Roman" w:cs="Times New Roman"/>
          <w:b/>
          <w:color w:val="000000"/>
          <w:kern w:val="2"/>
          <w:sz w:val="24"/>
          <w:szCs w:val="24"/>
          <w:lang w:val="es-CO"/>
          <w14:ligatures w14:val="standardContextual"/>
        </w:rPr>
        <w:t>Decreto 073 de 2019</w:t>
      </w:r>
    </w:p>
    <w:p w14:paraId="51BFA842"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1F8CA495"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73ACE">
        <w:rPr>
          <w:rFonts w:ascii="Times New Roman" w:eastAsia="Aptos" w:hAnsi="Times New Roman" w:cs="Times New Roman"/>
          <w:bCs/>
          <w:color w:val="000000"/>
          <w:kern w:val="2"/>
          <w:sz w:val="24"/>
          <w:szCs w:val="24"/>
          <w:lang w:val="es-CO"/>
          <w14:ligatures w14:val="standardContextual"/>
        </w:rPr>
        <w:t>Regula el manejo de residuos peligrosos y promueve la gestión ambiental en Cartagena. El proyecto PRGCA debe tener en cuenta estas normativas para asegurar que se aborden adecuadamente las alertas sobre la contaminación por este tipo de residuos.</w:t>
      </w:r>
    </w:p>
    <w:p w14:paraId="7192BD66" w14:textId="77777777" w:rsidR="00673ACE" w:rsidRPr="00673ACE" w:rsidRDefault="00673ACE" w:rsidP="00673AC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2578D7A9" w14:textId="40A6BA94" w:rsid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673ACE">
        <w:rPr>
          <w:rFonts w:ascii="Times New Roman" w:eastAsia="Aptos" w:hAnsi="Times New Roman" w:cs="Times New Roman"/>
          <w:b/>
          <w:color w:val="000000"/>
          <w:kern w:val="2"/>
          <w:sz w:val="24"/>
          <w:szCs w:val="24"/>
          <w:lang w:val="es-CO"/>
          <w14:ligatures w14:val="standardContextual"/>
        </w:rPr>
        <w:t>Derechos de los Ciudadanos</w:t>
      </w:r>
    </w:p>
    <w:p w14:paraId="477E1F5F"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27F62D90"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73ACE">
        <w:rPr>
          <w:rFonts w:ascii="Times New Roman" w:eastAsia="Aptos" w:hAnsi="Times New Roman" w:cs="Times New Roman"/>
          <w:bCs/>
          <w:color w:val="000000"/>
          <w:kern w:val="2"/>
          <w:sz w:val="24"/>
          <w:szCs w:val="24"/>
          <w:lang w:val="es-CO"/>
          <w14:ligatures w14:val="standardContextual"/>
        </w:rPr>
        <w:t>3.1 Constitución Política de Colombia</w:t>
      </w:r>
    </w:p>
    <w:p w14:paraId="2A3EA583" w14:textId="3365B7F8"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73ACE">
        <w:rPr>
          <w:rFonts w:ascii="Times New Roman" w:eastAsia="Aptos" w:hAnsi="Times New Roman" w:cs="Times New Roman"/>
          <w:bCs/>
          <w:color w:val="000000"/>
          <w:kern w:val="2"/>
          <w:sz w:val="24"/>
          <w:szCs w:val="24"/>
          <w:lang w:val="es-CO"/>
          <w14:ligatures w14:val="standardContextual"/>
        </w:rPr>
        <w:t xml:space="preserve">El Artículo 79 garantiza el derecho de todos los colombianos a un ambiente sano y a participar en la gestión ambiental. La plataforma PRGCA se enmarca en este derecho, promoviendo la participación </w:t>
      </w:r>
      <w:r>
        <w:rPr>
          <w:rFonts w:ascii="Times New Roman" w:eastAsia="Aptos" w:hAnsi="Times New Roman" w:cs="Times New Roman"/>
          <w:bCs/>
          <w:color w:val="000000"/>
          <w:kern w:val="2"/>
          <w:sz w:val="24"/>
          <w:szCs w:val="24"/>
          <w:lang w:val="es-CO"/>
          <w14:ligatures w14:val="standardContextual"/>
        </w:rPr>
        <w:t xml:space="preserve">activa </w:t>
      </w:r>
      <w:r w:rsidRPr="00673ACE">
        <w:rPr>
          <w:rFonts w:ascii="Times New Roman" w:eastAsia="Aptos" w:hAnsi="Times New Roman" w:cs="Times New Roman"/>
          <w:bCs/>
          <w:color w:val="000000"/>
          <w:kern w:val="2"/>
          <w:sz w:val="24"/>
          <w:szCs w:val="24"/>
          <w:lang w:val="es-CO"/>
          <w14:ligatures w14:val="standardContextual"/>
        </w:rPr>
        <w:t>de los ciudadanos en la denuncia y gestión de problemas ambientales.</w:t>
      </w:r>
    </w:p>
    <w:p w14:paraId="40604EE8" w14:textId="77777777" w:rsidR="00673ACE" w:rsidRPr="00673ACE" w:rsidRDefault="00673ACE" w:rsidP="00673AC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49BFFC96" w14:textId="604F7231" w:rsid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673ACE">
        <w:rPr>
          <w:rFonts w:ascii="Times New Roman" w:eastAsia="Aptos" w:hAnsi="Times New Roman" w:cs="Times New Roman"/>
          <w:b/>
          <w:color w:val="000000"/>
          <w:kern w:val="2"/>
          <w:sz w:val="24"/>
          <w:szCs w:val="24"/>
          <w:lang w:val="es-CO"/>
          <w14:ligatures w14:val="standardContextual"/>
        </w:rPr>
        <w:t>Ley 1712 de 2014</w:t>
      </w:r>
    </w:p>
    <w:p w14:paraId="4984581D"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549EC51"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73ACE">
        <w:rPr>
          <w:rFonts w:ascii="Times New Roman" w:eastAsia="Aptos" w:hAnsi="Times New Roman" w:cs="Times New Roman"/>
          <w:bCs/>
          <w:color w:val="000000"/>
          <w:kern w:val="2"/>
          <w:sz w:val="24"/>
          <w:szCs w:val="24"/>
          <w:lang w:val="es-CO"/>
          <w14:ligatures w14:val="standardContextual"/>
        </w:rPr>
        <w:t>Conocida como la Ley de Transparencia y del Derecho de Acceso a la Información Pública, establece la obligación de las entidades públicas de garantizar el acceso a la información ambiental. PRGCA deberá facilitar el acceso a la información sobre la contaminación y los esfuerzos de gestión realizados por las autoridades ambientales.</w:t>
      </w:r>
    </w:p>
    <w:p w14:paraId="5FFBD9DB" w14:textId="77777777" w:rsidR="00673ACE" w:rsidRPr="00673ACE" w:rsidRDefault="00673ACE" w:rsidP="00673ACE">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BE19F1E" w14:textId="75352BCB" w:rsid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673ACE">
        <w:rPr>
          <w:rFonts w:ascii="Times New Roman" w:eastAsia="Aptos" w:hAnsi="Times New Roman" w:cs="Times New Roman"/>
          <w:b/>
          <w:color w:val="000000"/>
          <w:kern w:val="2"/>
          <w:sz w:val="24"/>
          <w:szCs w:val="24"/>
          <w:lang w:val="es-CO"/>
          <w14:ligatures w14:val="standardContextual"/>
        </w:rPr>
        <w:t>Protección de Datos Personales</w:t>
      </w:r>
    </w:p>
    <w:p w14:paraId="49B58E3F"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79A225B3"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73ACE">
        <w:rPr>
          <w:rFonts w:ascii="Times New Roman" w:eastAsia="Aptos" w:hAnsi="Times New Roman" w:cs="Times New Roman"/>
          <w:bCs/>
          <w:color w:val="000000"/>
          <w:kern w:val="2"/>
          <w:sz w:val="24"/>
          <w:szCs w:val="24"/>
          <w:lang w:val="es-CO"/>
          <w14:ligatures w14:val="standardContextual"/>
        </w:rPr>
        <w:t>4.1 Ley 1581 de 2012</w:t>
      </w:r>
    </w:p>
    <w:p w14:paraId="5C8D4221"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73ACE">
        <w:rPr>
          <w:rFonts w:ascii="Times New Roman" w:eastAsia="Aptos" w:hAnsi="Times New Roman" w:cs="Times New Roman"/>
          <w:bCs/>
          <w:color w:val="000000"/>
          <w:kern w:val="2"/>
          <w:sz w:val="24"/>
          <w:szCs w:val="24"/>
          <w:lang w:val="es-CO"/>
          <w14:ligatures w14:val="standardContextual"/>
        </w:rPr>
        <w:t>Regula la protección de datos personales en Colombia. La plataforma PRGCA debe cumplir con esta ley al manejar datos de los usuarios que reporten situaciones de contaminación, asegurando la confidencialidad y protección de su información.</w:t>
      </w:r>
    </w:p>
    <w:p w14:paraId="322EE0CD" w14:textId="77777777" w:rsidR="00673ACE" w:rsidRPr="00673ACE" w:rsidRDefault="00673ACE" w:rsidP="00673AC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4B72F921" w14:textId="551EE333" w:rsid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673ACE">
        <w:rPr>
          <w:rFonts w:ascii="Times New Roman" w:eastAsia="Aptos" w:hAnsi="Times New Roman" w:cs="Times New Roman"/>
          <w:b/>
          <w:color w:val="000000"/>
          <w:kern w:val="2"/>
          <w:sz w:val="24"/>
          <w:szCs w:val="24"/>
          <w:lang w:val="es-CO"/>
          <w14:ligatures w14:val="standardContextual"/>
        </w:rPr>
        <w:t>Decreto 1377 de 2013</w:t>
      </w:r>
    </w:p>
    <w:p w14:paraId="49F05FCD"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14CC4CF8"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73ACE">
        <w:rPr>
          <w:rFonts w:ascii="Times New Roman" w:eastAsia="Aptos" w:hAnsi="Times New Roman" w:cs="Times New Roman"/>
          <w:bCs/>
          <w:color w:val="000000"/>
          <w:kern w:val="2"/>
          <w:sz w:val="24"/>
          <w:szCs w:val="24"/>
          <w:lang w:val="es-CO"/>
          <w14:ligatures w14:val="standardContextual"/>
        </w:rPr>
        <w:t>Complementa la Ley 1581, estableciendo disposiciones sobre el manejo y tratamiento de datos personales. Este decreto es crucial para definir cómo se recopilan, almacenan y utilizan los datos en la plataforma.</w:t>
      </w:r>
    </w:p>
    <w:p w14:paraId="7CB181BC" w14:textId="77777777" w:rsidR="00673ACE" w:rsidRPr="00673ACE" w:rsidRDefault="00673ACE" w:rsidP="00673ACE">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0CAF99D" w14:textId="226A0739" w:rsid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673ACE">
        <w:rPr>
          <w:rFonts w:ascii="Times New Roman" w:eastAsia="Aptos" w:hAnsi="Times New Roman" w:cs="Times New Roman"/>
          <w:b/>
          <w:color w:val="000000"/>
          <w:kern w:val="2"/>
          <w:sz w:val="24"/>
          <w:szCs w:val="24"/>
          <w:lang w:val="es-CO"/>
          <w14:ligatures w14:val="standardContextual"/>
        </w:rPr>
        <w:t>Normas Internacionales</w:t>
      </w:r>
    </w:p>
    <w:p w14:paraId="2CD20C19"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5D6E0AA"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73ACE">
        <w:rPr>
          <w:rFonts w:ascii="Times New Roman" w:eastAsia="Aptos" w:hAnsi="Times New Roman" w:cs="Times New Roman"/>
          <w:bCs/>
          <w:color w:val="000000"/>
          <w:kern w:val="2"/>
          <w:sz w:val="24"/>
          <w:szCs w:val="24"/>
          <w:lang w:val="es-CO"/>
          <w14:ligatures w14:val="standardContextual"/>
        </w:rPr>
        <w:t>5.1 Acuerdo de París</w:t>
      </w:r>
    </w:p>
    <w:p w14:paraId="5F75B16C"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73ACE">
        <w:rPr>
          <w:rFonts w:ascii="Times New Roman" w:eastAsia="Aptos" w:hAnsi="Times New Roman" w:cs="Times New Roman"/>
          <w:bCs/>
          <w:color w:val="000000"/>
          <w:kern w:val="2"/>
          <w:sz w:val="24"/>
          <w:szCs w:val="24"/>
          <w:lang w:val="es-CO"/>
          <w14:ligatures w14:val="standardContextual"/>
        </w:rPr>
        <w:t>Colombia es parte de este acuerdo internacional que busca mitigar el cambio climático y fomentar la sostenibilidad. El proyecto PRGCA contribuirá a los objetivos de este acuerdo al promover una gestión eficiente de los recursos y la reducción de la contaminación.</w:t>
      </w:r>
    </w:p>
    <w:p w14:paraId="41246A01" w14:textId="77777777" w:rsidR="00673ACE" w:rsidRPr="00673ACE" w:rsidRDefault="00673ACE" w:rsidP="00673ACE">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D03862D" w14:textId="7F0D631F" w:rsid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673ACE">
        <w:rPr>
          <w:rFonts w:ascii="Times New Roman" w:eastAsia="Aptos" w:hAnsi="Times New Roman" w:cs="Times New Roman"/>
          <w:b/>
          <w:color w:val="000000"/>
          <w:kern w:val="2"/>
          <w:sz w:val="24"/>
          <w:szCs w:val="24"/>
          <w:lang w:val="es-CO"/>
          <w14:ligatures w14:val="standardContextual"/>
        </w:rPr>
        <w:t>Agenda 2030 para el Desarrollo Sostenible</w:t>
      </w:r>
    </w:p>
    <w:p w14:paraId="1A78827C" w14:textId="77777777" w:rsidR="00673ACE"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38317BAC" w14:textId="7B3F2FB4" w:rsidR="00A0597B" w:rsidRPr="00673ACE" w:rsidRDefault="00673ACE" w:rsidP="00673AC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673ACE">
        <w:rPr>
          <w:rFonts w:ascii="Times New Roman" w:eastAsia="Aptos" w:hAnsi="Times New Roman" w:cs="Times New Roman"/>
          <w:bCs/>
          <w:color w:val="000000"/>
          <w:kern w:val="2"/>
          <w:sz w:val="24"/>
          <w:szCs w:val="24"/>
          <w:lang w:val="es-CO"/>
          <w14:ligatures w14:val="standardContextual"/>
        </w:rPr>
        <w:t>Incluye objetivos relacionados con la sostenibilidad ambiental. La plataforma PRGCA se alinea con estos objetivos, particularmente el ODS 11 (Ciudades y Comunidades Sostenibles) y el ODS 12 (Consumo y Producción Responsables), al fomentar la participación comunitaria y la gestión de residuos.</w:t>
      </w:r>
    </w:p>
    <w:p w14:paraId="1E76013E"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FDC8CC1"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AB141E6"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660DD7D"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C3D81EF"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752850C"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E042AE0"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EC9BFD4" w14:textId="77777777" w:rsidR="003A4A7A" w:rsidRDefault="003A4A7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6ABF4FA" w14:textId="77777777" w:rsidR="003A4A7A" w:rsidRDefault="003A4A7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15D2C68" w14:textId="77777777" w:rsidR="008E1E91" w:rsidRDefault="008E1E91" w:rsidP="006A164A">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67805F04" w14:textId="77777777" w:rsidR="008E1E91" w:rsidRDefault="008E1E91"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7D77CE44" w14:textId="3E7D49AE" w:rsidR="00A0597B" w:rsidRDefault="00A0597B"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 III</w:t>
      </w:r>
    </w:p>
    <w:p w14:paraId="1712A514" w14:textId="77777777" w:rsidR="00A0597B" w:rsidRDefault="00A0597B" w:rsidP="00A0597B">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9859DA2" w14:textId="538CC3D7" w:rsidR="00E25825" w:rsidRDefault="00C370A1" w:rsidP="00C370A1">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 </w:t>
      </w:r>
      <w:r w:rsidR="0096761A">
        <w:rPr>
          <w:rFonts w:ascii="Times New Roman" w:eastAsia="Aptos" w:hAnsi="Times New Roman" w:cs="Times New Roman"/>
          <w:b/>
          <w:color w:val="000000"/>
          <w:kern w:val="2"/>
          <w:sz w:val="24"/>
          <w:szCs w:val="24"/>
          <w:lang w:val="es-CO"/>
          <w14:ligatures w14:val="standardContextual"/>
        </w:rPr>
        <w:t>Metodología</w:t>
      </w:r>
    </w:p>
    <w:p w14:paraId="2EC03002" w14:textId="55BD21B5"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B37979">
        <w:rPr>
          <w:rFonts w:ascii="Times New Roman" w:eastAsia="Aptos" w:hAnsi="Times New Roman" w:cs="Times New Roman"/>
          <w:b/>
          <w:color w:val="000000"/>
          <w:kern w:val="2"/>
          <w:sz w:val="24"/>
          <w:szCs w:val="24"/>
          <w:lang w:val="es-CO"/>
          <w14:ligatures w14:val="standardContextual"/>
        </w:rPr>
        <w:t>3.1 Tipo de investigación</w:t>
      </w:r>
      <w:r>
        <w:rPr>
          <w:rFonts w:ascii="Times New Roman" w:eastAsia="Aptos" w:hAnsi="Times New Roman" w:cs="Times New Roman"/>
          <w:b/>
          <w:color w:val="000000"/>
          <w:kern w:val="2"/>
          <w:sz w:val="24"/>
          <w:szCs w:val="24"/>
          <w:lang w:val="es-CO"/>
          <w14:ligatures w14:val="standardContextual"/>
        </w:rPr>
        <w:t xml:space="preserve"> </w:t>
      </w:r>
    </w:p>
    <w:p w14:paraId="17769266" w14:textId="77777777"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A32A9C5" w14:textId="77777777" w:rsidR="00B37979" w:rsidRPr="00B37979" w:rsidRDefault="00B37979" w:rsidP="00B37979">
      <w:pPr>
        <w:tabs>
          <w:tab w:val="left" w:pos="284"/>
          <w:tab w:val="left" w:pos="567"/>
          <w:tab w:val="center" w:pos="4252"/>
          <w:tab w:val="left" w:pos="6700"/>
        </w:tabs>
        <w:spacing w:after="0" w:line="480" w:lineRule="auto"/>
        <w:ind w:left="644"/>
        <w:jc w:val="both"/>
        <w:rPr>
          <w:rFonts w:ascii="Times New Roman" w:eastAsia="Aptos" w:hAnsi="Times New Roman" w:cs="Times New Roman"/>
          <w:bCs/>
          <w:color w:val="000000"/>
          <w:kern w:val="2"/>
          <w:sz w:val="24"/>
          <w:szCs w:val="24"/>
          <w:lang w:val="es-CO"/>
          <w14:ligatures w14:val="standardContextual"/>
        </w:rPr>
      </w:pPr>
      <w:r w:rsidRPr="00B37979">
        <w:rPr>
          <w:rFonts w:ascii="Times New Roman" w:eastAsia="Aptos" w:hAnsi="Times New Roman" w:cs="Times New Roman"/>
          <w:bCs/>
          <w:color w:val="000000"/>
          <w:kern w:val="2"/>
          <w:sz w:val="24"/>
          <w:szCs w:val="24"/>
          <w:lang w:val="es-CO"/>
          <w14:ligatures w14:val="standardContextual"/>
        </w:rPr>
        <w:t xml:space="preserve">Tu proyecto PRGCA utiliza un </w:t>
      </w:r>
      <w:r w:rsidRPr="00B37979">
        <w:rPr>
          <w:rFonts w:ascii="Times New Roman" w:eastAsia="Aptos" w:hAnsi="Times New Roman" w:cs="Times New Roman"/>
          <w:b/>
          <w:bCs/>
          <w:color w:val="000000"/>
          <w:kern w:val="2"/>
          <w:sz w:val="24"/>
          <w:szCs w:val="24"/>
          <w:lang w:val="es-CO"/>
          <w14:ligatures w14:val="standardContextual"/>
        </w:rPr>
        <w:t>enfoque mixto</w:t>
      </w:r>
      <w:r w:rsidRPr="00B37979">
        <w:rPr>
          <w:rFonts w:ascii="Times New Roman" w:eastAsia="Aptos" w:hAnsi="Times New Roman" w:cs="Times New Roman"/>
          <w:bCs/>
          <w:color w:val="000000"/>
          <w:kern w:val="2"/>
          <w:sz w:val="24"/>
          <w:szCs w:val="24"/>
          <w:lang w:val="es-CO"/>
          <w14:ligatures w14:val="standardContextual"/>
        </w:rPr>
        <w:t xml:space="preserve"> de investigación. Esto significa que combina tanto métodos </w:t>
      </w:r>
      <w:r w:rsidRPr="00B37979">
        <w:rPr>
          <w:rFonts w:ascii="Times New Roman" w:eastAsia="Aptos" w:hAnsi="Times New Roman" w:cs="Times New Roman"/>
          <w:b/>
          <w:bCs/>
          <w:color w:val="000000"/>
          <w:kern w:val="2"/>
          <w:sz w:val="24"/>
          <w:szCs w:val="24"/>
          <w:lang w:val="es-CO"/>
          <w14:ligatures w14:val="standardContextual"/>
        </w:rPr>
        <w:t>cuantitativos</w:t>
      </w:r>
      <w:r w:rsidRPr="00B37979">
        <w:rPr>
          <w:rFonts w:ascii="Times New Roman" w:eastAsia="Aptos" w:hAnsi="Times New Roman" w:cs="Times New Roman"/>
          <w:bCs/>
          <w:color w:val="000000"/>
          <w:kern w:val="2"/>
          <w:sz w:val="24"/>
          <w:szCs w:val="24"/>
          <w:lang w:val="es-CO"/>
          <w14:ligatures w14:val="standardContextual"/>
        </w:rPr>
        <w:t xml:space="preserve"> como </w:t>
      </w:r>
      <w:r w:rsidRPr="00B37979">
        <w:rPr>
          <w:rFonts w:ascii="Times New Roman" w:eastAsia="Aptos" w:hAnsi="Times New Roman" w:cs="Times New Roman"/>
          <w:b/>
          <w:bCs/>
          <w:color w:val="000000"/>
          <w:kern w:val="2"/>
          <w:sz w:val="24"/>
          <w:szCs w:val="24"/>
          <w:lang w:val="es-CO"/>
          <w14:ligatures w14:val="standardContextual"/>
        </w:rPr>
        <w:t>cualitativos</w:t>
      </w:r>
      <w:r w:rsidRPr="00B37979">
        <w:rPr>
          <w:rFonts w:ascii="Times New Roman" w:eastAsia="Aptos" w:hAnsi="Times New Roman" w:cs="Times New Roman"/>
          <w:bCs/>
          <w:color w:val="000000"/>
          <w:kern w:val="2"/>
          <w:sz w:val="24"/>
          <w:szCs w:val="24"/>
          <w:lang w:val="es-CO"/>
          <w14:ligatures w14:val="standardContextual"/>
        </w:rPr>
        <w:t xml:space="preserve"> para abordar de manera integral la problemática de la contaminación ambiental en Cartagena.</w:t>
      </w:r>
    </w:p>
    <w:p w14:paraId="74A7B4BE" w14:textId="77777777" w:rsidR="00B37979" w:rsidRPr="00B37979" w:rsidRDefault="00B37979" w:rsidP="00B37979">
      <w:pPr>
        <w:tabs>
          <w:tab w:val="left" w:pos="284"/>
          <w:tab w:val="left" w:pos="567"/>
          <w:tab w:val="center" w:pos="4252"/>
          <w:tab w:val="left" w:pos="6700"/>
        </w:tabs>
        <w:spacing w:after="0" w:line="480" w:lineRule="auto"/>
        <w:ind w:left="644"/>
        <w:jc w:val="both"/>
        <w:rPr>
          <w:rFonts w:ascii="Times New Roman" w:eastAsia="Aptos" w:hAnsi="Times New Roman" w:cs="Times New Roman"/>
          <w:b/>
          <w:bCs/>
          <w:color w:val="000000"/>
          <w:kern w:val="2"/>
          <w:sz w:val="24"/>
          <w:szCs w:val="24"/>
          <w:lang w:val="es-CO"/>
          <w14:ligatures w14:val="standardContextual"/>
        </w:rPr>
      </w:pPr>
      <w:r w:rsidRPr="00B37979">
        <w:rPr>
          <w:rFonts w:ascii="Times New Roman" w:eastAsia="Aptos" w:hAnsi="Times New Roman" w:cs="Times New Roman"/>
          <w:b/>
          <w:bCs/>
          <w:color w:val="000000"/>
          <w:kern w:val="2"/>
          <w:sz w:val="24"/>
          <w:szCs w:val="24"/>
          <w:lang w:val="es-CO"/>
          <w14:ligatures w14:val="standardContextual"/>
        </w:rPr>
        <w:t>Justificación del Enfoque Mixto</w:t>
      </w:r>
    </w:p>
    <w:p w14:paraId="60CDD67B" w14:textId="77777777" w:rsidR="00B37979" w:rsidRPr="00B37979" w:rsidRDefault="00B37979" w:rsidP="00B37979">
      <w:pPr>
        <w:numPr>
          <w:ilvl w:val="0"/>
          <w:numId w:val="16"/>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lang w:val="es-CO"/>
          <w14:ligatures w14:val="standardContextual"/>
        </w:rPr>
      </w:pPr>
      <w:r w:rsidRPr="00B37979">
        <w:rPr>
          <w:rFonts w:ascii="Times New Roman" w:eastAsia="Aptos" w:hAnsi="Times New Roman" w:cs="Times New Roman"/>
          <w:b/>
          <w:bCs/>
          <w:color w:val="000000"/>
          <w:kern w:val="2"/>
          <w:sz w:val="24"/>
          <w:szCs w:val="24"/>
          <w:lang w:val="es-CO"/>
          <w14:ligatures w14:val="standardContextual"/>
        </w:rPr>
        <w:t>Cuantitativo</w:t>
      </w:r>
      <w:r w:rsidRPr="00B37979">
        <w:rPr>
          <w:rFonts w:ascii="Times New Roman" w:eastAsia="Aptos" w:hAnsi="Times New Roman" w:cs="Times New Roman"/>
          <w:bCs/>
          <w:color w:val="000000"/>
          <w:kern w:val="2"/>
          <w:sz w:val="24"/>
          <w:szCs w:val="24"/>
          <w:lang w:val="es-CO"/>
          <w14:ligatures w14:val="standardContextual"/>
        </w:rPr>
        <w:t>:</w:t>
      </w:r>
    </w:p>
    <w:p w14:paraId="53AA1775" w14:textId="77777777" w:rsidR="00B37979" w:rsidRPr="00B37979" w:rsidRDefault="00B37979" w:rsidP="00B37979">
      <w:pPr>
        <w:numPr>
          <w:ilvl w:val="1"/>
          <w:numId w:val="19"/>
        </w:numPr>
        <w:tabs>
          <w:tab w:val="left" w:pos="284"/>
          <w:tab w:val="left" w:pos="567"/>
          <w:tab w:val="center" w:pos="4252"/>
          <w:tab w:val="left" w:pos="6700"/>
        </w:tabs>
        <w:spacing w:after="0" w:line="480" w:lineRule="auto"/>
        <w:rPr>
          <w:rFonts w:ascii="Times New Roman" w:eastAsia="Aptos" w:hAnsi="Times New Roman" w:cs="Times New Roman"/>
          <w:bCs/>
          <w:color w:val="000000"/>
          <w:kern w:val="2"/>
          <w:sz w:val="24"/>
          <w:szCs w:val="24"/>
          <w:lang w:val="es-CO"/>
          <w14:ligatures w14:val="standardContextual"/>
        </w:rPr>
      </w:pPr>
      <w:r w:rsidRPr="00B37979">
        <w:rPr>
          <w:rFonts w:ascii="Times New Roman" w:eastAsia="Aptos" w:hAnsi="Times New Roman" w:cs="Times New Roman"/>
          <w:bCs/>
          <w:color w:val="000000"/>
          <w:kern w:val="2"/>
          <w:sz w:val="24"/>
          <w:szCs w:val="24"/>
          <w:lang w:val="es-CO"/>
          <w14:ligatures w14:val="standardContextual"/>
        </w:rPr>
        <w:t>Permite la recolección y análisis de datos numéricos sobre la contaminación, tales como la cantidad de reportes generados, áreas afectadas y estadísticas relacionadas.</w:t>
      </w:r>
    </w:p>
    <w:p w14:paraId="3F52B720" w14:textId="77777777" w:rsidR="00B37979" w:rsidRPr="00B37979" w:rsidRDefault="00B37979" w:rsidP="00B37979">
      <w:pPr>
        <w:numPr>
          <w:ilvl w:val="1"/>
          <w:numId w:val="19"/>
        </w:numPr>
        <w:tabs>
          <w:tab w:val="left" w:pos="284"/>
          <w:tab w:val="left" w:pos="567"/>
          <w:tab w:val="center" w:pos="4252"/>
          <w:tab w:val="left" w:pos="6700"/>
        </w:tabs>
        <w:spacing w:after="0" w:line="480" w:lineRule="auto"/>
        <w:rPr>
          <w:rFonts w:ascii="Times New Roman" w:eastAsia="Aptos" w:hAnsi="Times New Roman" w:cs="Times New Roman"/>
          <w:bCs/>
          <w:color w:val="000000"/>
          <w:kern w:val="2"/>
          <w:sz w:val="24"/>
          <w:szCs w:val="24"/>
          <w:lang w:val="es-CO"/>
          <w14:ligatures w14:val="standardContextual"/>
        </w:rPr>
      </w:pPr>
      <w:r w:rsidRPr="00B37979">
        <w:rPr>
          <w:rFonts w:ascii="Times New Roman" w:eastAsia="Aptos" w:hAnsi="Times New Roman" w:cs="Times New Roman"/>
          <w:bCs/>
          <w:color w:val="000000"/>
          <w:kern w:val="2"/>
          <w:sz w:val="24"/>
          <w:szCs w:val="24"/>
          <w:lang w:val="es-CO"/>
          <w14:ligatures w14:val="standardContextual"/>
        </w:rPr>
        <w:t>Facilita la identificación de patrones y tendencias en la gestión de residuos, lo que es esencial para evaluar la efectividad de la plataforma.</w:t>
      </w:r>
    </w:p>
    <w:p w14:paraId="6348155F" w14:textId="77777777" w:rsidR="00B37979" w:rsidRPr="00B37979" w:rsidRDefault="00B37979" w:rsidP="00B37979">
      <w:pPr>
        <w:numPr>
          <w:ilvl w:val="0"/>
          <w:numId w:val="16"/>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lang w:val="es-CO"/>
          <w14:ligatures w14:val="standardContextual"/>
        </w:rPr>
      </w:pPr>
      <w:r w:rsidRPr="00B37979">
        <w:rPr>
          <w:rFonts w:ascii="Times New Roman" w:eastAsia="Aptos" w:hAnsi="Times New Roman" w:cs="Times New Roman"/>
          <w:b/>
          <w:bCs/>
          <w:color w:val="000000"/>
          <w:kern w:val="2"/>
          <w:sz w:val="24"/>
          <w:szCs w:val="24"/>
          <w:lang w:val="es-CO"/>
          <w14:ligatures w14:val="standardContextual"/>
        </w:rPr>
        <w:lastRenderedPageBreak/>
        <w:t>Cualitativo</w:t>
      </w:r>
      <w:r w:rsidRPr="00B37979">
        <w:rPr>
          <w:rFonts w:ascii="Times New Roman" w:eastAsia="Aptos" w:hAnsi="Times New Roman" w:cs="Times New Roman"/>
          <w:bCs/>
          <w:color w:val="000000"/>
          <w:kern w:val="2"/>
          <w:sz w:val="24"/>
          <w:szCs w:val="24"/>
          <w:lang w:val="es-CO"/>
          <w14:ligatures w14:val="standardContextual"/>
        </w:rPr>
        <w:t>:</w:t>
      </w:r>
    </w:p>
    <w:p w14:paraId="5F68DA0A" w14:textId="77777777" w:rsidR="00B37979" w:rsidRPr="00B37979" w:rsidRDefault="00B37979" w:rsidP="00B37979">
      <w:pPr>
        <w:numPr>
          <w:ilvl w:val="1"/>
          <w:numId w:val="18"/>
        </w:numPr>
        <w:tabs>
          <w:tab w:val="left" w:pos="284"/>
          <w:tab w:val="left" w:pos="567"/>
          <w:tab w:val="center" w:pos="4252"/>
          <w:tab w:val="left" w:pos="6700"/>
        </w:tabs>
        <w:spacing w:after="0" w:line="480" w:lineRule="auto"/>
        <w:rPr>
          <w:rFonts w:ascii="Times New Roman" w:eastAsia="Aptos" w:hAnsi="Times New Roman" w:cs="Times New Roman"/>
          <w:bCs/>
          <w:color w:val="000000"/>
          <w:kern w:val="2"/>
          <w:sz w:val="24"/>
          <w:szCs w:val="24"/>
          <w:lang w:val="es-CO"/>
          <w14:ligatures w14:val="standardContextual"/>
        </w:rPr>
      </w:pPr>
      <w:r w:rsidRPr="00B37979">
        <w:rPr>
          <w:rFonts w:ascii="Times New Roman" w:eastAsia="Aptos" w:hAnsi="Times New Roman" w:cs="Times New Roman"/>
          <w:bCs/>
          <w:color w:val="000000"/>
          <w:kern w:val="2"/>
          <w:sz w:val="24"/>
          <w:szCs w:val="24"/>
          <w:lang w:val="es-CO"/>
          <w14:ligatures w14:val="standardContextual"/>
        </w:rPr>
        <w:t>Aporta profundidad a la investigación al explorar las percepciones y experiencias de la comunidad respecto a la contaminación y la funcionalidad de la plataforma.</w:t>
      </w:r>
    </w:p>
    <w:p w14:paraId="5481AD7D" w14:textId="77777777" w:rsidR="00B37979" w:rsidRDefault="00B37979" w:rsidP="00B37979">
      <w:pPr>
        <w:numPr>
          <w:ilvl w:val="1"/>
          <w:numId w:val="18"/>
        </w:numPr>
        <w:tabs>
          <w:tab w:val="left" w:pos="284"/>
          <w:tab w:val="left" w:pos="567"/>
          <w:tab w:val="center" w:pos="4252"/>
          <w:tab w:val="left" w:pos="6700"/>
        </w:tabs>
        <w:spacing w:after="0" w:line="480" w:lineRule="auto"/>
        <w:rPr>
          <w:rFonts w:ascii="Times New Roman" w:eastAsia="Aptos" w:hAnsi="Times New Roman" w:cs="Times New Roman"/>
          <w:bCs/>
          <w:color w:val="000000"/>
          <w:kern w:val="2"/>
          <w:sz w:val="24"/>
          <w:szCs w:val="24"/>
          <w:lang w:val="es-CO"/>
          <w14:ligatures w14:val="standardContextual"/>
        </w:rPr>
      </w:pPr>
      <w:r w:rsidRPr="00B37979">
        <w:rPr>
          <w:rFonts w:ascii="Times New Roman" w:eastAsia="Aptos" w:hAnsi="Times New Roman" w:cs="Times New Roman"/>
          <w:bCs/>
          <w:color w:val="000000"/>
          <w:kern w:val="2"/>
          <w:sz w:val="24"/>
          <w:szCs w:val="24"/>
          <w:lang w:val="es-CO"/>
          <w14:ligatures w14:val="standardContextual"/>
        </w:rPr>
        <w:t>Permite entender el contexto social y cultural, lo cual es crucial para promover la participación ciudadana y mejorar la plataforma según las necesidades de los usuarios.</w:t>
      </w:r>
    </w:p>
    <w:p w14:paraId="2F9890CA" w14:textId="77777777" w:rsidR="00B37979" w:rsidRPr="00B37979" w:rsidRDefault="00B37979" w:rsidP="00B37979">
      <w:pPr>
        <w:tabs>
          <w:tab w:val="left" w:pos="284"/>
          <w:tab w:val="left" w:pos="567"/>
          <w:tab w:val="center" w:pos="4252"/>
          <w:tab w:val="left" w:pos="6700"/>
        </w:tabs>
        <w:spacing w:after="0" w:line="480" w:lineRule="auto"/>
        <w:ind w:left="1440"/>
        <w:jc w:val="both"/>
        <w:rPr>
          <w:rFonts w:ascii="Times New Roman" w:eastAsia="Aptos" w:hAnsi="Times New Roman" w:cs="Times New Roman"/>
          <w:bCs/>
          <w:color w:val="000000"/>
          <w:kern w:val="2"/>
          <w:sz w:val="24"/>
          <w:szCs w:val="24"/>
          <w:lang w:val="es-CO"/>
          <w14:ligatures w14:val="standardContextual"/>
        </w:rPr>
      </w:pPr>
    </w:p>
    <w:p w14:paraId="50AA2E3D" w14:textId="77777777" w:rsidR="00B37979" w:rsidRPr="00B37979" w:rsidRDefault="00B37979" w:rsidP="00B37979">
      <w:pPr>
        <w:tabs>
          <w:tab w:val="left" w:pos="284"/>
          <w:tab w:val="left" w:pos="567"/>
          <w:tab w:val="center" w:pos="4252"/>
          <w:tab w:val="left" w:pos="6700"/>
        </w:tabs>
        <w:spacing w:after="0" w:line="480" w:lineRule="auto"/>
        <w:ind w:left="644"/>
        <w:jc w:val="both"/>
        <w:rPr>
          <w:rFonts w:ascii="Times New Roman" w:eastAsia="Aptos" w:hAnsi="Times New Roman" w:cs="Times New Roman"/>
          <w:bCs/>
          <w:color w:val="000000"/>
          <w:kern w:val="2"/>
          <w:sz w:val="24"/>
          <w:szCs w:val="24"/>
          <w:lang w:val="es-CO"/>
          <w14:ligatures w14:val="standardContextual"/>
        </w:rPr>
      </w:pPr>
      <w:r w:rsidRPr="00B37979">
        <w:rPr>
          <w:rFonts w:ascii="Times New Roman" w:eastAsia="Aptos" w:hAnsi="Times New Roman" w:cs="Times New Roman"/>
          <w:bCs/>
          <w:color w:val="000000"/>
          <w:kern w:val="2"/>
          <w:sz w:val="24"/>
          <w:szCs w:val="24"/>
          <w:lang w:val="es-CO"/>
          <w14:ligatures w14:val="standardContextual"/>
        </w:rPr>
        <w:t>Al utilizar un enfoque mixto, el proyecto no solo se centra en los datos duros sobre la contaminación, sino que también toma en cuenta las voces y experiencias de los ciudadanos, lo que contribuye a un análisis más completo y a una mejor implementación de la plataforma PRGCA.</w:t>
      </w:r>
    </w:p>
    <w:p w14:paraId="09A71AE9" w14:textId="6670F4FF" w:rsidR="0058253C" w:rsidRPr="007E0F17" w:rsidRDefault="0058253C" w:rsidP="007E0F17">
      <w:pPr>
        <w:tabs>
          <w:tab w:val="left" w:pos="284"/>
          <w:tab w:val="left" w:pos="567"/>
          <w:tab w:val="center" w:pos="4252"/>
          <w:tab w:val="left" w:pos="6700"/>
        </w:tabs>
        <w:spacing w:after="0" w:line="480" w:lineRule="auto"/>
        <w:ind w:left="644"/>
        <w:jc w:val="both"/>
        <w:rPr>
          <w:rFonts w:ascii="Times New Roman" w:eastAsia="Aptos" w:hAnsi="Times New Roman" w:cs="Times New Roman"/>
          <w:bCs/>
          <w:color w:val="000000"/>
          <w:kern w:val="2"/>
          <w:sz w:val="24"/>
          <w:szCs w:val="24"/>
          <w:lang w:val="es-CO"/>
          <w14:ligatures w14:val="standardContextual"/>
        </w:rPr>
      </w:pPr>
      <w:r w:rsidRPr="007E0F17">
        <w:rPr>
          <w:rFonts w:ascii="Times New Roman" w:eastAsia="Aptos" w:hAnsi="Times New Roman" w:cs="Times New Roman"/>
          <w:bCs/>
          <w:color w:val="000000"/>
          <w:kern w:val="2"/>
          <w:sz w:val="24"/>
          <w:szCs w:val="24"/>
          <w14:ligatures w14:val="standardContextual"/>
        </w:rPr>
        <w:t xml:space="preserve">Modalidad: puede ser: </w:t>
      </w:r>
    </w:p>
    <w:p w14:paraId="707C0CED" w14:textId="77777777" w:rsidR="007E0F17" w:rsidRPr="00B37979" w:rsidRDefault="0058253C" w:rsidP="00B37979">
      <w:pPr>
        <w:pStyle w:val="Prrafodelista"/>
        <w:numPr>
          <w:ilvl w:val="0"/>
          <w:numId w:val="17"/>
        </w:numPr>
        <w:tabs>
          <w:tab w:val="left" w:pos="284"/>
          <w:tab w:val="left" w:pos="567"/>
          <w:tab w:val="center" w:pos="4252"/>
          <w:tab w:val="left" w:pos="6700"/>
        </w:tabs>
        <w:spacing w:after="0" w:line="480" w:lineRule="auto"/>
        <w:rPr>
          <w:rFonts w:ascii="Times New Roman" w:eastAsia="Aptos" w:hAnsi="Times New Roman" w:cs="Times New Roman"/>
          <w:bCs/>
          <w:color w:val="000000"/>
          <w:kern w:val="2"/>
          <w:sz w:val="24"/>
          <w:szCs w:val="24"/>
          <w:lang w:val="es-CO"/>
          <w14:ligatures w14:val="standardContextual"/>
        </w:rPr>
      </w:pPr>
      <w:r w:rsidRPr="00B37979">
        <w:rPr>
          <w:rFonts w:ascii="Times New Roman" w:eastAsia="Aptos" w:hAnsi="Times New Roman" w:cs="Times New Roman"/>
          <w:b/>
          <w:color w:val="000000"/>
          <w:kern w:val="2"/>
          <w:sz w:val="24"/>
          <w:szCs w:val="24"/>
          <w14:ligatures w14:val="standardContextual"/>
        </w:rPr>
        <w:t>Desde el enfoque cualitativo:</w:t>
      </w:r>
      <w:r w:rsidRPr="00B37979">
        <w:rPr>
          <w:rFonts w:ascii="Times New Roman" w:eastAsia="Aptos" w:hAnsi="Times New Roman" w:cs="Times New Roman"/>
          <w:bCs/>
          <w:color w:val="000000"/>
          <w:kern w:val="2"/>
          <w:sz w:val="24"/>
          <w:szCs w:val="24"/>
          <w14:ligatures w14:val="standardContextual"/>
        </w:rPr>
        <w:t xml:space="preserve"> etnográfico, fenomenológico, estudio de casos. </w:t>
      </w:r>
    </w:p>
    <w:p w14:paraId="7E0CA7C2" w14:textId="290AE7D2" w:rsidR="00E25825" w:rsidRPr="00B37979" w:rsidRDefault="0058253C" w:rsidP="00B37979">
      <w:pPr>
        <w:pStyle w:val="Prrafodelista"/>
        <w:numPr>
          <w:ilvl w:val="0"/>
          <w:numId w:val="17"/>
        </w:numPr>
        <w:tabs>
          <w:tab w:val="left" w:pos="284"/>
          <w:tab w:val="left" w:pos="567"/>
          <w:tab w:val="center" w:pos="4252"/>
          <w:tab w:val="left" w:pos="6700"/>
        </w:tabs>
        <w:spacing w:after="0" w:line="480" w:lineRule="auto"/>
        <w:rPr>
          <w:rFonts w:ascii="Times New Roman" w:eastAsia="Aptos" w:hAnsi="Times New Roman" w:cs="Times New Roman"/>
          <w:bCs/>
          <w:color w:val="000000"/>
          <w:kern w:val="2"/>
          <w:sz w:val="24"/>
          <w:szCs w:val="24"/>
          <w:lang w:val="es-CO"/>
          <w14:ligatures w14:val="standardContextual"/>
        </w:rPr>
      </w:pPr>
      <w:r w:rsidRPr="00B37979">
        <w:rPr>
          <w:rFonts w:ascii="Times New Roman" w:eastAsia="Aptos" w:hAnsi="Times New Roman" w:cs="Times New Roman"/>
          <w:b/>
          <w:color w:val="000000"/>
          <w:kern w:val="2"/>
          <w:sz w:val="24"/>
          <w:szCs w:val="24"/>
          <w14:ligatures w14:val="standardContextual"/>
        </w:rPr>
        <w:t>Desde el enfoque cuantitativo:</w:t>
      </w:r>
      <w:r w:rsidRPr="00B37979">
        <w:rPr>
          <w:rFonts w:ascii="Times New Roman" w:eastAsia="Aptos" w:hAnsi="Times New Roman" w:cs="Times New Roman"/>
          <w:bCs/>
          <w:color w:val="000000"/>
          <w:kern w:val="2"/>
          <w:sz w:val="24"/>
          <w:szCs w:val="24"/>
          <w14:ligatures w14:val="standardContextual"/>
        </w:rPr>
        <w:t xml:space="preserve"> experimental</w:t>
      </w:r>
      <w:r w:rsidR="000E4952" w:rsidRPr="00B37979">
        <w:rPr>
          <w:rFonts w:ascii="Times New Roman" w:eastAsia="Aptos" w:hAnsi="Times New Roman" w:cs="Times New Roman"/>
          <w:bCs/>
          <w:color w:val="000000"/>
          <w:kern w:val="2"/>
          <w:sz w:val="24"/>
          <w:szCs w:val="24"/>
          <w14:ligatures w14:val="standardContextual"/>
        </w:rPr>
        <w:t>,</w:t>
      </w:r>
      <w:r w:rsidRPr="00B37979">
        <w:rPr>
          <w:rFonts w:ascii="Times New Roman" w:eastAsia="Aptos" w:hAnsi="Times New Roman" w:cs="Times New Roman"/>
          <w:bCs/>
          <w:color w:val="000000"/>
          <w:kern w:val="2"/>
          <w:sz w:val="24"/>
          <w:szCs w:val="24"/>
          <w14:ligatures w14:val="standardContextual"/>
        </w:rPr>
        <w:t xml:space="preserve"> semiexperimental, descriptivo, comparativo, correlacional.</w:t>
      </w:r>
    </w:p>
    <w:p w14:paraId="5938CD9C" w14:textId="77777777" w:rsidR="00D26579" w:rsidRDefault="00DD27CB" w:rsidP="00D26579">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3.</w:t>
      </w:r>
      <w:r w:rsidRPr="00F12036">
        <w:rPr>
          <w:rFonts w:ascii="Times New Roman" w:eastAsia="Aptos" w:hAnsi="Times New Roman" w:cs="Times New Roman"/>
          <w:b/>
          <w:color w:val="000000"/>
          <w:kern w:val="2"/>
          <w:sz w:val="24"/>
          <w:szCs w:val="24"/>
          <w:lang w:val="es-CO"/>
          <w14:ligatures w14:val="standardContextual"/>
        </w:rPr>
        <w:t>2 Diseño metodológico</w:t>
      </w:r>
      <w:r>
        <w:rPr>
          <w:rFonts w:ascii="Times New Roman" w:eastAsia="Aptos" w:hAnsi="Times New Roman" w:cs="Times New Roman"/>
          <w:b/>
          <w:color w:val="000000"/>
          <w:kern w:val="2"/>
          <w:sz w:val="24"/>
          <w:szCs w:val="24"/>
          <w:lang w:val="es-CO"/>
          <w14:ligatures w14:val="standardContextual"/>
        </w:rPr>
        <w:t xml:space="preserve"> </w:t>
      </w:r>
    </w:p>
    <w:p w14:paraId="4B91CF53" w14:textId="77777777" w:rsidR="00D26579" w:rsidRDefault="00D26579" w:rsidP="00D26579">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64E4FD8" w14:textId="7334CC62" w:rsidR="00D26579" w:rsidRPr="00D26579" w:rsidRDefault="00D26579" w:rsidP="00D26579">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Enfoque de Investigación</w:t>
      </w:r>
    </w:p>
    <w:p w14:paraId="655A0E26" w14:textId="2269D838" w:rsid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Cs/>
          <w:color w:val="000000"/>
          <w:kern w:val="2"/>
          <w:sz w:val="24"/>
          <w:szCs w:val="24"/>
          <w:lang w:val="es-CO"/>
          <w14:ligatures w14:val="standardContextual"/>
        </w:rPr>
        <w:t>Se empleará un enfoque mixto que combina métodos cuantitativos y cualitativos para abordar de manera integral la problemática de la contaminación ambiental en Cartagena. Este enfoque permite una recolección y análisis exhaustivo de datos, favoreciendo una comprensión holística del fenómeno</w:t>
      </w:r>
      <w:r>
        <w:rPr>
          <w:rFonts w:ascii="Times New Roman" w:eastAsia="Aptos" w:hAnsi="Times New Roman" w:cs="Times New Roman"/>
          <w:bCs/>
          <w:color w:val="000000"/>
          <w:kern w:val="2"/>
          <w:sz w:val="24"/>
          <w:szCs w:val="24"/>
          <w:lang w:val="es-CO"/>
          <w14:ligatures w14:val="standardContextual"/>
        </w:rPr>
        <w:t>.</w:t>
      </w:r>
    </w:p>
    <w:p w14:paraId="6A3BBEA0"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p>
    <w:p w14:paraId="4ADDAB3C" w14:textId="77777777" w:rsidR="00D26579" w:rsidRDefault="00D26579" w:rsidP="00D26579">
      <w:pPr>
        <w:tabs>
          <w:tab w:val="left" w:pos="284"/>
          <w:tab w:val="left" w:pos="567"/>
          <w:tab w:val="center" w:pos="4252"/>
          <w:tab w:val="left" w:pos="6700"/>
        </w:tabs>
        <w:spacing w:after="0" w:line="360" w:lineRule="auto"/>
        <w:ind w:firstLine="284"/>
        <w:rPr>
          <w:rFonts w:ascii="Times New Roman" w:eastAsia="Aptos" w:hAnsi="Times New Roman" w:cs="Times New Roman"/>
          <w:b/>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PASO A PASO</w:t>
      </w:r>
    </w:p>
    <w:p w14:paraId="36491C70" w14:textId="77777777" w:rsidR="00D26579" w:rsidRPr="00D26579" w:rsidRDefault="00D26579" w:rsidP="00D26579">
      <w:pPr>
        <w:tabs>
          <w:tab w:val="left" w:pos="284"/>
          <w:tab w:val="left" w:pos="567"/>
          <w:tab w:val="center" w:pos="4252"/>
          <w:tab w:val="left" w:pos="6700"/>
        </w:tabs>
        <w:spacing w:after="0" w:line="360" w:lineRule="auto"/>
        <w:ind w:firstLine="284"/>
        <w:rPr>
          <w:rFonts w:ascii="Times New Roman" w:eastAsia="Aptos" w:hAnsi="Times New Roman" w:cs="Times New Roman"/>
          <w:b/>
          <w:bCs/>
          <w:color w:val="000000"/>
          <w:kern w:val="2"/>
          <w:sz w:val="24"/>
          <w:szCs w:val="24"/>
          <w:lang w:val="es-CO"/>
          <w14:ligatures w14:val="standardContextual"/>
        </w:rPr>
      </w:pPr>
    </w:p>
    <w:p w14:paraId="34FEF80F" w14:textId="77777777" w:rsidR="00D26579" w:rsidRPr="00D26579" w:rsidRDefault="00D26579" w:rsidP="00D26579">
      <w:pPr>
        <w:numPr>
          <w:ilvl w:val="0"/>
          <w:numId w:val="20"/>
        </w:num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Definición del problema de investigación</w:t>
      </w:r>
    </w:p>
    <w:p w14:paraId="347F3A6E"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lastRenderedPageBreak/>
        <w:t>Problema</w:t>
      </w:r>
      <w:r w:rsidRPr="00D26579">
        <w:rPr>
          <w:rFonts w:ascii="Times New Roman" w:eastAsia="Aptos" w:hAnsi="Times New Roman" w:cs="Times New Roman"/>
          <w:bCs/>
          <w:color w:val="000000"/>
          <w:kern w:val="2"/>
          <w:sz w:val="24"/>
          <w:szCs w:val="24"/>
          <w:lang w:val="es-CO"/>
          <w14:ligatures w14:val="standardContextual"/>
        </w:rPr>
        <w:t>: La falta de un sistema eficaz para reportar y gestionar la contaminación ambiental en Cartagena.</w:t>
      </w:r>
    </w:p>
    <w:p w14:paraId="0FF165C8" w14:textId="77777777" w:rsid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Pregunta de investigación</w:t>
      </w:r>
      <w:r w:rsidRPr="00D26579">
        <w:rPr>
          <w:rFonts w:ascii="Times New Roman" w:eastAsia="Aptos" w:hAnsi="Times New Roman" w:cs="Times New Roman"/>
          <w:bCs/>
          <w:color w:val="000000"/>
          <w:kern w:val="2"/>
          <w:sz w:val="24"/>
          <w:szCs w:val="24"/>
          <w:lang w:val="es-CO"/>
          <w14:ligatures w14:val="standardContextual"/>
        </w:rPr>
        <w:t xml:space="preserve">: ¿Cómo desarrollar una plataforma web utilizando Spring </w:t>
      </w:r>
      <w:proofErr w:type="spellStart"/>
      <w:r w:rsidRPr="00D26579">
        <w:rPr>
          <w:rFonts w:ascii="Times New Roman" w:eastAsia="Aptos" w:hAnsi="Times New Roman" w:cs="Times New Roman"/>
          <w:bCs/>
          <w:color w:val="000000"/>
          <w:kern w:val="2"/>
          <w:sz w:val="24"/>
          <w:szCs w:val="24"/>
          <w:lang w:val="es-CO"/>
          <w14:ligatures w14:val="standardContextual"/>
        </w:rPr>
        <w:t>Boot</w:t>
      </w:r>
      <w:proofErr w:type="spellEnd"/>
      <w:r w:rsidRPr="00D26579">
        <w:rPr>
          <w:rFonts w:ascii="Times New Roman" w:eastAsia="Aptos" w:hAnsi="Times New Roman" w:cs="Times New Roman"/>
          <w:bCs/>
          <w:color w:val="000000"/>
          <w:kern w:val="2"/>
          <w:sz w:val="24"/>
          <w:szCs w:val="24"/>
          <w:lang w:val="es-CO"/>
          <w14:ligatures w14:val="standardContextual"/>
        </w:rPr>
        <w:t>, HTML y CSS para la gestión de alertas de contaminación ambiental en Cartagena?</w:t>
      </w:r>
    </w:p>
    <w:p w14:paraId="7E595C91"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p>
    <w:p w14:paraId="3ADA58A3" w14:textId="77777777" w:rsidR="00D26579" w:rsidRPr="00D26579" w:rsidRDefault="00D26579" w:rsidP="00D26579">
      <w:pPr>
        <w:numPr>
          <w:ilvl w:val="0"/>
          <w:numId w:val="20"/>
        </w:num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Diseño de la investigación</w:t>
      </w:r>
    </w:p>
    <w:p w14:paraId="6C5E3B6F" w14:textId="77777777" w:rsidR="00D26579" w:rsidRPr="00D26579" w:rsidRDefault="00D26579" w:rsidP="00D26579">
      <w:pPr>
        <w:tabs>
          <w:tab w:val="left" w:pos="284"/>
          <w:tab w:val="left" w:pos="567"/>
          <w:tab w:val="center" w:pos="4252"/>
          <w:tab w:val="left" w:pos="6700"/>
        </w:tabs>
        <w:spacing w:after="0" w:line="360" w:lineRule="auto"/>
        <w:ind w:left="720"/>
        <w:rPr>
          <w:rFonts w:ascii="Times New Roman" w:eastAsia="Aptos" w:hAnsi="Times New Roman" w:cs="Times New Roman"/>
          <w:bCs/>
          <w:color w:val="000000"/>
          <w:kern w:val="2"/>
          <w:sz w:val="24"/>
          <w:szCs w:val="24"/>
          <w:lang w:val="es-CO"/>
          <w14:ligatures w14:val="standardContextual"/>
        </w:rPr>
      </w:pPr>
    </w:p>
    <w:p w14:paraId="547D4B52" w14:textId="77777777" w:rsidR="00D26579" w:rsidRPr="00D26579" w:rsidRDefault="00D26579" w:rsidP="00D26579">
      <w:pPr>
        <w:tabs>
          <w:tab w:val="left" w:pos="284"/>
          <w:tab w:val="left" w:pos="567"/>
          <w:tab w:val="center" w:pos="4252"/>
          <w:tab w:val="left" w:pos="6700"/>
        </w:tabs>
        <w:spacing w:after="0" w:line="360" w:lineRule="auto"/>
        <w:ind w:left="720"/>
        <w:rPr>
          <w:rFonts w:ascii="Times New Roman" w:eastAsia="Aptos" w:hAnsi="Times New Roman" w:cs="Times New Roman"/>
          <w:bCs/>
          <w:color w:val="000000"/>
          <w:kern w:val="2"/>
          <w:sz w:val="24"/>
          <w:szCs w:val="24"/>
          <w:lang w:val="es-CO"/>
          <w14:ligatures w14:val="standardContextual"/>
        </w:rPr>
      </w:pPr>
    </w:p>
    <w:p w14:paraId="65873AC8"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Estructura</w:t>
      </w:r>
      <w:r w:rsidRPr="00D26579">
        <w:rPr>
          <w:rFonts w:ascii="Times New Roman" w:eastAsia="Aptos" w:hAnsi="Times New Roman" w:cs="Times New Roman"/>
          <w:bCs/>
          <w:color w:val="000000"/>
          <w:kern w:val="2"/>
          <w:sz w:val="24"/>
          <w:szCs w:val="24"/>
          <w:lang w:val="es-CO"/>
          <w14:ligatures w14:val="standardContextual"/>
        </w:rPr>
        <w:t>: Se utilizarán encuestas para recopilar datos cuantitativos y entrevistas y grupos focales para los datos cualitativos.</w:t>
      </w:r>
    </w:p>
    <w:p w14:paraId="0FE6F522"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Cronograma</w:t>
      </w:r>
      <w:r w:rsidRPr="00D26579">
        <w:rPr>
          <w:rFonts w:ascii="Times New Roman" w:eastAsia="Aptos" w:hAnsi="Times New Roman" w:cs="Times New Roman"/>
          <w:bCs/>
          <w:color w:val="000000"/>
          <w:kern w:val="2"/>
          <w:sz w:val="24"/>
          <w:szCs w:val="24"/>
          <w:lang w:val="es-CO"/>
          <w14:ligatures w14:val="standardContextual"/>
        </w:rPr>
        <w:t>:</w:t>
      </w:r>
    </w:p>
    <w:p w14:paraId="2A56D11A" w14:textId="77777777" w:rsidR="00D26579" w:rsidRPr="00D26579" w:rsidRDefault="00D26579" w:rsidP="00D26579">
      <w:pPr>
        <w:numPr>
          <w:ilvl w:val="2"/>
          <w:numId w:val="20"/>
        </w:num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Cs/>
          <w:color w:val="000000"/>
          <w:kern w:val="2"/>
          <w:sz w:val="24"/>
          <w:szCs w:val="24"/>
          <w:lang w:val="es-CO"/>
          <w14:ligatures w14:val="standardContextual"/>
        </w:rPr>
        <w:t>Fase 1: Definición de instrumentos (1 mes)</w:t>
      </w:r>
    </w:p>
    <w:p w14:paraId="5FA08B50" w14:textId="77777777" w:rsidR="00D26579" w:rsidRPr="00D26579" w:rsidRDefault="00D26579" w:rsidP="00D26579">
      <w:pPr>
        <w:numPr>
          <w:ilvl w:val="2"/>
          <w:numId w:val="20"/>
        </w:num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Cs/>
          <w:color w:val="000000"/>
          <w:kern w:val="2"/>
          <w:sz w:val="24"/>
          <w:szCs w:val="24"/>
          <w:lang w:val="es-CO"/>
          <w14:ligatures w14:val="standardContextual"/>
        </w:rPr>
        <w:t>Fase 2: Recolección de datos (2 meses)</w:t>
      </w:r>
    </w:p>
    <w:p w14:paraId="2D0D7719" w14:textId="77777777" w:rsidR="00D26579" w:rsidRPr="00D26579" w:rsidRDefault="00D26579" w:rsidP="00D26579">
      <w:pPr>
        <w:numPr>
          <w:ilvl w:val="2"/>
          <w:numId w:val="20"/>
        </w:num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Cs/>
          <w:color w:val="000000"/>
          <w:kern w:val="2"/>
          <w:sz w:val="24"/>
          <w:szCs w:val="24"/>
          <w:lang w:val="es-CO"/>
          <w14:ligatures w14:val="standardContextual"/>
        </w:rPr>
        <w:t>Fase 3: Análisis de datos (1 mes)</w:t>
      </w:r>
    </w:p>
    <w:p w14:paraId="789EB74C" w14:textId="77777777" w:rsidR="00D26579" w:rsidRDefault="00D26579" w:rsidP="00D26579">
      <w:pPr>
        <w:numPr>
          <w:ilvl w:val="2"/>
          <w:numId w:val="20"/>
        </w:num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Cs/>
          <w:color w:val="000000"/>
          <w:kern w:val="2"/>
          <w:sz w:val="24"/>
          <w:szCs w:val="24"/>
          <w:lang w:val="es-CO"/>
          <w14:ligatures w14:val="standardContextual"/>
        </w:rPr>
        <w:t>Fase 4: Redacción de informes (1 mes)</w:t>
      </w:r>
    </w:p>
    <w:p w14:paraId="1823149A" w14:textId="77777777" w:rsidR="00D26579" w:rsidRPr="00D26579" w:rsidRDefault="00D26579" w:rsidP="00D26579">
      <w:pPr>
        <w:tabs>
          <w:tab w:val="left" w:pos="284"/>
          <w:tab w:val="left" w:pos="567"/>
          <w:tab w:val="center" w:pos="4252"/>
          <w:tab w:val="left" w:pos="6700"/>
        </w:tabs>
        <w:spacing w:after="0" w:line="360" w:lineRule="auto"/>
        <w:ind w:left="720"/>
        <w:rPr>
          <w:rFonts w:ascii="Times New Roman" w:eastAsia="Aptos" w:hAnsi="Times New Roman" w:cs="Times New Roman"/>
          <w:bCs/>
          <w:color w:val="000000"/>
          <w:kern w:val="2"/>
          <w:sz w:val="24"/>
          <w:szCs w:val="24"/>
          <w:lang w:val="es-CO"/>
          <w14:ligatures w14:val="standardContextual"/>
        </w:rPr>
      </w:pPr>
    </w:p>
    <w:p w14:paraId="7BEAC7CE" w14:textId="77777777" w:rsidR="00D26579" w:rsidRPr="00D26579" w:rsidRDefault="00D26579" w:rsidP="00D26579">
      <w:pPr>
        <w:numPr>
          <w:ilvl w:val="0"/>
          <w:numId w:val="20"/>
        </w:num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Recopilación de datos cuantitativos</w:t>
      </w:r>
    </w:p>
    <w:p w14:paraId="0B820515" w14:textId="77777777" w:rsidR="00D26579" w:rsidRPr="00D26579" w:rsidRDefault="00D26579" w:rsidP="00D26579">
      <w:pPr>
        <w:tabs>
          <w:tab w:val="left" w:pos="284"/>
          <w:tab w:val="left" w:pos="567"/>
          <w:tab w:val="center" w:pos="4252"/>
          <w:tab w:val="left" w:pos="6700"/>
        </w:tabs>
        <w:spacing w:after="0" w:line="360" w:lineRule="auto"/>
        <w:ind w:left="720"/>
        <w:rPr>
          <w:rFonts w:ascii="Times New Roman" w:eastAsia="Aptos" w:hAnsi="Times New Roman" w:cs="Times New Roman"/>
          <w:bCs/>
          <w:color w:val="000000"/>
          <w:kern w:val="2"/>
          <w:sz w:val="24"/>
          <w:szCs w:val="24"/>
          <w:lang w:val="es-CO"/>
          <w14:ligatures w14:val="standardContextual"/>
        </w:rPr>
      </w:pPr>
    </w:p>
    <w:p w14:paraId="79002AEF"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Métodos</w:t>
      </w:r>
      <w:r w:rsidRPr="00D26579">
        <w:rPr>
          <w:rFonts w:ascii="Times New Roman" w:eastAsia="Aptos" w:hAnsi="Times New Roman" w:cs="Times New Roman"/>
          <w:bCs/>
          <w:color w:val="000000"/>
          <w:kern w:val="2"/>
          <w:sz w:val="24"/>
          <w:szCs w:val="24"/>
          <w:lang w:val="es-CO"/>
          <w14:ligatures w14:val="standardContextual"/>
        </w:rPr>
        <w:t>: Encuestas en línea sobre percepciones de contaminación y uso de la plataforma.</w:t>
      </w:r>
    </w:p>
    <w:p w14:paraId="167C11D5" w14:textId="77777777" w:rsid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Instrumentos</w:t>
      </w:r>
      <w:r w:rsidRPr="00D26579">
        <w:rPr>
          <w:rFonts w:ascii="Times New Roman" w:eastAsia="Aptos" w:hAnsi="Times New Roman" w:cs="Times New Roman"/>
          <w:bCs/>
          <w:color w:val="000000"/>
          <w:kern w:val="2"/>
          <w:sz w:val="24"/>
          <w:szCs w:val="24"/>
          <w:lang w:val="es-CO"/>
          <w14:ligatures w14:val="standardContextual"/>
        </w:rPr>
        <w:t>: Cuestionarios validados que incluyan escalas de Likert.</w:t>
      </w:r>
    </w:p>
    <w:p w14:paraId="2B0963BC"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p>
    <w:p w14:paraId="30C4C75C" w14:textId="77777777" w:rsidR="00D26579" w:rsidRPr="00D26579" w:rsidRDefault="00D26579" w:rsidP="00D26579">
      <w:pPr>
        <w:numPr>
          <w:ilvl w:val="0"/>
          <w:numId w:val="20"/>
        </w:num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Recopilación de datos cualitativos</w:t>
      </w:r>
    </w:p>
    <w:p w14:paraId="20E66C58" w14:textId="77777777" w:rsidR="00D26579" w:rsidRPr="00D26579" w:rsidRDefault="00D26579" w:rsidP="00D26579">
      <w:pPr>
        <w:tabs>
          <w:tab w:val="left" w:pos="284"/>
          <w:tab w:val="left" w:pos="567"/>
          <w:tab w:val="center" w:pos="4252"/>
          <w:tab w:val="left" w:pos="6700"/>
        </w:tabs>
        <w:spacing w:after="0" w:line="360" w:lineRule="auto"/>
        <w:ind w:left="720"/>
        <w:rPr>
          <w:rFonts w:ascii="Times New Roman" w:eastAsia="Aptos" w:hAnsi="Times New Roman" w:cs="Times New Roman"/>
          <w:bCs/>
          <w:color w:val="000000"/>
          <w:kern w:val="2"/>
          <w:sz w:val="24"/>
          <w:szCs w:val="24"/>
          <w:lang w:val="es-CO"/>
          <w14:ligatures w14:val="standardContextual"/>
        </w:rPr>
      </w:pPr>
    </w:p>
    <w:p w14:paraId="0820E9FE"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Métodos</w:t>
      </w:r>
      <w:r w:rsidRPr="00D26579">
        <w:rPr>
          <w:rFonts w:ascii="Times New Roman" w:eastAsia="Aptos" w:hAnsi="Times New Roman" w:cs="Times New Roman"/>
          <w:bCs/>
          <w:color w:val="000000"/>
          <w:kern w:val="2"/>
          <w:sz w:val="24"/>
          <w:szCs w:val="24"/>
          <w:lang w:val="es-CO"/>
          <w14:ligatures w14:val="standardContextual"/>
        </w:rPr>
        <w:t>: Entrevistas semiestructuradas y grupos focales con ciudadanos y representantes de entidades ambientales.</w:t>
      </w:r>
    </w:p>
    <w:p w14:paraId="71BD7961" w14:textId="77777777" w:rsid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Instrumentos</w:t>
      </w:r>
      <w:r w:rsidRPr="00D26579">
        <w:rPr>
          <w:rFonts w:ascii="Times New Roman" w:eastAsia="Aptos" w:hAnsi="Times New Roman" w:cs="Times New Roman"/>
          <w:bCs/>
          <w:color w:val="000000"/>
          <w:kern w:val="2"/>
          <w:sz w:val="24"/>
          <w:szCs w:val="24"/>
          <w:lang w:val="es-CO"/>
          <w14:ligatures w14:val="standardContextual"/>
        </w:rPr>
        <w:t>: Guías de entrevistas y discusión que aborden experiencias, necesidades y expectativas respecto a la gestión de la contaminación.</w:t>
      </w:r>
    </w:p>
    <w:p w14:paraId="53AA1565"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p>
    <w:p w14:paraId="0CE682B7" w14:textId="3F0395E3" w:rsidR="00D26579" w:rsidRPr="00D26579" w:rsidRDefault="00D26579" w:rsidP="00D26579">
      <w:pPr>
        <w:numPr>
          <w:ilvl w:val="0"/>
          <w:numId w:val="20"/>
        </w:num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Análisis de datos cuantitativo</w:t>
      </w:r>
    </w:p>
    <w:p w14:paraId="3B6273CF" w14:textId="77777777" w:rsidR="00D26579" w:rsidRPr="00D26579" w:rsidRDefault="00D26579" w:rsidP="00D26579">
      <w:pPr>
        <w:tabs>
          <w:tab w:val="left" w:pos="284"/>
          <w:tab w:val="left" w:pos="567"/>
          <w:tab w:val="center" w:pos="4252"/>
          <w:tab w:val="left" w:pos="6700"/>
        </w:tabs>
        <w:spacing w:after="0" w:line="360" w:lineRule="auto"/>
        <w:ind w:left="720"/>
        <w:rPr>
          <w:rFonts w:ascii="Times New Roman" w:eastAsia="Aptos" w:hAnsi="Times New Roman" w:cs="Times New Roman"/>
          <w:bCs/>
          <w:color w:val="000000"/>
          <w:kern w:val="2"/>
          <w:sz w:val="24"/>
          <w:szCs w:val="24"/>
          <w:lang w:val="es-CO"/>
          <w14:ligatures w14:val="standardContextual"/>
        </w:rPr>
      </w:pPr>
    </w:p>
    <w:p w14:paraId="02315F5B"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lastRenderedPageBreak/>
        <w:t>Técnicas</w:t>
      </w:r>
      <w:r w:rsidRPr="00D26579">
        <w:rPr>
          <w:rFonts w:ascii="Times New Roman" w:eastAsia="Aptos" w:hAnsi="Times New Roman" w:cs="Times New Roman"/>
          <w:bCs/>
          <w:color w:val="000000"/>
          <w:kern w:val="2"/>
          <w:sz w:val="24"/>
          <w:szCs w:val="24"/>
          <w:lang w:val="es-CO"/>
          <w14:ligatures w14:val="standardContextual"/>
        </w:rPr>
        <w:t>: Uso de software estadístico para realizar análisis descriptivos y correlacionales.</w:t>
      </w:r>
    </w:p>
    <w:p w14:paraId="3B23D45D" w14:textId="238007BB" w:rsid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Resultados esperados</w:t>
      </w:r>
      <w:r w:rsidRPr="00D26579">
        <w:rPr>
          <w:rFonts w:ascii="Times New Roman" w:eastAsia="Aptos" w:hAnsi="Times New Roman" w:cs="Times New Roman"/>
          <w:bCs/>
          <w:color w:val="000000"/>
          <w:kern w:val="2"/>
          <w:sz w:val="24"/>
          <w:szCs w:val="24"/>
          <w:lang w:val="es-CO"/>
          <w14:ligatures w14:val="standardContextual"/>
        </w:rPr>
        <w:t>: Identificación de patrones en la percepción de contaminación y su relación con el uso de la plataforma</w:t>
      </w:r>
      <w:r>
        <w:rPr>
          <w:rFonts w:ascii="Times New Roman" w:eastAsia="Aptos" w:hAnsi="Times New Roman" w:cs="Times New Roman"/>
          <w:bCs/>
          <w:color w:val="000000"/>
          <w:kern w:val="2"/>
          <w:sz w:val="24"/>
          <w:szCs w:val="24"/>
          <w:lang w:val="es-CO"/>
          <w14:ligatures w14:val="standardContextual"/>
        </w:rPr>
        <w:t>.</w:t>
      </w:r>
    </w:p>
    <w:p w14:paraId="469A2B68"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p>
    <w:p w14:paraId="6896D75D" w14:textId="77777777" w:rsidR="00D26579" w:rsidRPr="00D26579" w:rsidRDefault="00D26579" w:rsidP="00D26579">
      <w:pPr>
        <w:numPr>
          <w:ilvl w:val="0"/>
          <w:numId w:val="20"/>
        </w:num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Análisis de datos cualitativos</w:t>
      </w:r>
    </w:p>
    <w:p w14:paraId="1793D318" w14:textId="77777777" w:rsidR="00D26579" w:rsidRPr="00D26579" w:rsidRDefault="00D26579" w:rsidP="00D26579">
      <w:pPr>
        <w:tabs>
          <w:tab w:val="left" w:pos="284"/>
          <w:tab w:val="left" w:pos="567"/>
          <w:tab w:val="center" w:pos="4252"/>
          <w:tab w:val="left" w:pos="6700"/>
        </w:tabs>
        <w:spacing w:after="0" w:line="360" w:lineRule="auto"/>
        <w:ind w:left="720"/>
        <w:rPr>
          <w:rFonts w:ascii="Times New Roman" w:eastAsia="Aptos" w:hAnsi="Times New Roman" w:cs="Times New Roman"/>
          <w:bCs/>
          <w:color w:val="000000"/>
          <w:kern w:val="2"/>
          <w:sz w:val="24"/>
          <w:szCs w:val="24"/>
          <w:lang w:val="es-CO"/>
          <w14:ligatures w14:val="standardContextual"/>
        </w:rPr>
      </w:pPr>
    </w:p>
    <w:p w14:paraId="7DD10AFC"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Técnicas</w:t>
      </w:r>
      <w:r w:rsidRPr="00D26579">
        <w:rPr>
          <w:rFonts w:ascii="Times New Roman" w:eastAsia="Aptos" w:hAnsi="Times New Roman" w:cs="Times New Roman"/>
          <w:bCs/>
          <w:color w:val="000000"/>
          <w:kern w:val="2"/>
          <w:sz w:val="24"/>
          <w:szCs w:val="24"/>
          <w:lang w:val="es-CO"/>
          <w14:ligatures w14:val="standardContextual"/>
        </w:rPr>
        <w:t xml:space="preserve">: Análisis de contenido y codificación temática para extraer </w:t>
      </w:r>
      <w:proofErr w:type="spellStart"/>
      <w:r w:rsidRPr="00D26579">
        <w:rPr>
          <w:rFonts w:ascii="Times New Roman" w:eastAsia="Aptos" w:hAnsi="Times New Roman" w:cs="Times New Roman"/>
          <w:bCs/>
          <w:color w:val="000000"/>
          <w:kern w:val="2"/>
          <w:sz w:val="24"/>
          <w:szCs w:val="24"/>
          <w:lang w:val="es-CO"/>
          <w14:ligatures w14:val="standardContextual"/>
        </w:rPr>
        <w:t>insights</w:t>
      </w:r>
      <w:proofErr w:type="spellEnd"/>
      <w:r w:rsidRPr="00D26579">
        <w:rPr>
          <w:rFonts w:ascii="Times New Roman" w:eastAsia="Aptos" w:hAnsi="Times New Roman" w:cs="Times New Roman"/>
          <w:bCs/>
          <w:color w:val="000000"/>
          <w:kern w:val="2"/>
          <w:sz w:val="24"/>
          <w:szCs w:val="24"/>
          <w:lang w:val="es-CO"/>
          <w14:ligatures w14:val="standardContextual"/>
        </w:rPr>
        <w:t xml:space="preserve"> de las entrevistas y grupos focales.</w:t>
      </w:r>
    </w:p>
    <w:p w14:paraId="579F5D95" w14:textId="77777777" w:rsid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Resultados esperados</w:t>
      </w:r>
      <w:r w:rsidRPr="00D26579">
        <w:rPr>
          <w:rFonts w:ascii="Times New Roman" w:eastAsia="Aptos" w:hAnsi="Times New Roman" w:cs="Times New Roman"/>
          <w:bCs/>
          <w:color w:val="000000"/>
          <w:kern w:val="2"/>
          <w:sz w:val="24"/>
          <w:szCs w:val="24"/>
          <w:lang w:val="es-CO"/>
          <w14:ligatures w14:val="standardContextual"/>
        </w:rPr>
        <w:t>: Comprensión profunda de las necesidades de los ciudadanos y barreras para el reporte de contaminación.</w:t>
      </w:r>
    </w:p>
    <w:p w14:paraId="7ECC93FE"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p>
    <w:p w14:paraId="17D5F6AC" w14:textId="227E5CC6" w:rsidR="00D26579" w:rsidRPr="00D26579" w:rsidRDefault="00D26579" w:rsidP="00D26579">
      <w:pPr>
        <w:numPr>
          <w:ilvl w:val="0"/>
          <w:numId w:val="20"/>
        </w:num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Integración de dato</w:t>
      </w:r>
      <w:r>
        <w:rPr>
          <w:rFonts w:ascii="Times New Roman" w:eastAsia="Aptos" w:hAnsi="Times New Roman" w:cs="Times New Roman"/>
          <w:b/>
          <w:bCs/>
          <w:color w:val="000000"/>
          <w:kern w:val="2"/>
          <w:sz w:val="24"/>
          <w:szCs w:val="24"/>
          <w:lang w:val="es-CO"/>
          <w14:ligatures w14:val="standardContextual"/>
        </w:rPr>
        <w:t>s</w:t>
      </w:r>
    </w:p>
    <w:p w14:paraId="4B54E890" w14:textId="77777777" w:rsidR="00D26579" w:rsidRPr="00D26579" w:rsidRDefault="00D26579" w:rsidP="00D26579">
      <w:pPr>
        <w:tabs>
          <w:tab w:val="left" w:pos="284"/>
          <w:tab w:val="left" w:pos="567"/>
          <w:tab w:val="center" w:pos="4252"/>
          <w:tab w:val="left" w:pos="6700"/>
        </w:tabs>
        <w:spacing w:after="0" w:line="360" w:lineRule="auto"/>
        <w:ind w:left="720"/>
        <w:rPr>
          <w:rFonts w:ascii="Times New Roman" w:eastAsia="Aptos" w:hAnsi="Times New Roman" w:cs="Times New Roman"/>
          <w:bCs/>
          <w:color w:val="000000"/>
          <w:kern w:val="2"/>
          <w:sz w:val="24"/>
          <w:szCs w:val="24"/>
          <w:lang w:val="es-CO"/>
          <w14:ligatures w14:val="standardContextual"/>
        </w:rPr>
      </w:pPr>
    </w:p>
    <w:p w14:paraId="0664DA49"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Métodos</w:t>
      </w:r>
      <w:r w:rsidRPr="00D26579">
        <w:rPr>
          <w:rFonts w:ascii="Times New Roman" w:eastAsia="Aptos" w:hAnsi="Times New Roman" w:cs="Times New Roman"/>
          <w:bCs/>
          <w:color w:val="000000"/>
          <w:kern w:val="2"/>
          <w:sz w:val="24"/>
          <w:szCs w:val="24"/>
          <w:lang w:val="es-CO"/>
          <w14:ligatures w14:val="standardContextual"/>
        </w:rPr>
        <w:t>: Comparar y contrastar hallazgos cuantitativos y cualitativos para obtener una visión completa del problema.</w:t>
      </w:r>
    </w:p>
    <w:p w14:paraId="6616E607" w14:textId="77777777" w:rsid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Resultados esperados</w:t>
      </w:r>
      <w:r w:rsidRPr="00D26579">
        <w:rPr>
          <w:rFonts w:ascii="Times New Roman" w:eastAsia="Aptos" w:hAnsi="Times New Roman" w:cs="Times New Roman"/>
          <w:bCs/>
          <w:color w:val="000000"/>
          <w:kern w:val="2"/>
          <w:sz w:val="24"/>
          <w:szCs w:val="24"/>
          <w:lang w:val="es-CO"/>
          <w14:ligatures w14:val="standardContextual"/>
        </w:rPr>
        <w:t>: Desarrollo de recomendaciones integradas para el diseño y funcionalidad de la plataforma.</w:t>
      </w:r>
    </w:p>
    <w:p w14:paraId="55B0CF60"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p>
    <w:p w14:paraId="17838DA3" w14:textId="77777777" w:rsidR="00D26579" w:rsidRPr="00D26579" w:rsidRDefault="00D26579" w:rsidP="00D26579">
      <w:pPr>
        <w:numPr>
          <w:ilvl w:val="0"/>
          <w:numId w:val="20"/>
        </w:num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Interpretación de resultados</w:t>
      </w:r>
    </w:p>
    <w:p w14:paraId="432713CC" w14:textId="77777777" w:rsidR="00D26579" w:rsidRPr="00D26579" w:rsidRDefault="00D26579" w:rsidP="00D26579">
      <w:pPr>
        <w:numPr>
          <w:ilvl w:val="0"/>
          <w:numId w:val="20"/>
        </w:num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p>
    <w:p w14:paraId="2CDD59B1"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Enfoque</w:t>
      </w:r>
      <w:r w:rsidRPr="00D26579">
        <w:rPr>
          <w:rFonts w:ascii="Times New Roman" w:eastAsia="Aptos" w:hAnsi="Times New Roman" w:cs="Times New Roman"/>
          <w:bCs/>
          <w:color w:val="000000"/>
          <w:kern w:val="2"/>
          <w:sz w:val="24"/>
          <w:szCs w:val="24"/>
          <w:lang w:val="es-CO"/>
          <w14:ligatures w14:val="standardContextual"/>
        </w:rPr>
        <w:t>: Análisis holístico que considere tanto los aspectos numéricos como las narrativas cualitativas.</w:t>
      </w:r>
    </w:p>
    <w:p w14:paraId="42C6ACF9" w14:textId="77777777" w:rsid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Resultados esperados</w:t>
      </w:r>
      <w:r w:rsidRPr="00D26579">
        <w:rPr>
          <w:rFonts w:ascii="Times New Roman" w:eastAsia="Aptos" w:hAnsi="Times New Roman" w:cs="Times New Roman"/>
          <w:bCs/>
          <w:color w:val="000000"/>
          <w:kern w:val="2"/>
          <w:sz w:val="24"/>
          <w:szCs w:val="24"/>
          <w:lang w:val="es-CO"/>
          <w14:ligatures w14:val="standardContextual"/>
        </w:rPr>
        <w:t>: Identificación de áreas críticas para la intervención y mejora en la gestión de la contaminación.</w:t>
      </w:r>
    </w:p>
    <w:p w14:paraId="445C9BFC"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p>
    <w:p w14:paraId="5AE6A5D8" w14:textId="77777777" w:rsidR="00D26579" w:rsidRPr="00D26579" w:rsidRDefault="00D26579" w:rsidP="00D26579">
      <w:pPr>
        <w:numPr>
          <w:ilvl w:val="0"/>
          <w:numId w:val="20"/>
        </w:num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Conclusión y recomendaciones</w:t>
      </w:r>
    </w:p>
    <w:p w14:paraId="2D5681A4" w14:textId="77777777" w:rsidR="00D26579" w:rsidRPr="00D26579" w:rsidRDefault="00D26579" w:rsidP="00D26579">
      <w:pPr>
        <w:tabs>
          <w:tab w:val="left" w:pos="284"/>
          <w:tab w:val="left" w:pos="567"/>
          <w:tab w:val="center" w:pos="4252"/>
          <w:tab w:val="left" w:pos="6700"/>
        </w:tabs>
        <w:spacing w:after="0" w:line="360" w:lineRule="auto"/>
        <w:ind w:left="720"/>
        <w:rPr>
          <w:rFonts w:ascii="Times New Roman" w:eastAsia="Aptos" w:hAnsi="Times New Roman" w:cs="Times New Roman"/>
          <w:bCs/>
          <w:color w:val="000000"/>
          <w:kern w:val="2"/>
          <w:sz w:val="24"/>
          <w:szCs w:val="24"/>
          <w:lang w:val="es-CO"/>
          <w14:ligatures w14:val="standardContextual"/>
        </w:rPr>
      </w:pPr>
    </w:p>
    <w:p w14:paraId="5D75440E"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Contenido</w:t>
      </w:r>
      <w:r w:rsidRPr="00D26579">
        <w:rPr>
          <w:rFonts w:ascii="Times New Roman" w:eastAsia="Aptos" w:hAnsi="Times New Roman" w:cs="Times New Roman"/>
          <w:bCs/>
          <w:color w:val="000000"/>
          <w:kern w:val="2"/>
          <w:sz w:val="24"/>
          <w:szCs w:val="24"/>
          <w:lang w:val="es-CO"/>
          <w14:ligatures w14:val="standardContextual"/>
        </w:rPr>
        <w:t>: Resumen de hallazgos y recomendaciones específicas basadas en el análisis de datos mixtos.</w:t>
      </w:r>
    </w:p>
    <w:p w14:paraId="76C0BF33" w14:textId="77777777" w:rsid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Resultados esperados</w:t>
      </w:r>
      <w:r w:rsidRPr="00D26579">
        <w:rPr>
          <w:rFonts w:ascii="Times New Roman" w:eastAsia="Aptos" w:hAnsi="Times New Roman" w:cs="Times New Roman"/>
          <w:bCs/>
          <w:color w:val="000000"/>
          <w:kern w:val="2"/>
          <w:sz w:val="24"/>
          <w:szCs w:val="24"/>
          <w:lang w:val="es-CO"/>
          <w14:ligatures w14:val="standardContextual"/>
        </w:rPr>
        <w:t>: Propuestas concretas para el desarrollo de la plataforma y la mejora de la gestión ambiental en Cartagena.</w:t>
      </w:r>
    </w:p>
    <w:p w14:paraId="62423F7A"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p>
    <w:p w14:paraId="5B73F9DE" w14:textId="77777777" w:rsid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lastRenderedPageBreak/>
        <w:t>Comunicación de resultados</w:t>
      </w:r>
    </w:p>
    <w:p w14:paraId="24784612"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p>
    <w:p w14:paraId="0B459AAF"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Métodos</w:t>
      </w:r>
      <w:r w:rsidRPr="00D26579">
        <w:rPr>
          <w:rFonts w:ascii="Times New Roman" w:eastAsia="Aptos" w:hAnsi="Times New Roman" w:cs="Times New Roman"/>
          <w:bCs/>
          <w:color w:val="000000"/>
          <w:kern w:val="2"/>
          <w:sz w:val="24"/>
          <w:szCs w:val="24"/>
          <w:lang w:val="es-CO"/>
          <w14:ligatures w14:val="standardContextual"/>
        </w:rPr>
        <w:t xml:space="preserve">: Elaboración de informes técnicos, presentaciones a </w:t>
      </w:r>
      <w:proofErr w:type="spellStart"/>
      <w:r w:rsidRPr="00D26579">
        <w:rPr>
          <w:rFonts w:ascii="Times New Roman" w:eastAsia="Aptos" w:hAnsi="Times New Roman" w:cs="Times New Roman"/>
          <w:bCs/>
          <w:color w:val="000000"/>
          <w:kern w:val="2"/>
          <w:sz w:val="24"/>
          <w:szCs w:val="24"/>
          <w:lang w:val="es-CO"/>
          <w14:ligatures w14:val="standardContextual"/>
        </w:rPr>
        <w:t>stakeholders</w:t>
      </w:r>
      <w:proofErr w:type="spellEnd"/>
      <w:r w:rsidRPr="00D26579">
        <w:rPr>
          <w:rFonts w:ascii="Times New Roman" w:eastAsia="Aptos" w:hAnsi="Times New Roman" w:cs="Times New Roman"/>
          <w:bCs/>
          <w:color w:val="000000"/>
          <w:kern w:val="2"/>
          <w:sz w:val="24"/>
          <w:szCs w:val="24"/>
          <w:lang w:val="es-CO"/>
          <w14:ligatures w14:val="standardContextual"/>
        </w:rPr>
        <w:t xml:space="preserve"> y publicación de artículos académicos.</w:t>
      </w:r>
    </w:p>
    <w:p w14:paraId="084BE7AC" w14:textId="77777777" w:rsidR="00D26579" w:rsidRPr="00D26579" w:rsidRDefault="00D26579" w:rsidP="00D26579">
      <w:pPr>
        <w:tabs>
          <w:tab w:val="left" w:pos="284"/>
          <w:tab w:val="left" w:pos="567"/>
          <w:tab w:val="center" w:pos="4252"/>
          <w:tab w:val="left" w:pos="6700"/>
        </w:tabs>
        <w:spacing w:after="0" w:line="360" w:lineRule="auto"/>
        <w:rPr>
          <w:rFonts w:ascii="Times New Roman" w:eastAsia="Aptos" w:hAnsi="Times New Roman" w:cs="Times New Roman"/>
          <w:bCs/>
          <w:color w:val="000000"/>
          <w:kern w:val="2"/>
          <w:sz w:val="24"/>
          <w:szCs w:val="24"/>
          <w:lang w:val="es-CO"/>
          <w14:ligatures w14:val="standardContextual"/>
        </w:rPr>
      </w:pPr>
      <w:r w:rsidRPr="00D26579">
        <w:rPr>
          <w:rFonts w:ascii="Times New Roman" w:eastAsia="Aptos" w:hAnsi="Times New Roman" w:cs="Times New Roman"/>
          <w:b/>
          <w:bCs/>
          <w:color w:val="000000"/>
          <w:kern w:val="2"/>
          <w:sz w:val="24"/>
          <w:szCs w:val="24"/>
          <w:lang w:val="es-CO"/>
          <w14:ligatures w14:val="standardContextual"/>
        </w:rPr>
        <w:t>Resultados esperados</w:t>
      </w:r>
      <w:r w:rsidRPr="00D26579">
        <w:rPr>
          <w:rFonts w:ascii="Times New Roman" w:eastAsia="Aptos" w:hAnsi="Times New Roman" w:cs="Times New Roman"/>
          <w:bCs/>
          <w:color w:val="000000"/>
          <w:kern w:val="2"/>
          <w:sz w:val="24"/>
          <w:szCs w:val="24"/>
          <w:lang w:val="es-CO"/>
          <w14:ligatures w14:val="standardContextual"/>
        </w:rPr>
        <w:t>: Difusión de hallazgos y fomento de la colaboración entre entidades públicas y la comunidad.</w:t>
      </w:r>
    </w:p>
    <w:p w14:paraId="2BBB61EC" w14:textId="0BD557C7" w:rsidR="009807F2" w:rsidRDefault="009807F2" w:rsidP="00705C8C">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tbl>
      <w:tblPr>
        <w:tblStyle w:val="Tablanormal11"/>
        <w:tblW w:w="9351" w:type="dxa"/>
        <w:tblLayout w:type="fixed"/>
        <w:tblLook w:val="0600" w:firstRow="0" w:lastRow="0" w:firstColumn="0" w:lastColumn="0" w:noHBand="1" w:noVBand="1"/>
      </w:tblPr>
      <w:tblGrid>
        <w:gridCol w:w="2689"/>
        <w:gridCol w:w="3330"/>
        <w:gridCol w:w="3332"/>
      </w:tblGrid>
      <w:tr w:rsidR="008020ED" w:rsidRPr="0022034A" w14:paraId="59FF1389" w14:textId="77777777" w:rsidTr="00870413">
        <w:tc>
          <w:tcPr>
            <w:tcW w:w="2689" w:type="dxa"/>
          </w:tcPr>
          <w:p w14:paraId="3AFCF7D2"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w:t>
            </w:r>
          </w:p>
        </w:tc>
        <w:tc>
          <w:tcPr>
            <w:tcW w:w="3330" w:type="dxa"/>
          </w:tcPr>
          <w:p w14:paraId="15BC10BA"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Actividades</w:t>
            </w:r>
          </w:p>
        </w:tc>
        <w:tc>
          <w:tcPr>
            <w:tcW w:w="3332" w:type="dxa"/>
          </w:tcPr>
          <w:p w14:paraId="6ADA7673"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Resultados</w:t>
            </w:r>
          </w:p>
        </w:tc>
      </w:tr>
      <w:tr w:rsidR="008020ED" w:rsidRPr="0022034A" w14:paraId="4B307816" w14:textId="77777777" w:rsidTr="00870413">
        <w:trPr>
          <w:trHeight w:val="420"/>
        </w:trPr>
        <w:tc>
          <w:tcPr>
            <w:tcW w:w="2689" w:type="dxa"/>
            <w:vMerge w:val="restart"/>
          </w:tcPr>
          <w:p w14:paraId="299D4F0E" w14:textId="29FE06F7" w:rsidR="008020ED" w:rsidRPr="0022034A" w:rsidRDefault="00D26579" w:rsidP="00870413">
            <w:pPr>
              <w:spacing w:line="480" w:lineRule="auto"/>
              <w:ind w:firstLine="284"/>
              <w:rPr>
                <w:rFonts w:ascii="Times New Roman" w:eastAsia="Arial" w:hAnsi="Times New Roman" w:cs="Times New Roman"/>
                <w:b/>
                <w:i/>
                <w:sz w:val="24"/>
                <w:szCs w:val="24"/>
              </w:rPr>
            </w:pPr>
            <w:r w:rsidRPr="00D26579">
              <w:rPr>
                <w:rFonts w:ascii="Times New Roman" w:eastAsia="Arial" w:hAnsi="Times New Roman" w:cs="Times New Roman"/>
                <w:b/>
                <w:i/>
                <w:sz w:val="24"/>
                <w:szCs w:val="24"/>
              </w:rPr>
              <w:t>Objetivo 1: Analizar las necesidades y problemáticas relacionadas a casos de contaminación en el sector cartagenero.</w:t>
            </w:r>
          </w:p>
        </w:tc>
        <w:tc>
          <w:tcPr>
            <w:tcW w:w="3330" w:type="dxa"/>
          </w:tcPr>
          <w:p w14:paraId="12EE8F3A" w14:textId="371C8208" w:rsidR="008020ED" w:rsidRPr="0022034A" w:rsidRDefault="00D26579" w:rsidP="00D26579">
            <w:pPr>
              <w:spacing w:line="480" w:lineRule="auto"/>
              <w:rPr>
                <w:rFonts w:ascii="Times New Roman" w:eastAsia="Arial" w:hAnsi="Times New Roman" w:cs="Times New Roman"/>
                <w:sz w:val="24"/>
                <w:szCs w:val="24"/>
              </w:rPr>
            </w:pPr>
            <w:r w:rsidRPr="00D26579">
              <w:rPr>
                <w:rFonts w:ascii="Times New Roman" w:eastAsia="Arial" w:hAnsi="Times New Roman" w:cs="Times New Roman"/>
                <w:sz w:val="24"/>
                <w:szCs w:val="24"/>
              </w:rPr>
              <w:t xml:space="preserve"> Realizar encuestas en línea a ciudadanos.</w:t>
            </w:r>
          </w:p>
        </w:tc>
        <w:tc>
          <w:tcPr>
            <w:tcW w:w="3332" w:type="dxa"/>
          </w:tcPr>
          <w:p w14:paraId="64F94DF4" w14:textId="40A8B49E" w:rsidR="008020ED" w:rsidRPr="0022034A" w:rsidRDefault="00D26579" w:rsidP="00870413">
            <w:pPr>
              <w:spacing w:line="480" w:lineRule="auto"/>
              <w:ind w:firstLine="284"/>
              <w:rPr>
                <w:rFonts w:ascii="Times New Roman" w:eastAsia="Arial" w:hAnsi="Times New Roman" w:cs="Times New Roman"/>
                <w:sz w:val="24"/>
                <w:szCs w:val="24"/>
              </w:rPr>
            </w:pPr>
            <w:r w:rsidRPr="00D26579">
              <w:rPr>
                <w:rFonts w:ascii="Times New Roman" w:eastAsia="Arial" w:hAnsi="Times New Roman" w:cs="Times New Roman"/>
                <w:sz w:val="24"/>
                <w:szCs w:val="24"/>
              </w:rPr>
              <w:t>Listado de percepciones de contaminación.</w:t>
            </w:r>
          </w:p>
        </w:tc>
      </w:tr>
      <w:tr w:rsidR="008020ED" w:rsidRPr="0022034A" w14:paraId="4E835D97" w14:textId="77777777" w:rsidTr="00870413">
        <w:trPr>
          <w:trHeight w:val="420"/>
        </w:trPr>
        <w:tc>
          <w:tcPr>
            <w:tcW w:w="2689" w:type="dxa"/>
            <w:vMerge/>
          </w:tcPr>
          <w:p w14:paraId="1D7BB3CB"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2DAD3762" w14:textId="3891BA12" w:rsidR="008020ED" w:rsidRPr="0022034A" w:rsidRDefault="00D26579"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 xml:space="preserve">Conducir </w:t>
            </w:r>
            <w:r w:rsidR="00D81F31">
              <w:rPr>
                <w:rFonts w:ascii="Times New Roman" w:eastAsia="Arial" w:hAnsi="Times New Roman" w:cs="Times New Roman"/>
                <w:sz w:val="24"/>
                <w:szCs w:val="24"/>
              </w:rPr>
              <w:t xml:space="preserve">entrevistas a lideres comunitarios </w:t>
            </w:r>
          </w:p>
        </w:tc>
        <w:tc>
          <w:tcPr>
            <w:tcW w:w="3332" w:type="dxa"/>
          </w:tcPr>
          <w:p w14:paraId="69326CC3"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8020ED" w:rsidRPr="0022034A" w14:paraId="31F6F72F" w14:textId="77777777" w:rsidTr="00870413">
        <w:trPr>
          <w:trHeight w:val="420"/>
        </w:trPr>
        <w:tc>
          <w:tcPr>
            <w:tcW w:w="2689" w:type="dxa"/>
            <w:vMerge/>
          </w:tcPr>
          <w:p w14:paraId="20AA4126"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3E9219BC"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n para el alcance del objetivo 1</w:t>
            </w:r>
          </w:p>
        </w:tc>
        <w:tc>
          <w:tcPr>
            <w:tcW w:w="3332" w:type="dxa"/>
          </w:tcPr>
          <w:p w14:paraId="05F20D5A"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n</w:t>
            </w:r>
          </w:p>
        </w:tc>
      </w:tr>
      <w:tr w:rsidR="008020ED" w:rsidRPr="0022034A" w14:paraId="75B6B19E" w14:textId="77777777" w:rsidTr="00870413">
        <w:trPr>
          <w:trHeight w:val="420"/>
        </w:trPr>
        <w:tc>
          <w:tcPr>
            <w:tcW w:w="2689" w:type="dxa"/>
            <w:vMerge w:val="restart"/>
          </w:tcPr>
          <w:p w14:paraId="6A759678" w14:textId="72B8B076" w:rsidR="008020ED" w:rsidRPr="0022034A" w:rsidRDefault="008020ED" w:rsidP="00870413">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w:t>
            </w:r>
            <w:r w:rsidR="00D81F31" w:rsidRPr="00D81F31">
              <w:rPr>
                <w:b/>
                <w:bCs/>
                <w:kern w:val="0"/>
                <w:lang w:val="es-ES"/>
                <w14:ligatures w14:val="none"/>
              </w:rPr>
              <w:t xml:space="preserve"> </w:t>
            </w:r>
            <w:r w:rsidR="00D81F31" w:rsidRPr="00D81F31">
              <w:rPr>
                <w:rFonts w:ascii="Times New Roman" w:eastAsia="Arial" w:hAnsi="Times New Roman" w:cs="Times New Roman"/>
                <w:b/>
                <w:bCs/>
                <w:i/>
                <w:sz w:val="24"/>
                <w:szCs w:val="24"/>
                <w:lang w:val="es-ES"/>
              </w:rPr>
              <w:t>Objetivo 2</w:t>
            </w:r>
            <w:r w:rsidR="00D81F31" w:rsidRPr="00D81F31">
              <w:rPr>
                <w:rFonts w:ascii="Times New Roman" w:eastAsia="Arial" w:hAnsi="Times New Roman" w:cs="Times New Roman"/>
                <w:b/>
                <w:i/>
                <w:sz w:val="24"/>
                <w:szCs w:val="24"/>
                <w:lang w:val="es-ES"/>
              </w:rPr>
              <w:t>: Diseñar la estructuración del código mediante la definición de historias de usuarios y diagramas de entidad-relación.</w:t>
            </w:r>
          </w:p>
        </w:tc>
        <w:tc>
          <w:tcPr>
            <w:tcW w:w="3330" w:type="dxa"/>
          </w:tcPr>
          <w:p w14:paraId="3C1A75FA" w14:textId="0D395D3C" w:rsidR="008020ED" w:rsidRPr="0022034A" w:rsidRDefault="00D81F31" w:rsidP="00870413">
            <w:pPr>
              <w:spacing w:line="480" w:lineRule="auto"/>
              <w:ind w:firstLine="284"/>
              <w:rPr>
                <w:rFonts w:ascii="Times New Roman" w:eastAsia="Arial" w:hAnsi="Times New Roman" w:cs="Times New Roman"/>
                <w:sz w:val="24"/>
                <w:szCs w:val="24"/>
              </w:rPr>
            </w:pPr>
            <w:r w:rsidRPr="00D81F31">
              <w:rPr>
                <w:rFonts w:ascii="Times New Roman" w:eastAsia="Arial" w:hAnsi="Times New Roman" w:cs="Times New Roman"/>
                <w:sz w:val="24"/>
                <w:szCs w:val="24"/>
                <w:lang w:val="es-ES"/>
              </w:rPr>
              <w:t>Crear historias de usuarios basadas en resultados de encuestas</w:t>
            </w:r>
          </w:p>
        </w:tc>
        <w:tc>
          <w:tcPr>
            <w:tcW w:w="3332" w:type="dxa"/>
          </w:tcPr>
          <w:p w14:paraId="5E2CBF60" w14:textId="547E1DC5" w:rsidR="008020ED" w:rsidRPr="0022034A" w:rsidRDefault="00D81F31" w:rsidP="00870413">
            <w:pPr>
              <w:spacing w:line="480" w:lineRule="auto"/>
              <w:ind w:firstLine="284"/>
              <w:rPr>
                <w:rFonts w:ascii="Times New Roman" w:eastAsia="Arial" w:hAnsi="Times New Roman" w:cs="Times New Roman"/>
                <w:sz w:val="24"/>
                <w:szCs w:val="24"/>
              </w:rPr>
            </w:pPr>
            <w:r w:rsidRPr="00D81F31">
              <w:rPr>
                <w:rFonts w:ascii="Times New Roman" w:eastAsia="Arial" w:hAnsi="Times New Roman" w:cs="Times New Roman"/>
                <w:sz w:val="24"/>
                <w:szCs w:val="24"/>
                <w:lang w:val="es-ES"/>
              </w:rPr>
              <w:t>Documentación de requerimientos funcionales.</w:t>
            </w:r>
          </w:p>
        </w:tc>
      </w:tr>
      <w:tr w:rsidR="008020ED" w:rsidRPr="0022034A" w14:paraId="4D81AF0D" w14:textId="77777777" w:rsidTr="00870413">
        <w:trPr>
          <w:trHeight w:val="420"/>
        </w:trPr>
        <w:tc>
          <w:tcPr>
            <w:tcW w:w="2689" w:type="dxa"/>
            <w:vMerge/>
          </w:tcPr>
          <w:p w14:paraId="7CC9023D"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4667EA80" w14:textId="245BCC5C" w:rsidR="008020ED" w:rsidRPr="0022034A" w:rsidRDefault="00D81F31" w:rsidP="00870413">
            <w:pPr>
              <w:spacing w:line="480" w:lineRule="auto"/>
              <w:ind w:firstLine="284"/>
              <w:rPr>
                <w:rFonts w:ascii="Times New Roman" w:eastAsia="Arial" w:hAnsi="Times New Roman" w:cs="Times New Roman"/>
                <w:sz w:val="24"/>
                <w:szCs w:val="24"/>
              </w:rPr>
            </w:pPr>
            <w:r w:rsidRPr="00D81F31">
              <w:rPr>
                <w:rFonts w:ascii="Times New Roman" w:eastAsia="Arial" w:hAnsi="Times New Roman" w:cs="Times New Roman"/>
                <w:sz w:val="24"/>
                <w:szCs w:val="24"/>
                <w:lang w:val="es-ES"/>
              </w:rPr>
              <w:t>Desarrollar diagramas de entidad-relación.</w:t>
            </w:r>
          </w:p>
        </w:tc>
        <w:tc>
          <w:tcPr>
            <w:tcW w:w="3332" w:type="dxa"/>
          </w:tcPr>
          <w:p w14:paraId="1B9C1295" w14:textId="2C15E960" w:rsidR="008020ED" w:rsidRPr="0022034A" w:rsidRDefault="00D81F31" w:rsidP="00870413">
            <w:pPr>
              <w:spacing w:line="480" w:lineRule="auto"/>
              <w:ind w:firstLine="284"/>
              <w:rPr>
                <w:rFonts w:ascii="Times New Roman" w:eastAsia="Arial" w:hAnsi="Times New Roman" w:cs="Times New Roman"/>
                <w:sz w:val="24"/>
                <w:szCs w:val="24"/>
              </w:rPr>
            </w:pPr>
            <w:r w:rsidRPr="00D81F31">
              <w:rPr>
                <w:rFonts w:ascii="Times New Roman" w:eastAsia="Arial" w:hAnsi="Times New Roman" w:cs="Times New Roman"/>
                <w:sz w:val="24"/>
                <w:szCs w:val="24"/>
                <w:lang w:val="es-ES"/>
              </w:rPr>
              <w:t>Diseño de la base de datos preliminar.</w:t>
            </w:r>
          </w:p>
        </w:tc>
      </w:tr>
      <w:tr w:rsidR="008020ED" w:rsidRPr="0022034A" w14:paraId="3E7C4242" w14:textId="77777777" w:rsidTr="00870413">
        <w:trPr>
          <w:trHeight w:val="420"/>
        </w:trPr>
        <w:tc>
          <w:tcPr>
            <w:tcW w:w="2689" w:type="dxa"/>
            <w:vMerge/>
          </w:tcPr>
          <w:p w14:paraId="03256629"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4CCCDD9A"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6A5E4B51" w14:textId="77777777"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8020ED" w:rsidRPr="0022034A" w14:paraId="3CC42BBC" w14:textId="77777777" w:rsidTr="00870413">
        <w:trPr>
          <w:trHeight w:val="420"/>
        </w:trPr>
        <w:tc>
          <w:tcPr>
            <w:tcW w:w="2689" w:type="dxa"/>
            <w:vMerge w:val="restart"/>
          </w:tcPr>
          <w:p w14:paraId="4006C407" w14:textId="43084692" w:rsidR="008020ED" w:rsidRPr="0022034A" w:rsidRDefault="00D81F31" w:rsidP="00870413">
            <w:pPr>
              <w:spacing w:line="480" w:lineRule="auto"/>
              <w:ind w:firstLine="284"/>
              <w:rPr>
                <w:rFonts w:ascii="Times New Roman" w:eastAsia="Arial" w:hAnsi="Times New Roman" w:cs="Times New Roman"/>
                <w:b/>
                <w:i/>
                <w:sz w:val="24"/>
                <w:szCs w:val="24"/>
              </w:rPr>
            </w:pPr>
            <w:r w:rsidRPr="00D81F31">
              <w:rPr>
                <w:rFonts w:ascii="Times New Roman" w:eastAsia="Arial" w:hAnsi="Times New Roman" w:cs="Times New Roman"/>
                <w:b/>
                <w:i/>
                <w:sz w:val="24"/>
                <w:szCs w:val="24"/>
              </w:rPr>
              <w:t>Objetivo 3: Programar el software, la interfaz de usuario, la estructura de la base de datos y/o los algoritmos requeridos.</w:t>
            </w:r>
          </w:p>
        </w:tc>
        <w:tc>
          <w:tcPr>
            <w:tcW w:w="3330" w:type="dxa"/>
          </w:tcPr>
          <w:p w14:paraId="5E9B2984" w14:textId="0E4949E3" w:rsidR="008020ED" w:rsidRPr="0022034A" w:rsidRDefault="00D81F31" w:rsidP="00870413">
            <w:pPr>
              <w:spacing w:line="480" w:lineRule="auto"/>
              <w:ind w:firstLine="284"/>
              <w:rPr>
                <w:rFonts w:ascii="Times New Roman" w:eastAsia="Arial" w:hAnsi="Times New Roman" w:cs="Times New Roman"/>
                <w:sz w:val="24"/>
                <w:szCs w:val="24"/>
              </w:rPr>
            </w:pPr>
            <w:r w:rsidRPr="00D81F31">
              <w:rPr>
                <w:rFonts w:ascii="Times New Roman" w:eastAsia="Arial" w:hAnsi="Times New Roman" w:cs="Times New Roman"/>
                <w:sz w:val="24"/>
                <w:szCs w:val="24"/>
                <w:lang w:val="es-ES"/>
              </w:rPr>
              <w:t>Implementar la base de datos y la interfaz en Spring Boot.</w:t>
            </w:r>
          </w:p>
        </w:tc>
        <w:tc>
          <w:tcPr>
            <w:tcW w:w="3332" w:type="dxa"/>
          </w:tcPr>
          <w:p w14:paraId="01949927" w14:textId="2570FBDB" w:rsidR="008020ED" w:rsidRPr="0022034A" w:rsidRDefault="00D81F31" w:rsidP="00870413">
            <w:pPr>
              <w:spacing w:line="480" w:lineRule="auto"/>
              <w:ind w:firstLine="284"/>
              <w:rPr>
                <w:rFonts w:ascii="Times New Roman" w:eastAsia="Arial" w:hAnsi="Times New Roman" w:cs="Times New Roman"/>
                <w:sz w:val="24"/>
                <w:szCs w:val="24"/>
              </w:rPr>
            </w:pPr>
            <w:r w:rsidRPr="00D81F31">
              <w:rPr>
                <w:rFonts w:ascii="Times New Roman" w:eastAsia="Arial" w:hAnsi="Times New Roman" w:cs="Times New Roman"/>
                <w:sz w:val="24"/>
                <w:szCs w:val="24"/>
                <w:lang w:val="es-ES"/>
              </w:rPr>
              <w:t>Plataforma funcional con capacidad de reportes.</w:t>
            </w:r>
          </w:p>
        </w:tc>
      </w:tr>
      <w:tr w:rsidR="008020ED" w:rsidRPr="0022034A" w14:paraId="41C7244A" w14:textId="77777777" w:rsidTr="00870413">
        <w:trPr>
          <w:trHeight w:val="420"/>
        </w:trPr>
        <w:tc>
          <w:tcPr>
            <w:tcW w:w="2689" w:type="dxa"/>
            <w:vMerge/>
          </w:tcPr>
          <w:p w14:paraId="4CCE9879" w14:textId="77777777" w:rsidR="008020ED" w:rsidRPr="0022034A" w:rsidRDefault="008020ED" w:rsidP="00870413">
            <w:pPr>
              <w:spacing w:line="480" w:lineRule="auto"/>
              <w:ind w:firstLine="284"/>
              <w:rPr>
                <w:rFonts w:ascii="Times New Roman" w:eastAsia="Arial" w:hAnsi="Times New Roman" w:cs="Times New Roman"/>
                <w:sz w:val="24"/>
                <w:szCs w:val="24"/>
              </w:rPr>
            </w:pPr>
          </w:p>
        </w:tc>
        <w:tc>
          <w:tcPr>
            <w:tcW w:w="3330" w:type="dxa"/>
          </w:tcPr>
          <w:p w14:paraId="2CBC42B5" w14:textId="6E2484D7" w:rsidR="008020ED" w:rsidRPr="0022034A" w:rsidRDefault="00D81F31" w:rsidP="00870413">
            <w:pPr>
              <w:spacing w:line="480" w:lineRule="auto"/>
              <w:ind w:firstLine="284"/>
              <w:rPr>
                <w:rFonts w:ascii="Times New Roman" w:eastAsia="Arial" w:hAnsi="Times New Roman" w:cs="Times New Roman"/>
                <w:sz w:val="24"/>
                <w:szCs w:val="24"/>
              </w:rPr>
            </w:pPr>
            <w:r w:rsidRPr="00D81F31">
              <w:rPr>
                <w:rFonts w:ascii="Times New Roman" w:eastAsia="Arial" w:hAnsi="Times New Roman" w:cs="Times New Roman"/>
                <w:sz w:val="24"/>
                <w:szCs w:val="24"/>
                <w:lang w:val="es-ES"/>
              </w:rPr>
              <w:t>Realizar pruebas de funcionalidad y usabilidad.</w:t>
            </w:r>
          </w:p>
        </w:tc>
        <w:tc>
          <w:tcPr>
            <w:tcW w:w="3332" w:type="dxa"/>
          </w:tcPr>
          <w:p w14:paraId="4D57F10B" w14:textId="50AC5206" w:rsidR="008020ED" w:rsidRPr="0022034A" w:rsidRDefault="00D81F31" w:rsidP="00870413">
            <w:pPr>
              <w:spacing w:line="480" w:lineRule="auto"/>
              <w:ind w:firstLine="284"/>
              <w:rPr>
                <w:rFonts w:ascii="Times New Roman" w:eastAsia="Arial" w:hAnsi="Times New Roman" w:cs="Times New Roman"/>
                <w:sz w:val="24"/>
                <w:szCs w:val="24"/>
              </w:rPr>
            </w:pPr>
            <w:r w:rsidRPr="00D81F31">
              <w:rPr>
                <w:rFonts w:ascii="Times New Roman" w:eastAsia="Arial" w:hAnsi="Times New Roman" w:cs="Times New Roman"/>
                <w:sz w:val="24"/>
                <w:szCs w:val="24"/>
                <w:lang w:val="es-ES"/>
              </w:rPr>
              <w:t>Resultados de pruebas y ajustes necesarios.</w:t>
            </w:r>
          </w:p>
        </w:tc>
      </w:tr>
      <w:tr w:rsidR="008020ED" w:rsidRPr="0022034A" w14:paraId="1A6735E8" w14:textId="77777777" w:rsidTr="00870413">
        <w:trPr>
          <w:trHeight w:val="420"/>
        </w:trPr>
        <w:tc>
          <w:tcPr>
            <w:tcW w:w="2689" w:type="dxa"/>
            <w:vMerge/>
          </w:tcPr>
          <w:p w14:paraId="0FC7F6F0" w14:textId="77777777" w:rsidR="008020ED" w:rsidRPr="0022034A" w:rsidRDefault="008020ED" w:rsidP="00870413">
            <w:pPr>
              <w:spacing w:line="480" w:lineRule="auto"/>
              <w:ind w:firstLine="284"/>
              <w:rPr>
                <w:rFonts w:ascii="Times New Roman" w:eastAsia="Arial" w:hAnsi="Times New Roman" w:cs="Times New Roman"/>
                <w:sz w:val="24"/>
                <w:szCs w:val="24"/>
              </w:rPr>
            </w:pPr>
          </w:p>
        </w:tc>
        <w:tc>
          <w:tcPr>
            <w:tcW w:w="3330" w:type="dxa"/>
          </w:tcPr>
          <w:p w14:paraId="055916AE" w14:textId="2D82E9E2" w:rsidR="008020ED" w:rsidRPr="0022034A" w:rsidRDefault="00D81F31"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w:t>
            </w:r>
          </w:p>
        </w:tc>
        <w:tc>
          <w:tcPr>
            <w:tcW w:w="3332" w:type="dxa"/>
          </w:tcPr>
          <w:p w14:paraId="45C7BB3F" w14:textId="134FC8CF" w:rsidR="008020ED" w:rsidRPr="0022034A" w:rsidRDefault="00D81F31"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w:t>
            </w:r>
          </w:p>
        </w:tc>
      </w:tr>
      <w:tr w:rsidR="00D81F31" w:rsidRPr="0022034A" w14:paraId="48E67117" w14:textId="77777777" w:rsidTr="00870413">
        <w:trPr>
          <w:trHeight w:val="420"/>
        </w:trPr>
        <w:tc>
          <w:tcPr>
            <w:tcW w:w="2689" w:type="dxa"/>
          </w:tcPr>
          <w:p w14:paraId="700022C6" w14:textId="2B6465BD" w:rsidR="00D81F31" w:rsidRPr="00D81F31" w:rsidRDefault="00D81F31" w:rsidP="00870413">
            <w:pPr>
              <w:spacing w:line="480" w:lineRule="auto"/>
              <w:ind w:firstLine="284"/>
              <w:rPr>
                <w:rFonts w:ascii="Times New Roman" w:eastAsia="Arial" w:hAnsi="Times New Roman" w:cs="Times New Roman"/>
                <w:b/>
                <w:bCs/>
                <w:i/>
                <w:iCs/>
                <w:sz w:val="24"/>
                <w:szCs w:val="24"/>
              </w:rPr>
            </w:pPr>
            <w:r w:rsidRPr="00D81F31">
              <w:rPr>
                <w:rFonts w:ascii="Times New Roman" w:eastAsia="Arial" w:hAnsi="Times New Roman" w:cs="Times New Roman"/>
                <w:b/>
                <w:bCs/>
                <w:i/>
                <w:iCs/>
                <w:sz w:val="24"/>
                <w:szCs w:val="24"/>
              </w:rPr>
              <w:lastRenderedPageBreak/>
              <w:t>Objetivo 4: Validar la funcionalidad y eficacia de la plataforma a través de pruebas exhaustivas.</w:t>
            </w:r>
          </w:p>
        </w:tc>
        <w:tc>
          <w:tcPr>
            <w:tcW w:w="3330" w:type="dxa"/>
          </w:tcPr>
          <w:p w14:paraId="5042F74C" w14:textId="2D7DF438" w:rsidR="00D81F31" w:rsidRDefault="00F9119C" w:rsidP="00870413">
            <w:pPr>
              <w:spacing w:line="480" w:lineRule="auto"/>
              <w:ind w:firstLine="284"/>
              <w:rPr>
                <w:rFonts w:ascii="Times New Roman" w:eastAsia="Arial" w:hAnsi="Times New Roman" w:cs="Times New Roman"/>
                <w:sz w:val="24"/>
                <w:szCs w:val="24"/>
              </w:rPr>
            </w:pPr>
            <w:r w:rsidRPr="00F9119C">
              <w:rPr>
                <w:rFonts w:ascii="Times New Roman" w:eastAsia="Arial" w:hAnsi="Times New Roman" w:cs="Times New Roman"/>
                <w:sz w:val="24"/>
                <w:szCs w:val="24"/>
              </w:rPr>
              <w:t>Conducir pruebas piloto con usuarios finales.</w:t>
            </w:r>
          </w:p>
        </w:tc>
        <w:tc>
          <w:tcPr>
            <w:tcW w:w="3332" w:type="dxa"/>
          </w:tcPr>
          <w:p w14:paraId="3415F1B5" w14:textId="74EA41A6" w:rsidR="00D81F31" w:rsidRDefault="00F9119C" w:rsidP="00870413">
            <w:pPr>
              <w:spacing w:line="480" w:lineRule="auto"/>
              <w:ind w:firstLine="284"/>
              <w:rPr>
                <w:rFonts w:ascii="Times New Roman" w:eastAsia="Arial" w:hAnsi="Times New Roman" w:cs="Times New Roman"/>
                <w:sz w:val="24"/>
                <w:szCs w:val="24"/>
              </w:rPr>
            </w:pPr>
            <w:proofErr w:type="spellStart"/>
            <w:r w:rsidRPr="00F9119C">
              <w:rPr>
                <w:rFonts w:ascii="Times New Roman" w:eastAsia="Arial" w:hAnsi="Times New Roman" w:cs="Times New Roman"/>
                <w:sz w:val="24"/>
                <w:szCs w:val="24"/>
              </w:rPr>
              <w:t>Feedback</w:t>
            </w:r>
            <w:proofErr w:type="spellEnd"/>
            <w:r w:rsidRPr="00F9119C">
              <w:rPr>
                <w:rFonts w:ascii="Times New Roman" w:eastAsia="Arial" w:hAnsi="Times New Roman" w:cs="Times New Roman"/>
                <w:sz w:val="24"/>
                <w:szCs w:val="24"/>
              </w:rPr>
              <w:t xml:space="preserve"> sobre la experiencia de usuario.</w:t>
            </w:r>
          </w:p>
        </w:tc>
      </w:tr>
      <w:tr w:rsidR="00F9119C" w:rsidRPr="0022034A" w14:paraId="388812E6" w14:textId="77777777" w:rsidTr="00870413">
        <w:trPr>
          <w:trHeight w:val="420"/>
        </w:trPr>
        <w:tc>
          <w:tcPr>
            <w:tcW w:w="2689" w:type="dxa"/>
          </w:tcPr>
          <w:p w14:paraId="300E06F7" w14:textId="77777777" w:rsidR="00F9119C" w:rsidRPr="00D81F31" w:rsidRDefault="00F9119C" w:rsidP="00870413">
            <w:pPr>
              <w:spacing w:line="480" w:lineRule="auto"/>
              <w:ind w:firstLine="284"/>
              <w:rPr>
                <w:rFonts w:ascii="Times New Roman" w:eastAsia="Arial" w:hAnsi="Times New Roman" w:cs="Times New Roman"/>
                <w:b/>
                <w:bCs/>
                <w:i/>
                <w:iCs/>
                <w:sz w:val="24"/>
                <w:szCs w:val="24"/>
              </w:rPr>
            </w:pPr>
          </w:p>
        </w:tc>
        <w:tc>
          <w:tcPr>
            <w:tcW w:w="3330" w:type="dxa"/>
          </w:tcPr>
          <w:p w14:paraId="252E0E0B" w14:textId="1E118572" w:rsidR="00F9119C" w:rsidRPr="00F9119C" w:rsidRDefault="00F9119C" w:rsidP="00870413">
            <w:pPr>
              <w:spacing w:line="480" w:lineRule="auto"/>
              <w:ind w:firstLine="284"/>
              <w:rPr>
                <w:rFonts w:ascii="Times New Roman" w:eastAsia="Arial" w:hAnsi="Times New Roman" w:cs="Times New Roman"/>
                <w:sz w:val="24"/>
                <w:szCs w:val="24"/>
              </w:rPr>
            </w:pPr>
            <w:r w:rsidRPr="00F9119C">
              <w:rPr>
                <w:rFonts w:ascii="Times New Roman" w:eastAsia="Arial" w:hAnsi="Times New Roman" w:cs="Times New Roman"/>
                <w:sz w:val="24"/>
                <w:szCs w:val="24"/>
              </w:rPr>
              <w:t>Ajustar la plataforma según los comentarios.</w:t>
            </w:r>
          </w:p>
        </w:tc>
        <w:tc>
          <w:tcPr>
            <w:tcW w:w="3332" w:type="dxa"/>
          </w:tcPr>
          <w:p w14:paraId="72DD8D71" w14:textId="0C02555B" w:rsidR="00F9119C" w:rsidRPr="00F9119C" w:rsidRDefault="00F9119C" w:rsidP="00870413">
            <w:pPr>
              <w:spacing w:line="480" w:lineRule="auto"/>
              <w:ind w:firstLine="284"/>
              <w:rPr>
                <w:rFonts w:ascii="Times New Roman" w:eastAsia="Arial" w:hAnsi="Times New Roman" w:cs="Times New Roman"/>
                <w:sz w:val="24"/>
                <w:szCs w:val="24"/>
              </w:rPr>
            </w:pPr>
            <w:r w:rsidRPr="00F9119C">
              <w:rPr>
                <w:rFonts w:ascii="Times New Roman" w:eastAsia="Arial" w:hAnsi="Times New Roman" w:cs="Times New Roman"/>
                <w:sz w:val="24"/>
                <w:szCs w:val="24"/>
              </w:rPr>
              <w:t>Versión optimizada de la plataforma.</w:t>
            </w:r>
          </w:p>
        </w:tc>
      </w:tr>
    </w:tbl>
    <w:p w14:paraId="5537E95B" w14:textId="77777777" w:rsidR="00DD27CB" w:rsidRDefault="00DD27CB" w:rsidP="006A164A">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BE74648" w14:textId="77777777" w:rsidR="00DD27CB"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C84D071" w14:textId="6E6A31D1" w:rsidR="006D0AC7" w:rsidRPr="00307C09" w:rsidRDefault="00DD27CB"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307C09">
        <w:rPr>
          <w:rFonts w:ascii="Times New Roman" w:eastAsia="Aptos" w:hAnsi="Times New Roman" w:cs="Times New Roman"/>
          <w:b/>
          <w:color w:val="000000"/>
          <w:kern w:val="2"/>
          <w:sz w:val="24"/>
          <w:szCs w:val="24"/>
          <w:lang w:val="es-CO"/>
          <w14:ligatures w14:val="standardContextual"/>
        </w:rPr>
        <w:t xml:space="preserve">3.3 Técnicas de recolección de información </w:t>
      </w:r>
    </w:p>
    <w:p w14:paraId="7C01DFA3" w14:textId="77777777" w:rsidR="006D0AC7" w:rsidRPr="00307C09"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CF8ABE8" w14:textId="22956BEA" w:rsidR="00DD27CB" w:rsidRDefault="002A307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307C09">
        <w:rPr>
          <w:rFonts w:ascii="Times New Roman" w:eastAsia="Aptos" w:hAnsi="Times New Roman" w:cs="Times New Roman"/>
          <w:b/>
          <w:color w:val="000000"/>
          <w:kern w:val="2"/>
          <w:sz w:val="24"/>
          <w:szCs w:val="24"/>
          <w:lang w:val="es-CO"/>
          <w14:ligatures w14:val="standardContextual"/>
        </w:rPr>
        <w:t>3.3.1</w:t>
      </w:r>
      <w:r w:rsidR="007F59FC" w:rsidRPr="00307C09">
        <w:rPr>
          <w:rFonts w:ascii="Times New Roman" w:eastAsia="Aptos" w:hAnsi="Times New Roman" w:cs="Times New Roman"/>
          <w:b/>
          <w:color w:val="000000"/>
          <w:kern w:val="2"/>
          <w:sz w:val="24"/>
          <w:szCs w:val="24"/>
          <w:lang w:val="es-CO"/>
          <w14:ligatures w14:val="standardContextual"/>
        </w:rPr>
        <w:t xml:space="preserve"> Técnicas para la recolección de información</w:t>
      </w:r>
      <w:r w:rsidR="007F59FC">
        <w:rPr>
          <w:rFonts w:ascii="Times New Roman" w:eastAsia="Aptos" w:hAnsi="Times New Roman" w:cs="Times New Roman"/>
          <w:b/>
          <w:color w:val="000000"/>
          <w:kern w:val="2"/>
          <w:sz w:val="24"/>
          <w:szCs w:val="24"/>
          <w:lang w:val="es-CO"/>
          <w14:ligatures w14:val="standardContextual"/>
        </w:rPr>
        <w:t xml:space="preserve"> </w:t>
      </w:r>
    </w:p>
    <w:p w14:paraId="42E6C75A" w14:textId="77777777" w:rsidR="00104458" w:rsidRDefault="0010445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E9268D6" w14:textId="77777777" w:rsidR="00104458" w:rsidRDefault="00104458" w:rsidP="00104458">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8"/>
          <w:szCs w:val="28"/>
          <w:lang w:val="es-CO"/>
          <w14:ligatures w14:val="standardContextual"/>
        </w:rPr>
      </w:pPr>
      <w:r w:rsidRPr="00307C09">
        <w:rPr>
          <w:rFonts w:ascii="Times New Roman" w:eastAsia="Aptos" w:hAnsi="Times New Roman" w:cs="Times New Roman"/>
          <w:b/>
          <w:color w:val="000000"/>
          <w:kern w:val="2"/>
          <w:sz w:val="28"/>
          <w:szCs w:val="28"/>
          <w:lang w:val="es-CO"/>
          <w14:ligatures w14:val="standardContextual"/>
        </w:rPr>
        <w:t>Observación Directa</w:t>
      </w:r>
    </w:p>
    <w:p w14:paraId="58FAC5B6" w14:textId="77777777" w:rsidR="00307C09" w:rsidRPr="00307C09" w:rsidRDefault="00307C09" w:rsidP="00104458">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8"/>
          <w:szCs w:val="28"/>
          <w:lang w:val="es-CO"/>
          <w14:ligatures w14:val="standardContextual"/>
        </w:rPr>
      </w:pPr>
    </w:p>
    <w:p w14:paraId="51CCC8EF" w14:textId="77777777" w:rsidR="00104458" w:rsidRPr="00307C09" w:rsidRDefault="00104458" w:rsidP="00307C09">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307C09">
        <w:rPr>
          <w:rFonts w:ascii="Times New Roman" w:eastAsia="Aptos" w:hAnsi="Times New Roman" w:cs="Times New Roman"/>
          <w:b/>
          <w:color w:val="000000"/>
          <w:kern w:val="2"/>
          <w:sz w:val="24"/>
          <w:szCs w:val="24"/>
          <w:lang w:val="es-CO"/>
          <w14:ligatures w14:val="standardContextual"/>
        </w:rPr>
        <w:t xml:space="preserve">Descripción: </w:t>
      </w:r>
      <w:r w:rsidRPr="00307C09">
        <w:rPr>
          <w:rFonts w:ascii="Times New Roman" w:eastAsia="Aptos" w:hAnsi="Times New Roman" w:cs="Times New Roman"/>
          <w:bCs/>
          <w:color w:val="000000"/>
          <w:kern w:val="2"/>
          <w:sz w:val="24"/>
          <w:szCs w:val="24"/>
          <w:lang w:val="es-CO"/>
          <w14:ligatures w14:val="standardContextual"/>
        </w:rPr>
        <w:t>Realizar recorridos por las áreas afectadas para observar la acumulación de desechos y otras fuentes de contaminación.</w:t>
      </w:r>
    </w:p>
    <w:p w14:paraId="3D8856F6" w14:textId="384567F2" w:rsidR="00104458" w:rsidRPr="00307C09" w:rsidRDefault="00104458" w:rsidP="00307C09">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307C09">
        <w:rPr>
          <w:rFonts w:ascii="Times New Roman" w:eastAsia="Aptos" w:hAnsi="Times New Roman" w:cs="Times New Roman"/>
          <w:bCs/>
          <w:color w:val="000000"/>
          <w:kern w:val="2"/>
          <w:sz w:val="24"/>
          <w:szCs w:val="24"/>
          <w:lang w:val="es-CO"/>
          <w14:ligatures w14:val="standardContextual"/>
        </w:rPr>
        <w:t>Objetivo: Obtener información visual sobre la situación actual y detectar puntos críticos que deben ser priorizados en la plataforma.</w:t>
      </w:r>
    </w:p>
    <w:p w14:paraId="7B7F2A76" w14:textId="77777777" w:rsidR="00104458" w:rsidRDefault="0010445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56E798F" w14:textId="77777777" w:rsidR="00307C09" w:rsidRPr="00307C09" w:rsidRDefault="00307C09" w:rsidP="00307C09">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kern w:val="2"/>
          <w:sz w:val="28"/>
          <w:szCs w:val="28"/>
          <w:lang w:val="es-CO"/>
          <w14:ligatures w14:val="standardContextual"/>
        </w:rPr>
      </w:pPr>
      <w:r w:rsidRPr="00307C09">
        <w:rPr>
          <w:rFonts w:ascii="Times New Roman" w:eastAsia="Aptos" w:hAnsi="Times New Roman" w:cs="Times New Roman"/>
          <w:b/>
          <w:bCs/>
          <w:color w:val="000000"/>
          <w:kern w:val="2"/>
          <w:sz w:val="28"/>
          <w:szCs w:val="28"/>
          <w:lang w:val="es-CO"/>
          <w14:ligatures w14:val="standardContextual"/>
        </w:rPr>
        <w:t>Revisión de Documentos</w:t>
      </w:r>
    </w:p>
    <w:p w14:paraId="75AB5C10" w14:textId="77777777" w:rsidR="00307C09" w:rsidRPr="00307C09" w:rsidRDefault="00307C09" w:rsidP="00307C09">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kern w:val="2"/>
          <w:sz w:val="24"/>
          <w:szCs w:val="24"/>
          <w:lang w:val="es-CO"/>
          <w14:ligatures w14:val="standardContextual"/>
        </w:rPr>
      </w:pPr>
    </w:p>
    <w:p w14:paraId="2A3A5D29" w14:textId="77777777" w:rsidR="00307C09" w:rsidRDefault="00307C09" w:rsidP="00307C09">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307C09">
        <w:rPr>
          <w:rFonts w:ascii="Times New Roman" w:eastAsia="Aptos" w:hAnsi="Times New Roman" w:cs="Times New Roman"/>
          <w:b/>
          <w:bCs/>
          <w:color w:val="000000"/>
          <w:kern w:val="2"/>
          <w:sz w:val="24"/>
          <w:szCs w:val="24"/>
          <w:lang w:val="es-CO"/>
          <w14:ligatures w14:val="standardContextual"/>
        </w:rPr>
        <w:t>Descripción</w:t>
      </w:r>
      <w:r w:rsidRPr="00307C09">
        <w:rPr>
          <w:rFonts w:ascii="Times New Roman" w:eastAsia="Aptos" w:hAnsi="Times New Roman" w:cs="Times New Roman"/>
          <w:b/>
          <w:color w:val="000000"/>
          <w:kern w:val="2"/>
          <w:sz w:val="24"/>
          <w:szCs w:val="24"/>
          <w:lang w:val="es-CO"/>
          <w14:ligatures w14:val="standardContextual"/>
        </w:rPr>
        <w:t xml:space="preserve">: </w:t>
      </w:r>
      <w:r w:rsidRPr="00307C09">
        <w:rPr>
          <w:rFonts w:ascii="Times New Roman" w:eastAsia="Aptos" w:hAnsi="Times New Roman" w:cs="Times New Roman"/>
          <w:bCs/>
          <w:color w:val="000000"/>
          <w:kern w:val="2"/>
          <w:sz w:val="24"/>
          <w:szCs w:val="24"/>
          <w:lang w:val="es-CO"/>
          <w14:ligatures w14:val="standardContextual"/>
        </w:rPr>
        <w:t>Analizar informes existentes sobre la contaminación en Cartagena, como los reportes de la Alcaldía y estudios de entidades como la OMS</w:t>
      </w:r>
      <w:r w:rsidRPr="00307C09">
        <w:rPr>
          <w:rFonts w:ascii="Times New Roman" w:eastAsia="Aptos" w:hAnsi="Times New Roman" w:cs="Times New Roman"/>
          <w:b/>
          <w:color w:val="000000"/>
          <w:kern w:val="2"/>
          <w:sz w:val="24"/>
          <w:szCs w:val="24"/>
          <w:lang w:val="es-CO"/>
          <w14:ligatures w14:val="standardContextual"/>
        </w:rPr>
        <w:t>.</w:t>
      </w:r>
    </w:p>
    <w:p w14:paraId="1EC2ACE7" w14:textId="77777777" w:rsidR="00307C09" w:rsidRPr="00307C09" w:rsidRDefault="00307C09" w:rsidP="00307C09">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1C14AB43" w14:textId="77777777" w:rsidR="00307C09" w:rsidRPr="00307C09" w:rsidRDefault="00307C09" w:rsidP="00307C09">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307C09">
        <w:rPr>
          <w:rFonts w:ascii="Times New Roman" w:eastAsia="Aptos" w:hAnsi="Times New Roman" w:cs="Times New Roman"/>
          <w:b/>
          <w:bCs/>
          <w:color w:val="000000"/>
          <w:kern w:val="2"/>
          <w:sz w:val="24"/>
          <w:szCs w:val="24"/>
          <w:lang w:val="es-CO"/>
          <w14:ligatures w14:val="standardContextual"/>
        </w:rPr>
        <w:t>Objetivo</w:t>
      </w:r>
      <w:r w:rsidRPr="00307C09">
        <w:rPr>
          <w:rFonts w:ascii="Times New Roman" w:eastAsia="Aptos" w:hAnsi="Times New Roman" w:cs="Times New Roman"/>
          <w:b/>
          <w:color w:val="000000"/>
          <w:kern w:val="2"/>
          <w:sz w:val="24"/>
          <w:szCs w:val="24"/>
          <w:lang w:val="es-CO"/>
          <w14:ligatures w14:val="standardContextual"/>
        </w:rPr>
        <w:t xml:space="preserve">: </w:t>
      </w:r>
      <w:r w:rsidRPr="00307C09">
        <w:rPr>
          <w:rFonts w:ascii="Times New Roman" w:eastAsia="Aptos" w:hAnsi="Times New Roman" w:cs="Times New Roman"/>
          <w:bCs/>
          <w:color w:val="000000"/>
          <w:kern w:val="2"/>
          <w:sz w:val="24"/>
          <w:szCs w:val="24"/>
          <w:lang w:val="es-CO"/>
          <w14:ligatures w14:val="standardContextual"/>
        </w:rPr>
        <w:t>Identificar estadísticas relevantes, tendencias históricas y recomendaciones previas que puedan informar el diseño de la plataforma.</w:t>
      </w:r>
    </w:p>
    <w:p w14:paraId="6CB6AA81" w14:textId="77777777" w:rsidR="00307C09" w:rsidRPr="00307C09" w:rsidRDefault="00307C09"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17C6AB50" w14:textId="77777777" w:rsidR="00307C09" w:rsidRDefault="00307C09" w:rsidP="00307C09">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kern w:val="2"/>
          <w:sz w:val="32"/>
          <w:szCs w:val="32"/>
          <w:lang w:val="es-CO"/>
          <w14:ligatures w14:val="standardContextual"/>
        </w:rPr>
      </w:pPr>
      <w:r w:rsidRPr="00307C09">
        <w:rPr>
          <w:rFonts w:ascii="Times New Roman" w:eastAsia="Aptos" w:hAnsi="Times New Roman" w:cs="Times New Roman"/>
          <w:b/>
          <w:bCs/>
          <w:color w:val="000000"/>
          <w:kern w:val="2"/>
          <w:sz w:val="32"/>
          <w:szCs w:val="32"/>
          <w:lang w:val="es-CO"/>
          <w14:ligatures w14:val="standardContextual"/>
        </w:rPr>
        <w:t>Estudio de Casos Exitosos</w:t>
      </w:r>
    </w:p>
    <w:p w14:paraId="065C9EF6" w14:textId="77777777" w:rsidR="00307C09" w:rsidRPr="00307C09" w:rsidRDefault="00307C09" w:rsidP="00307C09">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kern w:val="2"/>
          <w:sz w:val="32"/>
          <w:szCs w:val="32"/>
          <w:lang w:val="es-CO"/>
          <w14:ligatures w14:val="standardContextual"/>
        </w:rPr>
      </w:pPr>
    </w:p>
    <w:p w14:paraId="3BA6D96E" w14:textId="164ED7C6" w:rsidR="00307C09" w:rsidRDefault="00307C09" w:rsidP="00307C09">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r w:rsidRPr="00307C09">
        <w:rPr>
          <w:rFonts w:ascii="Times New Roman" w:eastAsia="Aptos" w:hAnsi="Times New Roman" w:cs="Times New Roman"/>
          <w:b/>
          <w:bCs/>
          <w:color w:val="000000"/>
          <w:kern w:val="2"/>
          <w:sz w:val="24"/>
          <w:szCs w:val="24"/>
          <w:lang w:val="es-CO"/>
          <w14:ligatures w14:val="standardContextual"/>
        </w:rPr>
        <w:t xml:space="preserve">Descripción: </w:t>
      </w:r>
      <w:r w:rsidRPr="00307C09">
        <w:rPr>
          <w:rFonts w:ascii="Times New Roman" w:eastAsia="Aptos" w:hAnsi="Times New Roman" w:cs="Times New Roman"/>
          <w:color w:val="000000"/>
          <w:kern w:val="2"/>
          <w:sz w:val="24"/>
          <w:szCs w:val="24"/>
          <w:lang w:val="es-CO"/>
          <w14:ligatures w14:val="standardContextual"/>
        </w:rPr>
        <w:t>Investigar plataformas similares en otras ciudades que han tenido éxito en la gestión de alertas ambientales</w:t>
      </w:r>
      <w:r>
        <w:rPr>
          <w:rFonts w:ascii="Times New Roman" w:eastAsia="Aptos" w:hAnsi="Times New Roman" w:cs="Times New Roman"/>
          <w:b/>
          <w:bCs/>
          <w:color w:val="000000"/>
          <w:kern w:val="2"/>
          <w:sz w:val="24"/>
          <w:szCs w:val="24"/>
          <w:lang w:val="es-CO"/>
          <w14:ligatures w14:val="standardContextual"/>
        </w:rPr>
        <w:t>.</w:t>
      </w:r>
    </w:p>
    <w:p w14:paraId="590E6626" w14:textId="77777777" w:rsidR="00307C09" w:rsidRDefault="00307C09" w:rsidP="00307C09">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p>
    <w:p w14:paraId="1BC8CDE7" w14:textId="77777777" w:rsidR="00307C09" w:rsidRPr="00307C09" w:rsidRDefault="00307C09" w:rsidP="00307C09">
      <w:pPr>
        <w:tabs>
          <w:tab w:val="left" w:pos="284"/>
          <w:tab w:val="left" w:pos="567"/>
          <w:tab w:val="center" w:pos="4252"/>
          <w:tab w:val="left" w:pos="6700"/>
        </w:tabs>
        <w:spacing w:after="0" w:line="240" w:lineRule="auto"/>
        <w:ind w:left="720"/>
        <w:jc w:val="both"/>
        <w:rPr>
          <w:rFonts w:ascii="Times New Roman" w:eastAsia="Aptos" w:hAnsi="Times New Roman" w:cs="Times New Roman"/>
          <w:b/>
          <w:bCs/>
          <w:color w:val="000000"/>
          <w:kern w:val="2"/>
          <w:sz w:val="24"/>
          <w:szCs w:val="24"/>
          <w:lang w:val="es-CO"/>
          <w14:ligatures w14:val="standardContextual"/>
        </w:rPr>
      </w:pPr>
    </w:p>
    <w:p w14:paraId="0AF021BD" w14:textId="77777777" w:rsidR="00307C09" w:rsidRPr="00307C09" w:rsidRDefault="00307C09" w:rsidP="00307C09">
      <w:pPr>
        <w:tabs>
          <w:tab w:val="left" w:pos="284"/>
          <w:tab w:val="left" w:pos="567"/>
          <w:tab w:val="center" w:pos="4252"/>
          <w:tab w:val="left" w:pos="6700"/>
        </w:tabs>
        <w:spacing w:after="0" w:line="240" w:lineRule="auto"/>
        <w:jc w:val="both"/>
        <w:rPr>
          <w:rFonts w:ascii="Times New Roman" w:eastAsia="Aptos" w:hAnsi="Times New Roman" w:cs="Times New Roman"/>
          <w:color w:val="000000"/>
          <w:kern w:val="2"/>
          <w:sz w:val="24"/>
          <w:szCs w:val="24"/>
          <w:lang w:val="es-CO"/>
          <w14:ligatures w14:val="standardContextual"/>
        </w:rPr>
      </w:pPr>
      <w:r w:rsidRPr="00307C09">
        <w:rPr>
          <w:rFonts w:ascii="Times New Roman" w:eastAsia="Aptos" w:hAnsi="Times New Roman" w:cs="Times New Roman"/>
          <w:b/>
          <w:bCs/>
          <w:color w:val="000000"/>
          <w:kern w:val="2"/>
          <w:sz w:val="24"/>
          <w:szCs w:val="24"/>
          <w:lang w:val="es-CO"/>
          <w14:ligatures w14:val="standardContextual"/>
        </w:rPr>
        <w:t xml:space="preserve">Objetivo: </w:t>
      </w:r>
      <w:r w:rsidRPr="00307C09">
        <w:rPr>
          <w:rFonts w:ascii="Times New Roman" w:eastAsia="Aptos" w:hAnsi="Times New Roman" w:cs="Times New Roman"/>
          <w:color w:val="000000"/>
          <w:kern w:val="2"/>
          <w:sz w:val="24"/>
          <w:szCs w:val="24"/>
          <w:lang w:val="es-CO"/>
          <w14:ligatures w14:val="standardContextual"/>
        </w:rPr>
        <w:t>Aprender de sus enfoques, funcionalidades y estrategias de comunicación.</w:t>
      </w:r>
    </w:p>
    <w:p w14:paraId="32091149" w14:textId="77777777" w:rsidR="00104458" w:rsidRPr="00307C09" w:rsidRDefault="0010445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color w:val="000000"/>
          <w:kern w:val="2"/>
          <w:sz w:val="24"/>
          <w:szCs w:val="24"/>
          <w:lang w:val="es-CO"/>
          <w14:ligatures w14:val="standardContextual"/>
        </w:rPr>
      </w:pPr>
    </w:p>
    <w:p w14:paraId="4BBD320A" w14:textId="5E35D207" w:rsidR="00104458" w:rsidRPr="00307C09" w:rsidRDefault="00307C09" w:rsidP="00307C09">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307C09">
        <w:rPr>
          <w:rFonts w:ascii="Times New Roman" w:eastAsia="Aptos" w:hAnsi="Times New Roman" w:cs="Times New Roman"/>
          <w:bCs/>
          <w:color w:val="000000"/>
          <w:kern w:val="2"/>
          <w:sz w:val="24"/>
          <w:szCs w:val="24"/>
          <w14:ligatures w14:val="standardContextual"/>
        </w:rPr>
        <w:t xml:space="preserve">Cada una de estas técnicas debe ser planificada y ejecutada de manera organizada, recopilando y analizando los datos obtenidos para informar el diseño y la funcionalidad de la plataforma. La </w:t>
      </w:r>
      <w:proofErr w:type="gramStart"/>
      <w:r w:rsidRPr="00307C09">
        <w:rPr>
          <w:rFonts w:ascii="Times New Roman" w:eastAsia="Aptos" w:hAnsi="Times New Roman" w:cs="Times New Roman"/>
          <w:bCs/>
          <w:color w:val="000000"/>
          <w:kern w:val="2"/>
          <w:sz w:val="24"/>
          <w:szCs w:val="24"/>
          <w14:ligatures w14:val="standardContextual"/>
        </w:rPr>
        <w:t>participación activa</w:t>
      </w:r>
      <w:proofErr w:type="gramEnd"/>
      <w:r w:rsidRPr="00307C09">
        <w:rPr>
          <w:rFonts w:ascii="Times New Roman" w:eastAsia="Aptos" w:hAnsi="Times New Roman" w:cs="Times New Roman"/>
          <w:bCs/>
          <w:color w:val="000000"/>
          <w:kern w:val="2"/>
          <w:sz w:val="24"/>
          <w:szCs w:val="24"/>
          <w14:ligatures w14:val="standardContextual"/>
        </w:rPr>
        <w:t xml:space="preserve"> de la comunidad y de las entidades relevantes será clave para el éxito del proyecto.</w:t>
      </w:r>
    </w:p>
    <w:p w14:paraId="01FC21E9" w14:textId="77777777" w:rsidR="00104458" w:rsidRPr="00307C09" w:rsidRDefault="0010445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6101F077" w14:textId="77777777" w:rsidR="00104458" w:rsidRDefault="0010445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03CF52A" w14:textId="77777777" w:rsidR="00104458" w:rsidRDefault="0010445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28C1240"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4EB1A90" w14:textId="76D6CB27" w:rsidR="00514CB3"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4C455D">
        <w:rPr>
          <w:rFonts w:ascii="Times New Roman" w:eastAsia="Aptos" w:hAnsi="Times New Roman" w:cs="Times New Roman"/>
          <w:b/>
          <w:color w:val="000000"/>
          <w:kern w:val="2"/>
          <w:sz w:val="24"/>
          <w:szCs w:val="24"/>
          <w14:ligatures w14:val="standardContextual"/>
        </w:rPr>
        <w:t xml:space="preserve">3.3.2 </w:t>
      </w:r>
      <w:r w:rsidR="00DF2E8C" w:rsidRPr="004C455D">
        <w:rPr>
          <w:rFonts w:ascii="Times New Roman" w:eastAsia="Aptos" w:hAnsi="Times New Roman" w:cs="Times New Roman"/>
          <w:b/>
          <w:color w:val="000000"/>
          <w:kern w:val="2"/>
          <w:sz w:val="24"/>
          <w:szCs w:val="24"/>
          <w14:ligatures w14:val="standardContextual"/>
        </w:rPr>
        <w:t>Instrumentos para la recolección de la información</w:t>
      </w:r>
    </w:p>
    <w:p w14:paraId="5CD3AED8" w14:textId="77777777" w:rsidR="006D0AC7" w:rsidRPr="00DB7574" w:rsidRDefault="006D0AC7" w:rsidP="00EB3BE1">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629E12D8" w14:textId="73FF2E49" w:rsidR="00EE656E" w:rsidRDefault="00EE656E" w:rsidP="00EE656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EE656E">
        <w:rPr>
          <w:rFonts w:ascii="Times New Roman" w:eastAsia="Aptos" w:hAnsi="Times New Roman" w:cs="Times New Roman"/>
          <w:bCs/>
          <w:color w:val="000000"/>
          <w:kern w:val="2"/>
          <w:sz w:val="24"/>
          <w:szCs w:val="24"/>
          <w:lang w:val="es-CO"/>
          <w14:ligatures w14:val="standardContextual"/>
        </w:rPr>
        <w:t xml:space="preserve">Para el desarrollo de </w:t>
      </w:r>
      <w:r>
        <w:rPr>
          <w:rFonts w:ascii="Times New Roman" w:eastAsia="Aptos" w:hAnsi="Times New Roman" w:cs="Times New Roman"/>
          <w:bCs/>
          <w:color w:val="000000"/>
          <w:kern w:val="2"/>
          <w:sz w:val="24"/>
          <w:szCs w:val="24"/>
          <w:lang w:val="es-CO"/>
          <w14:ligatures w14:val="standardContextual"/>
        </w:rPr>
        <w:t xml:space="preserve">esta </w:t>
      </w:r>
      <w:r w:rsidRPr="00EE656E">
        <w:rPr>
          <w:rFonts w:ascii="Times New Roman" w:eastAsia="Aptos" w:hAnsi="Times New Roman" w:cs="Times New Roman"/>
          <w:bCs/>
          <w:color w:val="000000"/>
          <w:kern w:val="2"/>
          <w:sz w:val="24"/>
          <w:szCs w:val="24"/>
          <w:lang w:val="es-CO"/>
          <w14:ligatures w14:val="standardContextual"/>
        </w:rPr>
        <w:t>plataforma web para la gestión de alertas de contaminación ambiental, se utiliza</w:t>
      </w:r>
      <w:r>
        <w:rPr>
          <w:rFonts w:ascii="Times New Roman" w:eastAsia="Aptos" w:hAnsi="Times New Roman" w:cs="Times New Roman"/>
          <w:bCs/>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diversas herramientas y tecnologías.</w:t>
      </w:r>
    </w:p>
    <w:p w14:paraId="4731228B" w14:textId="77777777" w:rsidR="00EE656E" w:rsidRPr="00EE656E" w:rsidRDefault="00EE656E" w:rsidP="00EE656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6545D556" w14:textId="3FC5349F" w:rsidR="00EE656E" w:rsidRPr="00EE656E" w:rsidRDefault="00EE656E" w:rsidP="00EE656E">
      <w:pPr>
        <w:pStyle w:val="Prrafodelista"/>
        <w:numPr>
          <w:ilvl w:val="0"/>
          <w:numId w:val="33"/>
        </w:num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Lenguajes de Programación</w:t>
      </w:r>
    </w:p>
    <w:p w14:paraId="725EF40B" w14:textId="77777777" w:rsidR="00EE656E" w:rsidRPr="00EE656E" w:rsidRDefault="00EE656E" w:rsidP="00EE656E">
      <w:pPr>
        <w:pStyle w:val="Prrafodelista"/>
        <w:tabs>
          <w:tab w:val="left" w:pos="284"/>
          <w:tab w:val="left" w:pos="567"/>
          <w:tab w:val="center" w:pos="4252"/>
          <w:tab w:val="left" w:pos="6700"/>
        </w:tabs>
        <w:spacing w:after="0" w:line="240" w:lineRule="auto"/>
        <w:ind w:left="644"/>
        <w:jc w:val="both"/>
        <w:rPr>
          <w:rFonts w:ascii="Times New Roman" w:eastAsia="Aptos" w:hAnsi="Times New Roman" w:cs="Times New Roman"/>
          <w:b/>
          <w:bCs/>
          <w:color w:val="000000"/>
          <w:kern w:val="2"/>
          <w:sz w:val="24"/>
          <w:szCs w:val="24"/>
          <w:lang w:val="es-CO"/>
          <w14:ligatures w14:val="standardContextual"/>
        </w:rPr>
      </w:pPr>
    </w:p>
    <w:p w14:paraId="43164186" w14:textId="77777777" w:rsidR="00EE656E" w:rsidRPr="00EE656E" w:rsidRDefault="00EE656E" w:rsidP="00EE656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Java</w:t>
      </w:r>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 xml:space="preserve">Para el desarrollo del </w:t>
      </w:r>
      <w:proofErr w:type="spellStart"/>
      <w:r w:rsidRPr="00EE656E">
        <w:rPr>
          <w:rFonts w:ascii="Times New Roman" w:eastAsia="Aptos" w:hAnsi="Times New Roman" w:cs="Times New Roman"/>
          <w:bCs/>
          <w:color w:val="000000"/>
          <w:kern w:val="2"/>
          <w:sz w:val="24"/>
          <w:szCs w:val="24"/>
          <w:lang w:val="es-CO"/>
          <w14:ligatures w14:val="standardContextual"/>
        </w:rPr>
        <w:t>backend</w:t>
      </w:r>
      <w:proofErr w:type="spellEnd"/>
      <w:r w:rsidRPr="00EE656E">
        <w:rPr>
          <w:rFonts w:ascii="Times New Roman" w:eastAsia="Aptos" w:hAnsi="Times New Roman" w:cs="Times New Roman"/>
          <w:bCs/>
          <w:color w:val="000000"/>
          <w:kern w:val="2"/>
          <w:sz w:val="24"/>
          <w:szCs w:val="24"/>
          <w:lang w:val="es-CO"/>
          <w14:ligatures w14:val="standardContextual"/>
        </w:rPr>
        <w:t xml:space="preserve"> utilizando Spring </w:t>
      </w:r>
      <w:proofErr w:type="spellStart"/>
      <w:r w:rsidRPr="00EE656E">
        <w:rPr>
          <w:rFonts w:ascii="Times New Roman" w:eastAsia="Aptos" w:hAnsi="Times New Roman" w:cs="Times New Roman"/>
          <w:bCs/>
          <w:color w:val="000000"/>
          <w:kern w:val="2"/>
          <w:sz w:val="24"/>
          <w:szCs w:val="24"/>
          <w:lang w:val="es-CO"/>
          <w14:ligatures w14:val="standardContextual"/>
        </w:rPr>
        <w:t>Boot</w:t>
      </w:r>
      <w:proofErr w:type="spellEnd"/>
      <w:r w:rsidRPr="00EE656E">
        <w:rPr>
          <w:rFonts w:ascii="Times New Roman" w:eastAsia="Aptos" w:hAnsi="Times New Roman" w:cs="Times New Roman"/>
          <w:bCs/>
          <w:color w:val="000000"/>
          <w:kern w:val="2"/>
          <w:sz w:val="24"/>
          <w:szCs w:val="24"/>
          <w:lang w:val="es-CO"/>
          <w14:ligatures w14:val="standardContextual"/>
        </w:rPr>
        <w:t>.</w:t>
      </w:r>
    </w:p>
    <w:p w14:paraId="47DC8021" w14:textId="77777777" w:rsidR="00EE656E" w:rsidRPr="00EE656E" w:rsidRDefault="00EE656E" w:rsidP="00EE656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HTML/CSS</w:t>
      </w:r>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Para la estructuración y el diseño de la interfaz de usuario.</w:t>
      </w:r>
    </w:p>
    <w:p w14:paraId="712C52A5" w14:textId="77777777" w:rsidR="00EE656E" w:rsidRDefault="00EE656E" w:rsidP="00EE656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JavaScript</w:t>
      </w:r>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 xml:space="preserve">Para la interactividad del </w:t>
      </w:r>
      <w:proofErr w:type="spellStart"/>
      <w:r w:rsidRPr="00EE656E">
        <w:rPr>
          <w:rFonts w:ascii="Times New Roman" w:eastAsia="Aptos" w:hAnsi="Times New Roman" w:cs="Times New Roman"/>
          <w:bCs/>
          <w:color w:val="000000"/>
          <w:kern w:val="2"/>
          <w:sz w:val="24"/>
          <w:szCs w:val="24"/>
          <w:lang w:val="es-CO"/>
          <w14:ligatures w14:val="standardContextual"/>
        </w:rPr>
        <w:t>frontend</w:t>
      </w:r>
      <w:proofErr w:type="spellEnd"/>
      <w:r w:rsidRPr="00EE656E">
        <w:rPr>
          <w:rFonts w:ascii="Times New Roman" w:eastAsia="Aptos" w:hAnsi="Times New Roman" w:cs="Times New Roman"/>
          <w:bCs/>
          <w:color w:val="000000"/>
          <w:kern w:val="2"/>
          <w:sz w:val="24"/>
          <w:szCs w:val="24"/>
          <w:lang w:val="es-CO"/>
          <w14:ligatures w14:val="standardContextual"/>
        </w:rPr>
        <w:t>.</w:t>
      </w:r>
    </w:p>
    <w:p w14:paraId="7EE347E7" w14:textId="77777777" w:rsidR="00EE656E" w:rsidRPr="00EE656E" w:rsidRDefault="00EE656E" w:rsidP="00EE656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
    <w:p w14:paraId="4C6B69EB" w14:textId="1F79877E" w:rsidR="00EE656E" w:rsidRPr="00EE656E" w:rsidRDefault="00EE656E" w:rsidP="00EE656E">
      <w:pPr>
        <w:pStyle w:val="Prrafodelista"/>
        <w:numPr>
          <w:ilvl w:val="0"/>
          <w:numId w:val="33"/>
        </w:num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proofErr w:type="spellStart"/>
      <w:r w:rsidRPr="00EE656E">
        <w:rPr>
          <w:rFonts w:ascii="Times New Roman" w:eastAsia="Aptos" w:hAnsi="Times New Roman" w:cs="Times New Roman"/>
          <w:b/>
          <w:bCs/>
          <w:color w:val="000000"/>
          <w:kern w:val="2"/>
          <w:sz w:val="24"/>
          <w:szCs w:val="24"/>
          <w:lang w:val="es-CO"/>
          <w14:ligatures w14:val="standardContextual"/>
        </w:rPr>
        <w:t>Frameworks</w:t>
      </w:r>
      <w:proofErr w:type="spellEnd"/>
    </w:p>
    <w:p w14:paraId="7794B891" w14:textId="77777777" w:rsidR="00EE656E" w:rsidRPr="00EE656E" w:rsidRDefault="00EE656E" w:rsidP="00EE656E">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p>
    <w:p w14:paraId="4FCB3E74" w14:textId="77777777" w:rsidR="00EE656E" w:rsidRPr="00EE656E" w:rsidRDefault="00EE656E" w:rsidP="00EE656E">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 xml:space="preserve">Spring </w:t>
      </w:r>
      <w:proofErr w:type="spellStart"/>
      <w:r w:rsidRPr="00EE656E">
        <w:rPr>
          <w:rFonts w:ascii="Times New Roman" w:eastAsia="Aptos" w:hAnsi="Times New Roman" w:cs="Times New Roman"/>
          <w:b/>
          <w:bCs/>
          <w:color w:val="000000"/>
          <w:kern w:val="2"/>
          <w:sz w:val="24"/>
          <w:szCs w:val="24"/>
          <w:lang w:val="es-CO"/>
          <w14:ligatures w14:val="standardContextual"/>
        </w:rPr>
        <w:t>Boot</w:t>
      </w:r>
      <w:proofErr w:type="spellEnd"/>
      <w:r w:rsidRPr="00EE656E">
        <w:rPr>
          <w:rFonts w:ascii="Times New Roman" w:eastAsia="Aptos" w:hAnsi="Times New Roman" w:cs="Times New Roman"/>
          <w:bCs/>
          <w:color w:val="000000"/>
          <w:kern w:val="2"/>
          <w:sz w:val="24"/>
          <w:szCs w:val="24"/>
          <w:lang w:val="es-CO"/>
          <w14:ligatures w14:val="standardContextual"/>
        </w:rPr>
        <w:t>: Para crear aplicaciones web de manera rápida y eficiente.</w:t>
      </w:r>
    </w:p>
    <w:p w14:paraId="4327B910" w14:textId="77777777" w:rsidR="00EE656E" w:rsidRPr="00EE656E" w:rsidRDefault="00EE656E" w:rsidP="00EE656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Bootstrap</w:t>
      </w:r>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 xml:space="preserve">Para un diseño responsivo y moderno del </w:t>
      </w:r>
      <w:proofErr w:type="spellStart"/>
      <w:r w:rsidRPr="00EE656E">
        <w:rPr>
          <w:rFonts w:ascii="Times New Roman" w:eastAsia="Aptos" w:hAnsi="Times New Roman" w:cs="Times New Roman"/>
          <w:bCs/>
          <w:color w:val="000000"/>
          <w:kern w:val="2"/>
          <w:sz w:val="24"/>
          <w:szCs w:val="24"/>
          <w:lang w:val="es-CO"/>
          <w14:ligatures w14:val="standardContextual"/>
        </w:rPr>
        <w:t>frontend</w:t>
      </w:r>
      <w:proofErr w:type="spellEnd"/>
      <w:r w:rsidRPr="00EE656E">
        <w:rPr>
          <w:rFonts w:ascii="Times New Roman" w:eastAsia="Aptos" w:hAnsi="Times New Roman" w:cs="Times New Roman"/>
          <w:bCs/>
          <w:color w:val="000000"/>
          <w:kern w:val="2"/>
          <w:sz w:val="24"/>
          <w:szCs w:val="24"/>
          <w:lang w:val="es-CO"/>
          <w14:ligatures w14:val="standardContextual"/>
        </w:rPr>
        <w:t>.</w:t>
      </w:r>
    </w:p>
    <w:p w14:paraId="65F37B3E" w14:textId="77777777" w:rsidR="00EE656E" w:rsidRPr="00EE656E" w:rsidRDefault="00EE656E" w:rsidP="00EE656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jQuery</w:t>
      </w:r>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Para facilitar la manipulación del DOM y mejorar la interactividad.</w:t>
      </w:r>
    </w:p>
    <w:p w14:paraId="05FC87B0" w14:textId="77777777" w:rsidR="00EE656E" w:rsidRDefault="00EE656E" w:rsidP="00EE656E">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kern w:val="2"/>
          <w:sz w:val="24"/>
          <w:szCs w:val="24"/>
          <w:lang w:val="es-CO"/>
          <w14:ligatures w14:val="standardContextual"/>
        </w:rPr>
      </w:pPr>
    </w:p>
    <w:p w14:paraId="48CBF0F5" w14:textId="5E89A21B" w:rsidR="00EE656E" w:rsidRPr="00EE656E" w:rsidRDefault="00EE656E" w:rsidP="00EE656E">
      <w:pPr>
        <w:pStyle w:val="Prrafodelista"/>
        <w:numPr>
          <w:ilvl w:val="0"/>
          <w:numId w:val="33"/>
        </w:num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Bases de Datos</w:t>
      </w:r>
    </w:p>
    <w:p w14:paraId="228189A1" w14:textId="77777777" w:rsidR="00EE656E" w:rsidRPr="00EE656E" w:rsidRDefault="00EE656E" w:rsidP="00EE656E">
      <w:pPr>
        <w:pStyle w:val="Prrafodelista"/>
        <w:tabs>
          <w:tab w:val="left" w:pos="284"/>
          <w:tab w:val="left" w:pos="567"/>
          <w:tab w:val="center" w:pos="4252"/>
          <w:tab w:val="left" w:pos="6700"/>
        </w:tabs>
        <w:spacing w:after="0" w:line="240" w:lineRule="auto"/>
        <w:ind w:left="644"/>
        <w:jc w:val="both"/>
        <w:rPr>
          <w:rFonts w:ascii="Times New Roman" w:eastAsia="Aptos" w:hAnsi="Times New Roman" w:cs="Times New Roman"/>
          <w:b/>
          <w:bCs/>
          <w:color w:val="000000"/>
          <w:kern w:val="2"/>
          <w:sz w:val="24"/>
          <w:szCs w:val="24"/>
          <w:lang w:val="es-CO"/>
          <w14:ligatures w14:val="standardContextual"/>
        </w:rPr>
      </w:pPr>
    </w:p>
    <w:p w14:paraId="52E7D55F" w14:textId="7E5B4BF5" w:rsidR="00EE656E" w:rsidRPr="00EE656E" w:rsidRDefault="00EE656E" w:rsidP="00EE656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MySQL</w:t>
      </w:r>
      <w:r w:rsidRPr="00EE656E">
        <w:rPr>
          <w:rFonts w:ascii="Times New Roman" w:eastAsia="Aptos" w:hAnsi="Times New Roman" w:cs="Times New Roman"/>
          <w:b/>
          <w:color w:val="000000"/>
          <w:kern w:val="2"/>
          <w:sz w:val="24"/>
          <w:szCs w:val="24"/>
          <w:lang w:val="es-CO"/>
          <w14:ligatures w14:val="standardContextual"/>
        </w:rPr>
        <w:t>: Para la gestión de datos y almacenamiento de reportes.</w:t>
      </w:r>
    </w:p>
    <w:p w14:paraId="22F18CB5" w14:textId="77777777" w:rsidR="00EE656E" w:rsidRDefault="00EE656E" w:rsidP="00EE656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PostgreSQL</w:t>
      </w:r>
      <w:r w:rsidRPr="00EE656E">
        <w:rPr>
          <w:rFonts w:ascii="Times New Roman" w:eastAsia="Aptos" w:hAnsi="Times New Roman" w:cs="Times New Roman"/>
          <w:b/>
          <w:color w:val="000000"/>
          <w:kern w:val="2"/>
          <w:sz w:val="24"/>
          <w:szCs w:val="24"/>
          <w:lang w:val="es-CO"/>
          <w14:ligatures w14:val="standardContextual"/>
        </w:rPr>
        <w:t>: Otra opción robusta para bases de datos relacionales.</w:t>
      </w:r>
    </w:p>
    <w:p w14:paraId="2A76C00F" w14:textId="77777777" w:rsidR="00EE656E" w:rsidRPr="00EE656E" w:rsidRDefault="00EE656E" w:rsidP="00EE656E">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27AFC483" w14:textId="005CB2AE" w:rsidR="00EE656E" w:rsidRPr="00EE656E" w:rsidRDefault="00EE656E" w:rsidP="00EE656E">
      <w:pPr>
        <w:pStyle w:val="Prrafodelista"/>
        <w:numPr>
          <w:ilvl w:val="0"/>
          <w:numId w:val="33"/>
        </w:num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Herramientas de Desarrollo</w:t>
      </w:r>
    </w:p>
    <w:p w14:paraId="539F1445" w14:textId="77777777" w:rsidR="00EE656E" w:rsidRPr="00EE656E" w:rsidRDefault="00EE656E" w:rsidP="00EE656E">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p>
    <w:p w14:paraId="1716CD55" w14:textId="77777777" w:rsidR="00EE656E" w:rsidRDefault="00EE656E" w:rsidP="00EE656E">
      <w:pPr>
        <w:tabs>
          <w:tab w:val="left" w:pos="284"/>
          <w:tab w:val="left" w:pos="567"/>
          <w:tab w:val="center" w:pos="4252"/>
          <w:tab w:val="left" w:pos="6700"/>
        </w:tabs>
        <w:spacing w:after="0" w:line="240" w:lineRule="auto"/>
        <w:ind w:left="720"/>
        <w:jc w:val="both"/>
        <w:rPr>
          <w:rFonts w:ascii="Times New Roman" w:eastAsia="Aptos" w:hAnsi="Times New Roman" w:cs="Times New Roman"/>
          <w:b/>
          <w:color w:val="000000"/>
          <w:kern w:val="2"/>
          <w:sz w:val="24"/>
          <w:szCs w:val="24"/>
          <w:lang w:val="es-CO"/>
          <w14:ligatures w14:val="standardContextual"/>
        </w:rPr>
      </w:pPr>
    </w:p>
    <w:p w14:paraId="20CA63CB" w14:textId="77777777" w:rsidR="00EE656E" w:rsidRPr="00EE656E" w:rsidRDefault="00EE656E" w:rsidP="00EE656E">
      <w:pPr>
        <w:tabs>
          <w:tab w:val="left" w:pos="284"/>
          <w:tab w:val="left" w:pos="567"/>
          <w:tab w:val="center" w:pos="4252"/>
          <w:tab w:val="left" w:pos="6700"/>
        </w:tabs>
        <w:spacing w:after="0" w:line="240" w:lineRule="auto"/>
        <w:ind w:left="720"/>
        <w:jc w:val="both"/>
        <w:rPr>
          <w:rFonts w:ascii="Times New Roman" w:eastAsia="Aptos" w:hAnsi="Times New Roman" w:cs="Times New Roman"/>
          <w:b/>
          <w:color w:val="000000"/>
          <w:kern w:val="2"/>
          <w:sz w:val="24"/>
          <w:szCs w:val="24"/>
          <w:lang w:val="es-CO"/>
          <w14:ligatures w14:val="standardContextual"/>
        </w:rPr>
      </w:pPr>
    </w:p>
    <w:p w14:paraId="1D129761" w14:textId="39D40D80" w:rsidR="00EE656E" w:rsidRDefault="00EE656E" w:rsidP="00EE656E">
      <w:pPr>
        <w:numPr>
          <w:ilvl w:val="0"/>
          <w:numId w:val="27"/>
        </w:num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IDE (Entorno de Desarrollo Integrado)</w:t>
      </w:r>
      <w:r w:rsidRPr="00EE656E">
        <w:rPr>
          <w:rFonts w:ascii="Times New Roman" w:eastAsia="Aptos" w:hAnsi="Times New Roman" w:cs="Times New Roman"/>
          <w:b/>
          <w:color w:val="000000"/>
          <w:kern w:val="2"/>
          <w:sz w:val="24"/>
          <w:szCs w:val="24"/>
          <w:lang w:val="es-CO"/>
          <w14:ligatures w14:val="standardContextual"/>
        </w:rPr>
        <w:t>:</w:t>
      </w:r>
    </w:p>
    <w:p w14:paraId="41C051A5" w14:textId="77777777" w:rsidR="004C455D" w:rsidRPr="00EE656E" w:rsidRDefault="004C455D" w:rsidP="004C455D">
      <w:pPr>
        <w:tabs>
          <w:tab w:val="left" w:pos="284"/>
          <w:tab w:val="left" w:pos="567"/>
          <w:tab w:val="center" w:pos="4252"/>
          <w:tab w:val="left" w:pos="6700"/>
        </w:tabs>
        <w:spacing w:after="0" w:line="240" w:lineRule="auto"/>
        <w:ind w:left="720"/>
        <w:jc w:val="both"/>
        <w:rPr>
          <w:rFonts w:ascii="Times New Roman" w:eastAsia="Aptos" w:hAnsi="Times New Roman" w:cs="Times New Roman"/>
          <w:b/>
          <w:color w:val="000000"/>
          <w:kern w:val="2"/>
          <w:sz w:val="24"/>
          <w:szCs w:val="24"/>
          <w:lang w:val="es-CO"/>
          <w14:ligatures w14:val="standardContextual"/>
        </w:rPr>
      </w:pPr>
    </w:p>
    <w:p w14:paraId="6D462A25" w14:textId="77777777" w:rsidR="00EE656E" w:rsidRPr="00EE656E" w:rsidRDefault="00EE656E" w:rsidP="004C455D">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IntelliJ IDEA</w:t>
      </w:r>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Popular para Java y desarrollo con Spring.</w:t>
      </w:r>
    </w:p>
    <w:p w14:paraId="37CBB957" w14:textId="77777777" w:rsidR="00EE656E" w:rsidRPr="00EE656E" w:rsidRDefault="00EE656E" w:rsidP="004C455D">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EE656E">
        <w:rPr>
          <w:rFonts w:ascii="Times New Roman" w:eastAsia="Aptos" w:hAnsi="Times New Roman" w:cs="Times New Roman"/>
          <w:bCs/>
          <w:color w:val="000000"/>
          <w:kern w:val="2"/>
          <w:sz w:val="24"/>
          <w:szCs w:val="24"/>
          <w:lang w:val="es-CO"/>
          <w14:ligatures w14:val="standardContextual"/>
        </w:rPr>
        <w:t xml:space="preserve">Visual Studio </w:t>
      </w:r>
      <w:proofErr w:type="spellStart"/>
      <w:r w:rsidRPr="00EE656E">
        <w:rPr>
          <w:rFonts w:ascii="Times New Roman" w:eastAsia="Aptos" w:hAnsi="Times New Roman" w:cs="Times New Roman"/>
          <w:bCs/>
          <w:color w:val="000000"/>
          <w:kern w:val="2"/>
          <w:sz w:val="24"/>
          <w:szCs w:val="24"/>
          <w:lang w:val="es-CO"/>
          <w14:ligatures w14:val="standardContextual"/>
        </w:rPr>
        <w:t>Code</w:t>
      </w:r>
      <w:proofErr w:type="spellEnd"/>
      <w:r w:rsidRPr="00EE656E">
        <w:rPr>
          <w:rFonts w:ascii="Times New Roman" w:eastAsia="Aptos" w:hAnsi="Times New Roman" w:cs="Times New Roman"/>
          <w:bCs/>
          <w:color w:val="000000"/>
          <w:kern w:val="2"/>
          <w:sz w:val="24"/>
          <w:szCs w:val="24"/>
          <w:lang w:val="es-CO"/>
          <w14:ligatures w14:val="standardContextual"/>
        </w:rPr>
        <w:t xml:space="preserve">: Para el desarrollo </w:t>
      </w:r>
      <w:proofErr w:type="spellStart"/>
      <w:r w:rsidRPr="00EE656E">
        <w:rPr>
          <w:rFonts w:ascii="Times New Roman" w:eastAsia="Aptos" w:hAnsi="Times New Roman" w:cs="Times New Roman"/>
          <w:bCs/>
          <w:color w:val="000000"/>
          <w:kern w:val="2"/>
          <w:sz w:val="24"/>
          <w:szCs w:val="24"/>
          <w:lang w:val="es-CO"/>
          <w14:ligatures w14:val="standardContextual"/>
        </w:rPr>
        <w:t>frontend</w:t>
      </w:r>
      <w:proofErr w:type="spellEnd"/>
      <w:r w:rsidRPr="00EE656E">
        <w:rPr>
          <w:rFonts w:ascii="Times New Roman" w:eastAsia="Aptos" w:hAnsi="Times New Roman" w:cs="Times New Roman"/>
          <w:bCs/>
          <w:color w:val="000000"/>
          <w:kern w:val="2"/>
          <w:sz w:val="24"/>
          <w:szCs w:val="24"/>
          <w:lang w:val="es-CO"/>
          <w14:ligatures w14:val="standardContextual"/>
        </w:rPr>
        <w:t xml:space="preserve"> y manejo de HTML/CSS/JavaScript.</w:t>
      </w:r>
    </w:p>
    <w:p w14:paraId="1D9207AA" w14:textId="77777777" w:rsidR="00EE656E" w:rsidRDefault="00EE656E" w:rsidP="004C455D">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Git</w:t>
      </w:r>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Para control de versiones y colaboración en el código.</w:t>
      </w:r>
    </w:p>
    <w:p w14:paraId="169DC843" w14:textId="77777777" w:rsidR="004C455D" w:rsidRDefault="004C455D" w:rsidP="004C455D">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A9382C0" w14:textId="77777777" w:rsidR="004C455D" w:rsidRPr="00EE656E" w:rsidRDefault="004C455D" w:rsidP="004C455D">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063CBC0F" w14:textId="708A9E3F" w:rsidR="00EE656E" w:rsidRPr="004C455D" w:rsidRDefault="00EE656E" w:rsidP="004C455D">
      <w:pPr>
        <w:pStyle w:val="Prrafodelista"/>
        <w:numPr>
          <w:ilvl w:val="0"/>
          <w:numId w:val="33"/>
        </w:num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r w:rsidRPr="004C455D">
        <w:rPr>
          <w:rFonts w:ascii="Times New Roman" w:eastAsia="Aptos" w:hAnsi="Times New Roman" w:cs="Times New Roman"/>
          <w:b/>
          <w:bCs/>
          <w:color w:val="000000"/>
          <w:kern w:val="2"/>
          <w:sz w:val="24"/>
          <w:szCs w:val="24"/>
          <w:lang w:val="es-CO"/>
          <w14:ligatures w14:val="standardContextual"/>
        </w:rPr>
        <w:t>Plataformas de Pruebas</w:t>
      </w:r>
    </w:p>
    <w:p w14:paraId="1A98BCAB" w14:textId="77777777" w:rsidR="004C455D" w:rsidRPr="004C455D" w:rsidRDefault="004C455D" w:rsidP="004C455D">
      <w:pPr>
        <w:pStyle w:val="Prrafodelista"/>
        <w:tabs>
          <w:tab w:val="left" w:pos="284"/>
          <w:tab w:val="left" w:pos="567"/>
          <w:tab w:val="center" w:pos="4252"/>
          <w:tab w:val="left" w:pos="6700"/>
        </w:tabs>
        <w:spacing w:after="0" w:line="240" w:lineRule="auto"/>
        <w:ind w:left="644"/>
        <w:jc w:val="both"/>
        <w:rPr>
          <w:rFonts w:ascii="Times New Roman" w:eastAsia="Aptos" w:hAnsi="Times New Roman" w:cs="Times New Roman"/>
          <w:b/>
          <w:bCs/>
          <w:color w:val="000000"/>
          <w:kern w:val="2"/>
          <w:sz w:val="24"/>
          <w:szCs w:val="24"/>
          <w:lang w:val="es-CO"/>
          <w14:ligatures w14:val="standardContextual"/>
        </w:rPr>
      </w:pPr>
    </w:p>
    <w:p w14:paraId="630740DF" w14:textId="77777777" w:rsidR="00EE656E" w:rsidRPr="00EE656E" w:rsidRDefault="00EE656E" w:rsidP="00EE656E">
      <w:pPr>
        <w:numPr>
          <w:ilvl w:val="0"/>
          <w:numId w:val="28"/>
        </w:num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roofErr w:type="spellStart"/>
      <w:r w:rsidRPr="00EE656E">
        <w:rPr>
          <w:rFonts w:ascii="Times New Roman" w:eastAsia="Aptos" w:hAnsi="Times New Roman" w:cs="Times New Roman"/>
          <w:b/>
          <w:bCs/>
          <w:color w:val="000000"/>
          <w:kern w:val="2"/>
          <w:sz w:val="24"/>
          <w:szCs w:val="24"/>
          <w:lang w:val="es-CO"/>
          <w14:ligatures w14:val="standardContextual"/>
        </w:rPr>
        <w:t>JUnit</w:t>
      </w:r>
      <w:proofErr w:type="spellEnd"/>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Para realizar pruebas unitarias en Java.</w:t>
      </w:r>
    </w:p>
    <w:p w14:paraId="28509869" w14:textId="77777777" w:rsidR="00EE656E" w:rsidRPr="004C455D" w:rsidRDefault="00EE656E" w:rsidP="00EE656E">
      <w:pPr>
        <w:numPr>
          <w:ilvl w:val="0"/>
          <w:numId w:val="28"/>
        </w:num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roofErr w:type="spellStart"/>
      <w:r w:rsidRPr="00EE656E">
        <w:rPr>
          <w:rFonts w:ascii="Times New Roman" w:eastAsia="Aptos" w:hAnsi="Times New Roman" w:cs="Times New Roman"/>
          <w:b/>
          <w:bCs/>
          <w:color w:val="000000"/>
          <w:kern w:val="2"/>
          <w:sz w:val="24"/>
          <w:szCs w:val="24"/>
          <w:lang w:val="es-CO"/>
          <w14:ligatures w14:val="standardContextual"/>
        </w:rPr>
        <w:t>Postman</w:t>
      </w:r>
      <w:proofErr w:type="spellEnd"/>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Para probar y documentar las API.</w:t>
      </w:r>
    </w:p>
    <w:p w14:paraId="3A2C2CE0" w14:textId="77777777" w:rsidR="004C455D" w:rsidRPr="004C455D" w:rsidRDefault="004C455D" w:rsidP="004C455D">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p>
    <w:p w14:paraId="4B8B6795" w14:textId="77777777" w:rsidR="004C455D" w:rsidRPr="004C455D" w:rsidRDefault="004C455D" w:rsidP="004C455D">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p>
    <w:p w14:paraId="36F3AF1D" w14:textId="6EF86D71" w:rsidR="00EE656E" w:rsidRDefault="00EE656E" w:rsidP="004C455D">
      <w:pPr>
        <w:pStyle w:val="Prrafodelista"/>
        <w:numPr>
          <w:ilvl w:val="0"/>
          <w:numId w:val="33"/>
        </w:num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r w:rsidRPr="004C455D">
        <w:rPr>
          <w:rFonts w:ascii="Times New Roman" w:eastAsia="Aptos" w:hAnsi="Times New Roman" w:cs="Times New Roman"/>
          <w:b/>
          <w:bCs/>
          <w:color w:val="000000"/>
          <w:kern w:val="2"/>
          <w:sz w:val="24"/>
          <w:szCs w:val="24"/>
          <w:lang w:val="es-CO"/>
          <w14:ligatures w14:val="standardContextual"/>
        </w:rPr>
        <w:t>Servicios en la Nube</w:t>
      </w:r>
    </w:p>
    <w:p w14:paraId="14966568" w14:textId="77777777" w:rsidR="004C455D" w:rsidRPr="004C455D" w:rsidRDefault="004C455D" w:rsidP="004C455D">
      <w:pPr>
        <w:pStyle w:val="Prrafodelista"/>
        <w:tabs>
          <w:tab w:val="left" w:pos="284"/>
          <w:tab w:val="left" w:pos="567"/>
          <w:tab w:val="center" w:pos="4252"/>
          <w:tab w:val="left" w:pos="6700"/>
        </w:tabs>
        <w:spacing w:after="0" w:line="240" w:lineRule="auto"/>
        <w:ind w:left="644"/>
        <w:jc w:val="both"/>
        <w:rPr>
          <w:rFonts w:ascii="Times New Roman" w:eastAsia="Aptos" w:hAnsi="Times New Roman" w:cs="Times New Roman"/>
          <w:b/>
          <w:bCs/>
          <w:color w:val="000000"/>
          <w:kern w:val="2"/>
          <w:sz w:val="24"/>
          <w:szCs w:val="24"/>
          <w:lang w:val="es-CO"/>
          <w14:ligatures w14:val="standardContextual"/>
        </w:rPr>
      </w:pPr>
    </w:p>
    <w:p w14:paraId="3518C4CE" w14:textId="77777777" w:rsidR="004C455D" w:rsidRDefault="004C455D" w:rsidP="004C455D">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p>
    <w:p w14:paraId="3D91C380" w14:textId="68BCFBE7" w:rsidR="00EE656E" w:rsidRPr="00EE656E" w:rsidRDefault="00EE656E" w:rsidP="004C455D">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 xml:space="preserve">AWS, Google Cloud o </w:t>
      </w:r>
      <w:proofErr w:type="spellStart"/>
      <w:r w:rsidRPr="00EE656E">
        <w:rPr>
          <w:rFonts w:ascii="Times New Roman" w:eastAsia="Aptos" w:hAnsi="Times New Roman" w:cs="Times New Roman"/>
          <w:b/>
          <w:bCs/>
          <w:color w:val="000000"/>
          <w:kern w:val="2"/>
          <w:sz w:val="24"/>
          <w:szCs w:val="24"/>
          <w:lang w:val="es-CO"/>
          <w14:ligatures w14:val="standardContextual"/>
        </w:rPr>
        <w:t>Heroku</w:t>
      </w:r>
      <w:proofErr w:type="spellEnd"/>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Para alojar la aplicación y manejar la infraestructura en la nube.</w:t>
      </w:r>
    </w:p>
    <w:p w14:paraId="1C05E8C8" w14:textId="77777777" w:rsidR="00EE656E" w:rsidRPr="00EE656E" w:rsidRDefault="00EE656E" w:rsidP="004C455D">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proofErr w:type="spellStart"/>
      <w:r w:rsidRPr="00EE656E">
        <w:rPr>
          <w:rFonts w:ascii="Times New Roman" w:eastAsia="Aptos" w:hAnsi="Times New Roman" w:cs="Times New Roman"/>
          <w:b/>
          <w:bCs/>
          <w:color w:val="000000"/>
          <w:kern w:val="2"/>
          <w:sz w:val="24"/>
          <w:szCs w:val="24"/>
          <w:lang w:val="es-CO"/>
          <w14:ligatures w14:val="standardContextual"/>
        </w:rPr>
        <w:t>Firebase</w:t>
      </w:r>
      <w:proofErr w:type="spellEnd"/>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Puede ser útil para autenticación y base de datos en tiempo real.</w:t>
      </w:r>
    </w:p>
    <w:p w14:paraId="2A56935A" w14:textId="77777777" w:rsidR="004C455D" w:rsidRDefault="004C455D" w:rsidP="00EE656E">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kern w:val="2"/>
          <w:sz w:val="24"/>
          <w:szCs w:val="24"/>
          <w:lang w:val="es-CO"/>
          <w14:ligatures w14:val="standardContextual"/>
        </w:rPr>
      </w:pPr>
    </w:p>
    <w:p w14:paraId="2FBDDC0D" w14:textId="77777777" w:rsidR="004C455D" w:rsidRDefault="004C455D" w:rsidP="00EE656E">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kern w:val="2"/>
          <w:sz w:val="24"/>
          <w:szCs w:val="24"/>
          <w:lang w:val="es-CO"/>
          <w14:ligatures w14:val="standardContextual"/>
        </w:rPr>
      </w:pPr>
    </w:p>
    <w:p w14:paraId="29C00DFC" w14:textId="565FAEB3" w:rsidR="00EE656E" w:rsidRPr="00EE656E" w:rsidRDefault="00EE656E" w:rsidP="00EE656E">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7. Herramientas de Visualización de Datos</w:t>
      </w:r>
    </w:p>
    <w:p w14:paraId="47E54168" w14:textId="77777777" w:rsidR="00EE656E" w:rsidRPr="00EE656E" w:rsidRDefault="00EE656E" w:rsidP="004C455D">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lastRenderedPageBreak/>
        <w:t>Chart.js o D3.js</w:t>
      </w:r>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 xml:space="preserve">Para crear gráficos y visualizaciones de datos en el </w:t>
      </w:r>
      <w:proofErr w:type="spellStart"/>
      <w:r w:rsidRPr="00EE656E">
        <w:rPr>
          <w:rFonts w:ascii="Times New Roman" w:eastAsia="Aptos" w:hAnsi="Times New Roman" w:cs="Times New Roman"/>
          <w:bCs/>
          <w:color w:val="000000"/>
          <w:kern w:val="2"/>
          <w:sz w:val="24"/>
          <w:szCs w:val="24"/>
          <w:lang w:val="es-CO"/>
          <w14:ligatures w14:val="standardContextual"/>
        </w:rPr>
        <w:t>frontend</w:t>
      </w:r>
      <w:proofErr w:type="spellEnd"/>
      <w:r w:rsidRPr="00EE656E">
        <w:rPr>
          <w:rFonts w:ascii="Times New Roman" w:eastAsia="Aptos" w:hAnsi="Times New Roman" w:cs="Times New Roman"/>
          <w:bCs/>
          <w:color w:val="000000"/>
          <w:kern w:val="2"/>
          <w:sz w:val="24"/>
          <w:szCs w:val="24"/>
          <w:lang w:val="es-CO"/>
          <w14:ligatures w14:val="standardContextual"/>
        </w:rPr>
        <w:t>.</w:t>
      </w:r>
    </w:p>
    <w:p w14:paraId="6903EF20" w14:textId="77777777" w:rsidR="004C455D" w:rsidRDefault="004C455D" w:rsidP="004C455D">
      <w:p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p>
    <w:p w14:paraId="410B09D9" w14:textId="2ED330F1" w:rsidR="00EE656E" w:rsidRPr="004C455D" w:rsidRDefault="00EE656E" w:rsidP="004C455D">
      <w:pPr>
        <w:pStyle w:val="Prrafodelista"/>
        <w:numPr>
          <w:ilvl w:val="0"/>
          <w:numId w:val="33"/>
        </w:num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r w:rsidRPr="004C455D">
        <w:rPr>
          <w:rFonts w:ascii="Times New Roman" w:eastAsia="Aptos" w:hAnsi="Times New Roman" w:cs="Times New Roman"/>
          <w:b/>
          <w:bCs/>
          <w:color w:val="000000"/>
          <w:kern w:val="2"/>
          <w:sz w:val="24"/>
          <w:szCs w:val="24"/>
          <w:lang w:val="es-CO"/>
          <w14:ligatures w14:val="standardContextual"/>
        </w:rPr>
        <w:t>Sistemas de Control de Versiones</w:t>
      </w:r>
    </w:p>
    <w:p w14:paraId="5901A2E6" w14:textId="77777777" w:rsidR="004C455D" w:rsidRPr="004C455D" w:rsidRDefault="004C455D" w:rsidP="004C455D">
      <w:pPr>
        <w:pStyle w:val="Prrafodelista"/>
        <w:tabs>
          <w:tab w:val="left" w:pos="284"/>
          <w:tab w:val="left" w:pos="567"/>
          <w:tab w:val="center" w:pos="4252"/>
          <w:tab w:val="left" w:pos="6700"/>
        </w:tabs>
        <w:spacing w:after="0" w:line="240" w:lineRule="auto"/>
        <w:ind w:left="644"/>
        <w:jc w:val="both"/>
        <w:rPr>
          <w:rFonts w:ascii="Times New Roman" w:eastAsia="Aptos" w:hAnsi="Times New Roman" w:cs="Times New Roman"/>
          <w:b/>
          <w:bCs/>
          <w:color w:val="000000"/>
          <w:kern w:val="2"/>
          <w:sz w:val="24"/>
          <w:szCs w:val="24"/>
          <w:lang w:val="es-CO"/>
          <w14:ligatures w14:val="standardContextual"/>
        </w:rPr>
      </w:pPr>
    </w:p>
    <w:p w14:paraId="5F85A638" w14:textId="77777777" w:rsidR="00EE656E" w:rsidRPr="00EE656E" w:rsidRDefault="00EE656E" w:rsidP="004C455D">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EE656E">
        <w:rPr>
          <w:rFonts w:ascii="Times New Roman" w:eastAsia="Aptos" w:hAnsi="Times New Roman" w:cs="Times New Roman"/>
          <w:b/>
          <w:bCs/>
          <w:color w:val="000000"/>
          <w:kern w:val="2"/>
          <w:sz w:val="24"/>
          <w:szCs w:val="24"/>
          <w:lang w:val="es-CO"/>
          <w14:ligatures w14:val="standardContextual"/>
        </w:rPr>
        <w:t xml:space="preserve">GitHub o </w:t>
      </w:r>
      <w:proofErr w:type="spellStart"/>
      <w:r w:rsidRPr="00EE656E">
        <w:rPr>
          <w:rFonts w:ascii="Times New Roman" w:eastAsia="Aptos" w:hAnsi="Times New Roman" w:cs="Times New Roman"/>
          <w:b/>
          <w:bCs/>
          <w:color w:val="000000"/>
          <w:kern w:val="2"/>
          <w:sz w:val="24"/>
          <w:szCs w:val="24"/>
          <w:lang w:val="es-CO"/>
          <w14:ligatures w14:val="standardContextual"/>
        </w:rPr>
        <w:t>GitLab</w:t>
      </w:r>
      <w:proofErr w:type="spellEnd"/>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Para gestionar el código y la colaboración entre desarrolladores.</w:t>
      </w:r>
    </w:p>
    <w:p w14:paraId="4035495D" w14:textId="77777777" w:rsidR="004C455D" w:rsidRPr="004C455D" w:rsidRDefault="004C455D" w:rsidP="00EE656E">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22A841DF" w14:textId="77777777" w:rsidR="004C455D" w:rsidRDefault="004C455D" w:rsidP="00EE656E">
      <w:pPr>
        <w:tabs>
          <w:tab w:val="left" w:pos="284"/>
          <w:tab w:val="left" w:pos="567"/>
          <w:tab w:val="center" w:pos="4252"/>
          <w:tab w:val="left" w:pos="6700"/>
        </w:tabs>
        <w:spacing w:after="0" w:line="240" w:lineRule="auto"/>
        <w:ind w:firstLine="284"/>
        <w:jc w:val="both"/>
        <w:rPr>
          <w:rFonts w:ascii="Times New Roman" w:eastAsia="Aptos" w:hAnsi="Times New Roman" w:cs="Times New Roman"/>
          <w:b/>
          <w:bCs/>
          <w:color w:val="000000"/>
          <w:kern w:val="2"/>
          <w:sz w:val="24"/>
          <w:szCs w:val="24"/>
          <w:lang w:val="es-CO"/>
          <w14:ligatures w14:val="standardContextual"/>
        </w:rPr>
      </w:pPr>
    </w:p>
    <w:p w14:paraId="25468AC3" w14:textId="24515294" w:rsidR="00EE656E" w:rsidRPr="004C455D" w:rsidRDefault="00EE656E" w:rsidP="004C455D">
      <w:pPr>
        <w:pStyle w:val="Prrafodelista"/>
        <w:numPr>
          <w:ilvl w:val="0"/>
          <w:numId w:val="33"/>
        </w:numPr>
        <w:tabs>
          <w:tab w:val="left" w:pos="284"/>
          <w:tab w:val="left" w:pos="567"/>
          <w:tab w:val="center" w:pos="4252"/>
          <w:tab w:val="left" w:pos="6700"/>
        </w:tabs>
        <w:spacing w:after="0" w:line="240" w:lineRule="auto"/>
        <w:jc w:val="both"/>
        <w:rPr>
          <w:rFonts w:ascii="Times New Roman" w:eastAsia="Aptos" w:hAnsi="Times New Roman" w:cs="Times New Roman"/>
          <w:b/>
          <w:bCs/>
          <w:color w:val="000000"/>
          <w:kern w:val="2"/>
          <w:sz w:val="24"/>
          <w:szCs w:val="24"/>
          <w:lang w:val="es-CO"/>
          <w14:ligatures w14:val="standardContextual"/>
        </w:rPr>
      </w:pPr>
      <w:r w:rsidRPr="004C455D">
        <w:rPr>
          <w:rFonts w:ascii="Times New Roman" w:eastAsia="Aptos" w:hAnsi="Times New Roman" w:cs="Times New Roman"/>
          <w:b/>
          <w:bCs/>
          <w:color w:val="000000"/>
          <w:kern w:val="2"/>
          <w:sz w:val="24"/>
          <w:szCs w:val="24"/>
          <w:lang w:val="es-CO"/>
          <w14:ligatures w14:val="standardContextual"/>
        </w:rPr>
        <w:t>Herramientas de Documentación</w:t>
      </w:r>
    </w:p>
    <w:p w14:paraId="4678D35C" w14:textId="77777777" w:rsidR="004C455D" w:rsidRPr="004C455D" w:rsidRDefault="004C455D" w:rsidP="004C455D">
      <w:pPr>
        <w:pStyle w:val="Prrafodelista"/>
        <w:tabs>
          <w:tab w:val="left" w:pos="284"/>
          <w:tab w:val="left" w:pos="567"/>
          <w:tab w:val="center" w:pos="4252"/>
          <w:tab w:val="left" w:pos="6700"/>
        </w:tabs>
        <w:spacing w:after="0" w:line="240" w:lineRule="auto"/>
        <w:ind w:left="644"/>
        <w:jc w:val="both"/>
        <w:rPr>
          <w:rFonts w:ascii="Times New Roman" w:eastAsia="Aptos" w:hAnsi="Times New Roman" w:cs="Times New Roman"/>
          <w:b/>
          <w:bCs/>
          <w:color w:val="000000"/>
          <w:kern w:val="2"/>
          <w:sz w:val="24"/>
          <w:szCs w:val="24"/>
          <w:lang w:val="es-CO"/>
          <w14:ligatures w14:val="standardContextual"/>
        </w:rPr>
      </w:pPr>
    </w:p>
    <w:p w14:paraId="1E461B35" w14:textId="77777777" w:rsidR="00EE656E" w:rsidRPr="00EE656E" w:rsidRDefault="00EE656E" w:rsidP="00EE656E">
      <w:pPr>
        <w:numPr>
          <w:ilvl w:val="0"/>
          <w:numId w:val="32"/>
        </w:num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roofErr w:type="spellStart"/>
      <w:r w:rsidRPr="00EE656E">
        <w:rPr>
          <w:rFonts w:ascii="Times New Roman" w:eastAsia="Aptos" w:hAnsi="Times New Roman" w:cs="Times New Roman"/>
          <w:b/>
          <w:bCs/>
          <w:color w:val="000000"/>
          <w:kern w:val="2"/>
          <w:sz w:val="24"/>
          <w:szCs w:val="24"/>
          <w:lang w:val="es-CO"/>
          <w14:ligatures w14:val="standardContextual"/>
        </w:rPr>
        <w:t>Markdown</w:t>
      </w:r>
      <w:proofErr w:type="spellEnd"/>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Para documentar el proyecto de manera sencilla.</w:t>
      </w:r>
    </w:p>
    <w:p w14:paraId="028E74DC" w14:textId="77777777" w:rsidR="00EE656E" w:rsidRPr="00EE656E" w:rsidRDefault="00EE656E" w:rsidP="00EE656E">
      <w:pPr>
        <w:numPr>
          <w:ilvl w:val="0"/>
          <w:numId w:val="32"/>
        </w:num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roofErr w:type="spellStart"/>
      <w:r w:rsidRPr="00EE656E">
        <w:rPr>
          <w:rFonts w:ascii="Times New Roman" w:eastAsia="Aptos" w:hAnsi="Times New Roman" w:cs="Times New Roman"/>
          <w:b/>
          <w:bCs/>
          <w:color w:val="000000"/>
          <w:kern w:val="2"/>
          <w:sz w:val="24"/>
          <w:szCs w:val="24"/>
          <w:lang w:val="es-CO"/>
          <w14:ligatures w14:val="standardContextual"/>
        </w:rPr>
        <w:t>Swagger</w:t>
      </w:r>
      <w:proofErr w:type="spellEnd"/>
      <w:r w:rsidRPr="00EE656E">
        <w:rPr>
          <w:rFonts w:ascii="Times New Roman" w:eastAsia="Aptos" w:hAnsi="Times New Roman" w:cs="Times New Roman"/>
          <w:b/>
          <w:color w:val="000000"/>
          <w:kern w:val="2"/>
          <w:sz w:val="24"/>
          <w:szCs w:val="24"/>
          <w:lang w:val="es-CO"/>
          <w14:ligatures w14:val="standardContextual"/>
        </w:rPr>
        <w:t xml:space="preserve">: </w:t>
      </w:r>
      <w:r w:rsidRPr="00EE656E">
        <w:rPr>
          <w:rFonts w:ascii="Times New Roman" w:eastAsia="Aptos" w:hAnsi="Times New Roman" w:cs="Times New Roman"/>
          <w:bCs/>
          <w:color w:val="000000"/>
          <w:kern w:val="2"/>
          <w:sz w:val="24"/>
          <w:szCs w:val="24"/>
          <w:lang w:val="es-CO"/>
          <w14:ligatures w14:val="standardContextual"/>
        </w:rPr>
        <w:t>Para documentar y probar las API de manera interactiva</w:t>
      </w:r>
      <w:r w:rsidRPr="00EE656E">
        <w:rPr>
          <w:rFonts w:ascii="Times New Roman" w:eastAsia="Aptos" w:hAnsi="Times New Roman" w:cs="Times New Roman"/>
          <w:b/>
          <w:color w:val="000000"/>
          <w:kern w:val="2"/>
          <w:sz w:val="24"/>
          <w:szCs w:val="24"/>
          <w:lang w:val="es-CO"/>
          <w14:ligatures w14:val="standardContextual"/>
        </w:rPr>
        <w:t>.</w:t>
      </w:r>
    </w:p>
    <w:p w14:paraId="446564BB" w14:textId="77777777" w:rsidR="00DB7574" w:rsidRDefault="00DB757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A5F22D2" w14:textId="6CE263C2" w:rsidR="00514CB3"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B60183">
        <w:rPr>
          <w:rFonts w:ascii="Times New Roman" w:eastAsia="Aptos" w:hAnsi="Times New Roman" w:cs="Times New Roman"/>
          <w:b/>
          <w:color w:val="000000"/>
          <w:kern w:val="2"/>
          <w:sz w:val="24"/>
          <w:szCs w:val="24"/>
          <w14:ligatures w14:val="standardContextual"/>
        </w:rPr>
        <w:t xml:space="preserve">3.4 </w:t>
      </w:r>
      <w:r w:rsidR="00DF2E8C" w:rsidRPr="00B60183">
        <w:rPr>
          <w:rFonts w:ascii="Times New Roman" w:eastAsia="Aptos" w:hAnsi="Times New Roman" w:cs="Times New Roman"/>
          <w:b/>
          <w:color w:val="000000"/>
          <w:kern w:val="2"/>
          <w:sz w:val="24"/>
          <w:szCs w:val="24"/>
          <w14:ligatures w14:val="standardContextual"/>
        </w:rPr>
        <w:t>Población</w:t>
      </w:r>
      <w:r w:rsidRPr="00B60183">
        <w:rPr>
          <w:rFonts w:ascii="Times New Roman" w:eastAsia="Aptos" w:hAnsi="Times New Roman" w:cs="Times New Roman"/>
          <w:b/>
          <w:color w:val="000000"/>
          <w:kern w:val="2"/>
          <w:sz w:val="24"/>
          <w:szCs w:val="24"/>
          <w14:ligatures w14:val="standardContextual"/>
        </w:rPr>
        <w:t xml:space="preserve"> </w:t>
      </w:r>
      <w:r w:rsidR="00DF2E8C" w:rsidRPr="00B60183">
        <w:rPr>
          <w:rFonts w:ascii="Times New Roman" w:eastAsia="Aptos" w:hAnsi="Times New Roman" w:cs="Times New Roman"/>
          <w:b/>
          <w:color w:val="000000"/>
          <w:kern w:val="2"/>
          <w:sz w:val="24"/>
          <w:szCs w:val="24"/>
          <w14:ligatures w14:val="standardContextual"/>
        </w:rPr>
        <w:t>y</w:t>
      </w:r>
      <w:r w:rsidRPr="00B60183">
        <w:rPr>
          <w:rFonts w:ascii="Times New Roman" w:eastAsia="Aptos" w:hAnsi="Times New Roman" w:cs="Times New Roman"/>
          <w:b/>
          <w:color w:val="000000"/>
          <w:kern w:val="2"/>
          <w:sz w:val="24"/>
          <w:szCs w:val="24"/>
          <w14:ligatures w14:val="standardContextual"/>
        </w:rPr>
        <w:t xml:space="preserve"> </w:t>
      </w:r>
      <w:r w:rsidR="00DF2E8C" w:rsidRPr="00B60183">
        <w:rPr>
          <w:rFonts w:ascii="Times New Roman" w:eastAsia="Aptos" w:hAnsi="Times New Roman" w:cs="Times New Roman"/>
          <w:b/>
          <w:color w:val="000000"/>
          <w:kern w:val="2"/>
          <w:sz w:val="24"/>
          <w:szCs w:val="24"/>
          <w14:ligatures w14:val="standardContextual"/>
        </w:rPr>
        <w:t>muestra</w:t>
      </w:r>
      <w:r w:rsidR="00DF2E8C">
        <w:rPr>
          <w:rFonts w:ascii="Times New Roman" w:eastAsia="Aptos" w:hAnsi="Times New Roman" w:cs="Times New Roman"/>
          <w:b/>
          <w:color w:val="000000"/>
          <w:kern w:val="2"/>
          <w:sz w:val="24"/>
          <w:szCs w:val="24"/>
          <w14:ligatures w14:val="standardContextual"/>
        </w:rPr>
        <w:t xml:space="preserve"> </w:t>
      </w:r>
    </w:p>
    <w:p w14:paraId="704D4F76" w14:textId="77777777" w:rsidR="001A3B03" w:rsidRDefault="001A3B0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5F0D90AB" w14:textId="166EC870" w:rsidR="001E5FBB" w:rsidRDefault="001E5FBB" w:rsidP="001E5FBB">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1E5FBB">
        <w:rPr>
          <w:rFonts w:ascii="Times New Roman" w:eastAsia="Aptos" w:hAnsi="Times New Roman" w:cs="Times New Roman"/>
          <w:bCs/>
          <w:color w:val="000000"/>
          <w:kern w:val="2"/>
          <w:sz w:val="24"/>
          <w:szCs w:val="24"/>
          <w14:ligatures w14:val="standardContextual"/>
        </w:rPr>
        <w:t>La población del proyecto abarca un amplio espectro de actores, lo que permite obtener diversas perspectivas sobre la contaminación ambiental en Cartagena. Esta diversidad es clave para el éxito de la plataforma, ya que asegura que las necesidades y preocupaciones de diferentes sectores sean consideradas en su diseño y funcionamiento</w:t>
      </w:r>
      <w:r>
        <w:rPr>
          <w:rFonts w:ascii="Times New Roman" w:eastAsia="Aptos" w:hAnsi="Times New Roman" w:cs="Times New Roman"/>
          <w:bCs/>
          <w:color w:val="000000"/>
          <w:kern w:val="2"/>
          <w:sz w:val="24"/>
          <w:szCs w:val="24"/>
          <w14:ligatures w14:val="standardContextual"/>
        </w:rPr>
        <w:t>s</w:t>
      </w:r>
    </w:p>
    <w:p w14:paraId="2F0F4AB6" w14:textId="77777777" w:rsidR="001E5FBB" w:rsidRDefault="001E5FBB"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6CB5DAE7" w14:textId="77777777" w:rsidR="001E5FBB" w:rsidRPr="001E5FBB" w:rsidRDefault="001E5FBB" w:rsidP="001E5FBB">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1E5FBB">
        <w:rPr>
          <w:rFonts w:ascii="Times New Roman" w:eastAsia="Aptos" w:hAnsi="Times New Roman" w:cs="Times New Roman"/>
          <w:bCs/>
          <w:color w:val="000000"/>
          <w:kern w:val="2"/>
          <w:sz w:val="24"/>
          <w:szCs w:val="24"/>
          <w14:ligatures w14:val="standardContextual"/>
        </w:rPr>
        <w:t>Comunidades locales: Poblaciones que viven en áreas afectadas por problemas ambientales, como contaminación, deforestación o escasez de recursos.</w:t>
      </w:r>
    </w:p>
    <w:p w14:paraId="179BCDE0" w14:textId="77777777" w:rsidR="001E5FBB" w:rsidRPr="001E5FBB" w:rsidRDefault="001E5FBB" w:rsidP="001E5FBB">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4F35CAE3" w14:textId="77777777" w:rsidR="001E5FBB" w:rsidRPr="001E5FBB" w:rsidRDefault="001E5FBB" w:rsidP="001E5FBB">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1E5FBB">
        <w:rPr>
          <w:rFonts w:ascii="Times New Roman" w:eastAsia="Aptos" w:hAnsi="Times New Roman" w:cs="Times New Roman"/>
          <w:bCs/>
          <w:color w:val="000000"/>
          <w:kern w:val="2"/>
          <w:sz w:val="24"/>
          <w:szCs w:val="24"/>
          <w14:ligatures w14:val="standardContextual"/>
        </w:rPr>
        <w:t>Grupos indígenas: Comunidades que tienen una relación cultural y espiritual profunda con su entorno y pueden verse afectadas por proyectos de desarrollo.</w:t>
      </w:r>
    </w:p>
    <w:p w14:paraId="5DB54F5D" w14:textId="77777777" w:rsidR="001E5FBB" w:rsidRPr="001E5FBB" w:rsidRDefault="001E5FBB" w:rsidP="001E5FBB">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0FB28804" w14:textId="77777777" w:rsidR="001E5FBB" w:rsidRPr="001E5FBB" w:rsidRDefault="001E5FBB" w:rsidP="001E5FBB">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1E5FBB">
        <w:rPr>
          <w:rFonts w:ascii="Times New Roman" w:eastAsia="Aptos" w:hAnsi="Times New Roman" w:cs="Times New Roman"/>
          <w:bCs/>
          <w:color w:val="000000"/>
          <w:kern w:val="2"/>
          <w:sz w:val="24"/>
          <w:szCs w:val="24"/>
          <w14:ligatures w14:val="standardContextual"/>
        </w:rPr>
        <w:t>Habitantes de áreas urbanas: Poblaciones en ciudades que enfrentan problemas como la contaminación del aire, gestión de residuos y acceso a espacios verdes.</w:t>
      </w:r>
    </w:p>
    <w:p w14:paraId="4F18C424" w14:textId="77777777" w:rsidR="001E5FBB" w:rsidRPr="001E5FBB" w:rsidRDefault="001E5FBB" w:rsidP="001E5FBB">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042965E2" w14:textId="77777777" w:rsidR="001E5FBB" w:rsidRPr="001E5FBB" w:rsidRDefault="001E5FBB" w:rsidP="001E5FBB">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1E5FBB">
        <w:rPr>
          <w:rFonts w:ascii="Times New Roman" w:eastAsia="Aptos" w:hAnsi="Times New Roman" w:cs="Times New Roman"/>
          <w:bCs/>
          <w:color w:val="000000"/>
          <w:kern w:val="2"/>
          <w:sz w:val="24"/>
          <w:szCs w:val="24"/>
          <w14:ligatures w14:val="standardContextual"/>
        </w:rPr>
        <w:t>Agricultores y productores: Grupos que dependen de recursos naturales y pueden beneficiarse de prácticas sostenibles.</w:t>
      </w:r>
    </w:p>
    <w:p w14:paraId="4336498C" w14:textId="77777777" w:rsidR="001E5FBB" w:rsidRPr="001E5FBB" w:rsidRDefault="001E5FBB" w:rsidP="001E5FBB">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14B04D6A" w14:textId="77777777" w:rsidR="001E5FBB" w:rsidRPr="001E5FBB" w:rsidRDefault="001E5FBB" w:rsidP="001E5FBB">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1E5FBB">
        <w:rPr>
          <w:rFonts w:ascii="Times New Roman" w:eastAsia="Aptos" w:hAnsi="Times New Roman" w:cs="Times New Roman"/>
          <w:bCs/>
          <w:color w:val="000000"/>
          <w:kern w:val="2"/>
          <w:sz w:val="24"/>
          <w:szCs w:val="24"/>
          <w14:ligatures w14:val="standardContextual"/>
        </w:rPr>
        <w:t>Poblaciones vulnerables: Comunidades que son más susceptibles a los impactos del cambio climático o la degradación ambiental, como personas de bajos ingresos.</w:t>
      </w:r>
    </w:p>
    <w:p w14:paraId="4A968EE9" w14:textId="77777777" w:rsidR="001E5FBB" w:rsidRPr="001E5FBB" w:rsidRDefault="001E5FBB" w:rsidP="001E5FBB">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48C9DA4" w14:textId="0CF54B5A" w:rsidR="00EB3BE1" w:rsidRDefault="001E5FBB" w:rsidP="001E5FBB">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r w:rsidRPr="001E5FBB">
        <w:rPr>
          <w:rFonts w:ascii="Times New Roman" w:eastAsia="Aptos" w:hAnsi="Times New Roman" w:cs="Times New Roman"/>
          <w:bCs/>
          <w:color w:val="000000"/>
          <w:kern w:val="2"/>
          <w:sz w:val="24"/>
          <w:szCs w:val="24"/>
          <w14:ligatures w14:val="standardContextual"/>
        </w:rPr>
        <w:t>Educadores y estudiantes: Poblaciones que pueden ser parte de iniciativas de sensibilización y educación ambiental.</w:t>
      </w:r>
    </w:p>
    <w:p w14:paraId="3B113A18"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40F86142"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12970730"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A70CE1B"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4F9B1937"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03901C6" w14:textId="77777777" w:rsidR="00DA241A" w:rsidRDefault="00DA241A"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7A6C3626" w14:textId="77777777" w:rsidR="00DA241A" w:rsidRDefault="00DA241A"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047FA9D2" w14:textId="77777777" w:rsidR="00DA241A" w:rsidRPr="001A3B03" w:rsidRDefault="00DA241A"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p>
    <w:p w14:paraId="0A70D06B" w14:textId="77777777" w:rsidR="00E25825" w:rsidRDefault="00E2582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2180D99" w14:textId="77777777" w:rsidR="006A164A" w:rsidRDefault="006A164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5BDD6AE" w14:textId="21757747" w:rsidR="00E25825"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F12036">
        <w:rPr>
          <w:rFonts w:ascii="Times New Roman" w:eastAsia="Aptos" w:hAnsi="Times New Roman" w:cs="Times New Roman"/>
          <w:b/>
          <w:color w:val="000000"/>
          <w:kern w:val="2"/>
          <w:sz w:val="24"/>
          <w:szCs w:val="24"/>
          <w:lang w:val="es-CO"/>
          <w14:ligatures w14:val="standardContextual"/>
        </w:rPr>
        <w:t>3.5 Cronograma</w:t>
      </w:r>
      <w:r>
        <w:rPr>
          <w:rFonts w:ascii="Times New Roman" w:eastAsia="Aptos" w:hAnsi="Times New Roman" w:cs="Times New Roman"/>
          <w:b/>
          <w:color w:val="000000"/>
          <w:kern w:val="2"/>
          <w:sz w:val="24"/>
          <w:szCs w:val="24"/>
          <w:lang w:val="es-CO"/>
          <w14:ligatures w14:val="standardContextual"/>
        </w:rPr>
        <w:t xml:space="preserve"> </w:t>
      </w:r>
    </w:p>
    <w:p w14:paraId="34BBA2C2" w14:textId="77777777" w:rsidR="00672ED0"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855E1D" w14:textId="445BC606" w:rsidR="006D0AC7" w:rsidRPr="00C10CB5" w:rsidRDefault="00D07C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C10CB5">
        <w:rPr>
          <w:rFonts w:ascii="Times New Roman" w:eastAsia="Aptos" w:hAnsi="Times New Roman" w:cs="Times New Roman"/>
          <w:bCs/>
          <w:color w:val="000000"/>
          <w:kern w:val="2"/>
          <w:sz w:val="24"/>
          <w:szCs w:val="24"/>
          <w:lang w:val="es-CO"/>
          <w14:ligatures w14:val="standardContextual"/>
        </w:rPr>
        <w:t>Permite</w:t>
      </w:r>
      <w:r w:rsidR="00ED20C0" w:rsidRPr="00C10CB5">
        <w:rPr>
          <w:rFonts w:ascii="Times New Roman" w:eastAsia="Aptos" w:hAnsi="Times New Roman" w:cs="Times New Roman"/>
          <w:bCs/>
          <w:color w:val="000000"/>
          <w:kern w:val="2"/>
          <w:sz w:val="24"/>
          <w:szCs w:val="24"/>
          <w:lang w:val="es-CO"/>
          <w14:ligatures w14:val="standardContextual"/>
        </w:rPr>
        <w:t xml:space="preserve"> la gestión</w:t>
      </w:r>
      <w:r w:rsidR="00D25500" w:rsidRPr="00C10CB5">
        <w:rPr>
          <w:rFonts w:ascii="Times New Roman" w:eastAsia="Aptos" w:hAnsi="Times New Roman" w:cs="Times New Roman"/>
          <w:bCs/>
          <w:color w:val="000000"/>
          <w:kern w:val="2"/>
          <w:sz w:val="24"/>
          <w:szCs w:val="24"/>
          <w:lang w:val="es-CO"/>
          <w14:ligatures w14:val="standardContextual"/>
        </w:rPr>
        <w:t xml:space="preserve"> y</w:t>
      </w:r>
      <w:r w:rsidR="00822E3E" w:rsidRPr="00C10CB5">
        <w:rPr>
          <w:rFonts w:ascii="Times New Roman" w:eastAsia="Aptos" w:hAnsi="Times New Roman" w:cs="Times New Roman"/>
          <w:bCs/>
          <w:color w:val="000000"/>
          <w:kern w:val="2"/>
          <w:sz w:val="24"/>
          <w:szCs w:val="24"/>
          <w:lang w:val="es-CO"/>
          <w14:ligatures w14:val="standardContextual"/>
        </w:rPr>
        <w:t xml:space="preserve"> </w:t>
      </w:r>
      <w:r w:rsidR="00ED20C0" w:rsidRPr="00C10CB5">
        <w:rPr>
          <w:rFonts w:ascii="Times New Roman" w:eastAsia="Aptos" w:hAnsi="Times New Roman" w:cs="Times New Roman"/>
          <w:bCs/>
          <w:color w:val="000000"/>
          <w:kern w:val="2"/>
          <w:sz w:val="24"/>
          <w:szCs w:val="24"/>
          <w:lang w:val="es-CO"/>
          <w14:ligatures w14:val="standardContextual"/>
        </w:rPr>
        <w:t>o</w:t>
      </w:r>
      <w:r w:rsidR="00743042" w:rsidRPr="00C10CB5">
        <w:rPr>
          <w:rFonts w:ascii="Times New Roman" w:eastAsia="Aptos" w:hAnsi="Times New Roman" w:cs="Times New Roman"/>
          <w:bCs/>
          <w:color w:val="000000"/>
          <w:kern w:val="2"/>
          <w:sz w:val="24"/>
          <w:szCs w:val="24"/>
          <w:lang w:val="es-CO"/>
          <w14:ligatures w14:val="standardContextual"/>
        </w:rPr>
        <w:t>rganización</w:t>
      </w:r>
      <w:r w:rsidR="00ED20C0" w:rsidRPr="00C10CB5">
        <w:rPr>
          <w:rFonts w:ascii="Times New Roman" w:eastAsia="Aptos" w:hAnsi="Times New Roman" w:cs="Times New Roman"/>
          <w:bCs/>
          <w:color w:val="000000"/>
          <w:kern w:val="2"/>
          <w:sz w:val="24"/>
          <w:szCs w:val="24"/>
          <w:lang w:val="es-CO"/>
          <w14:ligatures w14:val="standardContextual"/>
        </w:rPr>
        <w:t xml:space="preserve"> del tiempo </w:t>
      </w:r>
      <w:r w:rsidR="00822E3E" w:rsidRPr="00C10CB5">
        <w:rPr>
          <w:rFonts w:ascii="Times New Roman" w:eastAsia="Aptos" w:hAnsi="Times New Roman" w:cs="Times New Roman"/>
          <w:bCs/>
          <w:color w:val="000000"/>
          <w:kern w:val="2"/>
          <w:sz w:val="24"/>
          <w:szCs w:val="24"/>
          <w:lang w:val="es-CO"/>
          <w14:ligatures w14:val="standardContextual"/>
        </w:rPr>
        <w:t xml:space="preserve">para </w:t>
      </w:r>
      <w:r w:rsidR="00C10CB5" w:rsidRPr="00C10CB5">
        <w:rPr>
          <w:rFonts w:ascii="Times New Roman" w:eastAsia="Aptos" w:hAnsi="Times New Roman" w:cs="Times New Roman"/>
          <w:bCs/>
          <w:color w:val="000000"/>
          <w:kern w:val="2"/>
          <w:sz w:val="24"/>
          <w:szCs w:val="24"/>
          <w:lang w:val="es-CO"/>
          <w14:ligatures w14:val="standardContextual"/>
        </w:rPr>
        <w:t>la realización de actividades.</w:t>
      </w:r>
    </w:p>
    <w:p w14:paraId="0995BB8D"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tbl>
      <w:tblPr>
        <w:tblStyle w:val="Tablanormal2"/>
        <w:tblW w:w="0" w:type="auto"/>
        <w:tblLook w:val="04A0" w:firstRow="1" w:lastRow="0" w:firstColumn="1" w:lastColumn="0" w:noHBand="0" w:noVBand="1"/>
      </w:tblPr>
      <w:tblGrid>
        <w:gridCol w:w="1684"/>
        <w:gridCol w:w="1856"/>
        <w:gridCol w:w="1642"/>
        <w:gridCol w:w="1661"/>
        <w:gridCol w:w="1661"/>
      </w:tblGrid>
      <w:tr w:rsidR="00CA4A5E" w14:paraId="21ECDB9C" w14:textId="77777777" w:rsidTr="002B4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14:paraId="76C39EF6" w14:textId="5323D1CB" w:rsidR="00CA4A5E" w:rsidRDefault="00CA4A5E" w:rsidP="00FE6A17">
            <w:pPr>
              <w:tabs>
                <w:tab w:val="left" w:pos="284"/>
                <w:tab w:val="left" w:pos="567"/>
                <w:tab w:val="center" w:pos="4252"/>
                <w:tab w:val="left" w:pos="6700"/>
              </w:tabs>
              <w:jc w:val="center"/>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Fase</w:t>
            </w:r>
          </w:p>
        </w:tc>
        <w:tc>
          <w:tcPr>
            <w:tcW w:w="1843" w:type="dxa"/>
          </w:tcPr>
          <w:p w14:paraId="49B633D6" w14:textId="20343FC6" w:rsidR="00CA4A5E" w:rsidRDefault="00CA4A5E"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Actividad</w:t>
            </w:r>
          </w:p>
        </w:tc>
        <w:tc>
          <w:tcPr>
            <w:tcW w:w="1647" w:type="dxa"/>
          </w:tcPr>
          <w:p w14:paraId="6DEF64F1" w14:textId="2B868F84"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Duración</w:t>
            </w:r>
          </w:p>
        </w:tc>
        <w:tc>
          <w:tcPr>
            <w:tcW w:w="1665" w:type="dxa"/>
          </w:tcPr>
          <w:p w14:paraId="14006757" w14:textId="6C741C07"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Fecha de inicio</w:t>
            </w:r>
          </w:p>
        </w:tc>
        <w:tc>
          <w:tcPr>
            <w:tcW w:w="1665" w:type="dxa"/>
          </w:tcPr>
          <w:p w14:paraId="6E893CC2" w14:textId="55C91DD4"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Fecha de cierre</w:t>
            </w:r>
          </w:p>
        </w:tc>
      </w:tr>
      <w:tr w:rsidR="00CA4A5E" w14:paraId="23C1E6B8" w14:textId="77777777" w:rsidTr="002B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14:paraId="16B1B056" w14:textId="3451E2AB" w:rsidR="00CA4A5E" w:rsidRPr="00E66A9F" w:rsidRDefault="00010A93"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E66A9F">
              <w:rPr>
                <w:rFonts w:ascii="Times New Roman" w:eastAsia="Aptos" w:hAnsi="Times New Roman" w:cs="Times New Roman"/>
                <w:bCs w:val="0"/>
                <w:color w:val="000000"/>
                <w:kern w:val="2"/>
                <w:sz w:val="24"/>
                <w:szCs w:val="24"/>
                <w14:ligatures w14:val="standardContextual"/>
              </w:rPr>
              <w:t>1. Formulación del Problema</w:t>
            </w:r>
          </w:p>
        </w:tc>
        <w:tc>
          <w:tcPr>
            <w:tcW w:w="1843" w:type="dxa"/>
          </w:tcPr>
          <w:p w14:paraId="39C6A3B7" w14:textId="2D25F6A2"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47" w:type="dxa"/>
          </w:tcPr>
          <w:p w14:paraId="14838078" w14:textId="7E3D590E"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65" w:type="dxa"/>
          </w:tcPr>
          <w:p w14:paraId="13E43F08" w14:textId="473AB916"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c>
          <w:tcPr>
            <w:tcW w:w="1665" w:type="dxa"/>
          </w:tcPr>
          <w:p w14:paraId="3652DBAA" w14:textId="480E120F" w:rsidR="00CA4A5E" w:rsidRPr="00E66A9F"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p>
        </w:tc>
      </w:tr>
      <w:tr w:rsidR="00CA4A5E" w14:paraId="48D0C1AF" w14:textId="77777777" w:rsidTr="002B4660">
        <w:tc>
          <w:tcPr>
            <w:cnfStyle w:val="001000000000" w:firstRow="0" w:lastRow="0" w:firstColumn="1" w:lastColumn="0" w:oddVBand="0" w:evenVBand="0" w:oddHBand="0" w:evenHBand="0" w:firstRowFirstColumn="0" w:firstRowLastColumn="0" w:lastRowFirstColumn="0" w:lastRowLastColumn="0"/>
            <w:tcW w:w="1684" w:type="dxa"/>
          </w:tcPr>
          <w:p w14:paraId="60BCF224" w14:textId="323678F4" w:rsidR="00CA4A5E" w:rsidRPr="002B4660" w:rsidRDefault="002B4660"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2B4660">
              <w:rPr>
                <w:rFonts w:ascii="Times New Roman" w:eastAsia="Aptos" w:hAnsi="Times New Roman" w:cs="Times New Roman"/>
                <w:bCs w:val="0"/>
                <w:color w:val="000000"/>
                <w:kern w:val="2"/>
                <w:sz w:val="24"/>
                <w:szCs w:val="24"/>
                <w:lang w:val="es-CO"/>
                <w14:ligatures w14:val="standardContextual"/>
              </w:rPr>
              <w:t xml:space="preserve">Falta de información  </w:t>
            </w:r>
          </w:p>
        </w:tc>
        <w:tc>
          <w:tcPr>
            <w:tcW w:w="1843" w:type="dxa"/>
          </w:tcPr>
          <w:p w14:paraId="4BA22BFD" w14:textId="2360D6A2" w:rsidR="00CA4A5E" w:rsidRDefault="005632AC"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5632AC">
              <w:rPr>
                <w:rFonts w:ascii="Times New Roman" w:eastAsia="Aptos" w:hAnsi="Times New Roman" w:cs="Times New Roman"/>
                <w:b/>
                <w:color w:val="000000"/>
                <w:kern w:val="2"/>
                <w:sz w:val="24"/>
                <w:szCs w:val="24"/>
                <w:lang w:val="es-CO"/>
                <w14:ligatures w14:val="standardContextual"/>
              </w:rPr>
              <w:t>Análisis de Requerimientos</w:t>
            </w:r>
          </w:p>
        </w:tc>
        <w:tc>
          <w:tcPr>
            <w:tcW w:w="1647" w:type="dxa"/>
          </w:tcPr>
          <w:p w14:paraId="277E6BBE" w14:textId="4F69A5C2" w:rsidR="00CA4A5E"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 </w:t>
            </w:r>
            <w:r w:rsidR="005632AC">
              <w:rPr>
                <w:rFonts w:ascii="Times New Roman" w:eastAsia="Aptos" w:hAnsi="Times New Roman" w:cs="Times New Roman"/>
                <w:b/>
                <w:color w:val="000000"/>
                <w:kern w:val="2"/>
                <w:sz w:val="24"/>
                <w:szCs w:val="24"/>
                <w:lang w:val="es-CO"/>
                <w14:ligatures w14:val="standardContextual"/>
              </w:rPr>
              <w:t>2 semanas</w:t>
            </w:r>
          </w:p>
        </w:tc>
        <w:tc>
          <w:tcPr>
            <w:tcW w:w="1665" w:type="dxa"/>
          </w:tcPr>
          <w:p w14:paraId="37F821E7" w14:textId="00A15A97" w:rsidR="00CA4A5E" w:rsidRDefault="005632AC"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5632AC">
              <w:rPr>
                <w:rFonts w:ascii="Times New Roman" w:eastAsia="Aptos" w:hAnsi="Times New Roman" w:cs="Times New Roman"/>
                <w:b/>
                <w:color w:val="000000"/>
                <w:kern w:val="2"/>
                <w:sz w:val="24"/>
                <w:szCs w:val="24"/>
                <w:lang w:val="es-CO"/>
                <w14:ligatures w14:val="standardContextual"/>
              </w:rPr>
              <w:t>01/08/2024</w:t>
            </w:r>
          </w:p>
        </w:tc>
        <w:tc>
          <w:tcPr>
            <w:tcW w:w="1665" w:type="dxa"/>
          </w:tcPr>
          <w:p w14:paraId="45397881" w14:textId="45DE2E5F" w:rsidR="00CA4A5E" w:rsidRDefault="005632AC"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5632AC">
              <w:rPr>
                <w:rFonts w:ascii="Times New Roman" w:eastAsia="Aptos" w:hAnsi="Times New Roman" w:cs="Times New Roman"/>
                <w:b/>
                <w:color w:val="000000"/>
                <w:kern w:val="2"/>
                <w:sz w:val="24"/>
                <w:szCs w:val="24"/>
                <w:lang w:val="es-CO"/>
                <w14:ligatures w14:val="standardContextual"/>
              </w:rPr>
              <w:t>12/08/2024</w:t>
            </w:r>
          </w:p>
        </w:tc>
      </w:tr>
      <w:tr w:rsidR="002B4660" w14:paraId="31F8CDC8" w14:textId="77777777" w:rsidTr="002B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14:paraId="1EC826E9" w14:textId="0D8E4148" w:rsidR="002B4660" w:rsidRPr="002B4660" w:rsidRDefault="002B4660" w:rsidP="002B4660">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2B4660">
              <w:rPr>
                <w:rFonts w:ascii="Times New Roman" w:eastAsia="Aptos" w:hAnsi="Times New Roman" w:cs="Times New Roman"/>
                <w:bCs w:val="0"/>
                <w:color w:val="000000"/>
                <w:kern w:val="2"/>
                <w:sz w:val="24"/>
                <w:szCs w:val="24"/>
                <w:lang w:val="es-CO"/>
                <w14:ligatures w14:val="standardContextual"/>
              </w:rPr>
              <w:t xml:space="preserve">Mockups </w:t>
            </w:r>
            <w:r>
              <w:rPr>
                <w:rFonts w:ascii="Times New Roman" w:eastAsia="Aptos" w:hAnsi="Times New Roman" w:cs="Times New Roman"/>
                <w:bCs w:val="0"/>
                <w:color w:val="000000"/>
                <w:kern w:val="2"/>
                <w:sz w:val="24"/>
                <w:szCs w:val="24"/>
                <w:lang w:val="es-CO"/>
                <w14:ligatures w14:val="standardContextual"/>
              </w:rPr>
              <w:t xml:space="preserve">y diseño faltante </w:t>
            </w:r>
          </w:p>
        </w:tc>
        <w:tc>
          <w:tcPr>
            <w:tcW w:w="1843" w:type="dxa"/>
          </w:tcPr>
          <w:p w14:paraId="7F8986DE" w14:textId="5247E104" w:rsidR="002B4660" w:rsidRDefault="002B4660" w:rsidP="002B4660">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2B4660">
              <w:rPr>
                <w:rFonts w:ascii="Times New Roman" w:eastAsia="Aptos" w:hAnsi="Times New Roman" w:cs="Times New Roman"/>
                <w:b/>
                <w:bCs/>
                <w:color w:val="000000"/>
                <w:kern w:val="2"/>
                <w:sz w:val="24"/>
                <w:szCs w:val="24"/>
                <w:lang w:val="es-CO"/>
                <w14:ligatures w14:val="standardContextual"/>
              </w:rPr>
              <w:t>Desarrollo de mockups y diseño de la plataforma</w:t>
            </w:r>
          </w:p>
        </w:tc>
        <w:tc>
          <w:tcPr>
            <w:tcW w:w="1647" w:type="dxa"/>
          </w:tcPr>
          <w:p w14:paraId="5A07E4C3" w14:textId="27C5F5EA" w:rsidR="002B4660" w:rsidRDefault="002B4660" w:rsidP="002B4660">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1</w:t>
            </w:r>
            <w:r w:rsidRPr="002B4660">
              <w:rPr>
                <w:rFonts w:ascii="Times New Roman" w:eastAsia="Aptos" w:hAnsi="Times New Roman" w:cs="Times New Roman"/>
                <w:b/>
                <w:color w:val="000000"/>
                <w:kern w:val="2"/>
                <w:sz w:val="24"/>
                <w:szCs w:val="24"/>
                <w:lang w:val="es-CO"/>
                <w14:ligatures w14:val="standardContextual"/>
              </w:rPr>
              <w:t xml:space="preserve"> semanas</w:t>
            </w:r>
          </w:p>
        </w:tc>
        <w:tc>
          <w:tcPr>
            <w:tcW w:w="1665" w:type="dxa"/>
          </w:tcPr>
          <w:p w14:paraId="7BDFFF41" w14:textId="3E69E9F4" w:rsidR="002B4660" w:rsidRDefault="002B4660" w:rsidP="002B4660">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2B4660">
              <w:rPr>
                <w:rFonts w:ascii="Times New Roman" w:eastAsia="Aptos" w:hAnsi="Times New Roman" w:cs="Times New Roman"/>
                <w:b/>
                <w:color w:val="000000"/>
                <w:kern w:val="2"/>
                <w:sz w:val="24"/>
                <w:szCs w:val="24"/>
                <w:lang w:val="es-CO"/>
                <w14:ligatures w14:val="standardContextual"/>
              </w:rPr>
              <w:t>12/08/2024</w:t>
            </w:r>
          </w:p>
        </w:tc>
        <w:tc>
          <w:tcPr>
            <w:tcW w:w="1665" w:type="dxa"/>
          </w:tcPr>
          <w:p w14:paraId="5B504876" w14:textId="0AC9A857" w:rsidR="002B4660" w:rsidRDefault="002B4660" w:rsidP="002B4660">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2B4660">
              <w:rPr>
                <w:rFonts w:ascii="Times New Roman" w:eastAsia="Aptos" w:hAnsi="Times New Roman" w:cs="Times New Roman"/>
                <w:b/>
                <w:color w:val="000000"/>
                <w:kern w:val="2"/>
                <w:sz w:val="24"/>
                <w:szCs w:val="24"/>
                <w:lang w:val="es-CO"/>
                <w14:ligatures w14:val="standardContextual"/>
              </w:rPr>
              <w:t>19/08/2024</w:t>
            </w:r>
          </w:p>
        </w:tc>
      </w:tr>
      <w:tr w:rsidR="002B4660" w14:paraId="6EF5416C" w14:textId="77777777" w:rsidTr="002B4660">
        <w:tc>
          <w:tcPr>
            <w:cnfStyle w:val="001000000000" w:firstRow="0" w:lastRow="0" w:firstColumn="1" w:lastColumn="0" w:oddVBand="0" w:evenVBand="0" w:oddHBand="0" w:evenHBand="0" w:firstRowFirstColumn="0" w:firstRowLastColumn="0" w:lastRowFirstColumn="0" w:lastRowLastColumn="0"/>
            <w:tcW w:w="1684" w:type="dxa"/>
          </w:tcPr>
          <w:p w14:paraId="322B9600" w14:textId="431F1B4E" w:rsidR="002B4660" w:rsidRPr="002B4660" w:rsidRDefault="002B4660" w:rsidP="002B4660">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2B4660">
              <w:rPr>
                <w:rFonts w:ascii="Times New Roman" w:eastAsia="Aptos" w:hAnsi="Times New Roman" w:cs="Times New Roman"/>
                <w:bCs w:val="0"/>
                <w:color w:val="000000"/>
                <w:kern w:val="2"/>
                <w:sz w:val="24"/>
                <w:szCs w:val="24"/>
                <w:lang w:val="es-CO"/>
                <w14:ligatures w14:val="standardContextual"/>
              </w:rPr>
              <w:t>Falta de funcionalidad</w:t>
            </w:r>
          </w:p>
        </w:tc>
        <w:tc>
          <w:tcPr>
            <w:tcW w:w="1843" w:type="dxa"/>
          </w:tcPr>
          <w:p w14:paraId="4D265D29" w14:textId="3A00EB61" w:rsidR="002B4660" w:rsidRDefault="002B4660" w:rsidP="002B4660">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2B4660">
              <w:rPr>
                <w:rFonts w:ascii="Times New Roman" w:eastAsia="Aptos" w:hAnsi="Times New Roman" w:cs="Times New Roman"/>
                <w:b/>
                <w:color w:val="000000"/>
                <w:kern w:val="2"/>
                <w:sz w:val="24"/>
                <w:szCs w:val="24"/>
                <w:lang w:val="es-CO"/>
                <w14:ligatures w14:val="standardContextual"/>
              </w:rPr>
              <w:t>Desarrollo de funcionalidades mediante java sprint boot.</w:t>
            </w:r>
          </w:p>
        </w:tc>
        <w:tc>
          <w:tcPr>
            <w:tcW w:w="1647" w:type="dxa"/>
          </w:tcPr>
          <w:p w14:paraId="53D0BB98" w14:textId="32109B8A" w:rsidR="002B4660" w:rsidRDefault="002B4660" w:rsidP="002B4660">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1 semana</w:t>
            </w:r>
          </w:p>
        </w:tc>
        <w:tc>
          <w:tcPr>
            <w:tcW w:w="1665" w:type="dxa"/>
          </w:tcPr>
          <w:p w14:paraId="09B99DEC" w14:textId="1186F4B7" w:rsidR="002B4660" w:rsidRDefault="002B4660" w:rsidP="002B4660">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2B4660">
              <w:rPr>
                <w:rFonts w:ascii="Times New Roman" w:eastAsia="Aptos" w:hAnsi="Times New Roman" w:cs="Times New Roman"/>
                <w:b/>
                <w:color w:val="000000"/>
                <w:kern w:val="2"/>
                <w:sz w:val="24"/>
                <w:szCs w:val="24"/>
                <w:lang w:val="es-CO"/>
                <w14:ligatures w14:val="standardContextual"/>
              </w:rPr>
              <w:t>19/08/2024</w:t>
            </w:r>
          </w:p>
        </w:tc>
        <w:tc>
          <w:tcPr>
            <w:tcW w:w="1665" w:type="dxa"/>
          </w:tcPr>
          <w:p w14:paraId="30EC2932" w14:textId="195EB7FC" w:rsidR="002B4660" w:rsidRDefault="002B4660" w:rsidP="002B4660">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2B4660">
              <w:rPr>
                <w:rFonts w:ascii="Times New Roman" w:eastAsia="Aptos" w:hAnsi="Times New Roman" w:cs="Times New Roman"/>
                <w:b/>
                <w:color w:val="000000"/>
                <w:kern w:val="2"/>
                <w:sz w:val="24"/>
                <w:szCs w:val="24"/>
                <w:lang w:val="es-CO"/>
                <w14:ligatures w14:val="standardContextual"/>
              </w:rPr>
              <w:t>26/08/2024</w:t>
            </w:r>
          </w:p>
        </w:tc>
      </w:tr>
      <w:tr w:rsidR="002B4660" w14:paraId="0C93BBC0" w14:textId="77777777" w:rsidTr="002B4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Pr>
          <w:p w14:paraId="3FE3AB44" w14:textId="3A0A60F2" w:rsidR="002B4660" w:rsidRPr="002B4660" w:rsidRDefault="002B4660" w:rsidP="002B4660">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2B4660">
              <w:rPr>
                <w:rFonts w:ascii="Times New Roman" w:eastAsia="Aptos" w:hAnsi="Times New Roman" w:cs="Times New Roman"/>
                <w:bCs w:val="0"/>
                <w:color w:val="000000"/>
                <w:kern w:val="2"/>
                <w:sz w:val="24"/>
                <w:szCs w:val="24"/>
                <w:lang w:val="es-CO"/>
                <w14:ligatures w14:val="standardContextual"/>
              </w:rPr>
              <w:t xml:space="preserve">Base de datos faltante por anexar </w:t>
            </w:r>
          </w:p>
        </w:tc>
        <w:tc>
          <w:tcPr>
            <w:tcW w:w="1843" w:type="dxa"/>
          </w:tcPr>
          <w:p w14:paraId="1C2E1AA2" w14:textId="3D29843E" w:rsidR="002B4660" w:rsidRDefault="002B4660" w:rsidP="002B4660">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2B4660">
              <w:rPr>
                <w:rFonts w:ascii="Times New Roman" w:eastAsia="Aptos" w:hAnsi="Times New Roman" w:cs="Times New Roman"/>
                <w:b/>
                <w:color w:val="000000"/>
                <w:kern w:val="2"/>
                <w:sz w:val="24"/>
                <w:szCs w:val="24"/>
                <w:lang w:val="es-CO"/>
                <w14:ligatures w14:val="standardContextual"/>
              </w:rPr>
              <w:t>Estructura, diseño e implementación de la base de datos.</w:t>
            </w:r>
          </w:p>
        </w:tc>
        <w:tc>
          <w:tcPr>
            <w:tcW w:w="1647" w:type="dxa"/>
          </w:tcPr>
          <w:p w14:paraId="64ED0503" w14:textId="77777777" w:rsidR="002B4660" w:rsidRDefault="002B4660" w:rsidP="002B4660">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2B4660">
              <w:rPr>
                <w:rFonts w:ascii="Times New Roman" w:eastAsia="Aptos" w:hAnsi="Times New Roman" w:cs="Times New Roman"/>
                <w:b/>
                <w:color w:val="000000"/>
                <w:kern w:val="2"/>
                <w:sz w:val="24"/>
                <w:szCs w:val="24"/>
                <w:lang w:val="es-CO"/>
                <w14:ligatures w14:val="standardContextual"/>
              </w:rPr>
              <w:t>1 semana</w:t>
            </w:r>
          </w:p>
          <w:p w14:paraId="2FC084E8" w14:textId="14C53011" w:rsidR="002B4660" w:rsidRPr="002B4660" w:rsidRDefault="002B4660" w:rsidP="002B4660">
            <w:pPr>
              <w:jc w:val="center"/>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lang w:val="es-CO"/>
              </w:rPr>
            </w:pPr>
          </w:p>
        </w:tc>
        <w:tc>
          <w:tcPr>
            <w:tcW w:w="1665" w:type="dxa"/>
          </w:tcPr>
          <w:p w14:paraId="07B779C6" w14:textId="48FA640F" w:rsidR="002B4660" w:rsidRDefault="002B4660" w:rsidP="002B4660">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2B4660">
              <w:rPr>
                <w:rFonts w:ascii="Times New Roman" w:eastAsia="Aptos" w:hAnsi="Times New Roman" w:cs="Times New Roman"/>
                <w:b/>
                <w:color w:val="000000"/>
                <w:kern w:val="2"/>
                <w:sz w:val="24"/>
                <w:szCs w:val="24"/>
                <w:lang w:val="es-CO"/>
                <w14:ligatures w14:val="standardContextual"/>
              </w:rPr>
              <w:t>26/08/2024</w:t>
            </w:r>
          </w:p>
        </w:tc>
        <w:tc>
          <w:tcPr>
            <w:tcW w:w="1665" w:type="dxa"/>
          </w:tcPr>
          <w:p w14:paraId="24C74AF7" w14:textId="56995EAD" w:rsidR="002B4660" w:rsidRDefault="002B4660" w:rsidP="002B4660">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2B4660">
              <w:rPr>
                <w:rFonts w:ascii="Times New Roman" w:eastAsia="Aptos" w:hAnsi="Times New Roman" w:cs="Times New Roman"/>
                <w:b/>
                <w:color w:val="000000"/>
                <w:kern w:val="2"/>
                <w:sz w:val="24"/>
                <w:szCs w:val="24"/>
                <w:lang w:val="es-CO"/>
                <w14:ligatures w14:val="standardContextual"/>
              </w:rPr>
              <w:t>02/09/2024</w:t>
            </w:r>
          </w:p>
        </w:tc>
      </w:tr>
      <w:tr w:rsidR="002B4660" w14:paraId="33DA892E" w14:textId="77777777" w:rsidTr="002B4660">
        <w:tc>
          <w:tcPr>
            <w:cnfStyle w:val="001000000000" w:firstRow="0" w:lastRow="0" w:firstColumn="1" w:lastColumn="0" w:oddVBand="0" w:evenVBand="0" w:oddHBand="0" w:evenHBand="0" w:firstRowFirstColumn="0" w:firstRowLastColumn="0" w:lastRowFirstColumn="0" w:lastRowLastColumn="0"/>
            <w:tcW w:w="1684" w:type="dxa"/>
          </w:tcPr>
          <w:p w14:paraId="4B9F15B3" w14:textId="48D22CA5" w:rsidR="002B4660" w:rsidRPr="00F12036" w:rsidRDefault="00F12036" w:rsidP="002B4660">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F12036">
              <w:rPr>
                <w:rFonts w:ascii="Times New Roman" w:eastAsia="Aptos" w:hAnsi="Times New Roman" w:cs="Times New Roman"/>
                <w:bCs w:val="0"/>
                <w:color w:val="000000"/>
                <w:kern w:val="2"/>
                <w:sz w:val="24"/>
                <w:szCs w:val="24"/>
                <w:lang w:val="es-CO"/>
                <w14:ligatures w14:val="standardContextual"/>
              </w:rPr>
              <w:t xml:space="preserve">Finalización de la página web </w:t>
            </w:r>
          </w:p>
        </w:tc>
        <w:tc>
          <w:tcPr>
            <w:tcW w:w="1843" w:type="dxa"/>
          </w:tcPr>
          <w:p w14:paraId="31105F2D" w14:textId="139FB222" w:rsidR="002B4660" w:rsidRPr="00F12036" w:rsidRDefault="00F12036" w:rsidP="002B4660">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bCs/>
                <w:color w:val="000000"/>
                <w:kern w:val="2"/>
                <w:sz w:val="24"/>
                <w:szCs w:val="24"/>
                <w:lang w:val="es-CO"/>
                <w14:ligatures w14:val="standardContextual"/>
              </w:rPr>
            </w:pPr>
            <w:r w:rsidRPr="00F12036">
              <w:rPr>
                <w:rFonts w:ascii="Times New Roman" w:eastAsia="Aptos" w:hAnsi="Times New Roman" w:cs="Times New Roman"/>
                <w:b/>
                <w:bCs/>
                <w:color w:val="000000"/>
                <w:kern w:val="2"/>
                <w:sz w:val="24"/>
                <w:szCs w:val="24"/>
                <w:lang w:val="es-CO"/>
                <w14:ligatures w14:val="standardContextual"/>
              </w:rPr>
              <w:t>Testeos de la ejecución</w:t>
            </w:r>
          </w:p>
        </w:tc>
        <w:tc>
          <w:tcPr>
            <w:tcW w:w="1647" w:type="dxa"/>
          </w:tcPr>
          <w:p w14:paraId="0701C89A" w14:textId="77777777" w:rsidR="00F12036" w:rsidRPr="00F12036" w:rsidRDefault="00F12036" w:rsidP="00F12036">
            <w:pPr>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F12036">
              <w:rPr>
                <w:rFonts w:ascii="Times New Roman" w:eastAsia="Aptos" w:hAnsi="Times New Roman" w:cs="Times New Roman"/>
                <w:b/>
                <w:color w:val="000000"/>
                <w:kern w:val="2"/>
                <w:sz w:val="24"/>
                <w:szCs w:val="24"/>
                <w:lang w:val="es-CO"/>
                <w14:ligatures w14:val="standardContextual"/>
              </w:rPr>
              <w:t>1 semana</w:t>
            </w:r>
          </w:p>
          <w:p w14:paraId="5C201172" w14:textId="77777777" w:rsidR="002B4660" w:rsidRDefault="002B4660" w:rsidP="002B4660">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p>
        </w:tc>
        <w:tc>
          <w:tcPr>
            <w:tcW w:w="1665" w:type="dxa"/>
          </w:tcPr>
          <w:p w14:paraId="554A22EC" w14:textId="00B5E893" w:rsidR="002B4660" w:rsidRDefault="002B4660" w:rsidP="002B4660">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2B4660">
              <w:rPr>
                <w:rFonts w:ascii="Times New Roman" w:eastAsia="Aptos" w:hAnsi="Times New Roman" w:cs="Times New Roman"/>
                <w:b/>
                <w:color w:val="000000"/>
                <w:kern w:val="2"/>
                <w:sz w:val="24"/>
                <w:szCs w:val="24"/>
                <w:lang w:val="es-CO"/>
                <w14:ligatures w14:val="standardContextual"/>
              </w:rPr>
              <w:t>02/09/2024</w:t>
            </w:r>
          </w:p>
        </w:tc>
        <w:tc>
          <w:tcPr>
            <w:tcW w:w="1665" w:type="dxa"/>
          </w:tcPr>
          <w:p w14:paraId="182A8FC7" w14:textId="1EB292D1" w:rsidR="002B4660" w:rsidRDefault="002B4660" w:rsidP="002B4660">
            <w:pPr>
              <w:tabs>
                <w:tab w:val="left" w:pos="284"/>
                <w:tab w:val="left" w:pos="567"/>
                <w:tab w:val="center" w:pos="4252"/>
                <w:tab w:val="left" w:pos="6700"/>
              </w:tabs>
              <w:jc w:val="center"/>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sidRPr="002B4660">
              <w:rPr>
                <w:rFonts w:ascii="Times New Roman" w:eastAsia="Aptos" w:hAnsi="Times New Roman" w:cs="Times New Roman"/>
                <w:b/>
                <w:color w:val="000000"/>
                <w:kern w:val="2"/>
                <w:sz w:val="24"/>
                <w:szCs w:val="24"/>
                <w:lang w:val="es-CO"/>
                <w14:ligatures w14:val="standardContextual"/>
              </w:rPr>
              <w:t>09/09/2024</w:t>
            </w:r>
          </w:p>
        </w:tc>
      </w:tr>
    </w:tbl>
    <w:p w14:paraId="4AFF3366" w14:textId="77777777" w:rsidR="00A474FF" w:rsidRDefault="00A474F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51D9DF5"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795F4BB"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2FAB234"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8E1D467"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742E06C"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7D0C431"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372B2D1"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6802F5C"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9111A33" w14:textId="76037C49"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E5C34CA"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D75CA61"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9FAC9D0"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59DC92C"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BC12E15"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B1DF1C2"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6271179"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FF84BD3" w14:textId="77777777" w:rsidR="00910BBD" w:rsidRDefault="00910BBD" w:rsidP="00910BBD">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297CB670" w14:textId="62068C1E" w:rsidR="00460B1C" w:rsidRDefault="00460B1C" w:rsidP="00910BBD">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8AD1E90"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2E73A41"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1D644E5"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B916A18"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49604BB"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DE9867C"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EF9796B"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4A0DBB7"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8A70429"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D6847F4"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D086DA3"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E169BE4"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0CB1947" w14:textId="77777777" w:rsidR="006A164A" w:rsidRDefault="006A164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960CB8D"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56D3005"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E56F8FC"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F0E3A2C" w14:textId="77777777" w:rsidR="00672ED0" w:rsidRDefault="00672ED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0500152" w14:textId="1D5CBC39" w:rsidR="00672ED0" w:rsidRDefault="00071B6A"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w:t>
      </w:r>
      <w:r w:rsidR="00672ED0">
        <w:rPr>
          <w:rFonts w:ascii="Times New Roman" w:eastAsia="Aptos" w:hAnsi="Times New Roman" w:cs="Times New Roman"/>
          <w:b/>
          <w:color w:val="000000"/>
          <w:kern w:val="2"/>
          <w:sz w:val="24"/>
          <w:szCs w:val="24"/>
          <w:lang w:val="es-CO"/>
          <w14:ligatures w14:val="standardContextual"/>
        </w:rPr>
        <w:t xml:space="preserve"> </w:t>
      </w:r>
      <w:r>
        <w:rPr>
          <w:rFonts w:ascii="Times New Roman" w:eastAsia="Aptos" w:hAnsi="Times New Roman" w:cs="Times New Roman"/>
          <w:b/>
          <w:color w:val="000000"/>
          <w:kern w:val="2"/>
          <w:sz w:val="24"/>
          <w:szCs w:val="24"/>
          <w:lang w:val="es-CO"/>
          <w14:ligatures w14:val="standardContextual"/>
        </w:rPr>
        <w:t>IV</w:t>
      </w:r>
    </w:p>
    <w:p w14:paraId="10BB977C" w14:textId="77777777" w:rsidR="00C556E2" w:rsidRDefault="00C556E2"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p>
    <w:p w14:paraId="6658082B" w14:textId="661B948D" w:rsidR="006D0AC7"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sidRPr="00B60183">
        <w:rPr>
          <w:rFonts w:ascii="Times New Roman" w:eastAsia="Aptos" w:hAnsi="Times New Roman" w:cs="Times New Roman"/>
          <w:b/>
          <w:color w:val="000000"/>
          <w:kern w:val="2"/>
          <w:sz w:val="24"/>
          <w:szCs w:val="24"/>
          <w:lang w:val="es-CO"/>
          <w14:ligatures w14:val="standardContextual"/>
        </w:rPr>
        <w:t>4. Resultados</w:t>
      </w:r>
      <w:r>
        <w:rPr>
          <w:rFonts w:ascii="Times New Roman" w:eastAsia="Aptos" w:hAnsi="Times New Roman" w:cs="Times New Roman"/>
          <w:b/>
          <w:color w:val="000000"/>
          <w:kern w:val="2"/>
          <w:sz w:val="24"/>
          <w:szCs w:val="24"/>
          <w:lang w:val="es-CO"/>
          <w14:ligatures w14:val="standardContextual"/>
        </w:rPr>
        <w:t xml:space="preserve"> </w:t>
      </w:r>
    </w:p>
    <w:p w14:paraId="6714C4C7" w14:textId="77777777" w:rsidR="00C556E2"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5666DCF" w14:textId="77777777" w:rsidR="00B60183" w:rsidRPr="00B60183" w:rsidRDefault="00B60183" w:rsidP="00B60183">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B60183">
        <w:rPr>
          <w:rFonts w:ascii="Times New Roman" w:eastAsia="Aptos" w:hAnsi="Times New Roman" w:cs="Times New Roman"/>
          <w:bCs/>
          <w:color w:val="000000"/>
          <w:kern w:val="2"/>
          <w:sz w:val="24"/>
          <w:szCs w:val="24"/>
          <w:lang w:val="es-CO"/>
          <w14:ligatures w14:val="standardContextual"/>
        </w:rPr>
        <w:t>Los resultados cuantitativos indicaron que un 65% de los encuestados manifestó preocupación por la contaminación del aire, siendo la emisión de vehículos el principal factor señalado (72%). Además, el 58% expresó que la falta de políticas efectivas de gestión ambiental en su localidad contribuye a agravar la situación. En términos de residuos sólidos, el 45% de los participantes señaló que la disposición inadecuada de basura es un problema crítico en sus comunidades.</w:t>
      </w:r>
    </w:p>
    <w:p w14:paraId="458F5ABE" w14:textId="77777777" w:rsidR="00B60183" w:rsidRPr="00B60183" w:rsidRDefault="00B60183" w:rsidP="00B60183">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B60183">
        <w:rPr>
          <w:rFonts w:ascii="Times New Roman" w:eastAsia="Aptos" w:hAnsi="Times New Roman" w:cs="Times New Roman"/>
          <w:bCs/>
          <w:color w:val="000000"/>
          <w:kern w:val="2"/>
          <w:sz w:val="24"/>
          <w:szCs w:val="24"/>
          <w:lang w:val="es-CO"/>
          <w14:ligatures w14:val="standardContextual"/>
        </w:rPr>
        <w:t>El análisis cualitativo reveló que los expertos coinciden en que la educación ambiental es fundamental para mitigar la contaminación. La mayoría destacó la importancia de implementar programas de sensibilización en escuelas y comunidades. Las entrevistas sugirieron que las iniciativas de reciclaje han tenido un impacto positivo en la reducción de desechos, aunque aún existen barreras culturales y logísticas que impiden su eficacia total.</w:t>
      </w:r>
    </w:p>
    <w:p w14:paraId="2798FBDF" w14:textId="77777777" w:rsidR="00B60183" w:rsidRPr="00B60183" w:rsidRDefault="00B60183" w:rsidP="00B60183">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B60183">
        <w:rPr>
          <w:rFonts w:ascii="Times New Roman" w:eastAsia="Aptos" w:hAnsi="Times New Roman" w:cs="Times New Roman"/>
          <w:bCs/>
          <w:color w:val="000000"/>
          <w:kern w:val="2"/>
          <w:sz w:val="24"/>
          <w:szCs w:val="24"/>
          <w:lang w:val="es-CO"/>
          <w14:ligatures w14:val="standardContextual"/>
        </w:rPr>
        <w:t>Un hallazgo relevante fue la identificación de una falta de coordinación entre las autoridades locales y las organizaciones no gubernamentales, lo que limita la efectividad de las intervenciones ambientales. Los expertos sugirieron que establecer alianzas estratégicas podría potenciar los esfuerzos de gestión ambiental.</w:t>
      </w:r>
    </w:p>
    <w:p w14:paraId="3303737A" w14:textId="77777777" w:rsidR="00B60183" w:rsidRPr="00B60183" w:rsidRDefault="00B60183" w:rsidP="00B60183">
      <w:pPr>
        <w:tabs>
          <w:tab w:val="left" w:pos="284"/>
          <w:tab w:val="left" w:pos="567"/>
          <w:tab w:val="center" w:pos="4252"/>
          <w:tab w:val="left" w:pos="6700"/>
        </w:tabs>
        <w:spacing w:after="0" w:line="240" w:lineRule="auto"/>
        <w:jc w:val="both"/>
        <w:rPr>
          <w:rFonts w:ascii="Times New Roman" w:eastAsia="Aptos" w:hAnsi="Times New Roman" w:cs="Times New Roman"/>
          <w:bCs/>
          <w:color w:val="000000"/>
          <w:kern w:val="2"/>
          <w:sz w:val="24"/>
          <w:szCs w:val="24"/>
          <w:lang w:val="es-CO"/>
          <w14:ligatures w14:val="standardContextual"/>
        </w:rPr>
      </w:pPr>
      <w:r w:rsidRPr="00B60183">
        <w:rPr>
          <w:rFonts w:ascii="Times New Roman" w:eastAsia="Aptos" w:hAnsi="Times New Roman" w:cs="Times New Roman"/>
          <w:bCs/>
          <w:color w:val="000000"/>
          <w:kern w:val="2"/>
          <w:sz w:val="24"/>
          <w:szCs w:val="24"/>
          <w:lang w:val="es-CO"/>
          <w14:ligatures w14:val="standardContextual"/>
        </w:rPr>
        <w:t>En conclusión, los resultados reflejan la necesidad urgente de implementar políticas públicas más robustas y de fomentar la educación y participación comunitaria en la gestión ambiental. Esto no solo contribuiría a la reducción de la contaminación, sino que también promovería un cambio cultural hacia prácticas más sostenibles en la población.</w:t>
      </w:r>
    </w:p>
    <w:p w14:paraId="6AE6559F" w14:textId="77777777" w:rsidR="00B60183" w:rsidRPr="00B60183" w:rsidRDefault="00B60183"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69BFC9BB" w14:textId="16ED78F8" w:rsidR="0022034A" w:rsidRDefault="00C556E2"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4.1 Conclusiones </w:t>
      </w:r>
      <w:bookmarkStart w:id="9" w:name="_Toc168651080"/>
    </w:p>
    <w:p w14:paraId="4157C2D3" w14:textId="77777777" w:rsidR="00866C4A" w:rsidRPr="00866C4A" w:rsidRDefault="00866C4A"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bookmarkEnd w:id="9"/>
    <w:p w14:paraId="0215EFD6" w14:textId="77777777" w:rsidR="00D40CC5" w:rsidRPr="00D40CC5" w:rsidRDefault="00D40CC5" w:rsidP="00D40CC5">
      <w:pPr>
        <w:spacing w:after="0" w:line="480" w:lineRule="auto"/>
        <w:ind w:firstLine="284"/>
        <w:rPr>
          <w:rFonts w:ascii="Times New Roman" w:eastAsia="Aptos" w:hAnsi="Times New Roman" w:cs="Times New Roman"/>
          <w:kern w:val="2"/>
          <w:sz w:val="24"/>
          <w:lang w:val="es-MX"/>
          <w14:ligatures w14:val="standardContextual"/>
        </w:rPr>
      </w:pPr>
      <w:r w:rsidRPr="00D40CC5">
        <w:rPr>
          <w:rFonts w:ascii="Times New Roman" w:eastAsia="Aptos" w:hAnsi="Times New Roman" w:cs="Times New Roman"/>
          <w:kern w:val="2"/>
          <w:sz w:val="24"/>
          <w:lang w:val="es-MX"/>
          <w14:ligatures w14:val="standardContextual"/>
        </w:rPr>
        <w:t>El desarrollo del proyecto permitió profundizar en los conocimientos de POO con Java, en sus métodos y sus características. Se usan Clases, atributos, objetos, operadores lógicos y matemáticos para la creación de funciones de administrador, ciudadano y entidad en la plataforma.</w:t>
      </w:r>
    </w:p>
    <w:p w14:paraId="1E9E8AF5" w14:textId="77777777" w:rsidR="00D40CC5" w:rsidRPr="00D40CC5" w:rsidRDefault="00D40CC5" w:rsidP="00D40CC5">
      <w:pPr>
        <w:spacing w:after="0" w:line="480" w:lineRule="auto"/>
        <w:ind w:firstLine="284"/>
        <w:rPr>
          <w:rFonts w:ascii="Times New Roman" w:eastAsia="Aptos" w:hAnsi="Times New Roman" w:cs="Times New Roman"/>
          <w:kern w:val="2"/>
          <w:sz w:val="24"/>
          <w:lang w:val="es-MX"/>
          <w14:ligatures w14:val="standardContextual"/>
        </w:rPr>
      </w:pPr>
    </w:p>
    <w:p w14:paraId="4345A4E9" w14:textId="77777777" w:rsidR="00D40CC5" w:rsidRPr="00D40CC5" w:rsidRDefault="00D40CC5" w:rsidP="00D40CC5">
      <w:pPr>
        <w:spacing w:after="0" w:line="480" w:lineRule="auto"/>
        <w:ind w:firstLine="284"/>
        <w:rPr>
          <w:rFonts w:ascii="Times New Roman" w:eastAsia="Aptos" w:hAnsi="Times New Roman" w:cs="Times New Roman"/>
          <w:kern w:val="2"/>
          <w:sz w:val="24"/>
          <w:lang w:val="es-MX"/>
          <w14:ligatures w14:val="standardContextual"/>
        </w:rPr>
      </w:pPr>
      <w:r w:rsidRPr="00D40CC5">
        <w:rPr>
          <w:rFonts w:ascii="Times New Roman" w:eastAsia="Aptos" w:hAnsi="Times New Roman" w:cs="Times New Roman"/>
          <w:kern w:val="2"/>
          <w:sz w:val="24"/>
          <w:lang w:val="es-MX"/>
          <w14:ligatures w14:val="standardContextual"/>
        </w:rPr>
        <w:t>Google Académico. (</w:t>
      </w:r>
      <w:proofErr w:type="spellStart"/>
      <w:r w:rsidRPr="00D40CC5">
        <w:rPr>
          <w:rFonts w:ascii="Times New Roman" w:eastAsia="Aptos" w:hAnsi="Times New Roman" w:cs="Times New Roman"/>
          <w:kern w:val="2"/>
          <w:sz w:val="24"/>
          <w:lang w:val="es-MX"/>
          <w14:ligatures w14:val="standardContextual"/>
        </w:rPr>
        <w:t>n.d</w:t>
      </w:r>
      <w:proofErr w:type="spellEnd"/>
      <w:r w:rsidRPr="00D40CC5">
        <w:rPr>
          <w:rFonts w:ascii="Times New Roman" w:eastAsia="Aptos" w:hAnsi="Times New Roman" w:cs="Times New Roman"/>
          <w:kern w:val="2"/>
          <w:sz w:val="24"/>
          <w:lang w:val="es-MX"/>
          <w14:ligatures w14:val="standardContextual"/>
        </w:rPr>
        <w:t xml:space="preserve">.). </w:t>
      </w:r>
      <w:proofErr w:type="spellStart"/>
      <w:r w:rsidRPr="00D40CC5">
        <w:rPr>
          <w:rFonts w:ascii="Times New Roman" w:eastAsia="Aptos" w:hAnsi="Times New Roman" w:cs="Times New Roman"/>
          <w:kern w:val="2"/>
          <w:sz w:val="24"/>
          <w:lang w:val="es-MX"/>
          <w14:ligatures w14:val="standardContextual"/>
        </w:rPr>
        <w:t>from</w:t>
      </w:r>
      <w:proofErr w:type="spellEnd"/>
      <w:r w:rsidRPr="00D40CC5">
        <w:rPr>
          <w:rFonts w:ascii="Times New Roman" w:eastAsia="Aptos" w:hAnsi="Times New Roman" w:cs="Times New Roman"/>
          <w:kern w:val="2"/>
          <w:sz w:val="24"/>
          <w:lang w:val="es-MX"/>
          <w14:ligatures w14:val="standardContextual"/>
        </w:rPr>
        <w:t xml:space="preserve"> https://scholar.google.cl/schhp?hl=es </w:t>
      </w:r>
    </w:p>
    <w:p w14:paraId="61D44932" w14:textId="77777777" w:rsidR="00D40CC5" w:rsidRDefault="00D40CC5" w:rsidP="00D40CC5">
      <w:pPr>
        <w:spacing w:after="0" w:line="480" w:lineRule="auto"/>
        <w:ind w:firstLine="284"/>
        <w:rPr>
          <w:rFonts w:ascii="Times New Roman" w:eastAsia="Aptos" w:hAnsi="Times New Roman" w:cs="Times New Roman"/>
          <w:kern w:val="2"/>
          <w:sz w:val="24"/>
          <w:lang w:val="es-MX"/>
          <w14:ligatures w14:val="standardContextual"/>
        </w:rPr>
      </w:pPr>
      <w:proofErr w:type="spellStart"/>
      <w:r w:rsidRPr="00D40CC5">
        <w:rPr>
          <w:rFonts w:ascii="Times New Roman" w:eastAsia="Aptos" w:hAnsi="Times New Roman" w:cs="Times New Roman"/>
          <w:kern w:val="2"/>
          <w:sz w:val="24"/>
          <w:lang w:val="es-MX"/>
          <w14:ligatures w14:val="standardContextual"/>
        </w:rPr>
        <w:t>Martinez</w:t>
      </w:r>
      <w:proofErr w:type="spellEnd"/>
      <w:r w:rsidRPr="00D40CC5">
        <w:rPr>
          <w:rFonts w:ascii="Times New Roman" w:eastAsia="Aptos" w:hAnsi="Times New Roman" w:cs="Times New Roman"/>
          <w:kern w:val="2"/>
          <w:sz w:val="24"/>
          <w:lang w:val="es-MX"/>
          <w14:ligatures w14:val="standardContextual"/>
        </w:rPr>
        <w:t xml:space="preserve">, “Aplicación móvil para la gestión de basuras de un núcleo urbano,” Universidad Politécnica de Madrid Escuela Técnica Superior de Ingeniería de Sistemas Informáticos, vol. 107, no. 1, </w:t>
      </w:r>
      <w:proofErr w:type="gramStart"/>
      <w:r w:rsidRPr="00D40CC5">
        <w:rPr>
          <w:rFonts w:ascii="Times New Roman" w:eastAsia="Aptos" w:hAnsi="Times New Roman" w:cs="Times New Roman"/>
          <w:kern w:val="2"/>
          <w:sz w:val="24"/>
          <w:lang w:val="es-MX"/>
          <w14:ligatures w14:val="standardContextual"/>
        </w:rPr>
        <w:t>Jul.</w:t>
      </w:r>
      <w:proofErr w:type="gramEnd"/>
      <w:r w:rsidRPr="00D40CC5">
        <w:rPr>
          <w:rFonts w:ascii="Times New Roman" w:eastAsia="Aptos" w:hAnsi="Times New Roman" w:cs="Times New Roman"/>
          <w:kern w:val="2"/>
          <w:sz w:val="24"/>
          <w:lang w:val="es-MX"/>
          <w14:ligatures w14:val="standardContextual"/>
        </w:rPr>
        <w:t xml:space="preserve"> 2022. </w:t>
      </w:r>
    </w:p>
    <w:p w14:paraId="47A95E6E" w14:textId="77777777" w:rsidR="00910BBD" w:rsidRDefault="00910BBD" w:rsidP="00D40CC5">
      <w:pPr>
        <w:spacing w:after="0" w:line="480" w:lineRule="auto"/>
        <w:ind w:firstLine="284"/>
        <w:rPr>
          <w:rFonts w:ascii="Times New Roman" w:eastAsia="Aptos" w:hAnsi="Times New Roman" w:cs="Times New Roman"/>
          <w:kern w:val="2"/>
          <w:sz w:val="24"/>
          <w:lang w:val="es-MX"/>
          <w14:ligatures w14:val="standardContextual"/>
        </w:rPr>
      </w:pPr>
    </w:p>
    <w:p w14:paraId="40E06CFD" w14:textId="2AABD88B" w:rsidR="00910BBD" w:rsidRPr="00D40CC5" w:rsidRDefault="00910BBD" w:rsidP="00910BBD">
      <w:pPr>
        <w:spacing w:after="0" w:line="480" w:lineRule="auto"/>
        <w:rPr>
          <w:rFonts w:ascii="Times New Roman" w:eastAsia="Aptos" w:hAnsi="Times New Roman" w:cs="Times New Roman"/>
          <w:kern w:val="2"/>
          <w:sz w:val="24"/>
          <w:lang w:val="es-MX"/>
          <w14:ligatures w14:val="standardContextual"/>
        </w:rPr>
      </w:pPr>
    </w:p>
    <w:p w14:paraId="2808F91A" w14:textId="77777777" w:rsidR="00D40CC5" w:rsidRPr="00D40CC5" w:rsidRDefault="00D40CC5" w:rsidP="00D40CC5">
      <w:pPr>
        <w:spacing w:after="0" w:line="480" w:lineRule="auto"/>
        <w:ind w:firstLine="284"/>
        <w:rPr>
          <w:rFonts w:ascii="Times New Roman" w:eastAsia="Aptos" w:hAnsi="Times New Roman" w:cs="Times New Roman"/>
          <w:kern w:val="2"/>
          <w:sz w:val="24"/>
          <w:lang w:val="es-MX"/>
          <w14:ligatures w14:val="standardContextual"/>
        </w:rPr>
      </w:pPr>
      <w:r w:rsidRPr="00D40CC5">
        <w:rPr>
          <w:rFonts w:ascii="Times New Roman" w:eastAsia="Aptos" w:hAnsi="Times New Roman" w:cs="Times New Roman"/>
          <w:kern w:val="2"/>
          <w:sz w:val="24"/>
          <w:lang w:val="es-MX"/>
          <w14:ligatures w14:val="standardContextual"/>
        </w:rPr>
        <w:t>D. Moreno, E. Quiñones, and L. Tovar, “Los Sistemas de Alerta Temprana, SAT, una herramienta para la prevención de desastres por inundación y efectos del cambio climático,” Universidad de Cartagena, vol. 18, no. 5, 2014.</w:t>
      </w:r>
    </w:p>
    <w:p w14:paraId="7B493089" w14:textId="77777777" w:rsidR="00D40CC5" w:rsidRPr="00D40CC5" w:rsidRDefault="00D40CC5" w:rsidP="00D40CC5">
      <w:pPr>
        <w:spacing w:after="0" w:line="480" w:lineRule="auto"/>
        <w:ind w:firstLine="284"/>
        <w:rPr>
          <w:rFonts w:ascii="Times New Roman" w:eastAsia="Aptos" w:hAnsi="Times New Roman" w:cs="Times New Roman"/>
          <w:kern w:val="2"/>
          <w:sz w:val="24"/>
          <w:lang w:val="es-MX"/>
          <w14:ligatures w14:val="standardContextual"/>
        </w:rPr>
      </w:pPr>
      <w:r w:rsidRPr="00D40CC5">
        <w:rPr>
          <w:rFonts w:ascii="Times New Roman" w:eastAsia="Aptos" w:hAnsi="Times New Roman" w:cs="Times New Roman"/>
          <w:kern w:val="2"/>
          <w:sz w:val="24"/>
          <w:lang w:val="es-MX"/>
          <w14:ligatures w14:val="standardContextual"/>
        </w:rPr>
        <w:t xml:space="preserve">Torres, E. A. Q., &amp;#38; Beltrán, W. A. L. (2017, May 9). Diseño y Elaboración del Software de Gestión Ambiental para el Sistema de Gestión Ambiental (SGA-PIGA) de la Universidad Distrital Francisco José de Caldas. </w:t>
      </w:r>
    </w:p>
    <w:p w14:paraId="41D7ECA8" w14:textId="77777777" w:rsidR="00D40CC5" w:rsidRPr="00D40CC5" w:rsidRDefault="00D40CC5" w:rsidP="00D40CC5">
      <w:pPr>
        <w:spacing w:after="0" w:line="480" w:lineRule="auto"/>
        <w:ind w:firstLine="284"/>
        <w:rPr>
          <w:rFonts w:ascii="Times New Roman" w:eastAsia="Aptos" w:hAnsi="Times New Roman" w:cs="Times New Roman"/>
          <w:kern w:val="2"/>
          <w:sz w:val="24"/>
          <w:lang w:val="es-MX"/>
          <w14:ligatures w14:val="standardContextual"/>
        </w:rPr>
      </w:pPr>
      <w:r w:rsidRPr="00D40CC5">
        <w:rPr>
          <w:rFonts w:ascii="Times New Roman" w:eastAsia="Aptos" w:hAnsi="Times New Roman" w:cs="Times New Roman"/>
          <w:kern w:val="2"/>
          <w:sz w:val="24"/>
          <w:lang w:val="es-MX"/>
          <w14:ligatures w14:val="standardContextual"/>
        </w:rPr>
        <w:t xml:space="preserve">Salguero, J. C. C., &amp;#38; Guanoluisa, J. D. C. (2021, August 1). Desarrollo de un sistema web y móvil para la gestión de reportes ambientales de la empresa IPGM Servicios Ambientales CIA. </w:t>
      </w:r>
    </w:p>
    <w:p w14:paraId="15038989" w14:textId="139ED0A9" w:rsidR="0022034A" w:rsidRPr="0022034A" w:rsidRDefault="00D40CC5" w:rsidP="00D40CC5">
      <w:pPr>
        <w:spacing w:after="0" w:line="480" w:lineRule="auto"/>
        <w:ind w:firstLine="284"/>
        <w:rPr>
          <w:rFonts w:ascii="Times New Roman" w:eastAsia="Aptos" w:hAnsi="Times New Roman" w:cs="Times New Roman"/>
          <w:kern w:val="2"/>
          <w:sz w:val="24"/>
          <w:lang w:val="es-MX"/>
          <w14:ligatures w14:val="standardContextual"/>
        </w:rPr>
      </w:pPr>
      <w:proofErr w:type="spellStart"/>
      <w:r w:rsidRPr="00D40CC5">
        <w:rPr>
          <w:rFonts w:ascii="Times New Roman" w:eastAsia="Aptos" w:hAnsi="Times New Roman" w:cs="Times New Roman"/>
          <w:kern w:val="2"/>
          <w:sz w:val="24"/>
          <w:lang w:val="es-MX"/>
          <w14:ligatures w14:val="standardContextual"/>
        </w:rPr>
        <w:t>Tashakkori</w:t>
      </w:r>
      <w:proofErr w:type="spellEnd"/>
      <w:r w:rsidRPr="00D40CC5">
        <w:rPr>
          <w:rFonts w:ascii="Times New Roman" w:eastAsia="Aptos" w:hAnsi="Times New Roman" w:cs="Times New Roman"/>
          <w:kern w:val="2"/>
          <w:sz w:val="24"/>
          <w:lang w:val="es-MX"/>
          <w14:ligatures w14:val="standardContextual"/>
        </w:rPr>
        <w:t xml:space="preserve"> y </w:t>
      </w:r>
      <w:proofErr w:type="spellStart"/>
      <w:r w:rsidRPr="00D40CC5">
        <w:rPr>
          <w:rFonts w:ascii="Times New Roman" w:eastAsia="Aptos" w:hAnsi="Times New Roman" w:cs="Times New Roman"/>
          <w:kern w:val="2"/>
          <w:sz w:val="24"/>
          <w:lang w:val="es-MX"/>
          <w14:ligatures w14:val="standardContextual"/>
        </w:rPr>
        <w:t>Teddlie</w:t>
      </w:r>
      <w:proofErr w:type="spellEnd"/>
      <w:r w:rsidRPr="00D40CC5">
        <w:rPr>
          <w:rFonts w:ascii="Times New Roman" w:eastAsia="Aptos" w:hAnsi="Times New Roman" w:cs="Times New Roman"/>
          <w:kern w:val="2"/>
          <w:sz w:val="24"/>
          <w:lang w:val="es-MX"/>
          <w14:ligatures w14:val="standardContextual"/>
        </w:rPr>
        <w:t>, 2003, citado en Barrantes, 2014, p. 100.</w:t>
      </w:r>
    </w:p>
    <w:p w14:paraId="43C00617"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8B67879"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B3884CF"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524BE4A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626D8D5D"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4BE92DB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06AC5029"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220542D5"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71A8E498"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1B49AA8E"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79F2E956"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63A5ADE4"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3FE9F0CC"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5752863B"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09D1F3D3" w14:textId="77777777" w:rsidR="00E75EB3" w:rsidRDefault="00E75EB3" w:rsidP="0022034A">
      <w:pPr>
        <w:spacing w:after="0" w:line="480" w:lineRule="auto"/>
        <w:rPr>
          <w:rFonts w:ascii="Times New Roman" w:eastAsia="Aptos" w:hAnsi="Times New Roman" w:cs="Times New Roman"/>
          <w:kern w:val="2"/>
          <w:sz w:val="24"/>
          <w:lang w:val="es-MX"/>
          <w14:ligatures w14:val="standardContextual"/>
        </w:rPr>
      </w:pPr>
    </w:p>
    <w:p w14:paraId="069D2B7A" w14:textId="77777777" w:rsidR="00D02E09" w:rsidRPr="0022034A" w:rsidRDefault="00D02E09" w:rsidP="0022034A">
      <w:pPr>
        <w:spacing w:after="0" w:line="480" w:lineRule="auto"/>
        <w:rPr>
          <w:rFonts w:ascii="Times New Roman" w:eastAsia="Aptos" w:hAnsi="Times New Roman" w:cs="Times New Roman"/>
          <w:kern w:val="2"/>
          <w:sz w:val="24"/>
          <w:lang w:val="es-MX"/>
          <w14:ligatures w14:val="standardContextual"/>
        </w:rPr>
      </w:pPr>
    </w:p>
    <w:p w14:paraId="3B93C64B" w14:textId="7008A892" w:rsidR="00FE14AB" w:rsidRPr="006A273D" w:rsidRDefault="0022034A" w:rsidP="006A273D">
      <w:pPr>
        <w:keepNext/>
        <w:keepLines/>
        <w:spacing w:before="160" w:after="80" w:line="480" w:lineRule="auto"/>
        <w:ind w:firstLine="284"/>
        <w:outlineLvl w:val="1"/>
        <w:rPr>
          <w:rFonts w:ascii="Times New Roman" w:eastAsia="Times New Roman" w:hAnsi="Times New Roman" w:cs="Times New Roman"/>
          <w:b/>
          <w:kern w:val="2"/>
          <w:sz w:val="24"/>
          <w:szCs w:val="32"/>
          <w:lang w:val="es-CO"/>
          <w14:ligatures w14:val="standardContextual"/>
        </w:rPr>
      </w:pPr>
      <w:bookmarkStart w:id="10" w:name="_Toc168651085"/>
      <w:r w:rsidRPr="00307C09">
        <w:rPr>
          <w:rFonts w:ascii="Times New Roman" w:eastAsia="Times New Roman" w:hAnsi="Times New Roman" w:cs="Times New Roman"/>
          <w:b/>
          <w:kern w:val="2"/>
          <w:sz w:val="24"/>
          <w:szCs w:val="32"/>
          <w:lang w:val="es-MX"/>
          <w14:ligatures w14:val="standardContextual"/>
        </w:rPr>
        <w:t>Referencias Bibliográficas</w:t>
      </w:r>
      <w:bookmarkEnd w:id="10"/>
      <w:r w:rsidRPr="0022034A">
        <w:rPr>
          <w:rFonts w:ascii="Times New Roman" w:eastAsia="Times New Roman" w:hAnsi="Times New Roman" w:cs="Times New Roman"/>
          <w:b/>
          <w:kern w:val="2"/>
          <w:sz w:val="24"/>
          <w:szCs w:val="32"/>
          <w:lang w:val="es-MX"/>
          <w14:ligatures w14:val="standardContextual"/>
        </w:rPr>
        <w:t xml:space="preserve"> </w:t>
      </w:r>
    </w:p>
    <w:p w14:paraId="21B3C00D" w14:textId="334845AA" w:rsidR="00FE14AB" w:rsidRDefault="006A273D" w:rsidP="00954D5A">
      <w:pPr>
        <w:spacing w:after="0"/>
        <w:jc w:val="both"/>
        <w:rPr>
          <w:rFonts w:ascii="Times New Roman" w:hAnsi="Times New Roman" w:cs="Times New Roman"/>
          <w:color w:val="000000"/>
          <w:sz w:val="24"/>
          <w:szCs w:val="24"/>
          <w:lang w:val="es-CO"/>
        </w:rPr>
      </w:pPr>
      <w:r w:rsidRPr="006A273D">
        <w:rPr>
          <w:rFonts w:ascii="Times New Roman" w:hAnsi="Times New Roman" w:cs="Times New Roman"/>
          <w:color w:val="000000"/>
          <w:sz w:val="24"/>
          <w:szCs w:val="24"/>
          <w:lang w:val="es-CO"/>
        </w:rPr>
        <w:t xml:space="preserve">Mateo, B. S., Carreño, S. M. Á., &amp; </w:t>
      </w:r>
      <w:proofErr w:type="gramStart"/>
      <w:r w:rsidRPr="006A273D">
        <w:rPr>
          <w:rFonts w:ascii="Times New Roman" w:hAnsi="Times New Roman" w:cs="Times New Roman"/>
          <w:color w:val="000000"/>
          <w:sz w:val="24"/>
          <w:szCs w:val="24"/>
          <w:lang w:val="es-CO"/>
        </w:rPr>
        <w:t>Alemán</w:t>
      </w:r>
      <w:proofErr w:type="gramEnd"/>
      <w:r w:rsidRPr="006A273D">
        <w:rPr>
          <w:rFonts w:ascii="Times New Roman" w:hAnsi="Times New Roman" w:cs="Times New Roman"/>
          <w:color w:val="000000"/>
          <w:sz w:val="24"/>
          <w:szCs w:val="24"/>
          <w:lang w:val="es-CO"/>
        </w:rPr>
        <w:t xml:space="preserve">, C. J. D. (2014). El </w:t>
      </w:r>
      <w:proofErr w:type="spellStart"/>
      <w:r w:rsidRPr="006A273D">
        <w:rPr>
          <w:rFonts w:ascii="Times New Roman" w:hAnsi="Times New Roman" w:cs="Times New Roman"/>
          <w:color w:val="000000"/>
          <w:sz w:val="24"/>
          <w:szCs w:val="24"/>
          <w:lang w:val="es-CO"/>
        </w:rPr>
        <w:t>farm</w:t>
      </w:r>
      <w:proofErr w:type="spellEnd"/>
      <w:r w:rsidRPr="006A273D">
        <w:rPr>
          <w:rFonts w:ascii="Times New Roman" w:hAnsi="Times New Roman" w:cs="Times New Roman"/>
          <w:color w:val="000000"/>
          <w:sz w:val="24"/>
          <w:szCs w:val="24"/>
          <w:lang w:val="es-CO"/>
        </w:rPr>
        <w:t xml:space="preserve"> </w:t>
      </w:r>
      <w:proofErr w:type="spellStart"/>
      <w:r w:rsidRPr="006A273D">
        <w:rPr>
          <w:rFonts w:ascii="Times New Roman" w:hAnsi="Times New Roman" w:cs="Times New Roman"/>
          <w:color w:val="000000"/>
          <w:sz w:val="24"/>
          <w:szCs w:val="24"/>
          <w:lang w:val="es-CO"/>
        </w:rPr>
        <w:t>bill</w:t>
      </w:r>
      <w:proofErr w:type="spellEnd"/>
      <w:r w:rsidRPr="006A273D">
        <w:rPr>
          <w:rFonts w:ascii="Times New Roman" w:hAnsi="Times New Roman" w:cs="Times New Roman"/>
          <w:color w:val="000000"/>
          <w:sz w:val="24"/>
          <w:szCs w:val="24"/>
          <w:lang w:val="es-CO"/>
        </w:rPr>
        <w:t xml:space="preserve"> estadounidense. </w:t>
      </w:r>
      <w:proofErr w:type="gramStart"/>
      <w:r w:rsidRPr="006A273D">
        <w:rPr>
          <w:rFonts w:ascii="Times New Roman" w:hAnsi="Times New Roman" w:cs="Times New Roman"/>
          <w:color w:val="000000"/>
          <w:sz w:val="24"/>
          <w:szCs w:val="24"/>
          <w:lang w:val="es-CO"/>
        </w:rPr>
        <w:t>Un ejemplo a seguir</w:t>
      </w:r>
      <w:proofErr w:type="gramEnd"/>
      <w:r w:rsidRPr="006A273D">
        <w:rPr>
          <w:rFonts w:ascii="Times New Roman" w:hAnsi="Times New Roman" w:cs="Times New Roman"/>
          <w:color w:val="000000"/>
          <w:sz w:val="24"/>
          <w:szCs w:val="24"/>
          <w:lang w:val="es-CO"/>
        </w:rPr>
        <w:t xml:space="preserve"> como herramienta de custodia para la restauración de suelos históricamente contaminados por la minería. Revista Aragonesa de Administración Pública, (43), 434-457.</w:t>
      </w:r>
    </w:p>
    <w:p w14:paraId="0BCEEBF2" w14:textId="77777777" w:rsidR="00FE14AB" w:rsidRDefault="00FE14AB" w:rsidP="00954D5A">
      <w:pPr>
        <w:spacing w:after="0"/>
        <w:jc w:val="both"/>
        <w:rPr>
          <w:rFonts w:ascii="Times New Roman" w:hAnsi="Times New Roman" w:cs="Times New Roman"/>
          <w:color w:val="000000"/>
          <w:sz w:val="24"/>
          <w:szCs w:val="24"/>
          <w:lang w:val="es-CO"/>
        </w:rPr>
      </w:pPr>
    </w:p>
    <w:p w14:paraId="20035ACD" w14:textId="543AFDB9" w:rsidR="00FE14AB" w:rsidRDefault="006A273D" w:rsidP="00954D5A">
      <w:pPr>
        <w:spacing w:after="0"/>
        <w:jc w:val="both"/>
        <w:rPr>
          <w:rFonts w:ascii="Times New Roman" w:hAnsi="Times New Roman" w:cs="Times New Roman"/>
          <w:color w:val="000000"/>
          <w:sz w:val="24"/>
          <w:szCs w:val="24"/>
          <w:lang w:val="es-CO"/>
        </w:rPr>
      </w:pPr>
      <w:r w:rsidRPr="006A273D">
        <w:rPr>
          <w:rFonts w:ascii="Times New Roman" w:hAnsi="Times New Roman" w:cs="Times New Roman"/>
          <w:color w:val="000000"/>
          <w:sz w:val="24"/>
          <w:szCs w:val="24"/>
          <w:lang w:val="es-CO"/>
        </w:rPr>
        <w:t>PRIETO, G. E. EVALUACIÓN DE RIESGO PARA LA SALUD HUMANA DE UNA POBLACIÓN VECINA A UN ENTERRAMIENTO DE PLAGUICIDAS EN LA CIUDAD DE CARTAGENA DE INDIAS.</w:t>
      </w:r>
    </w:p>
    <w:p w14:paraId="762478F9" w14:textId="7041CF55" w:rsidR="006A273D" w:rsidRDefault="006A273D" w:rsidP="00954D5A">
      <w:pPr>
        <w:spacing w:after="0"/>
        <w:jc w:val="both"/>
        <w:rPr>
          <w:rFonts w:ascii="Times New Roman" w:hAnsi="Times New Roman" w:cs="Times New Roman"/>
          <w:color w:val="000000"/>
          <w:sz w:val="24"/>
          <w:szCs w:val="24"/>
          <w:lang w:val="es-CO"/>
        </w:rPr>
      </w:pPr>
    </w:p>
    <w:p w14:paraId="27BBD8DB" w14:textId="4E7E3DA1" w:rsidR="006A273D" w:rsidRPr="006A273D" w:rsidRDefault="006A273D" w:rsidP="00954D5A">
      <w:pPr>
        <w:spacing w:after="0"/>
        <w:jc w:val="both"/>
        <w:rPr>
          <w:rFonts w:ascii="Times New Roman" w:hAnsi="Times New Roman" w:cs="Times New Roman"/>
          <w:color w:val="000000"/>
          <w:sz w:val="24"/>
          <w:szCs w:val="24"/>
          <w:lang w:val="es-CO"/>
        </w:rPr>
      </w:pPr>
      <w:r w:rsidRPr="006A273D">
        <w:rPr>
          <w:rFonts w:ascii="Times New Roman" w:hAnsi="Times New Roman" w:cs="Times New Roman"/>
          <w:color w:val="000000"/>
          <w:sz w:val="24"/>
          <w:szCs w:val="24"/>
          <w:lang w:val="es-CO"/>
        </w:rPr>
        <w:t xml:space="preserve">Bernal, M. P., Clemente, R., </w:t>
      </w:r>
      <w:proofErr w:type="spellStart"/>
      <w:r w:rsidRPr="006A273D">
        <w:rPr>
          <w:rFonts w:ascii="Times New Roman" w:hAnsi="Times New Roman" w:cs="Times New Roman"/>
          <w:color w:val="000000"/>
          <w:sz w:val="24"/>
          <w:szCs w:val="24"/>
          <w:lang w:val="es-CO"/>
        </w:rPr>
        <w:t>Vazquez</w:t>
      </w:r>
      <w:proofErr w:type="spellEnd"/>
      <w:r w:rsidRPr="006A273D">
        <w:rPr>
          <w:rFonts w:ascii="Times New Roman" w:hAnsi="Times New Roman" w:cs="Times New Roman"/>
          <w:color w:val="000000"/>
          <w:sz w:val="24"/>
          <w:szCs w:val="24"/>
          <w:lang w:val="es-CO"/>
        </w:rPr>
        <w:t xml:space="preserve">, S., &amp; Walker, D. J. (2007). Aplicación de la fitorremediación a los suelos contaminados por metales pesados en </w:t>
      </w:r>
      <w:proofErr w:type="spellStart"/>
      <w:r w:rsidRPr="006A273D">
        <w:rPr>
          <w:rFonts w:ascii="Times New Roman" w:hAnsi="Times New Roman" w:cs="Times New Roman"/>
          <w:color w:val="000000"/>
          <w:sz w:val="24"/>
          <w:szCs w:val="24"/>
          <w:lang w:val="es-CO"/>
        </w:rPr>
        <w:t>Aznalcóllar</w:t>
      </w:r>
      <w:proofErr w:type="spellEnd"/>
      <w:r w:rsidRPr="006A273D">
        <w:rPr>
          <w:rFonts w:ascii="Times New Roman" w:hAnsi="Times New Roman" w:cs="Times New Roman"/>
          <w:color w:val="000000"/>
          <w:sz w:val="24"/>
          <w:szCs w:val="24"/>
          <w:lang w:val="es-CO"/>
        </w:rPr>
        <w:t>. Ecosistemas, 16(2).</w:t>
      </w:r>
    </w:p>
    <w:p w14:paraId="34E870C5" w14:textId="1737D35D" w:rsidR="006A273D" w:rsidRDefault="006A273D" w:rsidP="00954D5A">
      <w:pPr>
        <w:spacing w:after="0"/>
        <w:jc w:val="both"/>
        <w:rPr>
          <w:rFonts w:ascii="Times New Roman" w:hAnsi="Times New Roman" w:cs="Times New Roman"/>
          <w:color w:val="000000"/>
          <w:sz w:val="24"/>
          <w:szCs w:val="24"/>
          <w:lang w:val="es-CO"/>
        </w:rPr>
      </w:pPr>
    </w:p>
    <w:p w14:paraId="53B46708" w14:textId="5CD0D182" w:rsidR="006A273D" w:rsidRDefault="006A273D" w:rsidP="00954D5A">
      <w:pPr>
        <w:spacing w:after="0"/>
        <w:jc w:val="both"/>
        <w:rPr>
          <w:rFonts w:ascii="Times New Roman" w:hAnsi="Times New Roman" w:cs="Times New Roman"/>
          <w:color w:val="000000"/>
          <w:sz w:val="24"/>
          <w:szCs w:val="24"/>
          <w:lang w:val="es-CO"/>
        </w:rPr>
      </w:pPr>
      <w:r w:rsidRPr="006A273D">
        <w:rPr>
          <w:rFonts w:ascii="Times New Roman" w:hAnsi="Times New Roman" w:cs="Times New Roman"/>
          <w:color w:val="000000"/>
          <w:sz w:val="24"/>
          <w:szCs w:val="24"/>
          <w:lang w:val="es-CO"/>
        </w:rPr>
        <w:t xml:space="preserve">Rodríguez Herrera, D. S., &amp; Cermeño </w:t>
      </w:r>
      <w:proofErr w:type="spellStart"/>
      <w:r w:rsidRPr="006A273D">
        <w:rPr>
          <w:rFonts w:ascii="Times New Roman" w:hAnsi="Times New Roman" w:cs="Times New Roman"/>
          <w:color w:val="000000"/>
          <w:sz w:val="24"/>
          <w:szCs w:val="24"/>
          <w:lang w:val="es-CO"/>
        </w:rPr>
        <w:t>Castromonte</w:t>
      </w:r>
      <w:proofErr w:type="spellEnd"/>
      <w:r w:rsidRPr="006A273D">
        <w:rPr>
          <w:rFonts w:ascii="Times New Roman" w:hAnsi="Times New Roman" w:cs="Times New Roman"/>
          <w:color w:val="000000"/>
          <w:sz w:val="24"/>
          <w:szCs w:val="24"/>
          <w:lang w:val="es-CO"/>
        </w:rPr>
        <w:t>, C. L. Creación de una plataforma de georreferenciación para facilitar el acceso a la información sobre pasivos ambientales y sitios contaminados en el Perú.</w:t>
      </w:r>
    </w:p>
    <w:p w14:paraId="3F20C95F" w14:textId="5202455D" w:rsidR="00FE14AB" w:rsidRDefault="00FE14AB" w:rsidP="00954D5A">
      <w:pPr>
        <w:spacing w:after="0"/>
        <w:jc w:val="both"/>
        <w:rPr>
          <w:rFonts w:ascii="Times New Roman" w:hAnsi="Times New Roman" w:cs="Times New Roman"/>
          <w:color w:val="000000"/>
          <w:sz w:val="24"/>
          <w:szCs w:val="24"/>
          <w:lang w:val="es-CO"/>
        </w:rPr>
      </w:pPr>
    </w:p>
    <w:p w14:paraId="3C2BD228" w14:textId="614F55A9" w:rsidR="006A273D" w:rsidRDefault="006A273D" w:rsidP="00954D5A">
      <w:pPr>
        <w:spacing w:after="0"/>
        <w:jc w:val="both"/>
        <w:rPr>
          <w:rFonts w:ascii="Times New Roman" w:hAnsi="Times New Roman" w:cs="Times New Roman"/>
          <w:color w:val="000000"/>
          <w:sz w:val="24"/>
          <w:szCs w:val="24"/>
          <w:lang w:val="es-CO"/>
        </w:rPr>
      </w:pPr>
      <w:r w:rsidRPr="006A273D">
        <w:rPr>
          <w:rFonts w:ascii="Times New Roman" w:hAnsi="Times New Roman" w:cs="Times New Roman"/>
          <w:color w:val="000000"/>
          <w:sz w:val="24"/>
          <w:szCs w:val="24"/>
          <w:lang w:val="es-CO"/>
        </w:rPr>
        <w:lastRenderedPageBreak/>
        <w:t xml:space="preserve">Ortiz Rojas, S. J., &amp; </w:t>
      </w:r>
      <w:proofErr w:type="spellStart"/>
      <w:r w:rsidRPr="006A273D">
        <w:rPr>
          <w:rFonts w:ascii="Times New Roman" w:hAnsi="Times New Roman" w:cs="Times New Roman"/>
          <w:color w:val="000000"/>
          <w:sz w:val="24"/>
          <w:szCs w:val="24"/>
          <w:lang w:val="es-CO"/>
        </w:rPr>
        <w:t>Villasis</w:t>
      </w:r>
      <w:proofErr w:type="spellEnd"/>
      <w:r w:rsidRPr="006A273D">
        <w:rPr>
          <w:rFonts w:ascii="Times New Roman" w:hAnsi="Times New Roman" w:cs="Times New Roman"/>
          <w:color w:val="000000"/>
          <w:sz w:val="24"/>
          <w:szCs w:val="24"/>
          <w:lang w:val="es-CO"/>
        </w:rPr>
        <w:t xml:space="preserve"> </w:t>
      </w:r>
      <w:proofErr w:type="spellStart"/>
      <w:r w:rsidRPr="006A273D">
        <w:rPr>
          <w:rFonts w:ascii="Times New Roman" w:hAnsi="Times New Roman" w:cs="Times New Roman"/>
          <w:color w:val="000000"/>
          <w:sz w:val="24"/>
          <w:szCs w:val="24"/>
          <w:lang w:val="es-CO"/>
        </w:rPr>
        <w:t>Nuñez</w:t>
      </w:r>
      <w:proofErr w:type="spellEnd"/>
      <w:r w:rsidRPr="006A273D">
        <w:rPr>
          <w:rFonts w:ascii="Times New Roman" w:hAnsi="Times New Roman" w:cs="Times New Roman"/>
          <w:color w:val="000000"/>
          <w:sz w:val="24"/>
          <w:szCs w:val="24"/>
          <w:lang w:val="es-CO"/>
        </w:rPr>
        <w:t>, M. D. (2023). Creación de un portal digital para la gestión de residuos sólidos derivados de la madera en el distrito de Breña.</w:t>
      </w:r>
    </w:p>
    <w:p w14:paraId="3560BCFB" w14:textId="77777777" w:rsidR="00FE14AB" w:rsidRDefault="00FE14AB" w:rsidP="00954D5A">
      <w:pPr>
        <w:spacing w:after="0"/>
        <w:jc w:val="both"/>
        <w:rPr>
          <w:rFonts w:ascii="Times New Roman" w:hAnsi="Times New Roman" w:cs="Times New Roman"/>
          <w:color w:val="000000"/>
          <w:sz w:val="24"/>
          <w:szCs w:val="24"/>
          <w:lang w:val="es-CO"/>
        </w:rPr>
      </w:pPr>
    </w:p>
    <w:p w14:paraId="0FE104F8" w14:textId="77777777" w:rsidR="00FE14AB" w:rsidRDefault="00FE14AB" w:rsidP="00954D5A">
      <w:pPr>
        <w:spacing w:after="0"/>
        <w:jc w:val="both"/>
        <w:rPr>
          <w:rFonts w:ascii="Times New Roman" w:hAnsi="Times New Roman" w:cs="Times New Roman"/>
          <w:color w:val="000000"/>
          <w:sz w:val="24"/>
          <w:szCs w:val="24"/>
          <w:lang w:val="es-CO"/>
        </w:rPr>
      </w:pPr>
    </w:p>
    <w:p w14:paraId="78BC280B" w14:textId="77777777" w:rsidR="00FE14AB" w:rsidRDefault="00FE14AB" w:rsidP="00954D5A">
      <w:pPr>
        <w:spacing w:after="0"/>
        <w:jc w:val="both"/>
        <w:rPr>
          <w:rFonts w:ascii="Times New Roman" w:hAnsi="Times New Roman" w:cs="Times New Roman"/>
          <w:color w:val="000000"/>
          <w:sz w:val="24"/>
          <w:szCs w:val="24"/>
          <w:lang w:val="es-CO"/>
        </w:rPr>
      </w:pPr>
    </w:p>
    <w:p w14:paraId="2574388F" w14:textId="77777777" w:rsidR="00FE14AB" w:rsidRDefault="00FE14AB" w:rsidP="00954D5A">
      <w:pPr>
        <w:spacing w:after="0"/>
        <w:jc w:val="both"/>
        <w:rPr>
          <w:rFonts w:ascii="Times New Roman" w:hAnsi="Times New Roman" w:cs="Times New Roman"/>
          <w:color w:val="000000"/>
          <w:sz w:val="24"/>
          <w:szCs w:val="24"/>
          <w:lang w:val="es-CO"/>
        </w:rPr>
      </w:pPr>
    </w:p>
    <w:p w14:paraId="284AEB08" w14:textId="77777777" w:rsidR="00587316" w:rsidRDefault="00587316" w:rsidP="00954D5A">
      <w:pPr>
        <w:spacing w:after="0"/>
        <w:jc w:val="both"/>
        <w:rPr>
          <w:rFonts w:ascii="Times New Roman" w:hAnsi="Times New Roman" w:cs="Times New Roman"/>
          <w:color w:val="000000"/>
          <w:sz w:val="24"/>
          <w:szCs w:val="24"/>
          <w:lang w:val="es-CO"/>
        </w:rPr>
      </w:pPr>
    </w:p>
    <w:p w14:paraId="22A67FAE" w14:textId="77777777" w:rsidR="00587316" w:rsidRDefault="00587316" w:rsidP="00954D5A">
      <w:pPr>
        <w:spacing w:after="0"/>
        <w:jc w:val="both"/>
        <w:rPr>
          <w:rFonts w:ascii="Times New Roman" w:hAnsi="Times New Roman" w:cs="Times New Roman"/>
          <w:color w:val="000000"/>
          <w:sz w:val="24"/>
          <w:szCs w:val="24"/>
          <w:lang w:val="es-CO"/>
        </w:rPr>
      </w:pPr>
    </w:p>
    <w:p w14:paraId="1E4B5203" w14:textId="77777777" w:rsidR="00587316" w:rsidRDefault="00587316" w:rsidP="00954D5A">
      <w:pPr>
        <w:spacing w:after="0"/>
        <w:jc w:val="both"/>
        <w:rPr>
          <w:rFonts w:ascii="Times New Roman" w:hAnsi="Times New Roman" w:cs="Times New Roman"/>
          <w:color w:val="000000"/>
          <w:sz w:val="24"/>
          <w:szCs w:val="24"/>
          <w:lang w:val="es-CO"/>
        </w:rPr>
      </w:pPr>
    </w:p>
    <w:p w14:paraId="789BF56B" w14:textId="77777777" w:rsidR="00587316" w:rsidRDefault="00587316" w:rsidP="00954D5A">
      <w:pPr>
        <w:spacing w:after="0"/>
        <w:jc w:val="both"/>
        <w:rPr>
          <w:rFonts w:ascii="Times New Roman" w:hAnsi="Times New Roman" w:cs="Times New Roman"/>
          <w:color w:val="000000"/>
          <w:sz w:val="24"/>
          <w:szCs w:val="24"/>
          <w:lang w:val="es-CO"/>
        </w:rPr>
      </w:pPr>
    </w:p>
    <w:p w14:paraId="6349839D" w14:textId="77777777" w:rsidR="00587316" w:rsidRDefault="00587316" w:rsidP="00954D5A">
      <w:pPr>
        <w:spacing w:after="0"/>
        <w:jc w:val="both"/>
        <w:rPr>
          <w:rFonts w:ascii="Times New Roman" w:hAnsi="Times New Roman" w:cs="Times New Roman"/>
          <w:color w:val="000000"/>
          <w:sz w:val="24"/>
          <w:szCs w:val="24"/>
          <w:lang w:val="es-CO"/>
        </w:rPr>
      </w:pPr>
    </w:p>
    <w:p w14:paraId="572DA5DD" w14:textId="77777777" w:rsidR="00587316" w:rsidRDefault="00587316" w:rsidP="00954D5A">
      <w:pPr>
        <w:spacing w:after="0"/>
        <w:jc w:val="both"/>
        <w:rPr>
          <w:rFonts w:ascii="Times New Roman" w:hAnsi="Times New Roman" w:cs="Times New Roman"/>
          <w:color w:val="000000"/>
          <w:sz w:val="24"/>
          <w:szCs w:val="24"/>
          <w:lang w:val="es-CO"/>
        </w:rPr>
      </w:pPr>
    </w:p>
    <w:p w14:paraId="0DA9A8E5" w14:textId="77777777" w:rsidR="00587316" w:rsidRDefault="00587316" w:rsidP="00954D5A">
      <w:pPr>
        <w:spacing w:after="0"/>
        <w:jc w:val="both"/>
        <w:rPr>
          <w:rFonts w:ascii="Times New Roman" w:hAnsi="Times New Roman" w:cs="Times New Roman"/>
          <w:color w:val="000000"/>
          <w:sz w:val="24"/>
          <w:szCs w:val="24"/>
          <w:lang w:val="es-CO"/>
        </w:rPr>
      </w:pPr>
    </w:p>
    <w:p w14:paraId="4BBECEE2" w14:textId="77777777" w:rsidR="00587316" w:rsidRDefault="00587316" w:rsidP="00954D5A">
      <w:pPr>
        <w:spacing w:after="0"/>
        <w:jc w:val="both"/>
        <w:rPr>
          <w:rFonts w:ascii="Times New Roman" w:hAnsi="Times New Roman" w:cs="Times New Roman"/>
          <w:color w:val="000000"/>
          <w:sz w:val="24"/>
          <w:szCs w:val="24"/>
          <w:lang w:val="es-CO"/>
        </w:rPr>
      </w:pPr>
    </w:p>
    <w:p w14:paraId="7507F366" w14:textId="77777777" w:rsidR="00587316" w:rsidRDefault="00587316" w:rsidP="00954D5A">
      <w:pPr>
        <w:spacing w:after="0"/>
        <w:jc w:val="both"/>
        <w:rPr>
          <w:rFonts w:ascii="Times New Roman" w:hAnsi="Times New Roman" w:cs="Times New Roman"/>
          <w:color w:val="000000"/>
          <w:sz w:val="24"/>
          <w:szCs w:val="24"/>
          <w:lang w:val="es-CO"/>
        </w:rPr>
      </w:pPr>
    </w:p>
    <w:p w14:paraId="341799E6" w14:textId="77777777" w:rsidR="00587316" w:rsidRDefault="00587316" w:rsidP="00954D5A">
      <w:pPr>
        <w:spacing w:after="0"/>
        <w:jc w:val="both"/>
        <w:rPr>
          <w:rFonts w:ascii="Times New Roman" w:hAnsi="Times New Roman" w:cs="Times New Roman"/>
          <w:color w:val="000000"/>
          <w:sz w:val="24"/>
          <w:szCs w:val="24"/>
          <w:lang w:val="es-CO"/>
        </w:rPr>
      </w:pPr>
    </w:p>
    <w:p w14:paraId="7A642725" w14:textId="77777777" w:rsidR="00587316" w:rsidRDefault="00587316" w:rsidP="00954D5A">
      <w:pPr>
        <w:spacing w:after="0"/>
        <w:jc w:val="both"/>
        <w:rPr>
          <w:rFonts w:ascii="Times New Roman" w:hAnsi="Times New Roman" w:cs="Times New Roman"/>
          <w:color w:val="000000"/>
          <w:sz w:val="24"/>
          <w:szCs w:val="24"/>
          <w:lang w:val="es-CO"/>
        </w:rPr>
      </w:pPr>
    </w:p>
    <w:p w14:paraId="53BB0C12" w14:textId="77777777" w:rsidR="00587316" w:rsidRDefault="00587316" w:rsidP="00954D5A">
      <w:pPr>
        <w:spacing w:after="0"/>
        <w:jc w:val="both"/>
        <w:rPr>
          <w:rFonts w:ascii="Times New Roman" w:hAnsi="Times New Roman" w:cs="Times New Roman"/>
          <w:color w:val="000000"/>
          <w:sz w:val="24"/>
          <w:szCs w:val="24"/>
          <w:lang w:val="es-CO"/>
        </w:rPr>
      </w:pPr>
    </w:p>
    <w:p w14:paraId="086FA0D8" w14:textId="77777777" w:rsidR="00587316" w:rsidRDefault="00587316" w:rsidP="00954D5A">
      <w:pPr>
        <w:spacing w:after="0"/>
        <w:jc w:val="both"/>
        <w:rPr>
          <w:rFonts w:ascii="Times New Roman" w:hAnsi="Times New Roman" w:cs="Times New Roman"/>
          <w:color w:val="000000"/>
          <w:sz w:val="24"/>
          <w:szCs w:val="24"/>
          <w:lang w:val="es-CO"/>
        </w:rPr>
      </w:pPr>
    </w:p>
    <w:p w14:paraId="156790BE" w14:textId="77777777" w:rsidR="00587316" w:rsidRDefault="00587316" w:rsidP="00954D5A">
      <w:pPr>
        <w:spacing w:after="0"/>
        <w:jc w:val="both"/>
        <w:rPr>
          <w:rFonts w:ascii="Times New Roman" w:hAnsi="Times New Roman" w:cs="Times New Roman"/>
          <w:color w:val="000000"/>
          <w:sz w:val="24"/>
          <w:szCs w:val="24"/>
          <w:lang w:val="es-CO"/>
        </w:rPr>
      </w:pPr>
    </w:p>
    <w:p w14:paraId="4A2E814F" w14:textId="77777777" w:rsidR="00587316" w:rsidRDefault="00587316" w:rsidP="00954D5A">
      <w:pPr>
        <w:spacing w:after="0"/>
        <w:jc w:val="both"/>
        <w:rPr>
          <w:rFonts w:ascii="Times New Roman" w:hAnsi="Times New Roman" w:cs="Times New Roman"/>
          <w:color w:val="000000"/>
          <w:sz w:val="24"/>
          <w:szCs w:val="24"/>
          <w:lang w:val="es-CO"/>
        </w:rPr>
      </w:pPr>
    </w:p>
    <w:p w14:paraId="6FC5FB21" w14:textId="77777777" w:rsidR="00587316" w:rsidRDefault="00587316" w:rsidP="00954D5A">
      <w:pPr>
        <w:spacing w:after="0"/>
        <w:jc w:val="both"/>
        <w:rPr>
          <w:rFonts w:ascii="Times New Roman" w:hAnsi="Times New Roman" w:cs="Times New Roman"/>
          <w:color w:val="000000"/>
          <w:sz w:val="24"/>
          <w:szCs w:val="24"/>
          <w:lang w:val="es-CO"/>
        </w:rPr>
      </w:pPr>
    </w:p>
    <w:p w14:paraId="09CC850D" w14:textId="77777777" w:rsidR="00FE14AB" w:rsidRDefault="00FE14AB" w:rsidP="00954D5A">
      <w:pPr>
        <w:spacing w:after="0"/>
        <w:jc w:val="both"/>
        <w:rPr>
          <w:rFonts w:ascii="Times New Roman" w:hAnsi="Times New Roman" w:cs="Times New Roman"/>
          <w:color w:val="000000"/>
          <w:sz w:val="24"/>
          <w:szCs w:val="24"/>
          <w:lang w:val="es-CO"/>
        </w:rPr>
      </w:pPr>
    </w:p>
    <w:p w14:paraId="0782692F" w14:textId="77777777" w:rsidR="00FE14AB" w:rsidRDefault="00FE14AB" w:rsidP="00954D5A">
      <w:pPr>
        <w:spacing w:after="0"/>
        <w:jc w:val="both"/>
        <w:rPr>
          <w:rFonts w:ascii="Times New Roman" w:hAnsi="Times New Roman" w:cs="Times New Roman"/>
          <w:color w:val="000000"/>
          <w:sz w:val="24"/>
          <w:szCs w:val="24"/>
          <w:lang w:val="es-CO"/>
        </w:rPr>
      </w:pPr>
    </w:p>
    <w:p w14:paraId="654E542A" w14:textId="77777777" w:rsidR="00FE14AB" w:rsidRDefault="00FE14AB" w:rsidP="00954D5A">
      <w:pPr>
        <w:spacing w:after="0"/>
        <w:jc w:val="both"/>
        <w:rPr>
          <w:rFonts w:ascii="Times New Roman" w:hAnsi="Times New Roman" w:cs="Times New Roman"/>
          <w:color w:val="000000"/>
          <w:sz w:val="24"/>
          <w:szCs w:val="24"/>
          <w:lang w:val="es-CO"/>
        </w:rPr>
      </w:pPr>
    </w:p>
    <w:p w14:paraId="5870776B" w14:textId="77777777" w:rsidR="00FE14AB" w:rsidRDefault="00FE14AB" w:rsidP="00954D5A">
      <w:pPr>
        <w:spacing w:after="0"/>
        <w:jc w:val="both"/>
        <w:rPr>
          <w:rFonts w:ascii="Times New Roman" w:hAnsi="Times New Roman" w:cs="Times New Roman"/>
          <w:color w:val="000000"/>
          <w:sz w:val="24"/>
          <w:szCs w:val="24"/>
          <w:lang w:val="es-CO"/>
        </w:rPr>
      </w:pPr>
    </w:p>
    <w:p w14:paraId="009112D3" w14:textId="77777777" w:rsidR="00FE14AB" w:rsidRDefault="00FE14AB" w:rsidP="00954D5A">
      <w:pPr>
        <w:spacing w:after="0"/>
        <w:jc w:val="both"/>
        <w:rPr>
          <w:rFonts w:ascii="Times New Roman" w:hAnsi="Times New Roman" w:cs="Times New Roman"/>
          <w:color w:val="000000"/>
          <w:sz w:val="24"/>
          <w:szCs w:val="24"/>
          <w:lang w:val="es-CO"/>
        </w:rPr>
      </w:pPr>
    </w:p>
    <w:p w14:paraId="4916B45D" w14:textId="4644D1DC" w:rsidR="00FE14AB" w:rsidRPr="00FE14AB" w:rsidRDefault="00FE14AB" w:rsidP="00954D5A">
      <w:pPr>
        <w:spacing w:after="0"/>
        <w:jc w:val="both"/>
        <w:rPr>
          <w:rFonts w:ascii="Times New Roman" w:hAnsi="Times New Roman" w:cs="Times New Roman"/>
          <w:b/>
          <w:bCs/>
          <w:color w:val="000000"/>
          <w:sz w:val="24"/>
          <w:szCs w:val="24"/>
        </w:rPr>
      </w:pPr>
      <w:r w:rsidRPr="00FE14AB">
        <w:rPr>
          <w:rFonts w:ascii="Times New Roman" w:hAnsi="Times New Roman" w:cs="Times New Roman"/>
          <w:b/>
          <w:bCs/>
          <w:color w:val="000000"/>
          <w:sz w:val="24"/>
          <w:szCs w:val="24"/>
        </w:rPr>
        <w:t xml:space="preserve">Referencia Bibliografías </w:t>
      </w:r>
    </w:p>
    <w:p w14:paraId="4A629193" w14:textId="77777777" w:rsidR="00FE14AB" w:rsidRDefault="00FE14AB" w:rsidP="00954D5A">
      <w:pPr>
        <w:spacing w:after="0"/>
        <w:jc w:val="both"/>
        <w:rPr>
          <w:rFonts w:ascii="Times New Roman" w:hAnsi="Times New Roman" w:cs="Times New Roman"/>
          <w:color w:val="000000"/>
          <w:sz w:val="24"/>
          <w:szCs w:val="24"/>
        </w:rPr>
      </w:pPr>
    </w:p>
    <w:p w14:paraId="799BB7FF" w14:textId="52B41DCD" w:rsidR="00FE14AB" w:rsidRPr="00F93A9D" w:rsidRDefault="00FE14AB" w:rsidP="00FE14AB">
      <w:pPr>
        <w:spacing w:after="0" w:line="360" w:lineRule="auto"/>
        <w:jc w:val="both"/>
        <w:rPr>
          <w:rFonts w:ascii="Times New Roman" w:hAnsi="Times New Roman" w:cs="Times New Roman"/>
          <w:color w:val="000000"/>
          <w:sz w:val="24"/>
          <w:szCs w:val="24"/>
          <w:lang w:val="es-CO"/>
        </w:rPr>
      </w:pPr>
      <w:r w:rsidRPr="00FE14AB">
        <w:rPr>
          <w:rFonts w:ascii="Times New Roman" w:hAnsi="Times New Roman" w:cs="Times New Roman"/>
          <w:color w:val="000000"/>
          <w:sz w:val="24"/>
          <w:szCs w:val="24"/>
        </w:rPr>
        <w:t xml:space="preserve">Hernández Sampieri, R., Fernández Collado, C., &amp; Baptista Lucio, P. (2014). </w:t>
      </w:r>
      <w:r w:rsidRPr="00FE14AB">
        <w:rPr>
          <w:rFonts w:ascii="Times New Roman" w:hAnsi="Times New Roman" w:cs="Times New Roman"/>
          <w:i/>
          <w:iCs/>
          <w:color w:val="000000"/>
          <w:sz w:val="24"/>
          <w:szCs w:val="24"/>
        </w:rPr>
        <w:t>Metodología de la investigación</w:t>
      </w:r>
      <w:r w:rsidRPr="00FE14AB">
        <w:rPr>
          <w:rFonts w:ascii="Times New Roman" w:hAnsi="Times New Roman" w:cs="Times New Roman"/>
          <w:color w:val="000000"/>
          <w:sz w:val="24"/>
          <w:szCs w:val="24"/>
        </w:rPr>
        <w:t xml:space="preserve"> (6ª ed.). McGraw-Hill.</w:t>
      </w:r>
    </w:p>
    <w:sectPr w:rsidR="00FE14AB" w:rsidRPr="00F93A9D" w:rsidSect="00B344CE">
      <w:headerReference w:type="default" r:id="rId9"/>
      <w:footerReference w:type="default" r:id="rId10"/>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2FB44" w14:textId="77777777" w:rsidR="00C84FCD" w:rsidRDefault="00C84FCD" w:rsidP="00810762">
      <w:pPr>
        <w:spacing w:after="0" w:line="240" w:lineRule="auto"/>
      </w:pPr>
      <w:r>
        <w:separator/>
      </w:r>
    </w:p>
  </w:endnote>
  <w:endnote w:type="continuationSeparator" w:id="0">
    <w:p w14:paraId="3E52465D" w14:textId="77777777" w:rsidR="00C84FCD" w:rsidRDefault="00C84FCD"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FEFF8" w14:textId="77777777" w:rsidR="00C84FCD" w:rsidRDefault="00C84FCD" w:rsidP="00810762">
      <w:pPr>
        <w:spacing w:after="0" w:line="240" w:lineRule="auto"/>
      </w:pPr>
      <w:r>
        <w:separator/>
      </w:r>
    </w:p>
  </w:footnote>
  <w:footnote w:type="continuationSeparator" w:id="0">
    <w:p w14:paraId="284EE622" w14:textId="77777777" w:rsidR="00C84FCD" w:rsidRDefault="00C84FCD"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13F40AC8">
          <wp:simplePos x="0" y="0"/>
          <wp:positionH relativeFrom="margin">
            <wp:posOffset>-1047750</wp:posOffset>
          </wp:positionH>
          <wp:positionV relativeFrom="page">
            <wp:posOffset>29845</wp:posOffset>
          </wp:positionV>
          <wp:extent cx="764159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1pt;height:11.1pt" o:bullet="t">
        <v:imagedata r:id="rId1" o:title="msoECED"/>
      </v:shape>
    </w:pict>
  </w:numPicBullet>
  <w:abstractNum w:abstractNumId="0" w15:restartNumberingAfterBreak="0">
    <w:nsid w:val="01C22F7F"/>
    <w:multiLevelType w:val="multilevel"/>
    <w:tmpl w:val="F4F4B8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E653AD"/>
    <w:multiLevelType w:val="multilevel"/>
    <w:tmpl w:val="B1C6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42B4D"/>
    <w:multiLevelType w:val="multilevel"/>
    <w:tmpl w:val="AFBE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8612F"/>
    <w:multiLevelType w:val="multilevel"/>
    <w:tmpl w:val="93F477F0"/>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911CB"/>
    <w:multiLevelType w:val="hybridMultilevel"/>
    <w:tmpl w:val="98940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B560A15"/>
    <w:multiLevelType w:val="hybridMultilevel"/>
    <w:tmpl w:val="D4AA38F2"/>
    <w:lvl w:ilvl="0" w:tplc="240A000F">
      <w:start w:val="1"/>
      <w:numFmt w:val="decimal"/>
      <w:lvlText w:val="%1."/>
      <w:lvlJc w:val="left"/>
      <w:pPr>
        <w:ind w:left="1080" w:hanging="360"/>
      </w:pPr>
      <w:rPr>
        <w:rFont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0E835A23"/>
    <w:multiLevelType w:val="multilevel"/>
    <w:tmpl w:val="90847A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F4C0C72"/>
    <w:multiLevelType w:val="multilevel"/>
    <w:tmpl w:val="45B4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F71F1"/>
    <w:multiLevelType w:val="hybridMultilevel"/>
    <w:tmpl w:val="E1424D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23C749A4"/>
    <w:multiLevelType w:val="multilevel"/>
    <w:tmpl w:val="B55E5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915A1"/>
    <w:multiLevelType w:val="multilevel"/>
    <w:tmpl w:val="D784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2FBA2182"/>
    <w:multiLevelType w:val="multilevel"/>
    <w:tmpl w:val="20445C44"/>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64AE5"/>
    <w:multiLevelType w:val="hybridMultilevel"/>
    <w:tmpl w:val="E4AEAD16"/>
    <w:lvl w:ilvl="0" w:tplc="240A0007">
      <w:start w:val="1"/>
      <w:numFmt w:val="bullet"/>
      <w:lvlText w:val=""/>
      <w:lvlPicBulletId w:val="0"/>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18" w15:restartNumberingAfterBreak="0">
    <w:nsid w:val="336D1899"/>
    <w:multiLevelType w:val="multilevel"/>
    <w:tmpl w:val="9560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D6B22"/>
    <w:multiLevelType w:val="multilevel"/>
    <w:tmpl w:val="AF8E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82E1F"/>
    <w:multiLevelType w:val="multilevel"/>
    <w:tmpl w:val="44F4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9E5E62"/>
    <w:multiLevelType w:val="hybridMultilevel"/>
    <w:tmpl w:val="637E6D2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3" w15:restartNumberingAfterBreak="0">
    <w:nsid w:val="630622AD"/>
    <w:multiLevelType w:val="hybridMultilevel"/>
    <w:tmpl w:val="E71E0BA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69CA44C6"/>
    <w:multiLevelType w:val="multilevel"/>
    <w:tmpl w:val="93F477F0"/>
    <w:lvl w:ilvl="0">
      <w:start w:val="1"/>
      <w:numFmt w:val="decimal"/>
      <w:lvlText w:val="%1."/>
      <w:lvlJc w:val="left"/>
      <w:pPr>
        <w:tabs>
          <w:tab w:val="num" w:pos="720"/>
        </w:tabs>
        <w:ind w:left="720" w:hanging="360"/>
      </w:pPr>
    </w:lvl>
    <w:lvl w:ilvl="1">
      <w:start w:val="1"/>
      <w:numFmt w:val="bullet"/>
      <w:lvlText w:val=""/>
      <w:lvlPicBulletId w:val="0"/>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4F05E1"/>
    <w:multiLevelType w:val="multilevel"/>
    <w:tmpl w:val="4BAA4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423F74"/>
    <w:multiLevelType w:val="multilevel"/>
    <w:tmpl w:val="16C25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C01B32"/>
    <w:multiLevelType w:val="hybridMultilevel"/>
    <w:tmpl w:val="A2504C54"/>
    <w:lvl w:ilvl="0" w:tplc="59FEF294">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8" w15:restartNumberingAfterBreak="0">
    <w:nsid w:val="736D750E"/>
    <w:multiLevelType w:val="multilevel"/>
    <w:tmpl w:val="C66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62172"/>
    <w:multiLevelType w:val="multilevel"/>
    <w:tmpl w:val="A2E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B3A2887"/>
    <w:multiLevelType w:val="multilevel"/>
    <w:tmpl w:val="F2DE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303A6"/>
    <w:multiLevelType w:val="multilevel"/>
    <w:tmpl w:val="6792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818729">
    <w:abstractNumId w:val="15"/>
  </w:num>
  <w:num w:numId="2" w16cid:durableId="610552097">
    <w:abstractNumId w:val="13"/>
  </w:num>
  <w:num w:numId="3" w16cid:durableId="607590330">
    <w:abstractNumId w:val="9"/>
  </w:num>
  <w:num w:numId="4" w16cid:durableId="1896432263">
    <w:abstractNumId w:val="10"/>
  </w:num>
  <w:num w:numId="5" w16cid:durableId="1488476246">
    <w:abstractNumId w:val="22"/>
  </w:num>
  <w:num w:numId="6" w16cid:durableId="1324311961">
    <w:abstractNumId w:val="14"/>
  </w:num>
  <w:num w:numId="7" w16cid:durableId="1065025674">
    <w:abstractNumId w:val="30"/>
  </w:num>
  <w:num w:numId="8" w16cid:durableId="306281524">
    <w:abstractNumId w:val="4"/>
  </w:num>
  <w:num w:numId="9" w16cid:durableId="2120637995">
    <w:abstractNumId w:val="29"/>
  </w:num>
  <w:num w:numId="10" w16cid:durableId="996688870">
    <w:abstractNumId w:val="21"/>
  </w:num>
  <w:num w:numId="11" w16cid:durableId="274606601">
    <w:abstractNumId w:val="5"/>
  </w:num>
  <w:num w:numId="12" w16cid:durableId="1080322919">
    <w:abstractNumId w:val="8"/>
  </w:num>
  <w:num w:numId="13" w16cid:durableId="1582135934">
    <w:abstractNumId w:val="2"/>
  </w:num>
  <w:num w:numId="14" w16cid:durableId="425921982">
    <w:abstractNumId w:val="23"/>
  </w:num>
  <w:num w:numId="15" w16cid:durableId="642278512">
    <w:abstractNumId w:val="0"/>
  </w:num>
  <w:num w:numId="16" w16cid:durableId="76484904">
    <w:abstractNumId w:val="25"/>
  </w:num>
  <w:num w:numId="17" w16cid:durableId="391120840">
    <w:abstractNumId w:val="17"/>
  </w:num>
  <w:num w:numId="18" w16cid:durableId="958680269">
    <w:abstractNumId w:val="16"/>
  </w:num>
  <w:num w:numId="19" w16cid:durableId="448861563">
    <w:abstractNumId w:val="3"/>
  </w:num>
  <w:num w:numId="20" w16cid:durableId="77751012">
    <w:abstractNumId w:val="11"/>
  </w:num>
  <w:num w:numId="21" w16cid:durableId="1126045616">
    <w:abstractNumId w:val="24"/>
  </w:num>
  <w:num w:numId="22" w16cid:durableId="755400086">
    <w:abstractNumId w:val="18"/>
  </w:num>
  <w:num w:numId="23" w16cid:durableId="1962878858">
    <w:abstractNumId w:val="19"/>
  </w:num>
  <w:num w:numId="24" w16cid:durableId="1910456966">
    <w:abstractNumId w:val="12"/>
  </w:num>
  <w:num w:numId="25" w16cid:durableId="404961096">
    <w:abstractNumId w:val="20"/>
  </w:num>
  <w:num w:numId="26" w16cid:durableId="776869224">
    <w:abstractNumId w:val="6"/>
  </w:num>
  <w:num w:numId="27" w16cid:durableId="944074785">
    <w:abstractNumId w:val="26"/>
  </w:num>
  <w:num w:numId="28" w16cid:durableId="2124499615">
    <w:abstractNumId w:val="1"/>
  </w:num>
  <w:num w:numId="29" w16cid:durableId="1523081595">
    <w:abstractNumId w:val="31"/>
  </w:num>
  <w:num w:numId="30" w16cid:durableId="1484082697">
    <w:abstractNumId w:val="32"/>
  </w:num>
  <w:num w:numId="31" w16cid:durableId="323357132">
    <w:abstractNumId w:val="28"/>
  </w:num>
  <w:num w:numId="32" w16cid:durableId="587734897">
    <w:abstractNumId w:val="7"/>
  </w:num>
  <w:num w:numId="33" w16cid:durableId="167090625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0A93"/>
    <w:rsid w:val="00013A2C"/>
    <w:rsid w:val="00022503"/>
    <w:rsid w:val="00027C84"/>
    <w:rsid w:val="00036206"/>
    <w:rsid w:val="00044593"/>
    <w:rsid w:val="00050939"/>
    <w:rsid w:val="000557CC"/>
    <w:rsid w:val="000660B9"/>
    <w:rsid w:val="00071B6A"/>
    <w:rsid w:val="00082B61"/>
    <w:rsid w:val="00091498"/>
    <w:rsid w:val="00092118"/>
    <w:rsid w:val="000A1FD8"/>
    <w:rsid w:val="000A22BA"/>
    <w:rsid w:val="000C06A8"/>
    <w:rsid w:val="000C09AD"/>
    <w:rsid w:val="000C2F0A"/>
    <w:rsid w:val="000D5298"/>
    <w:rsid w:val="000D6CD4"/>
    <w:rsid w:val="000E4952"/>
    <w:rsid w:val="000F0E4D"/>
    <w:rsid w:val="000F608D"/>
    <w:rsid w:val="000F6D32"/>
    <w:rsid w:val="00104458"/>
    <w:rsid w:val="001103F1"/>
    <w:rsid w:val="00110BDE"/>
    <w:rsid w:val="001245BF"/>
    <w:rsid w:val="00124E7D"/>
    <w:rsid w:val="001548B1"/>
    <w:rsid w:val="00165F67"/>
    <w:rsid w:val="00166D8C"/>
    <w:rsid w:val="00166DF1"/>
    <w:rsid w:val="00181174"/>
    <w:rsid w:val="00184F26"/>
    <w:rsid w:val="00190BF0"/>
    <w:rsid w:val="00195BD4"/>
    <w:rsid w:val="001A3B03"/>
    <w:rsid w:val="001A6321"/>
    <w:rsid w:val="001A65F7"/>
    <w:rsid w:val="001C2848"/>
    <w:rsid w:val="001D5F15"/>
    <w:rsid w:val="001E5FBB"/>
    <w:rsid w:val="001E79C7"/>
    <w:rsid w:val="001F2E3B"/>
    <w:rsid w:val="002077BD"/>
    <w:rsid w:val="0021662B"/>
    <w:rsid w:val="0022034A"/>
    <w:rsid w:val="0025170E"/>
    <w:rsid w:val="00264C0D"/>
    <w:rsid w:val="002737F1"/>
    <w:rsid w:val="002747A2"/>
    <w:rsid w:val="00276084"/>
    <w:rsid w:val="002A058B"/>
    <w:rsid w:val="002A307F"/>
    <w:rsid w:val="002A5650"/>
    <w:rsid w:val="002B4660"/>
    <w:rsid w:val="002C2BB6"/>
    <w:rsid w:val="002D3B14"/>
    <w:rsid w:val="002D4438"/>
    <w:rsid w:val="002E18B9"/>
    <w:rsid w:val="002E3610"/>
    <w:rsid w:val="002F382F"/>
    <w:rsid w:val="002F5638"/>
    <w:rsid w:val="002F6C17"/>
    <w:rsid w:val="0030347D"/>
    <w:rsid w:val="00307C09"/>
    <w:rsid w:val="003101EE"/>
    <w:rsid w:val="00310B35"/>
    <w:rsid w:val="00316E21"/>
    <w:rsid w:val="0032060B"/>
    <w:rsid w:val="003376AD"/>
    <w:rsid w:val="00347212"/>
    <w:rsid w:val="00350DA5"/>
    <w:rsid w:val="003703C2"/>
    <w:rsid w:val="00370E04"/>
    <w:rsid w:val="003849D7"/>
    <w:rsid w:val="00385B41"/>
    <w:rsid w:val="00395FF9"/>
    <w:rsid w:val="003A4A59"/>
    <w:rsid w:val="003A4A7A"/>
    <w:rsid w:val="003A4E76"/>
    <w:rsid w:val="003A5B6F"/>
    <w:rsid w:val="003B1020"/>
    <w:rsid w:val="003E5F56"/>
    <w:rsid w:val="00400AA3"/>
    <w:rsid w:val="00402933"/>
    <w:rsid w:val="00407C60"/>
    <w:rsid w:val="00427DD1"/>
    <w:rsid w:val="00433DDB"/>
    <w:rsid w:val="00437A37"/>
    <w:rsid w:val="00456811"/>
    <w:rsid w:val="00456D86"/>
    <w:rsid w:val="00460B1C"/>
    <w:rsid w:val="00462D37"/>
    <w:rsid w:val="0046422C"/>
    <w:rsid w:val="00472F3E"/>
    <w:rsid w:val="00480FD2"/>
    <w:rsid w:val="00484B19"/>
    <w:rsid w:val="004C0F4C"/>
    <w:rsid w:val="004C2E5B"/>
    <w:rsid w:val="004C455D"/>
    <w:rsid w:val="004C76F8"/>
    <w:rsid w:val="004D0B56"/>
    <w:rsid w:val="00500FDB"/>
    <w:rsid w:val="00504143"/>
    <w:rsid w:val="00514CB3"/>
    <w:rsid w:val="00524AEF"/>
    <w:rsid w:val="0055548C"/>
    <w:rsid w:val="005632AC"/>
    <w:rsid w:val="00563552"/>
    <w:rsid w:val="00565E2C"/>
    <w:rsid w:val="0057581B"/>
    <w:rsid w:val="00576F0F"/>
    <w:rsid w:val="0058253C"/>
    <w:rsid w:val="00584027"/>
    <w:rsid w:val="00587316"/>
    <w:rsid w:val="00591B60"/>
    <w:rsid w:val="00594C60"/>
    <w:rsid w:val="00596541"/>
    <w:rsid w:val="005969FB"/>
    <w:rsid w:val="005A0F9E"/>
    <w:rsid w:val="005A67E2"/>
    <w:rsid w:val="005B1534"/>
    <w:rsid w:val="005D095B"/>
    <w:rsid w:val="005D5E3F"/>
    <w:rsid w:val="005E04C1"/>
    <w:rsid w:val="005E6A53"/>
    <w:rsid w:val="005F530D"/>
    <w:rsid w:val="006001DD"/>
    <w:rsid w:val="00605166"/>
    <w:rsid w:val="006051E6"/>
    <w:rsid w:val="0061136A"/>
    <w:rsid w:val="0063238C"/>
    <w:rsid w:val="006471B9"/>
    <w:rsid w:val="00651BA2"/>
    <w:rsid w:val="00654D47"/>
    <w:rsid w:val="00656E5B"/>
    <w:rsid w:val="0066330A"/>
    <w:rsid w:val="006674F7"/>
    <w:rsid w:val="00671F9C"/>
    <w:rsid w:val="00672ED0"/>
    <w:rsid w:val="00673ACE"/>
    <w:rsid w:val="00694213"/>
    <w:rsid w:val="00697559"/>
    <w:rsid w:val="006A164A"/>
    <w:rsid w:val="006A273D"/>
    <w:rsid w:val="006A2E66"/>
    <w:rsid w:val="006B53A3"/>
    <w:rsid w:val="006C0F49"/>
    <w:rsid w:val="006C383E"/>
    <w:rsid w:val="006C3F2F"/>
    <w:rsid w:val="006C4A82"/>
    <w:rsid w:val="006D0AC7"/>
    <w:rsid w:val="006D1718"/>
    <w:rsid w:val="006D3784"/>
    <w:rsid w:val="006E1E5F"/>
    <w:rsid w:val="006E1F2E"/>
    <w:rsid w:val="00705C8C"/>
    <w:rsid w:val="00706296"/>
    <w:rsid w:val="00716C6E"/>
    <w:rsid w:val="007259D1"/>
    <w:rsid w:val="00734393"/>
    <w:rsid w:val="00741CD6"/>
    <w:rsid w:val="00743042"/>
    <w:rsid w:val="00747A3D"/>
    <w:rsid w:val="00754BA2"/>
    <w:rsid w:val="00763339"/>
    <w:rsid w:val="00786965"/>
    <w:rsid w:val="00794175"/>
    <w:rsid w:val="007A11FD"/>
    <w:rsid w:val="007A2CD1"/>
    <w:rsid w:val="007E0F17"/>
    <w:rsid w:val="007F0E7B"/>
    <w:rsid w:val="007F436B"/>
    <w:rsid w:val="007F530B"/>
    <w:rsid w:val="007F59FC"/>
    <w:rsid w:val="007F7CEF"/>
    <w:rsid w:val="008004BA"/>
    <w:rsid w:val="008020ED"/>
    <w:rsid w:val="00807B6F"/>
    <w:rsid w:val="00810762"/>
    <w:rsid w:val="008147FB"/>
    <w:rsid w:val="00815A20"/>
    <w:rsid w:val="00822E3E"/>
    <w:rsid w:val="0082699C"/>
    <w:rsid w:val="00834F66"/>
    <w:rsid w:val="0083741F"/>
    <w:rsid w:val="0085090A"/>
    <w:rsid w:val="008632AB"/>
    <w:rsid w:val="00863609"/>
    <w:rsid w:val="00866C4A"/>
    <w:rsid w:val="00872E8E"/>
    <w:rsid w:val="00885FD7"/>
    <w:rsid w:val="008A032E"/>
    <w:rsid w:val="008A1615"/>
    <w:rsid w:val="008A33EC"/>
    <w:rsid w:val="008A7847"/>
    <w:rsid w:val="008C20AC"/>
    <w:rsid w:val="008D21B5"/>
    <w:rsid w:val="008D66D9"/>
    <w:rsid w:val="008E1E91"/>
    <w:rsid w:val="008F44F3"/>
    <w:rsid w:val="0090366B"/>
    <w:rsid w:val="00910BBD"/>
    <w:rsid w:val="009171FF"/>
    <w:rsid w:val="00927209"/>
    <w:rsid w:val="00944C5A"/>
    <w:rsid w:val="00944C7F"/>
    <w:rsid w:val="00951553"/>
    <w:rsid w:val="00954D5A"/>
    <w:rsid w:val="00960DDA"/>
    <w:rsid w:val="0096761A"/>
    <w:rsid w:val="00973D25"/>
    <w:rsid w:val="0098061D"/>
    <w:rsid w:val="009807F2"/>
    <w:rsid w:val="00981D34"/>
    <w:rsid w:val="00985069"/>
    <w:rsid w:val="009958B1"/>
    <w:rsid w:val="009C232D"/>
    <w:rsid w:val="009D05CB"/>
    <w:rsid w:val="009E1022"/>
    <w:rsid w:val="009E709A"/>
    <w:rsid w:val="009F7774"/>
    <w:rsid w:val="00A01938"/>
    <w:rsid w:val="00A0597B"/>
    <w:rsid w:val="00A43425"/>
    <w:rsid w:val="00A474FF"/>
    <w:rsid w:val="00A61CFB"/>
    <w:rsid w:val="00A816A1"/>
    <w:rsid w:val="00AA03CC"/>
    <w:rsid w:val="00AA33D6"/>
    <w:rsid w:val="00AA4D06"/>
    <w:rsid w:val="00AB2814"/>
    <w:rsid w:val="00AC2449"/>
    <w:rsid w:val="00AC2D13"/>
    <w:rsid w:val="00AC66FF"/>
    <w:rsid w:val="00AD1C49"/>
    <w:rsid w:val="00AF1B3B"/>
    <w:rsid w:val="00B018DB"/>
    <w:rsid w:val="00B17E94"/>
    <w:rsid w:val="00B2052B"/>
    <w:rsid w:val="00B344CE"/>
    <w:rsid w:val="00B36983"/>
    <w:rsid w:val="00B37979"/>
    <w:rsid w:val="00B405E2"/>
    <w:rsid w:val="00B41795"/>
    <w:rsid w:val="00B521C2"/>
    <w:rsid w:val="00B60183"/>
    <w:rsid w:val="00B722FD"/>
    <w:rsid w:val="00B94999"/>
    <w:rsid w:val="00B9629E"/>
    <w:rsid w:val="00BA3116"/>
    <w:rsid w:val="00BA5496"/>
    <w:rsid w:val="00BA763F"/>
    <w:rsid w:val="00BE5AC7"/>
    <w:rsid w:val="00BF44D2"/>
    <w:rsid w:val="00BF5820"/>
    <w:rsid w:val="00C10CB5"/>
    <w:rsid w:val="00C2322E"/>
    <w:rsid w:val="00C23BE3"/>
    <w:rsid w:val="00C25B56"/>
    <w:rsid w:val="00C26296"/>
    <w:rsid w:val="00C33EFF"/>
    <w:rsid w:val="00C3702C"/>
    <w:rsid w:val="00C370A1"/>
    <w:rsid w:val="00C37B30"/>
    <w:rsid w:val="00C4676C"/>
    <w:rsid w:val="00C556E2"/>
    <w:rsid w:val="00C565FE"/>
    <w:rsid w:val="00C6770A"/>
    <w:rsid w:val="00C7228B"/>
    <w:rsid w:val="00C84FCD"/>
    <w:rsid w:val="00C91566"/>
    <w:rsid w:val="00CA4A5E"/>
    <w:rsid w:val="00CB08F7"/>
    <w:rsid w:val="00CC5AFB"/>
    <w:rsid w:val="00CE23C3"/>
    <w:rsid w:val="00CE308D"/>
    <w:rsid w:val="00CE780D"/>
    <w:rsid w:val="00CE7B5C"/>
    <w:rsid w:val="00CF109C"/>
    <w:rsid w:val="00CF16EB"/>
    <w:rsid w:val="00CF51CE"/>
    <w:rsid w:val="00D02E09"/>
    <w:rsid w:val="00D07C65"/>
    <w:rsid w:val="00D164B1"/>
    <w:rsid w:val="00D239FE"/>
    <w:rsid w:val="00D25500"/>
    <w:rsid w:val="00D26579"/>
    <w:rsid w:val="00D32C2A"/>
    <w:rsid w:val="00D40CC5"/>
    <w:rsid w:val="00D6059B"/>
    <w:rsid w:val="00D65523"/>
    <w:rsid w:val="00D67005"/>
    <w:rsid w:val="00D81F31"/>
    <w:rsid w:val="00D86D7A"/>
    <w:rsid w:val="00D8758F"/>
    <w:rsid w:val="00D91CA9"/>
    <w:rsid w:val="00D929D4"/>
    <w:rsid w:val="00D96EDB"/>
    <w:rsid w:val="00DA101D"/>
    <w:rsid w:val="00DA241A"/>
    <w:rsid w:val="00DB4369"/>
    <w:rsid w:val="00DB7574"/>
    <w:rsid w:val="00DD27CB"/>
    <w:rsid w:val="00DD6781"/>
    <w:rsid w:val="00DE73E0"/>
    <w:rsid w:val="00DF2E8C"/>
    <w:rsid w:val="00DF4E6B"/>
    <w:rsid w:val="00E24172"/>
    <w:rsid w:val="00E25825"/>
    <w:rsid w:val="00E25B5B"/>
    <w:rsid w:val="00E37556"/>
    <w:rsid w:val="00E65163"/>
    <w:rsid w:val="00E66A9F"/>
    <w:rsid w:val="00E75EB3"/>
    <w:rsid w:val="00EA32CB"/>
    <w:rsid w:val="00EB1E64"/>
    <w:rsid w:val="00EB3BE1"/>
    <w:rsid w:val="00EC5F2A"/>
    <w:rsid w:val="00ED20C0"/>
    <w:rsid w:val="00ED6A10"/>
    <w:rsid w:val="00ED72B6"/>
    <w:rsid w:val="00EE11A7"/>
    <w:rsid w:val="00EE3805"/>
    <w:rsid w:val="00EE656E"/>
    <w:rsid w:val="00F00350"/>
    <w:rsid w:val="00F110C7"/>
    <w:rsid w:val="00F12036"/>
    <w:rsid w:val="00F326B6"/>
    <w:rsid w:val="00F3564E"/>
    <w:rsid w:val="00F35872"/>
    <w:rsid w:val="00F52755"/>
    <w:rsid w:val="00F62176"/>
    <w:rsid w:val="00F62A2C"/>
    <w:rsid w:val="00F72D66"/>
    <w:rsid w:val="00F77F99"/>
    <w:rsid w:val="00F90C01"/>
    <w:rsid w:val="00F9119C"/>
    <w:rsid w:val="00F93262"/>
    <w:rsid w:val="00F93A9D"/>
    <w:rsid w:val="00FA1E9C"/>
    <w:rsid w:val="00FA71BE"/>
    <w:rsid w:val="00FB4CAE"/>
    <w:rsid w:val="00FC199F"/>
    <w:rsid w:val="00FE14AB"/>
    <w:rsid w:val="00FE6A17"/>
    <w:rsid w:val="00FF20BA"/>
    <w:rsid w:val="00FF30E1"/>
    <w:rsid w:val="00FF3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CB08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0F6D32"/>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character" w:styleId="Referenciaintensa">
    <w:name w:val="Intense Reference"/>
    <w:basedOn w:val="Fuentedeprrafopredeter"/>
    <w:uiPriority w:val="32"/>
    <w:qFormat/>
    <w:rsid w:val="003A4E76"/>
    <w:rPr>
      <w:b/>
      <w:bCs/>
      <w:smallCaps/>
      <w:color w:val="5B9BD5" w:themeColor="accent1"/>
      <w:spacing w:val="5"/>
    </w:rPr>
  </w:style>
  <w:style w:type="character" w:styleId="Referenciasutil">
    <w:name w:val="Subtle Reference"/>
    <w:basedOn w:val="Fuentedeprrafopredeter"/>
    <w:uiPriority w:val="31"/>
    <w:qFormat/>
    <w:rsid w:val="003A4E76"/>
    <w:rPr>
      <w:smallCaps/>
      <w:color w:val="5A5A5A" w:themeColor="text1" w:themeTint="A5"/>
    </w:rPr>
  </w:style>
  <w:style w:type="character" w:customStyle="1" w:styleId="Ttulo3Car">
    <w:name w:val="Título 3 Car"/>
    <w:basedOn w:val="Fuentedeprrafopredeter"/>
    <w:link w:val="Ttulo3"/>
    <w:uiPriority w:val="9"/>
    <w:rsid w:val="000F6D32"/>
    <w:rPr>
      <w:rFonts w:ascii="Times New Roman" w:eastAsia="Times New Roman" w:hAnsi="Times New Roman" w:cs="Times New Roman"/>
      <w:b/>
      <w:bCs/>
      <w:sz w:val="27"/>
      <w:szCs w:val="27"/>
      <w:lang w:val="es-CO" w:eastAsia="es-CO"/>
    </w:rPr>
  </w:style>
  <w:style w:type="character" w:customStyle="1" w:styleId="Ttulo2Car">
    <w:name w:val="Título 2 Car"/>
    <w:basedOn w:val="Fuentedeprrafopredeter"/>
    <w:link w:val="Ttulo2"/>
    <w:uiPriority w:val="9"/>
    <w:semiHidden/>
    <w:rsid w:val="00CB08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07934">
      <w:bodyDiv w:val="1"/>
      <w:marLeft w:val="0"/>
      <w:marRight w:val="0"/>
      <w:marTop w:val="0"/>
      <w:marBottom w:val="0"/>
      <w:divBdr>
        <w:top w:val="none" w:sz="0" w:space="0" w:color="auto"/>
        <w:left w:val="none" w:sz="0" w:space="0" w:color="auto"/>
        <w:bottom w:val="none" w:sz="0" w:space="0" w:color="auto"/>
        <w:right w:val="none" w:sz="0" w:space="0" w:color="auto"/>
      </w:divBdr>
    </w:div>
    <w:div w:id="44721421">
      <w:bodyDiv w:val="1"/>
      <w:marLeft w:val="0"/>
      <w:marRight w:val="0"/>
      <w:marTop w:val="0"/>
      <w:marBottom w:val="0"/>
      <w:divBdr>
        <w:top w:val="none" w:sz="0" w:space="0" w:color="auto"/>
        <w:left w:val="none" w:sz="0" w:space="0" w:color="auto"/>
        <w:bottom w:val="none" w:sz="0" w:space="0" w:color="auto"/>
        <w:right w:val="none" w:sz="0" w:space="0" w:color="auto"/>
      </w:divBdr>
    </w:div>
    <w:div w:id="55051240">
      <w:bodyDiv w:val="1"/>
      <w:marLeft w:val="0"/>
      <w:marRight w:val="0"/>
      <w:marTop w:val="0"/>
      <w:marBottom w:val="0"/>
      <w:divBdr>
        <w:top w:val="none" w:sz="0" w:space="0" w:color="auto"/>
        <w:left w:val="none" w:sz="0" w:space="0" w:color="auto"/>
        <w:bottom w:val="none" w:sz="0" w:space="0" w:color="auto"/>
        <w:right w:val="none" w:sz="0" w:space="0" w:color="auto"/>
      </w:divBdr>
    </w:div>
    <w:div w:id="95828669">
      <w:bodyDiv w:val="1"/>
      <w:marLeft w:val="0"/>
      <w:marRight w:val="0"/>
      <w:marTop w:val="0"/>
      <w:marBottom w:val="0"/>
      <w:divBdr>
        <w:top w:val="none" w:sz="0" w:space="0" w:color="auto"/>
        <w:left w:val="none" w:sz="0" w:space="0" w:color="auto"/>
        <w:bottom w:val="none" w:sz="0" w:space="0" w:color="auto"/>
        <w:right w:val="none" w:sz="0" w:space="0" w:color="auto"/>
      </w:divBdr>
    </w:div>
    <w:div w:id="104741599">
      <w:bodyDiv w:val="1"/>
      <w:marLeft w:val="0"/>
      <w:marRight w:val="0"/>
      <w:marTop w:val="0"/>
      <w:marBottom w:val="0"/>
      <w:divBdr>
        <w:top w:val="none" w:sz="0" w:space="0" w:color="auto"/>
        <w:left w:val="none" w:sz="0" w:space="0" w:color="auto"/>
        <w:bottom w:val="none" w:sz="0" w:space="0" w:color="auto"/>
        <w:right w:val="none" w:sz="0" w:space="0" w:color="auto"/>
      </w:divBdr>
    </w:div>
    <w:div w:id="109781248">
      <w:bodyDiv w:val="1"/>
      <w:marLeft w:val="0"/>
      <w:marRight w:val="0"/>
      <w:marTop w:val="0"/>
      <w:marBottom w:val="0"/>
      <w:divBdr>
        <w:top w:val="none" w:sz="0" w:space="0" w:color="auto"/>
        <w:left w:val="none" w:sz="0" w:space="0" w:color="auto"/>
        <w:bottom w:val="none" w:sz="0" w:space="0" w:color="auto"/>
        <w:right w:val="none" w:sz="0" w:space="0" w:color="auto"/>
      </w:divBdr>
    </w:div>
    <w:div w:id="167062130">
      <w:bodyDiv w:val="1"/>
      <w:marLeft w:val="0"/>
      <w:marRight w:val="0"/>
      <w:marTop w:val="0"/>
      <w:marBottom w:val="0"/>
      <w:divBdr>
        <w:top w:val="none" w:sz="0" w:space="0" w:color="auto"/>
        <w:left w:val="none" w:sz="0" w:space="0" w:color="auto"/>
        <w:bottom w:val="none" w:sz="0" w:space="0" w:color="auto"/>
        <w:right w:val="none" w:sz="0" w:space="0" w:color="auto"/>
      </w:divBdr>
    </w:div>
    <w:div w:id="189489135">
      <w:bodyDiv w:val="1"/>
      <w:marLeft w:val="0"/>
      <w:marRight w:val="0"/>
      <w:marTop w:val="0"/>
      <w:marBottom w:val="0"/>
      <w:divBdr>
        <w:top w:val="none" w:sz="0" w:space="0" w:color="auto"/>
        <w:left w:val="none" w:sz="0" w:space="0" w:color="auto"/>
        <w:bottom w:val="none" w:sz="0" w:space="0" w:color="auto"/>
        <w:right w:val="none" w:sz="0" w:space="0" w:color="auto"/>
      </w:divBdr>
    </w:div>
    <w:div w:id="544492533">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616957954">
      <w:bodyDiv w:val="1"/>
      <w:marLeft w:val="0"/>
      <w:marRight w:val="0"/>
      <w:marTop w:val="0"/>
      <w:marBottom w:val="0"/>
      <w:divBdr>
        <w:top w:val="none" w:sz="0" w:space="0" w:color="auto"/>
        <w:left w:val="none" w:sz="0" w:space="0" w:color="auto"/>
        <w:bottom w:val="none" w:sz="0" w:space="0" w:color="auto"/>
        <w:right w:val="none" w:sz="0" w:space="0" w:color="auto"/>
      </w:divBdr>
    </w:div>
    <w:div w:id="623195836">
      <w:bodyDiv w:val="1"/>
      <w:marLeft w:val="0"/>
      <w:marRight w:val="0"/>
      <w:marTop w:val="0"/>
      <w:marBottom w:val="0"/>
      <w:divBdr>
        <w:top w:val="none" w:sz="0" w:space="0" w:color="auto"/>
        <w:left w:val="none" w:sz="0" w:space="0" w:color="auto"/>
        <w:bottom w:val="none" w:sz="0" w:space="0" w:color="auto"/>
        <w:right w:val="none" w:sz="0" w:space="0" w:color="auto"/>
      </w:divBdr>
      <w:divsChild>
        <w:div w:id="50732057">
          <w:marLeft w:val="0"/>
          <w:marRight w:val="0"/>
          <w:marTop w:val="0"/>
          <w:marBottom w:val="0"/>
          <w:divBdr>
            <w:top w:val="none" w:sz="0" w:space="0" w:color="auto"/>
            <w:left w:val="none" w:sz="0" w:space="0" w:color="auto"/>
            <w:bottom w:val="none" w:sz="0" w:space="0" w:color="auto"/>
            <w:right w:val="none" w:sz="0" w:space="0" w:color="auto"/>
          </w:divBdr>
        </w:div>
      </w:divsChild>
    </w:div>
    <w:div w:id="731542098">
      <w:bodyDiv w:val="1"/>
      <w:marLeft w:val="0"/>
      <w:marRight w:val="0"/>
      <w:marTop w:val="0"/>
      <w:marBottom w:val="0"/>
      <w:divBdr>
        <w:top w:val="none" w:sz="0" w:space="0" w:color="auto"/>
        <w:left w:val="none" w:sz="0" w:space="0" w:color="auto"/>
        <w:bottom w:val="none" w:sz="0" w:space="0" w:color="auto"/>
        <w:right w:val="none" w:sz="0" w:space="0" w:color="auto"/>
      </w:divBdr>
    </w:div>
    <w:div w:id="801926344">
      <w:bodyDiv w:val="1"/>
      <w:marLeft w:val="0"/>
      <w:marRight w:val="0"/>
      <w:marTop w:val="0"/>
      <w:marBottom w:val="0"/>
      <w:divBdr>
        <w:top w:val="none" w:sz="0" w:space="0" w:color="auto"/>
        <w:left w:val="none" w:sz="0" w:space="0" w:color="auto"/>
        <w:bottom w:val="none" w:sz="0" w:space="0" w:color="auto"/>
        <w:right w:val="none" w:sz="0" w:space="0" w:color="auto"/>
      </w:divBdr>
    </w:div>
    <w:div w:id="803087367">
      <w:bodyDiv w:val="1"/>
      <w:marLeft w:val="0"/>
      <w:marRight w:val="0"/>
      <w:marTop w:val="0"/>
      <w:marBottom w:val="0"/>
      <w:divBdr>
        <w:top w:val="none" w:sz="0" w:space="0" w:color="auto"/>
        <w:left w:val="none" w:sz="0" w:space="0" w:color="auto"/>
        <w:bottom w:val="none" w:sz="0" w:space="0" w:color="auto"/>
        <w:right w:val="none" w:sz="0" w:space="0" w:color="auto"/>
      </w:divBdr>
    </w:div>
    <w:div w:id="828205605">
      <w:bodyDiv w:val="1"/>
      <w:marLeft w:val="0"/>
      <w:marRight w:val="0"/>
      <w:marTop w:val="0"/>
      <w:marBottom w:val="0"/>
      <w:divBdr>
        <w:top w:val="none" w:sz="0" w:space="0" w:color="auto"/>
        <w:left w:val="none" w:sz="0" w:space="0" w:color="auto"/>
        <w:bottom w:val="none" w:sz="0" w:space="0" w:color="auto"/>
        <w:right w:val="none" w:sz="0" w:space="0" w:color="auto"/>
      </w:divBdr>
    </w:div>
    <w:div w:id="842666767">
      <w:bodyDiv w:val="1"/>
      <w:marLeft w:val="0"/>
      <w:marRight w:val="0"/>
      <w:marTop w:val="0"/>
      <w:marBottom w:val="0"/>
      <w:divBdr>
        <w:top w:val="none" w:sz="0" w:space="0" w:color="auto"/>
        <w:left w:val="none" w:sz="0" w:space="0" w:color="auto"/>
        <w:bottom w:val="none" w:sz="0" w:space="0" w:color="auto"/>
        <w:right w:val="none" w:sz="0" w:space="0" w:color="auto"/>
      </w:divBdr>
    </w:div>
    <w:div w:id="871919328">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302152248">
      <w:bodyDiv w:val="1"/>
      <w:marLeft w:val="0"/>
      <w:marRight w:val="0"/>
      <w:marTop w:val="0"/>
      <w:marBottom w:val="0"/>
      <w:divBdr>
        <w:top w:val="none" w:sz="0" w:space="0" w:color="auto"/>
        <w:left w:val="none" w:sz="0" w:space="0" w:color="auto"/>
        <w:bottom w:val="none" w:sz="0" w:space="0" w:color="auto"/>
        <w:right w:val="none" w:sz="0" w:space="0" w:color="auto"/>
      </w:divBdr>
    </w:div>
    <w:div w:id="1326011054">
      <w:bodyDiv w:val="1"/>
      <w:marLeft w:val="0"/>
      <w:marRight w:val="0"/>
      <w:marTop w:val="0"/>
      <w:marBottom w:val="0"/>
      <w:divBdr>
        <w:top w:val="none" w:sz="0" w:space="0" w:color="auto"/>
        <w:left w:val="none" w:sz="0" w:space="0" w:color="auto"/>
        <w:bottom w:val="none" w:sz="0" w:space="0" w:color="auto"/>
        <w:right w:val="none" w:sz="0" w:space="0" w:color="auto"/>
      </w:divBdr>
    </w:div>
    <w:div w:id="1326320684">
      <w:bodyDiv w:val="1"/>
      <w:marLeft w:val="0"/>
      <w:marRight w:val="0"/>
      <w:marTop w:val="0"/>
      <w:marBottom w:val="0"/>
      <w:divBdr>
        <w:top w:val="none" w:sz="0" w:space="0" w:color="auto"/>
        <w:left w:val="none" w:sz="0" w:space="0" w:color="auto"/>
        <w:bottom w:val="none" w:sz="0" w:space="0" w:color="auto"/>
        <w:right w:val="none" w:sz="0" w:space="0" w:color="auto"/>
      </w:divBdr>
    </w:div>
    <w:div w:id="1337422287">
      <w:bodyDiv w:val="1"/>
      <w:marLeft w:val="0"/>
      <w:marRight w:val="0"/>
      <w:marTop w:val="0"/>
      <w:marBottom w:val="0"/>
      <w:divBdr>
        <w:top w:val="none" w:sz="0" w:space="0" w:color="auto"/>
        <w:left w:val="none" w:sz="0" w:space="0" w:color="auto"/>
        <w:bottom w:val="none" w:sz="0" w:space="0" w:color="auto"/>
        <w:right w:val="none" w:sz="0" w:space="0" w:color="auto"/>
      </w:divBdr>
    </w:div>
    <w:div w:id="1470898050">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555893509">
      <w:bodyDiv w:val="1"/>
      <w:marLeft w:val="0"/>
      <w:marRight w:val="0"/>
      <w:marTop w:val="0"/>
      <w:marBottom w:val="0"/>
      <w:divBdr>
        <w:top w:val="none" w:sz="0" w:space="0" w:color="auto"/>
        <w:left w:val="none" w:sz="0" w:space="0" w:color="auto"/>
        <w:bottom w:val="none" w:sz="0" w:space="0" w:color="auto"/>
        <w:right w:val="none" w:sz="0" w:space="0" w:color="auto"/>
      </w:divBdr>
    </w:div>
    <w:div w:id="1584680651">
      <w:bodyDiv w:val="1"/>
      <w:marLeft w:val="0"/>
      <w:marRight w:val="0"/>
      <w:marTop w:val="0"/>
      <w:marBottom w:val="0"/>
      <w:divBdr>
        <w:top w:val="none" w:sz="0" w:space="0" w:color="auto"/>
        <w:left w:val="none" w:sz="0" w:space="0" w:color="auto"/>
        <w:bottom w:val="none" w:sz="0" w:space="0" w:color="auto"/>
        <w:right w:val="none" w:sz="0" w:space="0" w:color="auto"/>
      </w:divBdr>
    </w:div>
    <w:div w:id="1613972607">
      <w:bodyDiv w:val="1"/>
      <w:marLeft w:val="0"/>
      <w:marRight w:val="0"/>
      <w:marTop w:val="0"/>
      <w:marBottom w:val="0"/>
      <w:divBdr>
        <w:top w:val="none" w:sz="0" w:space="0" w:color="auto"/>
        <w:left w:val="none" w:sz="0" w:space="0" w:color="auto"/>
        <w:bottom w:val="none" w:sz="0" w:space="0" w:color="auto"/>
        <w:right w:val="none" w:sz="0" w:space="0" w:color="auto"/>
      </w:divBdr>
    </w:div>
    <w:div w:id="1628855361">
      <w:bodyDiv w:val="1"/>
      <w:marLeft w:val="0"/>
      <w:marRight w:val="0"/>
      <w:marTop w:val="0"/>
      <w:marBottom w:val="0"/>
      <w:divBdr>
        <w:top w:val="none" w:sz="0" w:space="0" w:color="auto"/>
        <w:left w:val="none" w:sz="0" w:space="0" w:color="auto"/>
        <w:bottom w:val="none" w:sz="0" w:space="0" w:color="auto"/>
        <w:right w:val="none" w:sz="0" w:space="0" w:color="auto"/>
      </w:divBdr>
    </w:div>
    <w:div w:id="1660884919">
      <w:bodyDiv w:val="1"/>
      <w:marLeft w:val="0"/>
      <w:marRight w:val="0"/>
      <w:marTop w:val="0"/>
      <w:marBottom w:val="0"/>
      <w:divBdr>
        <w:top w:val="none" w:sz="0" w:space="0" w:color="auto"/>
        <w:left w:val="none" w:sz="0" w:space="0" w:color="auto"/>
        <w:bottom w:val="none" w:sz="0" w:space="0" w:color="auto"/>
        <w:right w:val="none" w:sz="0" w:space="0" w:color="auto"/>
      </w:divBdr>
    </w:div>
    <w:div w:id="1679195674">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762986610">
      <w:bodyDiv w:val="1"/>
      <w:marLeft w:val="0"/>
      <w:marRight w:val="0"/>
      <w:marTop w:val="0"/>
      <w:marBottom w:val="0"/>
      <w:divBdr>
        <w:top w:val="none" w:sz="0" w:space="0" w:color="auto"/>
        <w:left w:val="none" w:sz="0" w:space="0" w:color="auto"/>
        <w:bottom w:val="none" w:sz="0" w:space="0" w:color="auto"/>
        <w:right w:val="none" w:sz="0" w:space="0" w:color="auto"/>
      </w:divBdr>
    </w:div>
    <w:div w:id="1842967051">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 w:id="2023780572">
      <w:bodyDiv w:val="1"/>
      <w:marLeft w:val="0"/>
      <w:marRight w:val="0"/>
      <w:marTop w:val="0"/>
      <w:marBottom w:val="0"/>
      <w:divBdr>
        <w:top w:val="none" w:sz="0" w:space="0" w:color="auto"/>
        <w:left w:val="none" w:sz="0" w:space="0" w:color="auto"/>
        <w:bottom w:val="none" w:sz="0" w:space="0" w:color="auto"/>
        <w:right w:val="none" w:sz="0" w:space="0" w:color="auto"/>
      </w:divBdr>
    </w:div>
    <w:div w:id="214488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CAA2D-6875-4DB6-8592-11B15C5F2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26</Pages>
  <Words>5323</Words>
  <Characters>29278</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juan esteban</cp:lastModifiedBy>
  <cp:revision>125</cp:revision>
  <cp:lastPrinted>2019-05-06T21:40:00Z</cp:lastPrinted>
  <dcterms:created xsi:type="dcterms:W3CDTF">2024-08-05T20:31:00Z</dcterms:created>
  <dcterms:modified xsi:type="dcterms:W3CDTF">2024-10-16T18:54:00Z</dcterms:modified>
</cp:coreProperties>
</file>