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A5B71" w14:textId="5DF4A964" w:rsidR="0094407D" w:rsidRPr="00C77072" w:rsidRDefault="00BB2B50">
      <w:pPr>
        <w:rPr>
          <w:lang w:val="pt-PT"/>
        </w:rPr>
      </w:pPr>
      <w:r w:rsidRPr="00C77072">
        <w:rPr>
          <w:lang w:val="pt-PT"/>
        </w:rPr>
        <w:t>Microcontrolador ATmega324PA</w:t>
      </w:r>
      <w:r w:rsidR="00C8749D">
        <w:rPr>
          <w:lang w:val="pt-PT"/>
        </w:rPr>
        <w:t xml:space="preserve"> X</w:t>
      </w:r>
    </w:p>
    <w:p w14:paraId="0862DAD1" w14:textId="6AED0CCD" w:rsidR="00BB2B50" w:rsidRPr="00C77072" w:rsidRDefault="00BB2B50">
      <w:pPr>
        <w:rPr>
          <w:lang w:val="pt-PT"/>
        </w:rPr>
      </w:pPr>
      <w:r w:rsidRPr="00C77072">
        <w:rPr>
          <w:lang w:val="pt-PT"/>
        </w:rPr>
        <w:t>RTC – DS3231</w:t>
      </w:r>
      <w:r w:rsidR="00C8749D">
        <w:rPr>
          <w:lang w:val="pt-PT"/>
        </w:rPr>
        <w:t xml:space="preserve"> X</w:t>
      </w:r>
    </w:p>
    <w:p w14:paraId="53713275" w14:textId="620BACB3" w:rsidR="00BB2B50" w:rsidRPr="00C77072" w:rsidRDefault="00070A18">
      <w:pPr>
        <w:rPr>
          <w:lang w:val="pt-PT"/>
        </w:rPr>
      </w:pPr>
      <w:r w:rsidRPr="00C77072">
        <w:rPr>
          <w:lang w:val="pt-PT"/>
        </w:rPr>
        <w:t>FTDI</w:t>
      </w:r>
      <w:r w:rsidR="00435CE4">
        <w:rPr>
          <w:lang w:val="pt-PT"/>
        </w:rPr>
        <w:t xml:space="preserve"> -</w:t>
      </w:r>
      <w:r w:rsidR="00D64FB5">
        <w:rPr>
          <w:lang w:val="pt-PT"/>
        </w:rPr>
        <w:t xml:space="preserve"> </w:t>
      </w:r>
      <w:r w:rsidR="004629D5">
        <w:rPr>
          <w:lang w:val="pt-PT"/>
        </w:rPr>
        <w:t>X</w:t>
      </w:r>
      <w:bookmarkStart w:id="0" w:name="_GoBack"/>
      <w:bookmarkEnd w:id="0"/>
    </w:p>
    <w:p w14:paraId="5E094936" w14:textId="638F9EFF" w:rsidR="00070A18" w:rsidRPr="00C77072" w:rsidRDefault="00070A18">
      <w:pPr>
        <w:rPr>
          <w:lang w:val="pt-PT"/>
        </w:rPr>
      </w:pPr>
      <w:r w:rsidRPr="00C77072">
        <w:rPr>
          <w:lang w:val="pt-PT"/>
        </w:rPr>
        <w:t>Alimentação</w:t>
      </w:r>
      <w:r w:rsidR="00435CE4">
        <w:rPr>
          <w:lang w:val="pt-PT"/>
        </w:rPr>
        <w:t xml:space="preserve"> - </w:t>
      </w:r>
    </w:p>
    <w:p w14:paraId="273C9660" w14:textId="37DBA211" w:rsidR="00070A18" w:rsidRDefault="00070A18">
      <w:pPr>
        <w:rPr>
          <w:lang w:val="pt-PT"/>
        </w:rPr>
      </w:pPr>
      <w:r w:rsidRPr="00C77072">
        <w:rPr>
          <w:lang w:val="pt-PT"/>
        </w:rPr>
        <w:t>Série</w:t>
      </w:r>
      <w:r w:rsidR="003659B7">
        <w:rPr>
          <w:lang w:val="pt-PT"/>
        </w:rPr>
        <w:t xml:space="preserve"> </w:t>
      </w:r>
      <w:r w:rsidR="00435CE4">
        <w:rPr>
          <w:lang w:val="pt-PT"/>
        </w:rPr>
        <w:t>–</w:t>
      </w:r>
      <w:r w:rsidR="003659B7">
        <w:rPr>
          <w:lang w:val="pt-PT"/>
        </w:rPr>
        <w:t xml:space="preserve"> X</w:t>
      </w:r>
    </w:p>
    <w:p w14:paraId="1327D0CC" w14:textId="1D27504F" w:rsidR="00512B9C" w:rsidRPr="00C77072" w:rsidRDefault="00435CE4">
      <w:pPr>
        <w:rPr>
          <w:lang w:val="pt-PT"/>
        </w:rPr>
      </w:pPr>
      <w:r>
        <w:rPr>
          <w:lang w:val="pt-PT"/>
        </w:rPr>
        <w:t xml:space="preserve">SPI </w:t>
      </w:r>
      <w:r w:rsidR="00512B9C">
        <w:rPr>
          <w:lang w:val="pt-PT"/>
        </w:rPr>
        <w:t>–</w:t>
      </w:r>
      <w:r>
        <w:rPr>
          <w:lang w:val="pt-PT"/>
        </w:rPr>
        <w:t xml:space="preserve"> </w:t>
      </w:r>
      <w:r w:rsidR="00512B9C">
        <w:rPr>
          <w:lang w:val="pt-PT"/>
        </w:rPr>
        <w:t>X</w:t>
      </w:r>
    </w:p>
    <w:p w14:paraId="5989FF63" w14:textId="77777777" w:rsidR="00E34C13" w:rsidRDefault="00E34C13">
      <w:pPr>
        <w:rPr>
          <w:sz w:val="44"/>
          <w:lang w:val="pt-PT"/>
        </w:rPr>
      </w:pPr>
    </w:p>
    <w:p w14:paraId="0FA86850" w14:textId="77777777" w:rsidR="00A214DC" w:rsidRDefault="00A214DC">
      <w:pPr>
        <w:rPr>
          <w:sz w:val="44"/>
          <w:lang w:val="pt-PT"/>
        </w:rPr>
      </w:pPr>
      <w:r>
        <w:rPr>
          <w:sz w:val="44"/>
          <w:lang w:val="pt-PT"/>
        </w:rPr>
        <w:br w:type="page"/>
      </w:r>
    </w:p>
    <w:p w14:paraId="13979958" w14:textId="62F5ED95" w:rsidR="00510BF4" w:rsidRPr="00765F7D" w:rsidRDefault="00765F7D">
      <w:pPr>
        <w:rPr>
          <w:sz w:val="44"/>
          <w:lang w:val="pt-PT"/>
        </w:rPr>
      </w:pPr>
      <w:r w:rsidRPr="00765F7D">
        <w:rPr>
          <w:sz w:val="44"/>
          <w:lang w:val="pt-PT"/>
        </w:rPr>
        <w:lastRenderedPageBreak/>
        <w:t xml:space="preserve">Microcontrolador </w:t>
      </w:r>
      <w:proofErr w:type="spellStart"/>
      <w:r w:rsidRPr="00765F7D">
        <w:rPr>
          <w:sz w:val="44"/>
          <w:lang w:val="pt-PT"/>
        </w:rPr>
        <w:t>Atmel</w:t>
      </w:r>
      <w:proofErr w:type="spellEnd"/>
      <w:r w:rsidRPr="00765F7D">
        <w:rPr>
          <w:sz w:val="44"/>
          <w:lang w:val="pt-PT"/>
        </w:rPr>
        <w:t xml:space="preserve"> ATmega324PA</w:t>
      </w:r>
    </w:p>
    <w:p w14:paraId="39E27B38" w14:textId="77777777" w:rsidR="00510BF4" w:rsidRPr="00C77072" w:rsidRDefault="00510BF4">
      <w:pPr>
        <w:rPr>
          <w:lang w:val="pt-PT"/>
        </w:rPr>
      </w:pPr>
      <w:r w:rsidRPr="00C77072">
        <w:rPr>
          <w:lang w:val="pt-PT"/>
        </w:rPr>
        <w:t xml:space="preserve">Os microcontroladores </w:t>
      </w:r>
      <w:r w:rsidRPr="00C77072">
        <w:rPr>
          <w:lang w:val="pt-PT"/>
        </w:rPr>
        <w:tab/>
        <w:t>têm um papel muito importante na atualidade, estando presentes em vários equipamentos com uso diário excessivo.</w:t>
      </w:r>
    </w:p>
    <w:p w14:paraId="409DE5CD" w14:textId="77777777" w:rsidR="00B41440" w:rsidRPr="00C77072" w:rsidRDefault="00B41440">
      <w:pPr>
        <w:rPr>
          <w:lang w:val="pt-PT"/>
        </w:rPr>
      </w:pPr>
      <w:r w:rsidRPr="00C77072">
        <w:rPr>
          <w:lang w:val="pt-PT"/>
        </w:rPr>
        <w:t>Para o aparecimento do microcontrolador foi necessário de ser iniciado por um componente que nele é integrado. Este componente é o microprocessador.</w:t>
      </w:r>
    </w:p>
    <w:p w14:paraId="0485D287" w14:textId="1738FC55" w:rsidR="00B41440" w:rsidRDefault="00B41440">
      <w:pPr>
        <w:rPr>
          <w:lang w:val="pt-PT"/>
        </w:rPr>
      </w:pPr>
      <w:r w:rsidRPr="00C77072">
        <w:rPr>
          <w:lang w:val="pt-PT"/>
        </w:rPr>
        <w:t>O microprocessador é normalmente caracterizado pela sua velocidade de processamento, esta é a velocidade que é necessária para que este componente demora a realizar uma dada instrução. Com o desenvolvimento tecnológico, os microprocessadores começaram a ter periféricos adicionais como por exemplo memórias externas quer como portas de entrada e de sa</w:t>
      </w:r>
      <w:r w:rsidR="00432FDE">
        <w:rPr>
          <w:lang w:val="pt-PT"/>
        </w:rPr>
        <w:t>í</w:t>
      </w:r>
      <w:r w:rsidRPr="00C77072">
        <w:rPr>
          <w:lang w:val="pt-PT"/>
        </w:rPr>
        <w:t>da com este elemento.</w:t>
      </w:r>
    </w:p>
    <w:p w14:paraId="00350ABF" w14:textId="3293781E" w:rsidR="00432FDE" w:rsidRDefault="00267AE9">
      <w:pPr>
        <w:rPr>
          <w:lang w:val="pt-PT"/>
        </w:rPr>
      </w:pPr>
      <w:r>
        <w:rPr>
          <w:lang w:val="pt-PT"/>
        </w:rPr>
        <w:t>O microcontrolador</w:t>
      </w:r>
      <w:r w:rsidR="00432FDE">
        <w:rPr>
          <w:lang w:val="pt-PT"/>
        </w:rPr>
        <w:t xml:space="preserve"> que foi escolhido para este efeito foi um da </w:t>
      </w:r>
      <w:proofErr w:type="spellStart"/>
      <w:r w:rsidR="00432FDE">
        <w:rPr>
          <w:lang w:val="pt-PT"/>
        </w:rPr>
        <w:t>Atmel</w:t>
      </w:r>
      <w:proofErr w:type="spellEnd"/>
      <w:r w:rsidR="00432FDE">
        <w:rPr>
          <w:lang w:val="pt-PT"/>
        </w:rPr>
        <w:t xml:space="preserve"> ATmega324PA que na sua constituição tem 40 pinos dos quais </w:t>
      </w:r>
      <w:r>
        <w:rPr>
          <w:lang w:val="pt-PT"/>
        </w:rPr>
        <w:t>2 serão destinados para comunicação I</w:t>
      </w:r>
      <w:r w:rsidRPr="00267AE9">
        <w:rPr>
          <w:vertAlign w:val="superscript"/>
          <w:lang w:val="pt-PT"/>
        </w:rPr>
        <w:t>2</w:t>
      </w:r>
      <w:r>
        <w:rPr>
          <w:lang w:val="pt-PT"/>
        </w:rPr>
        <w:t>C, 4 serão destinados para comunicação série e outros 4 para comunicação SPI.</w:t>
      </w:r>
    </w:p>
    <w:p w14:paraId="1984CA57" w14:textId="048DEAB2" w:rsidR="00267AE9" w:rsidRDefault="00267AE9">
      <w:pPr>
        <w:rPr>
          <w:lang w:val="pt-PT"/>
        </w:rPr>
      </w:pPr>
      <w:r>
        <w:rPr>
          <w:lang w:val="pt-PT"/>
        </w:rPr>
        <w:t>Neste projeto foi essencial a escolha deste microcontrolador por duas razões: facilidade de o obter e sobretudo pela possibilidade de este ter duas portas para comunicação série.</w:t>
      </w:r>
    </w:p>
    <w:p w14:paraId="537164D6" w14:textId="0EAAE3B4" w:rsidR="00267AE9" w:rsidRDefault="00267AE9" w:rsidP="00E34C13">
      <w:pPr>
        <w:jc w:val="center"/>
        <w:rPr>
          <w:lang w:val="pt-PT"/>
        </w:rPr>
      </w:pPr>
      <w:r>
        <w:rPr>
          <w:noProof/>
          <w:lang w:eastAsia="en-GB"/>
        </w:rPr>
        <w:drawing>
          <wp:inline distT="0" distB="0" distL="0" distR="0" wp14:anchorId="4CEE1D93" wp14:editId="7D21E373">
            <wp:extent cx="4188694" cy="348702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698" cy="350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EC1" w14:textId="0B475F52" w:rsidR="004568E0" w:rsidRDefault="004568E0">
      <w:pPr>
        <w:rPr>
          <w:szCs w:val="44"/>
          <w:lang w:val="pt-PT"/>
        </w:rPr>
      </w:pPr>
    </w:p>
    <w:p w14:paraId="4C209458" w14:textId="7871CF2D" w:rsidR="004568E0" w:rsidRDefault="004568E0">
      <w:pPr>
        <w:rPr>
          <w:szCs w:val="44"/>
          <w:lang w:val="pt-PT"/>
        </w:rPr>
      </w:pPr>
      <w:r>
        <w:rPr>
          <w:szCs w:val="44"/>
          <w:lang w:val="pt-PT"/>
        </w:rPr>
        <w:t>Links:</w:t>
      </w:r>
    </w:p>
    <w:p w14:paraId="5D61F786" w14:textId="1261AD45" w:rsidR="004568E0" w:rsidRPr="004568E0" w:rsidRDefault="004568E0">
      <w:pPr>
        <w:rPr>
          <w:szCs w:val="44"/>
          <w:lang w:val="pt-PT"/>
        </w:rPr>
      </w:pPr>
      <w:proofErr w:type="spellStart"/>
      <w:r>
        <w:rPr>
          <w:szCs w:val="44"/>
          <w:lang w:val="pt-PT"/>
        </w:rPr>
        <w:t>Datasheet</w:t>
      </w:r>
      <w:proofErr w:type="spellEnd"/>
    </w:p>
    <w:p w14:paraId="58C76EF0" w14:textId="07DAD451" w:rsidR="00A214DC" w:rsidRDefault="00A214DC">
      <w:pPr>
        <w:rPr>
          <w:sz w:val="44"/>
          <w:szCs w:val="44"/>
          <w:lang w:val="pt-PT"/>
        </w:rPr>
      </w:pPr>
      <w:r>
        <w:rPr>
          <w:sz w:val="44"/>
          <w:szCs w:val="44"/>
          <w:lang w:val="pt-PT"/>
        </w:rPr>
        <w:br w:type="page"/>
      </w:r>
    </w:p>
    <w:p w14:paraId="7E121333" w14:textId="4AB69037" w:rsidR="00267AE9" w:rsidRDefault="00267AE9">
      <w:pPr>
        <w:rPr>
          <w:sz w:val="44"/>
          <w:szCs w:val="44"/>
          <w:lang w:val="pt-PT"/>
        </w:rPr>
      </w:pPr>
      <w:r>
        <w:rPr>
          <w:sz w:val="44"/>
          <w:szCs w:val="44"/>
          <w:lang w:val="pt-PT"/>
        </w:rPr>
        <w:lastRenderedPageBreak/>
        <w:t>RTC</w:t>
      </w:r>
    </w:p>
    <w:p w14:paraId="0BF26D19" w14:textId="1EA0E345" w:rsidR="00267AE9" w:rsidRDefault="00267AE9">
      <w:pPr>
        <w:rPr>
          <w:szCs w:val="44"/>
          <w:lang w:val="pt-PT"/>
        </w:rPr>
      </w:pPr>
      <w:r w:rsidRPr="00C0084B">
        <w:rPr>
          <w:i/>
          <w:szCs w:val="44"/>
          <w:lang w:val="pt-PT"/>
        </w:rPr>
        <w:t xml:space="preserve">Real Time </w:t>
      </w:r>
      <w:proofErr w:type="spellStart"/>
      <w:r w:rsidRPr="00C0084B">
        <w:rPr>
          <w:i/>
          <w:szCs w:val="44"/>
          <w:lang w:val="pt-PT"/>
        </w:rPr>
        <w:t>Clock</w:t>
      </w:r>
      <w:proofErr w:type="spellEnd"/>
      <w:r w:rsidR="00886F36">
        <w:rPr>
          <w:szCs w:val="44"/>
          <w:lang w:val="pt-PT"/>
        </w:rPr>
        <w:t>,</w:t>
      </w:r>
      <w:r w:rsidRPr="00267AE9">
        <w:rPr>
          <w:szCs w:val="44"/>
          <w:lang w:val="pt-PT"/>
        </w:rPr>
        <w:t xml:space="preserve"> ou RTC para ab</w:t>
      </w:r>
      <w:r>
        <w:rPr>
          <w:szCs w:val="44"/>
          <w:lang w:val="pt-PT"/>
        </w:rPr>
        <w:t>reviar</w:t>
      </w:r>
      <w:r w:rsidR="00886F36">
        <w:rPr>
          <w:szCs w:val="44"/>
          <w:lang w:val="pt-PT"/>
        </w:rPr>
        <w:t>,</w:t>
      </w:r>
      <w:r>
        <w:rPr>
          <w:szCs w:val="44"/>
          <w:lang w:val="pt-PT"/>
        </w:rPr>
        <w:t xml:space="preserve"> é o componente que se vai responsabilizar por fuso horário do sistema.</w:t>
      </w:r>
    </w:p>
    <w:p w14:paraId="001C46CD" w14:textId="376A34F3" w:rsidR="00886F36" w:rsidRDefault="00886F36">
      <w:pPr>
        <w:rPr>
          <w:szCs w:val="44"/>
          <w:lang w:val="pt-PT"/>
        </w:rPr>
      </w:pPr>
      <w:r>
        <w:rPr>
          <w:szCs w:val="44"/>
          <w:lang w:val="pt-PT"/>
        </w:rPr>
        <w:t>RTC estão normalmente em quase todo o equipamento eletrónico uma vez pela versatilidade ou simplesmente como funcionamento de fornecer o horário ao sistema.</w:t>
      </w:r>
    </w:p>
    <w:p w14:paraId="6468A31A" w14:textId="2204D33A" w:rsidR="00C30046" w:rsidRDefault="00886F36">
      <w:pPr>
        <w:rPr>
          <w:szCs w:val="44"/>
          <w:lang w:val="pt-PT"/>
        </w:rPr>
      </w:pPr>
      <w:r>
        <w:rPr>
          <w:szCs w:val="44"/>
          <w:lang w:val="pt-PT"/>
        </w:rPr>
        <w:t xml:space="preserve">Os </w:t>
      </w:r>
      <w:proofErr w:type="spellStart"/>
      <w:r>
        <w:rPr>
          <w:szCs w:val="44"/>
          <w:lang w:val="pt-PT"/>
        </w:rPr>
        <w:t>RTC</w:t>
      </w:r>
      <w:r w:rsidR="00C0084B">
        <w:rPr>
          <w:szCs w:val="44"/>
          <w:lang w:val="pt-PT"/>
        </w:rPr>
        <w:t>s</w:t>
      </w:r>
      <w:proofErr w:type="spellEnd"/>
      <w:r>
        <w:rPr>
          <w:szCs w:val="44"/>
          <w:lang w:val="pt-PT"/>
        </w:rPr>
        <w:t xml:space="preserve"> são </w:t>
      </w:r>
      <w:r w:rsidR="00C0084B">
        <w:rPr>
          <w:szCs w:val="44"/>
          <w:lang w:val="pt-PT"/>
        </w:rPr>
        <w:t>produzidos</w:t>
      </w:r>
      <w:r>
        <w:rPr>
          <w:szCs w:val="44"/>
          <w:lang w:val="pt-PT"/>
        </w:rPr>
        <w:t xml:space="preserve"> com o intuito de terem um consumo energético muito baixo para </w:t>
      </w:r>
      <w:r w:rsidR="00C30046">
        <w:rPr>
          <w:szCs w:val="44"/>
          <w:lang w:val="pt-PT"/>
        </w:rPr>
        <w:t>poderem ser um ou o único componente a funcionar mantendo puramente a informação que ela tem quer como atualizar o horário constantemente. Por norma este componente tem um circuito de alimentação complementar pelo simples facto de poder estar a desempenhar a suas funções que não são derivadas pelo cérebro do sistema, isto é para atualizar o seu horário quer o dia em que ele foi configurado na sua inicialização.</w:t>
      </w:r>
    </w:p>
    <w:p w14:paraId="2ED3375E" w14:textId="7D11A666" w:rsidR="00C30046" w:rsidRDefault="00C30046">
      <w:pPr>
        <w:rPr>
          <w:szCs w:val="44"/>
          <w:lang w:val="pt-PT"/>
        </w:rPr>
      </w:pPr>
      <w:r>
        <w:rPr>
          <w:szCs w:val="44"/>
          <w:lang w:val="pt-PT"/>
        </w:rPr>
        <w:t xml:space="preserve">Este elemento contribuirá puramente com o as horas e os minutos. Esta informação será processada pelo microcontrolador para que este tenha uma hora predefinida para enviar o relatório ao utilizador. O RTC comunica com o microcontrolador </w:t>
      </w:r>
      <w:r w:rsidR="006504F3">
        <w:rPr>
          <w:szCs w:val="44"/>
          <w:lang w:val="pt-PT"/>
        </w:rPr>
        <w:t>com o protocolo I</w:t>
      </w:r>
      <w:r w:rsidR="006504F3" w:rsidRPr="006504F3">
        <w:rPr>
          <w:szCs w:val="44"/>
          <w:vertAlign w:val="superscript"/>
          <w:lang w:val="pt-PT"/>
        </w:rPr>
        <w:t>2</w:t>
      </w:r>
      <w:r w:rsidR="006504F3">
        <w:rPr>
          <w:szCs w:val="44"/>
          <w:lang w:val="pt-PT"/>
        </w:rPr>
        <w:t>C.</w:t>
      </w:r>
    </w:p>
    <w:p w14:paraId="54446126" w14:textId="43CC8665" w:rsidR="00886F36" w:rsidRDefault="00886F36">
      <w:pPr>
        <w:rPr>
          <w:szCs w:val="44"/>
          <w:lang w:val="pt-PT"/>
        </w:rPr>
      </w:pPr>
    </w:p>
    <w:p w14:paraId="184CA3A4" w14:textId="59A51FCE" w:rsidR="001F6482" w:rsidRDefault="00E35079" w:rsidP="00E35079">
      <w:pPr>
        <w:jc w:val="center"/>
        <w:rPr>
          <w:szCs w:val="44"/>
          <w:lang w:val="pt-PT"/>
        </w:rPr>
      </w:pPr>
      <w:r>
        <w:rPr>
          <w:noProof/>
          <w:szCs w:val="44"/>
          <w:lang w:val="pt-PT"/>
        </w:rPr>
        <w:drawing>
          <wp:inline distT="0" distB="0" distL="0" distR="0" wp14:anchorId="2EC207E4" wp14:editId="69B405C4">
            <wp:extent cx="2840990" cy="2840990"/>
            <wp:effectExtent l="0" t="0" r="0" b="0"/>
            <wp:docPr id="3" name="Picture 3" descr="A circuit bo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gh-accuracy-ds3231-rtc-eepro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CBB7" w14:textId="77777777" w:rsidR="001F6482" w:rsidRDefault="001F6482">
      <w:pPr>
        <w:rPr>
          <w:szCs w:val="44"/>
          <w:lang w:val="pt-PT"/>
        </w:rPr>
      </w:pPr>
    </w:p>
    <w:p w14:paraId="3497E1B6" w14:textId="3F44A0AB" w:rsidR="00886F36" w:rsidRDefault="00886F36">
      <w:pPr>
        <w:rPr>
          <w:szCs w:val="44"/>
          <w:lang w:val="pt-PT"/>
        </w:rPr>
      </w:pPr>
      <w:r>
        <w:rPr>
          <w:szCs w:val="44"/>
          <w:lang w:val="pt-PT"/>
        </w:rPr>
        <w:t>Links:</w:t>
      </w:r>
    </w:p>
    <w:p w14:paraId="522698CC" w14:textId="4DC37281" w:rsidR="00886F36" w:rsidRDefault="00886F36">
      <w:pPr>
        <w:rPr>
          <w:szCs w:val="44"/>
          <w:lang w:val="pt-PT"/>
        </w:rPr>
      </w:pPr>
      <w:r w:rsidRPr="00886F36">
        <w:rPr>
          <w:szCs w:val="44"/>
          <w:lang w:val="pt-PT"/>
        </w:rPr>
        <w:t>https://www.maximintegrated.com/en/products/digital/real-time-clocks.html 24/10/2018</w:t>
      </w:r>
    </w:p>
    <w:p w14:paraId="5CBA008A" w14:textId="2B11CAA9" w:rsidR="00886F36" w:rsidRDefault="00E35079">
      <w:pPr>
        <w:rPr>
          <w:szCs w:val="44"/>
          <w:lang w:val="pt-PT"/>
        </w:rPr>
      </w:pPr>
      <w:r w:rsidRPr="00E35079">
        <w:rPr>
          <w:szCs w:val="44"/>
          <w:lang w:val="pt-PT"/>
        </w:rPr>
        <w:t>https://www.electronics-tutorials.ws/connectivity/real-time-clocks.html - 24/10/2018</w:t>
      </w:r>
    </w:p>
    <w:p w14:paraId="1A2026B2" w14:textId="629E6EBB" w:rsidR="00E35079" w:rsidRDefault="00E35079">
      <w:pPr>
        <w:rPr>
          <w:szCs w:val="44"/>
          <w:lang w:val="pt-PT"/>
        </w:rPr>
      </w:pPr>
      <w:r>
        <w:rPr>
          <w:szCs w:val="44"/>
          <w:lang w:val="pt-PT"/>
        </w:rPr>
        <w:t xml:space="preserve">imagem - </w:t>
      </w:r>
      <w:r w:rsidRPr="00E35079">
        <w:rPr>
          <w:szCs w:val="44"/>
          <w:lang w:val="pt-PT"/>
        </w:rPr>
        <w:t>https://hobbycomponents.com/rtc/699-high-accuracy-ds3231-rtc-eeprom?search_query=rtc&amp;results=4</w:t>
      </w:r>
      <w:r>
        <w:rPr>
          <w:szCs w:val="44"/>
          <w:lang w:val="pt-PT"/>
        </w:rPr>
        <w:t xml:space="preserve"> – 28/10/2018</w:t>
      </w:r>
    </w:p>
    <w:p w14:paraId="3DDA665F" w14:textId="77777777" w:rsidR="00A214DC" w:rsidRPr="00E35079" w:rsidRDefault="00A214DC">
      <w:pPr>
        <w:rPr>
          <w:sz w:val="44"/>
          <w:lang w:val="pt-PT"/>
        </w:rPr>
      </w:pPr>
      <w:r w:rsidRPr="00E35079">
        <w:rPr>
          <w:sz w:val="44"/>
          <w:lang w:val="pt-PT"/>
        </w:rPr>
        <w:br w:type="page"/>
      </w:r>
    </w:p>
    <w:p w14:paraId="25E93210" w14:textId="75F7C8AC" w:rsidR="00C8749D" w:rsidRPr="00E35079" w:rsidRDefault="008A0568">
      <w:pPr>
        <w:rPr>
          <w:sz w:val="44"/>
          <w:lang w:val="pt-PT"/>
        </w:rPr>
      </w:pPr>
      <w:r w:rsidRPr="00E35079">
        <w:rPr>
          <w:sz w:val="44"/>
          <w:lang w:val="pt-PT"/>
        </w:rPr>
        <w:lastRenderedPageBreak/>
        <w:t>FTDI</w:t>
      </w:r>
    </w:p>
    <w:p w14:paraId="48E5426D" w14:textId="53887DC6" w:rsidR="00DC2999" w:rsidRDefault="001F6482">
      <w:pPr>
        <w:rPr>
          <w:lang w:val="pt-PT"/>
        </w:rPr>
      </w:pPr>
      <w:r w:rsidRPr="001F6482">
        <w:rPr>
          <w:lang w:val="pt-PT"/>
        </w:rPr>
        <w:t>O</w:t>
      </w:r>
      <w:r>
        <w:rPr>
          <w:lang w:val="pt-PT"/>
        </w:rPr>
        <w:t>s</w:t>
      </w:r>
      <w:r w:rsidRPr="001F6482">
        <w:rPr>
          <w:lang w:val="pt-PT"/>
        </w:rPr>
        <w:t xml:space="preserve"> Future </w:t>
      </w:r>
      <w:proofErr w:type="spellStart"/>
      <w:r w:rsidRPr="001F6482">
        <w:rPr>
          <w:lang w:val="pt-PT"/>
        </w:rPr>
        <w:t>Technology</w:t>
      </w:r>
      <w:proofErr w:type="spellEnd"/>
      <w:r w:rsidRPr="001F6482">
        <w:rPr>
          <w:lang w:val="pt-PT"/>
        </w:rPr>
        <w:t xml:space="preserve"> </w:t>
      </w:r>
      <w:proofErr w:type="spellStart"/>
      <w:r w:rsidRPr="001F6482">
        <w:rPr>
          <w:lang w:val="pt-PT"/>
        </w:rPr>
        <w:t>Devices</w:t>
      </w:r>
      <w:proofErr w:type="spellEnd"/>
      <w:r w:rsidRPr="001F6482">
        <w:rPr>
          <w:lang w:val="pt-PT"/>
        </w:rPr>
        <w:t xml:space="preserve"> </w:t>
      </w:r>
      <w:proofErr w:type="spellStart"/>
      <w:r w:rsidRPr="001F6482">
        <w:rPr>
          <w:lang w:val="pt-PT"/>
        </w:rPr>
        <w:t>International</w:t>
      </w:r>
      <w:proofErr w:type="spellEnd"/>
      <w:r w:rsidRPr="001F6482">
        <w:rPr>
          <w:lang w:val="pt-PT"/>
        </w:rPr>
        <w:t>, ou FTDI para abreviar</w:t>
      </w:r>
      <w:r>
        <w:rPr>
          <w:lang w:val="pt-PT"/>
        </w:rPr>
        <w:t>, será o elemento que numa primeira fase comunica com o utilizador para ilustrar dados.</w:t>
      </w:r>
    </w:p>
    <w:p w14:paraId="67E841BD" w14:textId="2E2827F2" w:rsidR="00C0084B" w:rsidRDefault="00FB5706">
      <w:pPr>
        <w:rPr>
          <w:lang w:val="pt-PT"/>
        </w:rPr>
      </w:pPr>
      <w:r>
        <w:rPr>
          <w:lang w:val="pt-PT"/>
        </w:rPr>
        <w:t>Este componente tem como única finalidade de traduzir os sinais</w:t>
      </w:r>
      <w:r w:rsidR="00C0084B">
        <w:rPr>
          <w:lang w:val="pt-PT"/>
        </w:rPr>
        <w:t xml:space="preserve"> UART/USART,</w:t>
      </w:r>
      <w:r>
        <w:rPr>
          <w:lang w:val="pt-PT"/>
        </w:rPr>
        <w:t xml:space="preserve"> </w:t>
      </w:r>
      <w:r w:rsidR="00C0084B">
        <w:rPr>
          <w:lang w:val="pt-PT"/>
        </w:rPr>
        <w:t>cujo protocolo de comunicação é série, em sinais de que um computador consiga traduzir via a porta USB.</w:t>
      </w:r>
    </w:p>
    <w:p w14:paraId="3944B73E" w14:textId="55913A84" w:rsidR="001F6482" w:rsidRDefault="001F6482">
      <w:pPr>
        <w:rPr>
          <w:lang w:val="pt-PT"/>
        </w:rPr>
      </w:pPr>
      <w:r>
        <w:rPr>
          <w:lang w:val="pt-PT"/>
        </w:rPr>
        <w:t>Este componente irá comunicar com o microcontrolador com um protocolo Série, sendo que este terá a responsabilidade de comunicar por sua vez a um computador via interface USB.</w:t>
      </w:r>
    </w:p>
    <w:p w14:paraId="1349E8D9" w14:textId="05F2F523" w:rsidR="00C0084B" w:rsidRDefault="00C0084B">
      <w:pPr>
        <w:rPr>
          <w:lang w:val="pt-PT"/>
        </w:rPr>
      </w:pPr>
      <w:r>
        <w:rPr>
          <w:lang w:val="pt-PT"/>
        </w:rPr>
        <w:t>A seguinte imagem ilustra o FT232RL que é por sua vez um FTDI.</w:t>
      </w:r>
    </w:p>
    <w:p w14:paraId="54B2FB22" w14:textId="01B290F3" w:rsidR="00C0084B" w:rsidRDefault="00C0084B">
      <w:pPr>
        <w:rPr>
          <w:lang w:val="pt-PT"/>
        </w:rPr>
      </w:pPr>
      <w:r>
        <w:rPr>
          <w:lang w:val="pt-PT"/>
        </w:rPr>
        <w:t>(METER A IMAGEM DA BOARD)</w:t>
      </w:r>
    </w:p>
    <w:p w14:paraId="329E8C04" w14:textId="007E12FE" w:rsidR="001F6482" w:rsidRDefault="001F6482">
      <w:pPr>
        <w:rPr>
          <w:lang w:val="pt-PT"/>
        </w:rPr>
      </w:pPr>
    </w:p>
    <w:p w14:paraId="7FAB3D09" w14:textId="67518D43" w:rsidR="00704718" w:rsidRDefault="00704718">
      <w:pPr>
        <w:rPr>
          <w:lang w:val="pt-PT"/>
        </w:rPr>
      </w:pPr>
    </w:p>
    <w:p w14:paraId="3EA5269F" w14:textId="60C76F16" w:rsidR="00704718" w:rsidRDefault="00704718">
      <w:pPr>
        <w:rPr>
          <w:lang w:val="pt-PT"/>
        </w:rPr>
      </w:pPr>
      <w:r>
        <w:rPr>
          <w:lang w:val="pt-PT"/>
        </w:rPr>
        <w:br w:type="page"/>
      </w:r>
    </w:p>
    <w:p w14:paraId="5DFD8A37" w14:textId="49A4BB7A" w:rsidR="00704718" w:rsidRDefault="00704718">
      <w:pPr>
        <w:rPr>
          <w:sz w:val="44"/>
          <w:lang w:val="pt-PT"/>
        </w:rPr>
      </w:pPr>
      <w:r w:rsidRPr="00704718">
        <w:rPr>
          <w:sz w:val="44"/>
          <w:lang w:val="pt-PT"/>
        </w:rPr>
        <w:lastRenderedPageBreak/>
        <w:t>SÉRIE</w:t>
      </w:r>
    </w:p>
    <w:p w14:paraId="4FB91AF9" w14:textId="79B181A8" w:rsidR="00704718" w:rsidRDefault="00704718">
      <w:pPr>
        <w:rPr>
          <w:lang w:val="pt-PT"/>
        </w:rPr>
      </w:pPr>
      <w:r>
        <w:rPr>
          <w:lang w:val="pt-PT"/>
        </w:rPr>
        <w:t xml:space="preserve">O protocolo Série é um protocolo </w:t>
      </w:r>
      <w:r w:rsidR="00B76DFF">
        <w:rPr>
          <w:lang w:val="pt-PT"/>
        </w:rPr>
        <w:t xml:space="preserve">de comunicação utilizada em inúmeras aplicações. Esta topologia de comunicação mias vulgarmente utilizada é a USART, sendo a mesma do tipo </w:t>
      </w:r>
      <w:proofErr w:type="spellStart"/>
      <w:r w:rsidR="00B76DFF">
        <w:rPr>
          <w:i/>
          <w:lang w:val="pt-PT"/>
        </w:rPr>
        <w:t>full</w:t>
      </w:r>
      <w:proofErr w:type="spellEnd"/>
      <w:r w:rsidR="00B76DFF">
        <w:rPr>
          <w:i/>
          <w:lang w:val="pt-PT"/>
        </w:rPr>
        <w:t>-duplex</w:t>
      </w:r>
      <w:r w:rsidR="00B76DFF">
        <w:rPr>
          <w:lang w:val="pt-PT"/>
        </w:rPr>
        <w:t>.</w:t>
      </w:r>
    </w:p>
    <w:p w14:paraId="6A9B0C50" w14:textId="50573A0B" w:rsidR="00B76DFF" w:rsidRDefault="00B76DFF">
      <w:pPr>
        <w:rPr>
          <w:lang w:val="pt-PT"/>
        </w:rPr>
      </w:pPr>
      <w:r>
        <w:rPr>
          <w:lang w:val="pt-PT"/>
        </w:rPr>
        <w:t xml:space="preserve">Este protocolo tem dois modos de funcionamento: síncrona e assíncrona. No modo síncrono, os </w:t>
      </w:r>
      <w:r w:rsidRPr="000A3E94">
        <w:rPr>
          <w:lang w:val="pt-PT"/>
        </w:rPr>
        <w:t>bits</w:t>
      </w:r>
      <w:r>
        <w:rPr>
          <w:lang w:val="pt-PT"/>
        </w:rPr>
        <w:t xml:space="preserve"> são transmitidos consoante um sinal </w:t>
      </w:r>
      <w:proofErr w:type="spellStart"/>
      <w:r w:rsidRPr="00B76DFF">
        <w:rPr>
          <w:i/>
          <w:lang w:val="pt-PT"/>
        </w:rPr>
        <w:t>clock</w:t>
      </w:r>
      <w:proofErr w:type="spellEnd"/>
      <w:r>
        <w:rPr>
          <w:lang w:val="pt-PT"/>
        </w:rPr>
        <w:t xml:space="preserve"> gerado pelo mestre da comunicação. Na vertente assíncrona é realizada a transferência de </w:t>
      </w:r>
      <w:r w:rsidRPr="000A3E94">
        <w:rPr>
          <w:lang w:val="pt-PT"/>
        </w:rPr>
        <w:t>bits</w:t>
      </w:r>
      <w:r w:rsidR="000A3E94">
        <w:rPr>
          <w:lang w:val="pt-PT"/>
        </w:rPr>
        <w:t xml:space="preserve"> sem qualquer controlo, sendo assim impossível de determinar quando uma trama de dados aparecerá.</w:t>
      </w:r>
    </w:p>
    <w:p w14:paraId="3D5A8CF7" w14:textId="12AAE3DC" w:rsidR="000A3E94" w:rsidRDefault="000A3E94">
      <w:pPr>
        <w:rPr>
          <w:lang w:val="pt-PT"/>
        </w:rPr>
      </w:pPr>
      <w:r>
        <w:rPr>
          <w:lang w:val="pt-PT"/>
        </w:rPr>
        <w:t xml:space="preserve">Neste tipo de comunicação ainda está presente a taxa de transmissão, ou </w:t>
      </w:r>
      <w:r w:rsidRPr="000A3E94">
        <w:rPr>
          <w:i/>
          <w:lang w:val="pt-PT"/>
        </w:rPr>
        <w:t>baud rate</w:t>
      </w:r>
      <w:r>
        <w:rPr>
          <w:lang w:val="pt-PT"/>
        </w:rPr>
        <w:t xml:space="preserve">, que é o que define a velocidade da transmissão de dados. Esta taxa pode ser, por exemplo, 9600 </w:t>
      </w:r>
      <w:r w:rsidRPr="000A3E94">
        <w:rPr>
          <w:i/>
          <w:lang w:val="pt-PT"/>
        </w:rPr>
        <w:t xml:space="preserve">bits per </w:t>
      </w:r>
      <w:proofErr w:type="spellStart"/>
      <w:r w:rsidRPr="000A3E94">
        <w:rPr>
          <w:i/>
          <w:lang w:val="pt-PT"/>
        </w:rPr>
        <w:t>second</w:t>
      </w:r>
      <w:proofErr w:type="spellEnd"/>
      <w:r>
        <w:rPr>
          <w:lang w:val="pt-PT"/>
        </w:rPr>
        <w:t xml:space="preserve"> (</w:t>
      </w:r>
      <w:proofErr w:type="spellStart"/>
      <w:r>
        <w:rPr>
          <w:lang w:val="pt-PT"/>
        </w:rPr>
        <w:t>bps</w:t>
      </w:r>
      <w:proofErr w:type="spellEnd"/>
      <w:r>
        <w:rPr>
          <w:lang w:val="pt-PT"/>
        </w:rPr>
        <w:t xml:space="preserve">), 19200 </w:t>
      </w:r>
      <w:proofErr w:type="spellStart"/>
      <w:r>
        <w:rPr>
          <w:lang w:val="pt-PT"/>
        </w:rPr>
        <w:t>bps</w:t>
      </w:r>
      <w:proofErr w:type="spellEnd"/>
      <w:r>
        <w:rPr>
          <w:lang w:val="pt-PT"/>
        </w:rPr>
        <w:t xml:space="preserve">, 38400 </w:t>
      </w:r>
      <w:proofErr w:type="spellStart"/>
      <w:r>
        <w:rPr>
          <w:lang w:val="pt-PT"/>
        </w:rPr>
        <w:t>bps</w:t>
      </w:r>
      <w:proofErr w:type="spellEnd"/>
      <w:r>
        <w:rPr>
          <w:lang w:val="pt-PT"/>
        </w:rPr>
        <w:t xml:space="preserve">, 57600 </w:t>
      </w:r>
      <w:proofErr w:type="spellStart"/>
      <w:r>
        <w:rPr>
          <w:lang w:val="pt-PT"/>
        </w:rPr>
        <w:t>bps</w:t>
      </w:r>
      <w:proofErr w:type="spellEnd"/>
      <w:r>
        <w:rPr>
          <w:lang w:val="pt-PT"/>
        </w:rPr>
        <w:t xml:space="preserve"> ou 11520 </w:t>
      </w:r>
      <w:proofErr w:type="spellStart"/>
      <w:r>
        <w:rPr>
          <w:lang w:val="pt-PT"/>
        </w:rPr>
        <w:t>bps</w:t>
      </w:r>
      <w:proofErr w:type="spellEnd"/>
      <w:r>
        <w:rPr>
          <w:lang w:val="pt-PT"/>
        </w:rPr>
        <w:t>.</w:t>
      </w:r>
    </w:p>
    <w:p w14:paraId="6C8C3FB6" w14:textId="147B85D4" w:rsidR="000A3E94" w:rsidRDefault="000A3E94" w:rsidP="000A3E94">
      <w:pPr>
        <w:rPr>
          <w:lang w:val="pt-PT"/>
        </w:rPr>
      </w:pPr>
      <w:r>
        <w:rPr>
          <w:lang w:val="pt-PT"/>
        </w:rPr>
        <w:t>As mensagens recebidas ou transmitidas são caracterizadas por um conjunto de bits: 5 a 9 bits de dados configuráveis, bits de sincronização, e, opcionalmente, um bit de paridade.</w:t>
      </w:r>
    </w:p>
    <w:p w14:paraId="63890765" w14:textId="149EEB73" w:rsidR="00E57E94" w:rsidRDefault="000A3E94">
      <w:pPr>
        <w:rPr>
          <w:lang w:val="pt-PT"/>
        </w:rPr>
      </w:pPr>
      <w:r>
        <w:rPr>
          <w:lang w:val="pt-PT"/>
        </w:rPr>
        <w:t xml:space="preserve">Os bits de dados configuráveis são os </w:t>
      </w:r>
      <w:r w:rsidR="00E57E94">
        <w:rPr>
          <w:lang w:val="pt-PT"/>
        </w:rPr>
        <w:t>dados que se pretendem enviar. Os bits de sincronização são enviados antes dos bits de dados e depois do bit de paridade, caso exista. O bit de paridade serve somente para verificar a veracidade da comunicação. Na figura seguinte consegue-se observar o formato de uma trama de dados formatado para a utilização deste protocolo.</w:t>
      </w:r>
    </w:p>
    <w:p w14:paraId="2A6BC4EB" w14:textId="4173BC1F" w:rsidR="00E57E94" w:rsidRDefault="00755510" w:rsidP="00755510">
      <w:pPr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004D811" wp14:editId="4ABD69CD">
            <wp:extent cx="3581400" cy="1488820"/>
            <wp:effectExtent l="0" t="0" r="0" b="0"/>
            <wp:docPr id="1" name="Picture 1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-DATABITS-USAR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63" cy="14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2612" w14:textId="0FEB6999" w:rsidR="000A3E94" w:rsidRPr="000A3E94" w:rsidRDefault="000A3E94">
      <w:pPr>
        <w:rPr>
          <w:lang w:val="pt-PT"/>
        </w:rPr>
      </w:pPr>
      <w:r>
        <w:rPr>
          <w:lang w:val="pt-PT"/>
        </w:rPr>
        <w:t>A nível de implementação no circuito este protocolo e simple</w:t>
      </w:r>
      <w:r w:rsidR="00E57E94">
        <w:rPr>
          <w:lang w:val="pt-PT"/>
        </w:rPr>
        <w:t>s</w:t>
      </w:r>
      <w:r>
        <w:rPr>
          <w:lang w:val="pt-PT"/>
        </w:rPr>
        <w:t xml:space="preserve"> sendo somente necessário a utilização de duas ligações, </w:t>
      </w:r>
      <w:proofErr w:type="spellStart"/>
      <w:r>
        <w:rPr>
          <w:lang w:val="pt-PT"/>
        </w:rPr>
        <w:t>Rx</w:t>
      </w:r>
      <w:proofErr w:type="spellEnd"/>
      <w:r>
        <w:rPr>
          <w:lang w:val="pt-PT"/>
        </w:rPr>
        <w:t xml:space="preserve"> (</w:t>
      </w:r>
      <w:proofErr w:type="spellStart"/>
      <w:r>
        <w:rPr>
          <w:lang w:val="pt-PT"/>
        </w:rPr>
        <w:t>receptor</w:t>
      </w:r>
      <w:proofErr w:type="spellEnd"/>
      <w:r>
        <w:rPr>
          <w:lang w:val="pt-PT"/>
        </w:rPr>
        <w:t xml:space="preserve">) e </w:t>
      </w:r>
      <w:proofErr w:type="spellStart"/>
      <w:r>
        <w:rPr>
          <w:lang w:val="pt-PT"/>
        </w:rPr>
        <w:t>Tx</w:t>
      </w:r>
      <w:proofErr w:type="spellEnd"/>
      <w:r>
        <w:rPr>
          <w:lang w:val="pt-PT"/>
        </w:rPr>
        <w:t xml:space="preserve"> (transmissor).</w:t>
      </w:r>
    </w:p>
    <w:p w14:paraId="58BAF904" w14:textId="3BC85AE3" w:rsidR="00B76DFF" w:rsidRDefault="00B76DFF" w:rsidP="00B76DFF">
      <w:pPr>
        <w:rPr>
          <w:lang w:val="pt-PT"/>
        </w:rPr>
      </w:pPr>
      <w:r>
        <w:rPr>
          <w:lang w:val="pt-PT"/>
        </w:rPr>
        <w:t>Neste projeto é utilizado para que o microcontrolador possa comunicar com dois componentes, sendo este o FTDI e o Display.</w:t>
      </w:r>
    </w:p>
    <w:p w14:paraId="6F3B806E" w14:textId="3F7AF2C0" w:rsidR="00B76DFF" w:rsidRDefault="00B76DFF">
      <w:pPr>
        <w:rPr>
          <w:lang w:val="pt-PT"/>
        </w:rPr>
      </w:pPr>
    </w:p>
    <w:p w14:paraId="6ABF91AE" w14:textId="5244A98F" w:rsidR="00962734" w:rsidRDefault="00962734">
      <w:pPr>
        <w:rPr>
          <w:lang w:val="pt-PT"/>
        </w:rPr>
      </w:pPr>
    </w:p>
    <w:p w14:paraId="2F29BBA0" w14:textId="1593F6D6" w:rsidR="00962734" w:rsidRDefault="00962734">
      <w:pPr>
        <w:rPr>
          <w:lang w:val="pt-PT"/>
        </w:rPr>
      </w:pPr>
      <w:r>
        <w:rPr>
          <w:lang w:val="pt-PT"/>
        </w:rPr>
        <w:t>Link:</w:t>
      </w:r>
    </w:p>
    <w:p w14:paraId="687125FD" w14:textId="03950923" w:rsidR="00962734" w:rsidRDefault="00962734">
      <w:pPr>
        <w:rPr>
          <w:lang w:val="pt-PT"/>
        </w:rPr>
      </w:pPr>
      <w:r>
        <w:rPr>
          <w:lang w:val="pt-PT"/>
        </w:rPr>
        <w:t xml:space="preserve">Imagem - </w:t>
      </w:r>
      <w:r w:rsidR="00E35079" w:rsidRPr="00E35079">
        <w:rPr>
          <w:lang w:val="pt-PT"/>
        </w:rPr>
        <w:t>http://binaryupdates.com/usart-in-avr-atmega32a-microcontroller/</w:t>
      </w:r>
      <w:r>
        <w:rPr>
          <w:lang w:val="pt-PT"/>
        </w:rPr>
        <w:t xml:space="preserve"> 28/10/18</w:t>
      </w:r>
    </w:p>
    <w:p w14:paraId="5B3EEC90" w14:textId="18064714" w:rsidR="001C195B" w:rsidRDefault="001C195B">
      <w:pPr>
        <w:rPr>
          <w:lang w:val="pt-PT"/>
        </w:rPr>
      </w:pPr>
      <w:r>
        <w:rPr>
          <w:lang w:val="pt-PT"/>
        </w:rPr>
        <w:br w:type="page"/>
      </w:r>
    </w:p>
    <w:p w14:paraId="43E179EC" w14:textId="01ECFDB7" w:rsidR="001C195B" w:rsidRPr="00A214DC" w:rsidRDefault="0008412A">
      <w:pPr>
        <w:rPr>
          <w:sz w:val="44"/>
          <w:lang w:val="pt-PT"/>
        </w:rPr>
      </w:pPr>
      <w:r w:rsidRPr="00A214DC">
        <w:rPr>
          <w:sz w:val="44"/>
          <w:lang w:val="pt-PT"/>
        </w:rPr>
        <w:lastRenderedPageBreak/>
        <w:t>SPI</w:t>
      </w:r>
    </w:p>
    <w:p w14:paraId="3C7E090A" w14:textId="75980BF3" w:rsidR="00962734" w:rsidRDefault="0075498C">
      <w:pPr>
        <w:rPr>
          <w:lang w:val="pt-PT"/>
        </w:rPr>
      </w:pPr>
      <w:r w:rsidRPr="0075498C">
        <w:rPr>
          <w:i/>
          <w:lang w:val="pt-PT"/>
        </w:rPr>
        <w:t xml:space="preserve">Serial </w:t>
      </w:r>
      <w:proofErr w:type="spellStart"/>
      <w:r w:rsidRPr="0075498C">
        <w:rPr>
          <w:i/>
          <w:lang w:val="pt-PT"/>
        </w:rPr>
        <w:t>Peripheral</w:t>
      </w:r>
      <w:proofErr w:type="spellEnd"/>
      <w:r w:rsidRPr="0075498C">
        <w:rPr>
          <w:i/>
          <w:lang w:val="pt-PT"/>
        </w:rPr>
        <w:t xml:space="preserve"> Interface</w:t>
      </w:r>
      <w:r>
        <w:rPr>
          <w:lang w:val="pt-PT"/>
        </w:rPr>
        <w:t>, ou SPI para abreviar, é um protocolo de comunicação,</w:t>
      </w:r>
      <w:r w:rsidRPr="0075498C">
        <w:rPr>
          <w:lang w:val="pt-PT"/>
        </w:rPr>
        <w:t xml:space="preserve"> </w:t>
      </w:r>
      <w:r>
        <w:rPr>
          <w:lang w:val="pt-PT"/>
        </w:rPr>
        <w:t>desenvolvido pela Motorola, serial síncrona que permite fazer troca de dados entre dois ou mais dispositivos numa curta distância.</w:t>
      </w:r>
    </w:p>
    <w:p w14:paraId="650F631C" w14:textId="43FBA579" w:rsidR="00CD0FE5" w:rsidRDefault="00CD0FE5">
      <w:pPr>
        <w:rPr>
          <w:lang w:val="pt-PT"/>
        </w:rPr>
      </w:pPr>
      <w:r>
        <w:rPr>
          <w:lang w:val="pt-PT"/>
        </w:rPr>
        <w:t xml:space="preserve">O SPI utiliza uma tipologia de </w:t>
      </w:r>
      <w:r>
        <w:rPr>
          <w:i/>
          <w:lang w:val="pt-PT"/>
        </w:rPr>
        <w:t>master/</w:t>
      </w:r>
      <w:proofErr w:type="spellStart"/>
      <w:r>
        <w:rPr>
          <w:i/>
          <w:lang w:val="pt-PT"/>
        </w:rPr>
        <w:t>slave</w:t>
      </w:r>
      <w:proofErr w:type="spellEnd"/>
      <w:r>
        <w:rPr>
          <w:lang w:val="pt-PT"/>
        </w:rPr>
        <w:t xml:space="preserve"> e opera em modo </w:t>
      </w:r>
      <w:proofErr w:type="spellStart"/>
      <w:r>
        <w:rPr>
          <w:i/>
          <w:lang w:val="pt-PT"/>
        </w:rPr>
        <w:t>full</w:t>
      </w:r>
      <w:proofErr w:type="spellEnd"/>
      <w:r>
        <w:rPr>
          <w:i/>
          <w:lang w:val="pt-PT"/>
        </w:rPr>
        <w:t xml:space="preserve"> duplex</w:t>
      </w:r>
      <w:r>
        <w:rPr>
          <w:lang w:val="pt-PT"/>
        </w:rPr>
        <w:t xml:space="preserve"> para fazer as suas comunicações.</w:t>
      </w:r>
    </w:p>
    <w:p w14:paraId="2807E934" w14:textId="5CCD00C3" w:rsidR="00CD0FE5" w:rsidRDefault="00CD0FE5">
      <w:pPr>
        <w:rPr>
          <w:lang w:val="pt-PT"/>
        </w:rPr>
      </w:pPr>
      <w:r>
        <w:rPr>
          <w:lang w:val="pt-PT"/>
        </w:rPr>
        <w:t xml:space="preserve">Em termos de hardware este protocolo necessita quatro níveis lógicos: </w:t>
      </w:r>
      <w:r>
        <w:rPr>
          <w:i/>
          <w:lang w:val="pt-PT"/>
        </w:rPr>
        <w:t xml:space="preserve">Master Output </w:t>
      </w:r>
      <w:proofErr w:type="spellStart"/>
      <w:r>
        <w:rPr>
          <w:i/>
          <w:lang w:val="pt-PT"/>
        </w:rPr>
        <w:t>Slave</w:t>
      </w:r>
      <w:proofErr w:type="spellEnd"/>
      <w:r>
        <w:rPr>
          <w:i/>
          <w:lang w:val="pt-PT"/>
        </w:rPr>
        <w:t xml:space="preserve"> Input</w:t>
      </w:r>
      <w:r>
        <w:rPr>
          <w:lang w:val="pt-PT"/>
        </w:rPr>
        <w:t xml:space="preserve"> (MOSI), </w:t>
      </w:r>
      <w:r>
        <w:rPr>
          <w:i/>
          <w:lang w:val="pt-PT"/>
        </w:rPr>
        <w:t xml:space="preserve">Master Input </w:t>
      </w:r>
      <w:proofErr w:type="spellStart"/>
      <w:r>
        <w:rPr>
          <w:i/>
          <w:lang w:val="pt-PT"/>
        </w:rPr>
        <w:t>Slave</w:t>
      </w:r>
      <w:proofErr w:type="spellEnd"/>
      <w:r>
        <w:rPr>
          <w:i/>
          <w:lang w:val="pt-PT"/>
        </w:rPr>
        <w:t xml:space="preserve"> Output </w:t>
      </w:r>
      <w:r w:rsidRPr="00CD0FE5">
        <w:rPr>
          <w:lang w:val="pt-PT"/>
        </w:rPr>
        <w:t>(MISO)</w:t>
      </w:r>
      <w:r>
        <w:rPr>
          <w:lang w:val="pt-PT"/>
        </w:rPr>
        <w:t xml:space="preserve">, </w:t>
      </w:r>
      <w:r>
        <w:rPr>
          <w:i/>
          <w:lang w:val="pt-PT"/>
        </w:rPr>
        <w:t xml:space="preserve">Serial </w:t>
      </w:r>
      <w:proofErr w:type="spellStart"/>
      <w:r>
        <w:rPr>
          <w:i/>
          <w:lang w:val="pt-PT"/>
        </w:rPr>
        <w:t>Clock</w:t>
      </w:r>
      <w:proofErr w:type="spellEnd"/>
      <w:r>
        <w:rPr>
          <w:i/>
          <w:lang w:val="pt-PT"/>
        </w:rPr>
        <w:t xml:space="preserve"> </w:t>
      </w:r>
      <w:r>
        <w:rPr>
          <w:lang w:val="pt-PT"/>
        </w:rPr>
        <w:t xml:space="preserve">(SCLK) e por fim </w:t>
      </w:r>
      <w:proofErr w:type="spellStart"/>
      <w:r w:rsidRPr="00CD0FE5">
        <w:rPr>
          <w:i/>
          <w:lang w:val="pt-PT"/>
        </w:rPr>
        <w:t>Select</w:t>
      </w:r>
      <w:proofErr w:type="spellEnd"/>
      <w:r w:rsidRPr="00CD0FE5">
        <w:rPr>
          <w:i/>
          <w:lang w:val="pt-PT"/>
        </w:rPr>
        <w:t xml:space="preserve"> </w:t>
      </w:r>
      <w:proofErr w:type="spellStart"/>
      <w:r w:rsidRPr="00CD0FE5">
        <w:rPr>
          <w:i/>
          <w:lang w:val="pt-PT"/>
        </w:rPr>
        <w:t>Slave</w:t>
      </w:r>
      <w:proofErr w:type="spellEnd"/>
      <w:r>
        <w:rPr>
          <w:lang w:val="pt-PT"/>
        </w:rPr>
        <w:t xml:space="preserve"> (SS).</w:t>
      </w:r>
    </w:p>
    <w:p w14:paraId="3FA33140" w14:textId="22C4529B" w:rsidR="00CD0FE5" w:rsidRDefault="00CD0FE5">
      <w:pPr>
        <w:rPr>
          <w:lang w:val="pt-PT"/>
        </w:rPr>
      </w:pPr>
      <w:r>
        <w:rPr>
          <w:lang w:val="pt-PT"/>
        </w:rPr>
        <w:t xml:space="preserve">MOSI é um barramento onde é ligado ao pino de saída do Master e ao pino de entrada do </w:t>
      </w:r>
      <w:proofErr w:type="spellStart"/>
      <w:r>
        <w:rPr>
          <w:lang w:val="pt-PT"/>
        </w:rPr>
        <w:t>Slave</w:t>
      </w:r>
      <w:proofErr w:type="spellEnd"/>
      <w:r>
        <w:rPr>
          <w:lang w:val="pt-PT"/>
        </w:rPr>
        <w:t xml:space="preserve">, em termos de aplicação neste projeto o Master será o microcontrolador e o </w:t>
      </w:r>
      <w:proofErr w:type="spellStart"/>
      <w:r>
        <w:rPr>
          <w:lang w:val="pt-PT"/>
        </w:rPr>
        <w:t>Slave</w:t>
      </w:r>
      <w:proofErr w:type="spellEnd"/>
      <w:r>
        <w:rPr>
          <w:lang w:val="pt-PT"/>
        </w:rPr>
        <w:t xml:space="preserve"> será qualquer outro dispositivo em que </w:t>
      </w:r>
      <w:r w:rsidR="00C24FCB">
        <w:rPr>
          <w:lang w:val="pt-PT"/>
        </w:rPr>
        <w:t>seja necessário a utilização deste protocolo.</w:t>
      </w:r>
    </w:p>
    <w:p w14:paraId="60A1D99D" w14:textId="04D9BB1E" w:rsidR="00C24FCB" w:rsidRDefault="00C24FCB">
      <w:pPr>
        <w:rPr>
          <w:lang w:val="pt-PT"/>
        </w:rPr>
      </w:pPr>
      <w:r>
        <w:rPr>
          <w:lang w:val="pt-PT"/>
        </w:rPr>
        <w:t xml:space="preserve">MISO é um barramento onde é ligado o pino de entrada do Master e ao pino de saída do </w:t>
      </w:r>
      <w:proofErr w:type="spellStart"/>
      <w:r>
        <w:rPr>
          <w:lang w:val="pt-PT"/>
        </w:rPr>
        <w:t>Slave</w:t>
      </w:r>
      <w:proofErr w:type="spellEnd"/>
      <w:r>
        <w:rPr>
          <w:lang w:val="pt-PT"/>
        </w:rPr>
        <w:t xml:space="preserve">. SCLK é o </w:t>
      </w:r>
      <w:proofErr w:type="spellStart"/>
      <w:r w:rsidRPr="00C24FCB">
        <w:rPr>
          <w:i/>
          <w:lang w:val="pt-PT"/>
        </w:rPr>
        <w:t>clock</w:t>
      </w:r>
      <w:proofErr w:type="spellEnd"/>
      <w:r>
        <w:rPr>
          <w:lang w:val="pt-PT"/>
        </w:rPr>
        <w:t xml:space="preserve"> gerado no dispositivo Master para sincronização com os </w:t>
      </w:r>
      <w:proofErr w:type="spellStart"/>
      <w:r>
        <w:rPr>
          <w:lang w:val="pt-PT"/>
        </w:rPr>
        <w:t>Slaves</w:t>
      </w:r>
      <w:proofErr w:type="spellEnd"/>
      <w:r>
        <w:rPr>
          <w:lang w:val="pt-PT"/>
        </w:rPr>
        <w:t xml:space="preserve"> existentes no sistema. SS é o barramento onde o Master escolhe qual é o </w:t>
      </w:r>
      <w:proofErr w:type="spellStart"/>
      <w:r>
        <w:rPr>
          <w:lang w:val="pt-PT"/>
        </w:rPr>
        <w:t>Slave</w:t>
      </w:r>
      <w:proofErr w:type="spellEnd"/>
      <w:r>
        <w:rPr>
          <w:lang w:val="pt-PT"/>
        </w:rPr>
        <w:t xml:space="preserve"> que quer comunicar.</w:t>
      </w:r>
    </w:p>
    <w:p w14:paraId="1C798F22" w14:textId="7FAFE0C2" w:rsidR="002D0594" w:rsidRDefault="009570AD">
      <w:pPr>
        <w:rPr>
          <w:lang w:val="pt-PT"/>
        </w:rPr>
      </w:pPr>
      <w:r>
        <w:rPr>
          <w:lang w:val="pt-PT"/>
        </w:rPr>
        <w:t xml:space="preserve">Este protocolo </w:t>
      </w:r>
      <w:r w:rsidR="002D0594">
        <w:rPr>
          <w:lang w:val="pt-PT"/>
        </w:rPr>
        <w:t xml:space="preserve">é composto por quatro métodos de transmissão e sincronização distintos, entre os quais é utilizado diferentes configurações do sinal </w:t>
      </w:r>
      <w:proofErr w:type="spellStart"/>
      <w:r w:rsidR="002D0594">
        <w:rPr>
          <w:i/>
          <w:lang w:val="pt-PT"/>
        </w:rPr>
        <w:t>clock</w:t>
      </w:r>
      <w:proofErr w:type="spellEnd"/>
      <w:r w:rsidR="002D0594">
        <w:rPr>
          <w:lang w:val="pt-PT"/>
        </w:rPr>
        <w:t xml:space="preserve">. O sinal </w:t>
      </w:r>
      <w:proofErr w:type="spellStart"/>
      <w:r w:rsidR="002D0594">
        <w:rPr>
          <w:i/>
          <w:lang w:val="pt-PT"/>
        </w:rPr>
        <w:t>clock</w:t>
      </w:r>
      <w:proofErr w:type="spellEnd"/>
      <w:r w:rsidR="002D0594">
        <w:rPr>
          <w:lang w:val="pt-PT"/>
        </w:rPr>
        <w:t xml:space="preserve"> pode ter diferentes polaridades (</w:t>
      </w:r>
      <w:proofErr w:type="spellStart"/>
      <w:r w:rsidR="002D0594">
        <w:rPr>
          <w:i/>
          <w:lang w:val="pt-PT"/>
        </w:rPr>
        <w:t>Clock</w:t>
      </w:r>
      <w:proofErr w:type="spellEnd"/>
      <w:r w:rsidR="002D0594">
        <w:rPr>
          <w:i/>
          <w:lang w:val="pt-PT"/>
        </w:rPr>
        <w:t xml:space="preserve"> </w:t>
      </w:r>
      <w:proofErr w:type="spellStart"/>
      <w:r w:rsidR="002D0594">
        <w:rPr>
          <w:i/>
          <w:lang w:val="pt-PT"/>
        </w:rPr>
        <w:t>Polarity</w:t>
      </w:r>
      <w:proofErr w:type="spellEnd"/>
      <w:r w:rsidR="002D0594">
        <w:rPr>
          <w:lang w:val="pt-PT"/>
        </w:rPr>
        <w:t>, CPOL) e fases (</w:t>
      </w:r>
      <w:proofErr w:type="spellStart"/>
      <w:r w:rsidR="002D0594">
        <w:rPr>
          <w:i/>
          <w:lang w:val="pt-PT"/>
        </w:rPr>
        <w:t>Clock</w:t>
      </w:r>
      <w:proofErr w:type="spellEnd"/>
      <w:r w:rsidR="002D0594">
        <w:rPr>
          <w:i/>
          <w:lang w:val="pt-PT"/>
        </w:rPr>
        <w:t xml:space="preserve"> </w:t>
      </w:r>
      <w:proofErr w:type="spellStart"/>
      <w:r w:rsidR="002D0594">
        <w:rPr>
          <w:i/>
          <w:lang w:val="pt-PT"/>
        </w:rPr>
        <w:t>Phase</w:t>
      </w:r>
      <w:proofErr w:type="spellEnd"/>
      <w:r w:rsidR="002D0594">
        <w:rPr>
          <w:lang w:val="pt-PT"/>
        </w:rPr>
        <w:t>, CPHA), gerando assim 4 modos de transmissão diferentes, como é possível de observar na tabela seguinte.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0594" w14:paraId="3C77A21B" w14:textId="77777777" w:rsidTr="002D0594">
        <w:tc>
          <w:tcPr>
            <w:tcW w:w="3005" w:type="dxa"/>
          </w:tcPr>
          <w:p w14:paraId="2E8AD36B" w14:textId="684A5E7E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Modo</w:t>
            </w:r>
          </w:p>
        </w:tc>
        <w:tc>
          <w:tcPr>
            <w:tcW w:w="3005" w:type="dxa"/>
          </w:tcPr>
          <w:p w14:paraId="1EDD76FB" w14:textId="003C930B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CPOL</w:t>
            </w:r>
          </w:p>
        </w:tc>
        <w:tc>
          <w:tcPr>
            <w:tcW w:w="3006" w:type="dxa"/>
          </w:tcPr>
          <w:p w14:paraId="312A3D1F" w14:textId="0DBACE64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CPHA</w:t>
            </w:r>
          </w:p>
        </w:tc>
      </w:tr>
      <w:tr w:rsidR="002D0594" w14:paraId="10A3B468" w14:textId="77777777" w:rsidTr="002D0594">
        <w:tc>
          <w:tcPr>
            <w:tcW w:w="3005" w:type="dxa"/>
          </w:tcPr>
          <w:p w14:paraId="5492C976" w14:textId="6479EED3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</w:tc>
        <w:tc>
          <w:tcPr>
            <w:tcW w:w="3005" w:type="dxa"/>
          </w:tcPr>
          <w:p w14:paraId="1E47A40A" w14:textId="142EDA50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0</w:t>
            </w:r>
          </w:p>
        </w:tc>
        <w:tc>
          <w:tcPr>
            <w:tcW w:w="3006" w:type="dxa"/>
          </w:tcPr>
          <w:p w14:paraId="3D6CC3E3" w14:textId="528C8401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0</w:t>
            </w:r>
          </w:p>
        </w:tc>
      </w:tr>
      <w:tr w:rsidR="002D0594" w14:paraId="65267CD1" w14:textId="77777777" w:rsidTr="002D0594">
        <w:tc>
          <w:tcPr>
            <w:tcW w:w="3005" w:type="dxa"/>
          </w:tcPr>
          <w:p w14:paraId="734CC48F" w14:textId="34CC0499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2</w:t>
            </w:r>
          </w:p>
        </w:tc>
        <w:tc>
          <w:tcPr>
            <w:tcW w:w="3005" w:type="dxa"/>
          </w:tcPr>
          <w:p w14:paraId="631D866D" w14:textId="6DD80B1A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0</w:t>
            </w:r>
          </w:p>
        </w:tc>
        <w:tc>
          <w:tcPr>
            <w:tcW w:w="3006" w:type="dxa"/>
          </w:tcPr>
          <w:p w14:paraId="7EBAF3C3" w14:textId="5D1743D5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</w:tc>
      </w:tr>
      <w:tr w:rsidR="002D0594" w14:paraId="242317D0" w14:textId="77777777" w:rsidTr="002D0594">
        <w:tc>
          <w:tcPr>
            <w:tcW w:w="3005" w:type="dxa"/>
          </w:tcPr>
          <w:p w14:paraId="108F5D3B" w14:textId="11D9234C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3</w:t>
            </w:r>
          </w:p>
        </w:tc>
        <w:tc>
          <w:tcPr>
            <w:tcW w:w="3005" w:type="dxa"/>
          </w:tcPr>
          <w:p w14:paraId="66F86B36" w14:textId="03018F03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</w:tc>
        <w:tc>
          <w:tcPr>
            <w:tcW w:w="3006" w:type="dxa"/>
          </w:tcPr>
          <w:p w14:paraId="6335DB18" w14:textId="60921CE4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0</w:t>
            </w:r>
          </w:p>
        </w:tc>
      </w:tr>
      <w:tr w:rsidR="002D0594" w14:paraId="4888B9DA" w14:textId="77777777" w:rsidTr="002D0594">
        <w:tc>
          <w:tcPr>
            <w:tcW w:w="3005" w:type="dxa"/>
          </w:tcPr>
          <w:p w14:paraId="71555635" w14:textId="522BD98C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4</w:t>
            </w:r>
          </w:p>
        </w:tc>
        <w:tc>
          <w:tcPr>
            <w:tcW w:w="3005" w:type="dxa"/>
          </w:tcPr>
          <w:p w14:paraId="71D932AD" w14:textId="0DA3C5DD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</w:tc>
        <w:tc>
          <w:tcPr>
            <w:tcW w:w="3006" w:type="dxa"/>
          </w:tcPr>
          <w:p w14:paraId="347A07C4" w14:textId="606B40DA" w:rsidR="002D0594" w:rsidRDefault="002D0594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</w:tc>
      </w:tr>
    </w:tbl>
    <w:p w14:paraId="194E6F16" w14:textId="213A7DE9" w:rsidR="004568E0" w:rsidRDefault="004568E0">
      <w:pPr>
        <w:rPr>
          <w:lang w:val="pt-PT"/>
        </w:rPr>
      </w:pPr>
    </w:p>
    <w:p w14:paraId="24628988" w14:textId="77777777" w:rsidR="004568E0" w:rsidRDefault="004568E0">
      <w:pPr>
        <w:rPr>
          <w:lang w:val="pt-PT"/>
        </w:rPr>
      </w:pPr>
    </w:p>
    <w:p w14:paraId="6B3C9044" w14:textId="77777777" w:rsidR="004568E0" w:rsidRDefault="004568E0">
      <w:pPr>
        <w:rPr>
          <w:lang w:val="pt-PT"/>
        </w:rPr>
      </w:pPr>
    </w:p>
    <w:p w14:paraId="60CCF412" w14:textId="77777777" w:rsidR="004568E0" w:rsidRDefault="004568E0">
      <w:pPr>
        <w:rPr>
          <w:lang w:val="pt-PT"/>
        </w:rPr>
      </w:pPr>
      <w:r>
        <w:rPr>
          <w:lang w:val="pt-PT"/>
        </w:rPr>
        <w:t>Links:</w:t>
      </w:r>
    </w:p>
    <w:p w14:paraId="27DA43EC" w14:textId="30FA27EF" w:rsidR="004568E0" w:rsidRPr="004568E0" w:rsidRDefault="004568E0">
      <w:pPr>
        <w:rPr>
          <w:lang w:val="en-US"/>
        </w:rPr>
      </w:pPr>
      <w:r>
        <w:rPr>
          <w:lang w:val="pt-PT"/>
        </w:rPr>
        <w:t xml:space="preserve">[1] </w:t>
      </w:r>
      <w:r w:rsidRPr="004568E0">
        <w:rPr>
          <w:sz w:val="23"/>
          <w:szCs w:val="23"/>
          <w:lang w:val="pt-PT"/>
        </w:rPr>
        <w:t xml:space="preserve">L. Cabral, “Nerd Elétrico: Introdução a Comunicação SPI.” </w:t>
      </w:r>
      <w:r>
        <w:rPr>
          <w:sz w:val="23"/>
          <w:szCs w:val="23"/>
        </w:rPr>
        <w:t>[Online]. h</w:t>
      </w:r>
      <w:r w:rsidRPr="004568E0">
        <w:rPr>
          <w:lang w:val="en-US"/>
        </w:rPr>
        <w:t>ttp://nerdeletrico.blogspot.com/2015/10/introducao-comunicacao-spi.html 28/10/2018</w:t>
      </w:r>
    </w:p>
    <w:p w14:paraId="5BFD2923" w14:textId="742F2715" w:rsidR="004568E0" w:rsidRDefault="004568E0">
      <w:pPr>
        <w:rPr>
          <w:lang w:val="pt-PT"/>
        </w:rPr>
      </w:pPr>
      <w:r>
        <w:rPr>
          <w:sz w:val="23"/>
          <w:szCs w:val="23"/>
          <w:lang w:val="pt-PT"/>
        </w:rPr>
        <w:t xml:space="preserve">[2] </w:t>
      </w:r>
      <w:r w:rsidRPr="004568E0">
        <w:rPr>
          <w:sz w:val="23"/>
          <w:szCs w:val="23"/>
          <w:lang w:val="pt-PT"/>
        </w:rPr>
        <w:t xml:space="preserve">F. De Engenharia, E.-P. Alan, </w:t>
      </w:r>
      <w:proofErr w:type="spellStart"/>
      <w:r w:rsidRPr="004568E0">
        <w:rPr>
          <w:sz w:val="23"/>
          <w:szCs w:val="23"/>
          <w:lang w:val="pt-PT"/>
        </w:rPr>
        <w:t>and</w:t>
      </w:r>
      <w:proofErr w:type="spellEnd"/>
      <w:r w:rsidRPr="004568E0">
        <w:rPr>
          <w:sz w:val="23"/>
          <w:szCs w:val="23"/>
          <w:lang w:val="pt-PT"/>
        </w:rPr>
        <w:t xml:space="preserve"> P. Pinheiro, “Universidade Federal de Uberlândia Prática 8: Comunicação SPI 8.1 – Introdução e objetivos.” </w:t>
      </w:r>
      <w:r>
        <w:rPr>
          <w:lang w:val="pt-PT"/>
        </w:rPr>
        <w:br w:type="page"/>
      </w:r>
    </w:p>
    <w:p w14:paraId="5B7E8ED6" w14:textId="77777777" w:rsidR="002D0594" w:rsidRPr="002D0594" w:rsidRDefault="002D0594">
      <w:pPr>
        <w:rPr>
          <w:lang w:val="pt-PT"/>
        </w:rPr>
      </w:pPr>
    </w:p>
    <w:p w14:paraId="2DBADC2B" w14:textId="5915CDC9" w:rsidR="004568E0" w:rsidRDefault="004568E0">
      <w:pPr>
        <w:rPr>
          <w:lang w:val="pt-PT"/>
        </w:rPr>
      </w:pPr>
      <w:r>
        <w:rPr>
          <w:lang w:val="pt-PT"/>
        </w:rPr>
        <w:t>(CAPAZ DE TIRAR OS PRÓXIMOS DIAGRAMAS)</w:t>
      </w:r>
    </w:p>
    <w:p w14:paraId="407A42F5" w14:textId="2217D115" w:rsidR="00C24FCB" w:rsidRDefault="002D0594">
      <w:pPr>
        <w:rPr>
          <w:lang w:val="pt-PT"/>
        </w:rPr>
      </w:pPr>
      <w:r>
        <w:rPr>
          <w:lang w:val="pt-PT"/>
        </w:rPr>
        <w:t>Os próximos diagramas (Figuras …) permite exemplificar os diferentes modos do protocolo SPI.</w:t>
      </w:r>
    </w:p>
    <w:p w14:paraId="4B1C4F04" w14:textId="32E6C0D6" w:rsidR="002D0594" w:rsidRDefault="002D0594">
      <w:pPr>
        <w:rPr>
          <w:lang w:val="pt-PT"/>
        </w:rPr>
      </w:pPr>
      <w:r>
        <w:rPr>
          <w:lang w:val="pt-PT"/>
        </w:rPr>
        <w:t xml:space="preserve">No modo 0, figura …, quando </w:t>
      </w:r>
      <w:r w:rsidR="004568E0">
        <w:rPr>
          <w:lang w:val="pt-PT"/>
        </w:rPr>
        <w:t>é</w:t>
      </w:r>
      <w:r>
        <w:rPr>
          <w:lang w:val="pt-PT"/>
        </w:rPr>
        <w:t xml:space="preserve"> d</w:t>
      </w:r>
      <w:r w:rsidR="004568E0">
        <w:rPr>
          <w:lang w:val="pt-PT"/>
        </w:rPr>
        <w:t>ado</w:t>
      </w:r>
      <w:r>
        <w:rPr>
          <w:lang w:val="pt-PT"/>
        </w:rPr>
        <w:t xml:space="preserve"> o </w:t>
      </w:r>
      <w:proofErr w:type="spellStart"/>
      <w:r>
        <w:rPr>
          <w:i/>
          <w:lang w:val="pt-PT"/>
        </w:rPr>
        <w:t>clock</w:t>
      </w:r>
      <w:proofErr w:type="spellEnd"/>
      <w:r>
        <w:rPr>
          <w:lang w:val="pt-PT"/>
        </w:rPr>
        <w:t>, com a fase e a polaridade a 0, os dados são lidos na mudança ascendente e são atualizados no flanco descendente.</w:t>
      </w:r>
    </w:p>
    <w:p w14:paraId="45603438" w14:textId="738799A2" w:rsidR="002D0594" w:rsidRDefault="002D0594" w:rsidP="002D0594">
      <w:pPr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163D93B" wp14:editId="6A9F1222">
            <wp:extent cx="4573938" cy="1975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pi-cpol-0-cpha-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76" cy="19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E2A6" w14:textId="59C1D193" w:rsidR="002D0594" w:rsidRDefault="002D0594" w:rsidP="002D0594">
      <w:pPr>
        <w:rPr>
          <w:lang w:val="pt-PT"/>
        </w:rPr>
      </w:pPr>
      <w:r>
        <w:rPr>
          <w:lang w:val="pt-PT"/>
        </w:rPr>
        <w:t>No modo 1, figura …, quando é dado</w:t>
      </w:r>
      <w:r w:rsidR="004568E0">
        <w:rPr>
          <w:lang w:val="pt-PT"/>
        </w:rPr>
        <w:t xml:space="preserve"> </w:t>
      </w:r>
      <w:proofErr w:type="spellStart"/>
      <w:r w:rsidR="004568E0" w:rsidRPr="004568E0">
        <w:rPr>
          <w:i/>
          <w:lang w:val="pt-PT"/>
        </w:rPr>
        <w:t>clock</w:t>
      </w:r>
      <w:proofErr w:type="spellEnd"/>
      <w:r w:rsidR="004568E0">
        <w:rPr>
          <w:lang w:val="pt-PT"/>
        </w:rPr>
        <w:t>, com a CPHA a 1 e a CPOL a 0, os dados são lidos no flanco descendente e atualizados no flanco ascendente.</w:t>
      </w:r>
    </w:p>
    <w:p w14:paraId="6CBEB324" w14:textId="5A432A9C" w:rsidR="004568E0" w:rsidRDefault="004568E0" w:rsidP="004568E0">
      <w:pPr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DC6850D" wp14:editId="0BBE423D">
            <wp:extent cx="4908082" cy="22098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pi-cpol-0-cpha-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101" cy="221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8319" w14:textId="6D5E483A" w:rsidR="004568E0" w:rsidRPr="004568E0" w:rsidRDefault="004568E0" w:rsidP="004568E0">
      <w:pPr>
        <w:rPr>
          <w:lang w:val="pt-PT"/>
        </w:rPr>
      </w:pPr>
      <w:r>
        <w:rPr>
          <w:lang w:val="pt-PT"/>
        </w:rPr>
        <w:t xml:space="preserve">No modo 2, figura …, quando é dado o </w:t>
      </w:r>
      <w:proofErr w:type="spellStart"/>
      <w:r>
        <w:rPr>
          <w:i/>
          <w:lang w:val="pt-PT"/>
        </w:rPr>
        <w:t>clock</w:t>
      </w:r>
      <w:proofErr w:type="spellEnd"/>
      <w:r>
        <w:rPr>
          <w:lang w:val="pt-PT"/>
        </w:rPr>
        <w:t xml:space="preserve">, com CPOL a 1 e CPHA a 0 </w:t>
      </w:r>
    </w:p>
    <w:sectPr w:rsidR="004568E0" w:rsidRPr="00456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B12D1"/>
    <w:multiLevelType w:val="hybridMultilevel"/>
    <w:tmpl w:val="3BDE22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DF"/>
    <w:rsid w:val="0000610C"/>
    <w:rsid w:val="00070A18"/>
    <w:rsid w:val="0008412A"/>
    <w:rsid w:val="000A3E94"/>
    <w:rsid w:val="001C195B"/>
    <w:rsid w:val="001F6482"/>
    <w:rsid w:val="00267AE9"/>
    <w:rsid w:val="002D0594"/>
    <w:rsid w:val="003659B7"/>
    <w:rsid w:val="003D2EF3"/>
    <w:rsid w:val="00432FDE"/>
    <w:rsid w:val="00435CE4"/>
    <w:rsid w:val="004568E0"/>
    <w:rsid w:val="004629D5"/>
    <w:rsid w:val="004E4CDF"/>
    <w:rsid w:val="00510BF4"/>
    <w:rsid w:val="00512B9C"/>
    <w:rsid w:val="00574FA6"/>
    <w:rsid w:val="006504F3"/>
    <w:rsid w:val="006A01F0"/>
    <w:rsid w:val="00704718"/>
    <w:rsid w:val="0075498C"/>
    <w:rsid w:val="00755510"/>
    <w:rsid w:val="00765F7D"/>
    <w:rsid w:val="007C1B89"/>
    <w:rsid w:val="00886F36"/>
    <w:rsid w:val="00892BDA"/>
    <w:rsid w:val="008A0568"/>
    <w:rsid w:val="0094407D"/>
    <w:rsid w:val="009570AD"/>
    <w:rsid w:val="00962734"/>
    <w:rsid w:val="00A214DC"/>
    <w:rsid w:val="00B41440"/>
    <w:rsid w:val="00B76DFF"/>
    <w:rsid w:val="00B86FF1"/>
    <w:rsid w:val="00BB2B50"/>
    <w:rsid w:val="00C0084B"/>
    <w:rsid w:val="00C24FCB"/>
    <w:rsid w:val="00C30046"/>
    <w:rsid w:val="00C77072"/>
    <w:rsid w:val="00C8749D"/>
    <w:rsid w:val="00CD0FE5"/>
    <w:rsid w:val="00D64FB5"/>
    <w:rsid w:val="00DC2999"/>
    <w:rsid w:val="00DC593E"/>
    <w:rsid w:val="00E34C13"/>
    <w:rsid w:val="00E35079"/>
    <w:rsid w:val="00E57E94"/>
    <w:rsid w:val="00F65E85"/>
    <w:rsid w:val="00FB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D893"/>
  <w15:chartTrackingRefBased/>
  <w15:docId w15:val="{4520EFA5-D419-484C-AE8D-37400BAC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6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F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3E94"/>
    <w:pPr>
      <w:ind w:left="720"/>
      <w:contextualSpacing/>
    </w:pPr>
  </w:style>
  <w:style w:type="table" w:styleId="TableGrid">
    <w:name w:val="Table Grid"/>
    <w:basedOn w:val="TableNormal"/>
    <w:uiPriority w:val="39"/>
    <w:rsid w:val="002D0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7</Pages>
  <Words>1109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</dc:creator>
  <cp:keywords/>
  <dc:description/>
  <cp:lastModifiedBy>T S</cp:lastModifiedBy>
  <cp:revision>24</cp:revision>
  <dcterms:created xsi:type="dcterms:W3CDTF">2018-10-16T20:26:00Z</dcterms:created>
  <dcterms:modified xsi:type="dcterms:W3CDTF">2018-10-28T19:38:00Z</dcterms:modified>
</cp:coreProperties>
</file>