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1F" w:rsidRPr="009D1C1F" w:rsidRDefault="009D1C1F" w:rsidP="009D1C1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9D1C1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9D1C1F" w:rsidRPr="009D1C1F" w:rsidRDefault="009D1C1F" w:rsidP="009D1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D1C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1C1F">
        <w:rPr>
          <w:rFonts w:ascii="Times New Roman" w:hAnsi="Times New Roman" w:cs="Times New Roman"/>
          <w:sz w:val="28"/>
          <w:szCs w:val="28"/>
        </w:rPr>
        <w:t>творення інтерфейсу для оцінки ступеня впливу досліджуваного фактору</w:t>
      </w:r>
      <w:r w:rsidRPr="009D1C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1C1F" w:rsidRPr="009D1C1F" w:rsidRDefault="009D1C1F" w:rsidP="009D1C1F">
      <w:pPr>
        <w:rPr>
          <w:rFonts w:ascii="Times New Roman" w:hAnsi="Times New Roman" w:cs="Times New Roman"/>
          <w:sz w:val="28"/>
          <w:szCs w:val="28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9D1C1F">
        <w:rPr>
          <w:rFonts w:ascii="Times New Roman" w:hAnsi="Times New Roman" w:cs="Times New Roman"/>
          <w:sz w:val="28"/>
          <w:szCs w:val="28"/>
        </w:rPr>
        <w:t>: навчитись користуватись GUI-інтерфейсом в програмному середовищі MATLAB.</w:t>
      </w:r>
    </w:p>
    <w:p w:rsidR="009D1C1F" w:rsidRPr="009D1C1F" w:rsidRDefault="009D1C1F" w:rsidP="009D1C1F">
      <w:pPr>
        <w:jc w:val="both"/>
        <w:rPr>
          <w:rFonts w:ascii="Times New Roman" w:hAnsi="Times New Roman" w:cs="Times New Roman"/>
          <w:sz w:val="28"/>
          <w:szCs w:val="28"/>
        </w:rPr>
      </w:pPr>
      <w:r w:rsidRPr="009D1C1F">
        <w:rPr>
          <w:rFonts w:ascii="Times New Roman" w:hAnsi="Times New Roman" w:cs="Times New Roman"/>
          <w:sz w:val="28"/>
          <w:szCs w:val="28"/>
        </w:rPr>
        <w:t>Виконала : Дейнеко К. М., 561 група ННІІДС</w:t>
      </w:r>
    </w:p>
    <w:p w:rsidR="009D1C1F" w:rsidRDefault="009D1C1F" w:rsidP="009D1C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1C1F">
        <w:rPr>
          <w:rFonts w:ascii="Times New Roman" w:hAnsi="Times New Roman" w:cs="Times New Roman"/>
          <w:sz w:val="28"/>
          <w:szCs w:val="28"/>
        </w:rPr>
        <w:t>Хід роботи</w:t>
      </w:r>
    </w:p>
    <w:p w:rsidR="009D1C1F" w:rsidRDefault="009D1C1F" w:rsidP="009D1C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</w:t>
      </w:r>
      <w:r w:rsidRPr="009D1C1F">
        <w:rPr>
          <w:rFonts w:ascii="Times New Roman" w:hAnsi="Times New Roman" w:cs="Times New Roman"/>
          <w:sz w:val="28"/>
          <w:szCs w:val="28"/>
        </w:rPr>
        <w:t xml:space="preserve"> результатів підрахунку кількості браку в блоках медичних апаратів з різною швидкістю подачі радіодеталей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1356"/>
        <w:gridCol w:w="1356"/>
        <w:gridCol w:w="1357"/>
        <w:gridCol w:w="1357"/>
        <w:gridCol w:w="1357"/>
        <w:gridCol w:w="1551"/>
      </w:tblGrid>
      <w:tr w:rsidR="009D1C1F" w:rsidTr="009D1C1F">
        <w:trPr>
          <w:trHeight w:val="567"/>
        </w:trPr>
        <w:tc>
          <w:tcPr>
            <w:tcW w:w="1355" w:type="dxa"/>
            <w:vMerge w:val="restart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Номер серії дослідів</w:t>
            </w:r>
          </w:p>
        </w:tc>
        <w:tc>
          <w:tcPr>
            <w:tcW w:w="6783" w:type="dxa"/>
            <w:gridSpan w:val="5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Кількість збоїв при пайці, що припадає на 1000 шт.</w:t>
            </w:r>
          </w:p>
        </w:tc>
        <w:tc>
          <w:tcPr>
            <w:tcW w:w="1357" w:type="dxa"/>
            <w:vMerge w:val="restart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Середнє відхилення</w:t>
            </w:r>
          </w:p>
        </w:tc>
      </w:tr>
      <w:tr w:rsidR="009D1C1F" w:rsidTr="009D1C1F">
        <w:tc>
          <w:tcPr>
            <w:tcW w:w="1355" w:type="dxa"/>
            <w:vMerge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7" w:type="dxa"/>
            <w:vMerge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x1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x2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x3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x4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1593" w:rsidRPr="009D1593" w:rsidRDefault="009D1593" w:rsidP="009D1593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D1593" w:rsidRDefault="009D1593" w:rsidP="009D15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D1593">
        <w:rPr>
          <w:rFonts w:ascii="Times New Roman" w:hAnsi="Times New Roman" w:cs="Times New Roman"/>
          <w:sz w:val="28"/>
        </w:rPr>
        <w:t>Вхідні дані. Створення  спеціального графічного інтерфейсу користувача (GUI-вікно)</w:t>
      </w:r>
    </w:p>
    <w:p w:rsidR="009D1593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3AA6B32" wp14:editId="17FE5036">
            <wp:extent cx="5803900" cy="41202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1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Відтворене </w:t>
      </w:r>
      <w:r w:rsidRPr="009D1593">
        <w:rPr>
          <w:rFonts w:ascii="Times New Roman" w:hAnsi="Times New Roman" w:cs="Times New Roman"/>
          <w:sz w:val="28"/>
        </w:rPr>
        <w:t>GUI-вікно</w:t>
      </w:r>
      <w:r>
        <w:rPr>
          <w:rFonts w:ascii="Times New Roman" w:hAnsi="Times New Roman" w:cs="Times New Roman"/>
          <w:sz w:val="28"/>
        </w:rPr>
        <w:t xml:space="preserve"> з коду</w:t>
      </w:r>
    </w:p>
    <w:p w:rsidR="00D238C7" w:rsidRDefault="00D238C7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D178BEF" wp14:editId="3418592C">
            <wp:extent cx="5755360" cy="292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324" cy="29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Перевірені на пустоту комірки. – Всі заповнені.</w:t>
      </w:r>
    </w:p>
    <w:p w:rsidR="00233622" w:rsidRPr="00344C62" w:rsidRDefault="00233622" w:rsidP="009D1593">
      <w:pPr>
        <w:pStyle w:val="a3"/>
        <w:jc w:val="both"/>
        <w:rPr>
          <w:noProof/>
          <w:lang w:val="ru-RU" w:eastAsia="uk-UA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2C49DD4" wp14:editId="75F3569E">
            <wp:extent cx="5753100" cy="4972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33622" w:rsidRDefault="00233622" w:rsidP="009D159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програми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перевірки масиву: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FF"/>
        </w:rPr>
        <w:t>function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pushbutton1_Callback(</w:t>
      </w:r>
      <w:proofErr w:type="spellStart"/>
      <w:r w:rsidRPr="00233622">
        <w:rPr>
          <w:rFonts w:ascii="Courier New" w:hAnsi="Courier New" w:cs="Courier New"/>
          <w:color w:val="000000"/>
        </w:rPr>
        <w:t>hObject</w:t>
      </w:r>
      <w:proofErr w:type="spellEnd"/>
      <w:r w:rsidRPr="00233622">
        <w:rPr>
          <w:rFonts w:ascii="Courier New" w:hAnsi="Courier New" w:cs="Courier New"/>
          <w:color w:val="000000"/>
        </w:rPr>
        <w:t xml:space="preserve">, </w:t>
      </w:r>
      <w:proofErr w:type="spellStart"/>
      <w:r w:rsidRPr="00233622">
        <w:rPr>
          <w:rFonts w:ascii="Courier New" w:hAnsi="Courier New" w:cs="Courier New"/>
          <w:color w:val="000000"/>
        </w:rPr>
        <w:t>eventdata</w:t>
      </w:r>
      <w:proofErr w:type="spellEnd"/>
      <w:r w:rsidRPr="00233622">
        <w:rPr>
          <w:rFonts w:ascii="Courier New" w:hAnsi="Courier New" w:cs="Courier New"/>
          <w:color w:val="000000"/>
        </w:rPr>
        <w:t xml:space="preserve">, </w:t>
      </w:r>
      <w:proofErr w:type="spellStart"/>
      <w:r w:rsidRPr="00233622">
        <w:rPr>
          <w:rFonts w:ascii="Courier New" w:hAnsi="Courier New" w:cs="Courier New"/>
          <w:color w:val="000000"/>
        </w:rPr>
        <w:t>handles</w:t>
      </w:r>
      <w:proofErr w:type="spellEnd"/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hObject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   </w:t>
      </w:r>
      <w:proofErr w:type="spellStart"/>
      <w:r w:rsidRPr="00233622">
        <w:rPr>
          <w:rFonts w:ascii="Courier New" w:hAnsi="Courier New" w:cs="Courier New"/>
          <w:color w:val="228B22"/>
        </w:rPr>
        <w:t>handle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to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pushbutton1 (</w:t>
      </w:r>
      <w:proofErr w:type="spellStart"/>
      <w:r w:rsidRPr="00233622">
        <w:rPr>
          <w:rFonts w:ascii="Courier New" w:hAnsi="Courier New" w:cs="Courier New"/>
          <w:color w:val="228B22"/>
        </w:rPr>
        <w:t>see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GCBO)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eventdata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 </w:t>
      </w:r>
      <w:proofErr w:type="spellStart"/>
      <w:r w:rsidRPr="00233622">
        <w:rPr>
          <w:rFonts w:ascii="Courier New" w:hAnsi="Courier New" w:cs="Courier New"/>
          <w:color w:val="228B22"/>
        </w:rPr>
        <w:t>reserved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- </w:t>
      </w:r>
      <w:proofErr w:type="spellStart"/>
      <w:r w:rsidRPr="00233622">
        <w:rPr>
          <w:rFonts w:ascii="Courier New" w:hAnsi="Courier New" w:cs="Courier New"/>
          <w:color w:val="228B22"/>
        </w:rPr>
        <w:t>to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be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defined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in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a </w:t>
      </w:r>
      <w:proofErr w:type="spellStart"/>
      <w:r w:rsidRPr="00233622">
        <w:rPr>
          <w:rFonts w:ascii="Courier New" w:hAnsi="Courier New" w:cs="Courier New"/>
          <w:color w:val="228B22"/>
        </w:rPr>
        <w:t>future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version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of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MATLAB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handles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   </w:t>
      </w:r>
      <w:proofErr w:type="spellStart"/>
      <w:r w:rsidRPr="00233622">
        <w:rPr>
          <w:rFonts w:ascii="Courier New" w:hAnsi="Courier New" w:cs="Courier New"/>
          <w:color w:val="228B22"/>
        </w:rPr>
        <w:t>structure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with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handles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and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user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data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(</w:t>
      </w:r>
      <w:proofErr w:type="spellStart"/>
      <w:r w:rsidRPr="00233622">
        <w:rPr>
          <w:rFonts w:ascii="Courier New" w:hAnsi="Courier New" w:cs="Courier New"/>
          <w:color w:val="228B22"/>
        </w:rPr>
        <w:t>see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GUIDATA)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x1={};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x1{1}=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(handles.edit2,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(handles.edit3,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(handles.edit4,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x1{5}=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(handles.edit5,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x2={};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(handles.edit6,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(handles.edit7,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(handles.edit8,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(handles.edit9,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x2{5}=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(handles.edit10,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x3={};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(handles.edit11,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(handles.edit12,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(handles.edit13,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(handles.edit14,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x3{5}=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(handles.edit15,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x4={};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создает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пустой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массив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для </w:t>
      </w:r>
      <w:proofErr w:type="spellStart"/>
      <w:r w:rsidRPr="00233622">
        <w:rPr>
          <w:rFonts w:ascii="Courier New" w:hAnsi="Courier New" w:cs="Courier New"/>
          <w:color w:val="228B22"/>
        </w:rPr>
        <w:t>переменной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(handles.edit16,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x4{2}=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(handles.edit17,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x4{3}=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(handles.edit18,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x4{4}=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(handles.edit19,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x4{5}=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(handles.edit20,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={}; 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Коэф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Фишера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{1}= </w:t>
      </w:r>
      <w:proofErr w:type="spellStart"/>
      <w:r w:rsidRPr="00233622">
        <w:rPr>
          <w:rFonts w:ascii="Courier New" w:hAnsi="Courier New" w:cs="Courier New"/>
          <w:color w:val="000000"/>
        </w:rPr>
        <w:t>get</w:t>
      </w:r>
      <w:proofErr w:type="spellEnd"/>
      <w:r w:rsidRPr="00233622">
        <w:rPr>
          <w:rFonts w:ascii="Courier New" w:hAnsi="Courier New" w:cs="Courier New"/>
          <w:color w:val="000000"/>
        </w:rPr>
        <w:t>(handles.edit25,</w:t>
      </w:r>
      <w:r w:rsidRPr="00233622">
        <w:rPr>
          <w:rFonts w:ascii="Courier New" w:hAnsi="Courier New" w:cs="Courier New"/>
          <w:color w:val="A020F0"/>
        </w:rPr>
        <w:t>'String'</w:t>
      </w:r>
      <w:r w:rsidRPr="00233622">
        <w:rPr>
          <w:rFonts w:ascii="Courier New" w:hAnsi="Courier New" w:cs="Courier New"/>
          <w:color w:val="000000"/>
        </w:rPr>
        <w:t xml:space="preserve">); </w:t>
      </w:r>
      <w:r w:rsidRPr="00233622">
        <w:rPr>
          <w:rFonts w:ascii="Courier New" w:hAnsi="Courier New" w:cs="Courier New"/>
          <w:color w:val="228B22"/>
        </w:rPr>
        <w:t xml:space="preserve">% </w:t>
      </w:r>
      <w:proofErr w:type="spellStart"/>
      <w:r w:rsidRPr="00233622">
        <w:rPr>
          <w:rFonts w:ascii="Courier New" w:hAnsi="Courier New" w:cs="Courier New"/>
          <w:color w:val="228B22"/>
        </w:rPr>
        <w:t>Считыв</w:t>
      </w:r>
      <w:proofErr w:type="spellEnd"/>
      <w:r w:rsidRPr="00233622">
        <w:rPr>
          <w:rFonts w:ascii="Courier New" w:hAnsi="Courier New" w:cs="Courier New"/>
          <w:color w:val="228B22"/>
        </w:rPr>
        <w:t xml:space="preserve">. </w:t>
      </w:r>
      <w:proofErr w:type="spellStart"/>
      <w:r w:rsidRPr="00233622">
        <w:rPr>
          <w:rFonts w:ascii="Courier New" w:hAnsi="Courier New" w:cs="Courier New"/>
          <w:color w:val="228B22"/>
        </w:rPr>
        <w:t>инф</w:t>
      </w:r>
      <w:proofErr w:type="spellEnd"/>
      <w:r w:rsidRPr="00233622">
        <w:rPr>
          <w:rFonts w:ascii="Courier New" w:hAnsi="Courier New" w:cs="Courier New"/>
          <w:color w:val="228B22"/>
        </w:rPr>
        <w:t xml:space="preserve">. с </w:t>
      </w:r>
      <w:proofErr w:type="spellStart"/>
      <w:r w:rsidRPr="00233622">
        <w:rPr>
          <w:rFonts w:ascii="Courier New" w:hAnsi="Courier New" w:cs="Courier New"/>
          <w:color w:val="228B22"/>
        </w:rPr>
        <w:t>окошка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табл.</w:t>
      </w:r>
      <w:r>
        <w:rPr>
          <w:rFonts w:ascii="Courier New" w:hAnsi="Courier New" w:cs="Courier New"/>
          <w:color w:val="228B22"/>
        </w:rPr>
        <w:t xml:space="preserve"> з</w:t>
      </w:r>
      <w:r w:rsidRPr="00233622">
        <w:rPr>
          <w:rFonts w:ascii="Courier New" w:hAnsi="Courier New" w:cs="Courier New"/>
          <w:color w:val="228B22"/>
        </w:rPr>
        <w:t xml:space="preserve">нач. </w:t>
      </w:r>
      <w:proofErr w:type="spellStart"/>
      <w:r w:rsidRPr="00233622">
        <w:rPr>
          <w:rFonts w:ascii="Courier New" w:hAnsi="Courier New" w:cs="Courier New"/>
          <w:color w:val="228B22"/>
        </w:rPr>
        <w:t>Коэф</w:t>
      </w:r>
      <w:proofErr w:type="spellEnd"/>
      <w:r w:rsidRPr="00233622">
        <w:rPr>
          <w:rFonts w:ascii="Courier New" w:hAnsi="Courier New" w:cs="Courier New"/>
          <w:color w:val="228B22"/>
        </w:rPr>
        <w:t xml:space="preserve"> </w:t>
      </w:r>
      <w:proofErr w:type="spellStart"/>
      <w:r w:rsidRPr="00233622">
        <w:rPr>
          <w:rFonts w:ascii="Courier New" w:hAnsi="Courier New" w:cs="Courier New"/>
          <w:color w:val="228B22"/>
        </w:rPr>
        <w:t>Фишера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xx1= str2double(x1)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xx2= str2double(x2)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xx3= str2double(x3)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>xx4= str2double(x4)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>= str2double(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>);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</w:t>
      </w:r>
      <w:proofErr w:type="spellStart"/>
      <w:r w:rsidRPr="00233622">
        <w:rPr>
          <w:rFonts w:ascii="Courier New" w:hAnsi="Courier New" w:cs="Courier New"/>
          <w:color w:val="0000FF"/>
        </w:rPr>
        <w:t>for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i=1:5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(xx1(i))==1 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(xx2(i))==1||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(xx3(i))==1||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if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 xml:space="preserve">  (xx4(i))==1||</w:t>
      </w:r>
      <w:proofErr w:type="spellStart"/>
      <w:r w:rsidRPr="00233622">
        <w:rPr>
          <w:rFonts w:ascii="Courier New" w:hAnsi="Courier New" w:cs="Courier New"/>
          <w:color w:val="000000"/>
        </w:rPr>
        <w:t>isempty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proofErr w:type="spellStart"/>
      <w:r w:rsidRPr="00233622">
        <w:rPr>
          <w:rFonts w:ascii="Courier New" w:hAnsi="Courier New" w:cs="Courier New"/>
          <w:color w:val="000000"/>
        </w:rPr>
        <w:t>F_tab</w:t>
      </w:r>
      <w:proofErr w:type="spellEnd"/>
      <w:r w:rsidRPr="00233622">
        <w:rPr>
          <w:rFonts w:ascii="Courier New" w:hAnsi="Courier New" w:cs="Courier New"/>
          <w:color w:val="000000"/>
        </w:rPr>
        <w:t xml:space="preserve">)==1 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228B22"/>
        </w:rPr>
        <w:t xml:space="preserve">       </w:t>
      </w:r>
      <w:proofErr w:type="spellStart"/>
      <w:r w:rsidRPr="00233622">
        <w:rPr>
          <w:rFonts w:ascii="Courier New" w:hAnsi="Courier New" w:cs="Courier New"/>
          <w:color w:val="000000"/>
        </w:rPr>
        <w:t>fprintf</w:t>
      </w:r>
      <w:proofErr w:type="spellEnd"/>
      <w:r w:rsidRPr="00233622">
        <w:rPr>
          <w:rFonts w:ascii="Courier New" w:hAnsi="Courier New" w:cs="Courier New"/>
          <w:color w:val="000000"/>
        </w:rPr>
        <w:t>(</w:t>
      </w:r>
      <w:r w:rsidRPr="00233622">
        <w:rPr>
          <w:rFonts w:ascii="Courier New" w:hAnsi="Courier New" w:cs="Courier New"/>
          <w:color w:val="A020F0"/>
        </w:rPr>
        <w:t>'</w:t>
      </w:r>
      <w:proofErr w:type="spellStart"/>
      <w:r w:rsidRPr="00233622">
        <w:rPr>
          <w:rFonts w:ascii="Courier New" w:hAnsi="Courier New" w:cs="Courier New"/>
          <w:color w:val="A020F0"/>
        </w:rPr>
        <w:t>Ошибка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ввода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данных</w:t>
      </w:r>
      <w:proofErr w:type="spellEnd"/>
      <w:r w:rsidRPr="00233622">
        <w:rPr>
          <w:rFonts w:ascii="Courier New" w:hAnsi="Courier New" w:cs="Courier New"/>
          <w:color w:val="A020F0"/>
        </w:rPr>
        <w:t xml:space="preserve">!!! </w:t>
      </w:r>
      <w:proofErr w:type="spellStart"/>
      <w:r w:rsidRPr="00233622">
        <w:rPr>
          <w:rFonts w:ascii="Courier New" w:hAnsi="Courier New" w:cs="Courier New"/>
          <w:color w:val="A020F0"/>
        </w:rPr>
        <w:t>Программа</w:t>
      </w:r>
      <w:proofErr w:type="spellEnd"/>
      <w:r w:rsidRPr="00233622">
        <w:rPr>
          <w:rFonts w:ascii="Courier New" w:hAnsi="Courier New" w:cs="Courier New"/>
          <w:color w:val="A020F0"/>
        </w:rPr>
        <w:t xml:space="preserve"> </w:t>
      </w:r>
      <w:proofErr w:type="spellStart"/>
      <w:r w:rsidRPr="00233622">
        <w:rPr>
          <w:rFonts w:ascii="Courier New" w:hAnsi="Courier New" w:cs="Courier New"/>
          <w:color w:val="A020F0"/>
        </w:rPr>
        <w:t>прервана</w:t>
      </w:r>
      <w:proofErr w:type="spellEnd"/>
      <w:r w:rsidRPr="00233622">
        <w:rPr>
          <w:rFonts w:ascii="Courier New" w:hAnsi="Courier New" w:cs="Courier New"/>
          <w:color w:val="A020F0"/>
        </w:rPr>
        <w:t>...\n'</w:t>
      </w:r>
      <w:r w:rsidRPr="00233622">
        <w:rPr>
          <w:rFonts w:ascii="Courier New" w:hAnsi="Courier New" w:cs="Courier New"/>
          <w:color w:val="000000"/>
        </w:rPr>
        <w:t>)</w:t>
      </w:r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33622">
        <w:rPr>
          <w:rFonts w:ascii="Courier New" w:hAnsi="Courier New" w:cs="Courier New"/>
          <w:color w:val="0000FF"/>
        </w:rPr>
        <w:t>return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622">
        <w:rPr>
          <w:rFonts w:ascii="Courier New" w:hAnsi="Courier New" w:cs="Courier New"/>
          <w:color w:val="000000"/>
        </w:rPr>
        <w:t xml:space="preserve">   </w:t>
      </w: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233622" w:rsidRDefault="00233622" w:rsidP="00233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33622">
        <w:rPr>
          <w:rFonts w:ascii="Courier New" w:hAnsi="Courier New" w:cs="Courier New"/>
          <w:color w:val="0000FF"/>
        </w:rPr>
        <w:t>end</w:t>
      </w:r>
      <w:proofErr w:type="spellEnd"/>
    </w:p>
    <w:p w:rsidR="00233622" w:rsidRPr="007E28E2" w:rsidRDefault="00233622" w:rsidP="009D1593">
      <w:pPr>
        <w:pStyle w:val="a3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</w:rPr>
        <w:lastRenderedPageBreak/>
        <w:t>Висновок:</w:t>
      </w:r>
      <w:r w:rsidR="00344C62" w:rsidRPr="00344C62">
        <w:rPr>
          <w:rFonts w:ascii="Times New Roman" w:hAnsi="Times New Roman" w:cs="Times New Roman"/>
          <w:sz w:val="28"/>
          <w:lang w:val="ru-RU"/>
        </w:rPr>
        <w:t xml:space="preserve"> </w:t>
      </w:r>
      <w:r w:rsidR="00344C62">
        <w:rPr>
          <w:rFonts w:ascii="Times New Roman" w:hAnsi="Times New Roman" w:cs="Times New Roman"/>
          <w:sz w:val="28"/>
        </w:rPr>
        <w:t xml:space="preserve">на лабораторній роботі </w:t>
      </w:r>
      <w:r w:rsidR="00344C62">
        <w:rPr>
          <w:rFonts w:ascii="Times New Roman" w:hAnsi="Times New Roman" w:cs="Times New Roman"/>
          <w:sz w:val="28"/>
          <w:szCs w:val="28"/>
        </w:rPr>
        <w:t>навчилися</w:t>
      </w:r>
      <w:r w:rsidR="00344C62" w:rsidRPr="009D1C1F">
        <w:rPr>
          <w:rFonts w:ascii="Times New Roman" w:hAnsi="Times New Roman" w:cs="Times New Roman"/>
          <w:sz w:val="28"/>
          <w:szCs w:val="28"/>
        </w:rPr>
        <w:t xml:space="preserve"> користуватись GUI-інтерфейсом в програмному середовищі MATLAB.</w:t>
      </w:r>
      <w:r w:rsidR="00344C62">
        <w:rPr>
          <w:rFonts w:ascii="Times New Roman" w:hAnsi="Times New Roman" w:cs="Times New Roman"/>
          <w:sz w:val="28"/>
          <w:szCs w:val="28"/>
        </w:rPr>
        <w:t xml:space="preserve"> </w:t>
      </w:r>
      <w:r w:rsidR="007E28E2">
        <w:rPr>
          <w:rFonts w:ascii="Times New Roman" w:hAnsi="Times New Roman" w:cs="Times New Roman"/>
          <w:sz w:val="28"/>
          <w:szCs w:val="28"/>
        </w:rPr>
        <w:t>Дисперсійній аналіз є</w:t>
      </w:r>
      <w:r w:rsidR="00344C62" w:rsidRPr="00344C6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E28E2">
        <w:rPr>
          <w:rFonts w:ascii="Times New Roman" w:hAnsi="Times New Roman" w:cs="Times New Roman"/>
          <w:sz w:val="28"/>
          <w:szCs w:val="28"/>
        </w:rPr>
        <w:t>ом</w:t>
      </w:r>
      <w:r w:rsidR="00344C62" w:rsidRPr="00344C62">
        <w:rPr>
          <w:rFonts w:ascii="Times New Roman" w:hAnsi="Times New Roman" w:cs="Times New Roman"/>
          <w:sz w:val="28"/>
          <w:szCs w:val="28"/>
        </w:rPr>
        <w:t xml:space="preserve"> статистичної </w:t>
      </w:r>
      <w:r w:rsidR="007E28E2">
        <w:rPr>
          <w:rFonts w:ascii="Times New Roman" w:hAnsi="Times New Roman" w:cs="Times New Roman"/>
          <w:sz w:val="28"/>
          <w:szCs w:val="28"/>
        </w:rPr>
        <w:t>оцінки</w:t>
      </w:r>
      <w:r w:rsidR="00344C62" w:rsidRPr="00344C62">
        <w:rPr>
          <w:rFonts w:ascii="Times New Roman" w:hAnsi="Times New Roman" w:cs="Times New Roman"/>
          <w:sz w:val="28"/>
          <w:szCs w:val="28"/>
        </w:rPr>
        <w:t xml:space="preserve"> надійно</w:t>
      </w:r>
      <w:r w:rsidR="007E28E2">
        <w:rPr>
          <w:rFonts w:ascii="Times New Roman" w:hAnsi="Times New Roman" w:cs="Times New Roman"/>
          <w:sz w:val="28"/>
          <w:szCs w:val="28"/>
        </w:rPr>
        <w:t>сті прояви залежності результати</w:t>
      </w:r>
      <w:r w:rsidR="00344C62" w:rsidRPr="00344C62">
        <w:rPr>
          <w:rFonts w:ascii="Times New Roman" w:hAnsi="Times New Roman" w:cs="Times New Roman"/>
          <w:sz w:val="28"/>
          <w:szCs w:val="28"/>
        </w:rPr>
        <w:t xml:space="preserve">вної ознака від одного або кількох факторів. </w:t>
      </w:r>
      <w:r w:rsidR="007E28E2">
        <w:rPr>
          <w:rFonts w:ascii="Times New Roman" w:hAnsi="Times New Roman" w:cs="Times New Roman"/>
          <w:sz w:val="28"/>
          <w:szCs w:val="28"/>
        </w:rPr>
        <w:t>За допомогою методу ди</w:t>
      </w:r>
      <w:r w:rsidR="00344C62" w:rsidRPr="00344C62">
        <w:rPr>
          <w:rFonts w:ascii="Times New Roman" w:hAnsi="Times New Roman" w:cs="Times New Roman"/>
          <w:sz w:val="28"/>
          <w:szCs w:val="28"/>
        </w:rPr>
        <w:t xml:space="preserve">сперсійного </w:t>
      </w:r>
      <w:r w:rsidR="007E28E2">
        <w:rPr>
          <w:rFonts w:ascii="Times New Roman" w:hAnsi="Times New Roman" w:cs="Times New Roman"/>
          <w:sz w:val="28"/>
          <w:szCs w:val="28"/>
        </w:rPr>
        <w:t>аналізу</w:t>
      </w:r>
      <w:r w:rsidR="00344C62" w:rsidRPr="00344C62">
        <w:rPr>
          <w:rFonts w:ascii="Times New Roman" w:hAnsi="Times New Roman" w:cs="Times New Roman"/>
          <w:sz w:val="28"/>
          <w:szCs w:val="28"/>
        </w:rPr>
        <w:t xml:space="preserve"> проводитися перевірка</w:t>
      </w:r>
      <w:r w:rsidR="007E28E2">
        <w:rPr>
          <w:rFonts w:ascii="Times New Roman" w:hAnsi="Times New Roman" w:cs="Times New Roman"/>
          <w:sz w:val="28"/>
          <w:szCs w:val="28"/>
        </w:rPr>
        <w:t xml:space="preserve"> статистичних гіпотез відносно с</w:t>
      </w:r>
      <w:r w:rsidR="00344C62" w:rsidRPr="00344C62">
        <w:rPr>
          <w:rFonts w:ascii="Times New Roman" w:hAnsi="Times New Roman" w:cs="Times New Roman"/>
          <w:sz w:val="28"/>
          <w:szCs w:val="28"/>
        </w:rPr>
        <w:t>ередніх в кількох генеральних</w:t>
      </w:r>
      <w:r w:rsidR="007E28E2">
        <w:rPr>
          <w:rFonts w:ascii="Times New Roman" w:hAnsi="Times New Roman" w:cs="Times New Roman"/>
          <w:sz w:val="28"/>
          <w:szCs w:val="28"/>
        </w:rPr>
        <w:t xml:space="preserve"> сукупностях, які мають нормальний р</w:t>
      </w:r>
      <w:r w:rsidR="00344C62" w:rsidRPr="00344C62">
        <w:rPr>
          <w:rFonts w:ascii="Times New Roman" w:hAnsi="Times New Roman" w:cs="Times New Roman"/>
          <w:sz w:val="28"/>
          <w:szCs w:val="28"/>
        </w:rPr>
        <w:t>озподіл.</w:t>
      </w:r>
      <w:r w:rsidR="007E28E2">
        <w:rPr>
          <w:rFonts w:ascii="Times New Roman" w:hAnsi="Times New Roman" w:cs="Times New Roman"/>
          <w:sz w:val="28"/>
          <w:szCs w:val="28"/>
        </w:rPr>
        <w:t xml:space="preserve"> </w:t>
      </w:r>
      <w:r w:rsidR="007E28E2" w:rsidRPr="007E28E2">
        <w:rPr>
          <w:rFonts w:ascii="Times New Roman" w:hAnsi="Times New Roman" w:cs="Times New Roman"/>
          <w:sz w:val="28"/>
          <w:szCs w:val="18"/>
          <w:shd w:val="clear" w:color="auto" w:fill="FFFFFF"/>
        </w:rPr>
        <w:t>Загальна дисперсія показника дослід</w:t>
      </w:r>
      <w:r w:rsidR="007E28E2" w:rsidRPr="007E28E2">
        <w:rPr>
          <w:rFonts w:ascii="Times New Roman" w:hAnsi="Times New Roman" w:cs="Times New Roman"/>
          <w:sz w:val="28"/>
          <w:szCs w:val="18"/>
          <w:shd w:val="clear" w:color="auto" w:fill="FFFFFF"/>
        </w:rPr>
        <w:softHyphen/>
        <w:t>жуваного процесу чи явища, як випадкова величина, ділиться на неза</w:t>
      </w:r>
      <w:r w:rsidR="007E28E2" w:rsidRPr="007E28E2">
        <w:rPr>
          <w:rFonts w:ascii="Times New Roman" w:hAnsi="Times New Roman" w:cs="Times New Roman"/>
          <w:sz w:val="28"/>
          <w:szCs w:val="18"/>
          <w:shd w:val="clear" w:color="auto" w:fill="FFFFFF"/>
        </w:rPr>
        <w:softHyphen/>
        <w:t>лежні випадкові доданки, кожен з яких характеризує вплив окремих факторів. Порівняння цих дисперсій дає змогу виявити суттєвість впливу того чи іншого фа</w:t>
      </w:r>
      <w:r w:rsidR="007E28E2">
        <w:rPr>
          <w:rFonts w:ascii="Times New Roman" w:hAnsi="Times New Roman" w:cs="Times New Roman"/>
          <w:sz w:val="28"/>
          <w:szCs w:val="18"/>
          <w:shd w:val="clear" w:color="auto" w:fill="FFFFFF"/>
        </w:rPr>
        <w:t>ктору</w:t>
      </w:r>
      <w:r w:rsidR="007E28E2" w:rsidRPr="007E28E2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на досліджуваний показник. Якщо одним фак</w:t>
      </w:r>
      <w:r w:rsidR="007E28E2" w:rsidRPr="007E28E2">
        <w:rPr>
          <w:rFonts w:ascii="Times New Roman" w:hAnsi="Times New Roman" w:cs="Times New Roman"/>
          <w:sz w:val="28"/>
          <w:szCs w:val="18"/>
          <w:shd w:val="clear" w:color="auto" w:fill="FFFFFF"/>
        </w:rPr>
        <w:softHyphen/>
        <w:t>тором буде досліджувана змінна х, а іншим — випадковий фактор, який призводить до появи збурень, то, застосувавши дисперсійний аналіз, визначають, чи зміна показника досліджуваного процесу або явища є результа</w:t>
      </w:r>
      <w:r w:rsidR="007E28E2">
        <w:rPr>
          <w:rFonts w:ascii="Times New Roman" w:hAnsi="Times New Roman" w:cs="Times New Roman"/>
          <w:sz w:val="28"/>
          <w:szCs w:val="18"/>
          <w:shd w:val="clear" w:color="auto" w:fill="FFFFFF"/>
        </w:rPr>
        <w:t>том зміни досліджуваного фактору</w:t>
      </w:r>
      <w:r w:rsidR="007E28E2" w:rsidRPr="007E28E2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х, чи, навпаки, результатом “гри” випадкових збурень.</w:t>
      </w:r>
      <w:bookmarkStart w:id="0" w:name="_GoBack"/>
      <w:bookmarkEnd w:id="0"/>
    </w:p>
    <w:p w:rsidR="00233622" w:rsidRPr="00344C62" w:rsidRDefault="00233622" w:rsidP="009D1593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</w:p>
    <w:sectPr w:rsidR="00233622" w:rsidRPr="00344C62" w:rsidSect="009D159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054F"/>
    <w:multiLevelType w:val="hybridMultilevel"/>
    <w:tmpl w:val="F35E136E"/>
    <w:lvl w:ilvl="0" w:tplc="BA2004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B4"/>
    <w:rsid w:val="001033B4"/>
    <w:rsid w:val="00233622"/>
    <w:rsid w:val="00344C62"/>
    <w:rsid w:val="00782B81"/>
    <w:rsid w:val="007E28E2"/>
    <w:rsid w:val="009D1593"/>
    <w:rsid w:val="009D1C1F"/>
    <w:rsid w:val="00C74A96"/>
    <w:rsid w:val="00D2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1F"/>
    <w:pPr>
      <w:ind w:left="720"/>
      <w:contextualSpacing/>
    </w:pPr>
  </w:style>
  <w:style w:type="table" w:styleId="a4">
    <w:name w:val="Table Grid"/>
    <w:basedOn w:val="a1"/>
    <w:uiPriority w:val="59"/>
    <w:rsid w:val="009D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1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1F"/>
    <w:pPr>
      <w:ind w:left="720"/>
      <w:contextualSpacing/>
    </w:pPr>
  </w:style>
  <w:style w:type="table" w:styleId="a4">
    <w:name w:val="Table Grid"/>
    <w:basedOn w:val="a1"/>
    <w:uiPriority w:val="59"/>
    <w:rsid w:val="009D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1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2341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Дейнеко</dc:creator>
  <cp:keywords/>
  <dc:description/>
  <cp:lastModifiedBy>Дейнеко</cp:lastModifiedBy>
  <cp:revision>5</cp:revision>
  <dcterms:created xsi:type="dcterms:W3CDTF">2017-11-10T01:12:00Z</dcterms:created>
  <dcterms:modified xsi:type="dcterms:W3CDTF">2017-11-10T15:21:00Z</dcterms:modified>
</cp:coreProperties>
</file>