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011A" w14:textId="77777777" w:rsidR="00301B06" w:rsidRPr="003D256D" w:rsidRDefault="00301B06" w:rsidP="00886193">
      <w:pPr>
        <w:autoSpaceDE w:val="0"/>
        <w:autoSpaceDN w:val="0"/>
        <w:adjustRightInd w:val="0"/>
        <w:spacing w:after="0" w:line="276" w:lineRule="auto"/>
        <w:ind w:left="720" w:hanging="720"/>
        <w:jc w:val="center"/>
        <w:rPr>
          <w:rFonts w:ascii="Calibri" w:hAnsi="Calibri" w:cs="Calibri"/>
          <w:color w:val="000000"/>
          <w:kern w:val="0"/>
          <w:sz w:val="32"/>
          <w:szCs w:val="32"/>
        </w:rPr>
      </w:pPr>
      <w:bookmarkStart w:id="0" w:name="OLE_LINK3"/>
      <w:bookmarkStart w:id="1" w:name="OLE_LINK4"/>
      <w:r w:rsidRPr="003D256D">
        <w:rPr>
          <w:rFonts w:ascii="Calibri" w:hAnsi="Calibri" w:cs="Calibri"/>
          <w:color w:val="000000"/>
          <w:kern w:val="0"/>
          <w:sz w:val="32"/>
          <w:szCs w:val="32"/>
        </w:rPr>
        <w:t>Desmond Campbell</w:t>
      </w:r>
    </w:p>
    <w:p w14:paraId="6A9A41AC" w14:textId="77777777" w:rsidR="00301B06" w:rsidRPr="002A5EC6" w:rsidRDefault="00301B06" w:rsidP="00301B06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 xml:space="preserve">desmondcampbell@berkeley.edu • (310) 995-2476 • San Francisco, CA </w:t>
      </w:r>
      <w:r w:rsidRPr="002A5EC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• </w:t>
      </w:r>
      <w:hyperlink r:id="rId5" w:history="1">
        <w:r w:rsidRPr="002A5EC6">
          <w:rPr>
            <w:rFonts w:ascii="Calibri" w:eastAsia="Times New Roman" w:hAnsi="Calibri" w:cs="Calibri"/>
            <w:color w:val="0B4CB4"/>
            <w:kern w:val="0"/>
            <w:sz w:val="22"/>
            <w:szCs w:val="22"/>
            <w:u w:val="single"/>
            <w14:ligatures w14:val="none"/>
          </w:rPr>
          <w:t>LinkedIn</w:t>
        </w:r>
      </w:hyperlink>
    </w:p>
    <w:p w14:paraId="33101580" w14:textId="0D35C40B" w:rsidR="00CF2CE9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aps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aps/>
          <w:color w:val="000000"/>
          <w:kern w:val="0"/>
          <w:sz w:val="22"/>
          <w:szCs w:val="22"/>
        </w:rPr>
        <w:t>Education</w:t>
      </w:r>
    </w:p>
    <w:p w14:paraId="4C5D1706" w14:textId="77777777" w:rsidR="00301B06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12120" wp14:editId="1680A4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0" cy="0"/>
                <wp:effectExtent l="0" t="0" r="12700" b="12700"/>
                <wp:wrapNone/>
                <wp:docPr id="1226424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D3FA1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40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hAZowEAAJgDAAAOAAAAZHJzL2Uyb0RvYy54bWysU8tu2zAQvBfIPxC8x5QNOHAFyzkkaC5B&#13;&#10;G/TxAQy1tIiSXIJkLfnvu6RtuWiLoih6ofjYmd2ZXW3vJ2fZAWIy6Du+XDScgVfYG7/v+JfP7243&#13;&#10;nKUsfS8teuj4ERK/39282Y6hhRUOaHuIjEh8asfQ8SHn0AqR1ABOpgUG8PSoMTqZ6Rj3oo9yJHZn&#13;&#10;xapp7sSIsQ8RFaREt4+nR76r/FqDyh+0TpCZ7TjVlusa6/paVrHbynYfZRiMOpch/6EKJ42npDPV&#13;&#10;o8ySfYvmFypnVMSEOi8UOoFaGwVVA6lZNj+p+TTIAFULmZPCbFP6f7Tq/eHBv0SyYQypTeElFhWT&#13;&#10;jq58qT42VbOOs1kwZabo8m6z3jQNeaoub+IKDDHlJ0DHyqbj1viiQ7by8JwyJaPQS0i5tp6NHX+7&#13;&#10;Xq1LQ8S1lLrLRwunqI+gmekp+bKy1SmBBxvZQVJ/+6/LCi98FFkg2lg7g5o/g86xBQZ1cv4WOEfX&#13;&#10;jOjzDHTGY/xd1jxdStWn+Ivqk9Yi+xX7Y21MtYPaX107j2qZrx/PFX79oXbfAQAA//8DAFBLAwQU&#13;&#10;AAYACAAAACEAYfV35dsAAAAIAQAADwAAAGRycy9kb3ducmV2LnhtbEyPMU/DMBCFd6T+B+sqsVG7&#13;&#10;HaBK41QRCMHAQsjA6MZHEjU+p7Gbpvx6LiywPOnT0717L91PrhMjDqH1pGG9UiCQKm9bqjWUH893&#13;&#10;WxAhGrKm84Qarhhgny1uUpNYf6F3HItYCw6hkBgNTYx9ImWoGnQmrHyPxN6XH5yJjEMt7WAuHO46&#13;&#10;uVHqXjrTEn9oTI+PDVbH4uw0vH0XJxXcy3GM5Wm9yfPXa/nwqfXtcnraseQ7EBGn+HcB8wbuDxkX&#13;&#10;O/gz2SA6Dbwm/ursqa1iPswss1T+H5D9AAAA//8DAFBLAQItABQABgAIAAAAIQC2gziS/gAAAOEB&#13;&#10;AAATAAAAAAAAAAAAAAAAAAAAAABbQ29udGVudF9UeXBlc10ueG1sUEsBAi0AFAAGAAgAAAAhADj9&#13;&#10;If/WAAAAlAEAAAsAAAAAAAAAAAAAAAAALwEAAF9yZWxzLy5yZWxzUEsBAi0AFAAGAAgAAAAhAKXq&#13;&#10;EBmjAQAAmAMAAA4AAAAAAAAAAAAAAAAALgIAAGRycy9lMm9Eb2MueG1sUEsBAi0AFAAGAAgAAAAh&#13;&#10;AGH1d+XbAAAACAEAAA8AAAAAAAAAAAAAAAAA/QMAAGRycy9kb3ducmV2LnhtbFBLBQYAAAAABAAE&#13;&#10;APMAAAAFBQAAAAA=&#13;&#10;" strokecolor="black [3200]">
                <v:stroke joinstyle="miter"/>
              </v:line>
            </w:pict>
          </mc:Fallback>
        </mc:AlternateContent>
      </w:r>
    </w:p>
    <w:p w14:paraId="2A491374" w14:textId="77777777" w:rsidR="00301B06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 xml:space="preserve">UC Berkeley, Haas School of Business — 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Berkeley, CA (May 2024)</w:t>
      </w:r>
    </w:p>
    <w:p w14:paraId="507C0D8D" w14:textId="77777777" w:rsidR="00301B06" w:rsidRPr="002A4464" w:rsidRDefault="00301B06" w:rsidP="00301B0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BS in Business Administration</w:t>
      </w:r>
    </w:p>
    <w:p w14:paraId="4220ADD8" w14:textId="4FB1B3F5" w:rsidR="00301B06" w:rsidRPr="002A4464" w:rsidRDefault="00301B06" w:rsidP="00301B0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  <w:u w:val="single"/>
        </w:rPr>
        <w:t>Courses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: business analytics, </w:t>
      </w:r>
      <w:r w:rsidR="00BB10B1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customer insights, consulting, 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marketing, </w:t>
      </w:r>
      <w:r w:rsidR="0042155B" w:rsidRPr="002A4464">
        <w:rPr>
          <w:rFonts w:ascii="Calibri" w:hAnsi="Calibri" w:cs="Calibri"/>
          <w:color w:val="000000"/>
          <w:kern w:val="0"/>
          <w:sz w:val="22"/>
          <w:szCs w:val="22"/>
        </w:rPr>
        <w:t>entrepreneurship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, communications, data science, </w:t>
      </w:r>
      <w:r w:rsidR="00BB10B1" w:rsidRPr="002A4464">
        <w:rPr>
          <w:rFonts w:ascii="Calibri" w:hAnsi="Calibri" w:cs="Calibri"/>
          <w:color w:val="000000"/>
          <w:kern w:val="0"/>
          <w:sz w:val="22"/>
          <w:szCs w:val="22"/>
        </w:rPr>
        <w:t>block-chain technology,</w:t>
      </w:r>
      <w:r w:rsidR="00D926DB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accounting,</w:t>
      </w:r>
      <w:r w:rsidR="00BB10B1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economics, corporate finance</w:t>
      </w:r>
    </w:p>
    <w:p w14:paraId="7ABA0637" w14:textId="77777777" w:rsidR="00301B06" w:rsidRPr="002A4464" w:rsidRDefault="00301B06" w:rsidP="00301B0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  <w:u w:val="single"/>
        </w:rPr>
        <w:t>Scholarships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: Cal Alumni Association Leadership Award, Berkeley Hope Scholar, Crankstart Transfer Scholar</w:t>
      </w:r>
    </w:p>
    <w:p w14:paraId="4D8D6883" w14:textId="77777777" w:rsidR="00301B06" w:rsidRPr="002A4464" w:rsidRDefault="00301B06" w:rsidP="00301B06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National Society of Leadership and Success (NSLS) – awarded for academic achievement &amp; leadership</w:t>
      </w:r>
    </w:p>
    <w:p w14:paraId="44EF3F15" w14:textId="77777777" w:rsidR="00301B06" w:rsidRPr="002A4464" w:rsidRDefault="00301B06" w:rsidP="00301B06">
      <w:pPr>
        <w:pStyle w:val="ListParagraph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</w:p>
    <w:p w14:paraId="2953EC23" w14:textId="77777777" w:rsidR="00301B06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 xml:space="preserve">Sacramento City College — 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Sacramento, CA (May 2022)</w:t>
      </w:r>
    </w:p>
    <w:p w14:paraId="1396B696" w14:textId="3A21A5DF" w:rsidR="00301B06" w:rsidRPr="002A4464" w:rsidRDefault="00301B06" w:rsidP="00301B06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AA in Economics</w:t>
      </w:r>
    </w:p>
    <w:p w14:paraId="17E750FE" w14:textId="77777777" w:rsidR="00301B06" w:rsidRPr="002A4464" w:rsidRDefault="00301B06" w:rsidP="00301B06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President’s Highest Honors — fall 2019 &amp; spring 2020</w:t>
      </w:r>
    </w:p>
    <w:p w14:paraId="201AD21A" w14:textId="77777777" w:rsidR="00301B06" w:rsidRPr="002A4464" w:rsidRDefault="00301B06" w:rsidP="00301B06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Activities: Physics Club, Makerspace (club for design, technology &amp; engineering)</w:t>
      </w:r>
    </w:p>
    <w:p w14:paraId="3D9D15EA" w14:textId="77777777" w:rsidR="00AE2058" w:rsidRPr="002A4464" w:rsidRDefault="00AE2058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color w:val="000000"/>
          <w:kern w:val="0"/>
          <w:sz w:val="22"/>
          <w:szCs w:val="22"/>
        </w:rPr>
      </w:pPr>
    </w:p>
    <w:p w14:paraId="1B6C7508" w14:textId="77777777" w:rsidR="00301B06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aps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caps/>
          <w:color w:val="000000"/>
          <w:kern w:val="0"/>
          <w:sz w:val="22"/>
          <w:szCs w:val="22"/>
        </w:rPr>
        <w:t>Professional Experience</w:t>
      </w:r>
    </w:p>
    <w:p w14:paraId="2AD279E4" w14:textId="77777777" w:rsidR="00301B06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D5DAB" wp14:editId="476F4E9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58000" cy="0"/>
                <wp:effectExtent l="0" t="0" r="12700" b="12700"/>
                <wp:wrapNone/>
                <wp:docPr id="13066608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0CEB45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40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hAZowEAAJgDAAAOAAAAZHJzL2Uyb0RvYy54bWysU8tu2zAQvBfIPxC8x5QNOHAFyzkkaC5B&#13;&#10;G/TxAQy1tIiSXIJkLfnvu6RtuWiLoih6ofjYmd2ZXW3vJ2fZAWIy6Du+XDScgVfYG7/v+JfP7243&#13;&#10;nKUsfS8teuj4ERK/39282Y6hhRUOaHuIjEh8asfQ8SHn0AqR1ABOpgUG8PSoMTqZ6Rj3oo9yJHZn&#13;&#10;xapp7sSIsQ8RFaREt4+nR76r/FqDyh+0TpCZ7TjVlusa6/paVrHbynYfZRiMOpch/6EKJ42npDPV&#13;&#10;o8ySfYvmFypnVMSEOi8UOoFaGwVVA6lZNj+p+TTIAFULmZPCbFP6f7Tq/eHBv0SyYQypTeElFhWT&#13;&#10;jq58qT42VbOOs1kwZabo8m6z3jQNeaoub+IKDDHlJ0DHyqbj1viiQ7by8JwyJaPQS0i5tp6NHX+7&#13;&#10;Xq1LQ8S1lLrLRwunqI+gmekp+bKy1SmBBxvZQVJ/+6/LCi98FFkg2lg7g5o/g86xBQZ1cv4WOEfX&#13;&#10;jOjzDHTGY/xd1jxdStWn+Ivqk9Yi+xX7Y21MtYPaX107j2qZrx/PFX79oXbfAQAA//8DAFBLAwQU&#13;&#10;AAYACAAAACEAKsANId4AAAAKAQAADwAAAGRycy9kb3ducmV2LnhtbEyPMU/DMBCFdyT+g3VIbK2d&#13;&#10;DlClcaoIhGBgIWRgdOMjiRqf09hNU349Vxa6nHTv6d69L9vOrhcTjqHzpCFZKhBItbcdNRqqz5fF&#13;&#10;GkSIhqzpPaGGMwbY5rc3mUmtP9EHTmVsBIdQSI2GNsYhlTLULToTln5AYu/bj85EXsdG2tGcONz1&#13;&#10;cqXUg3SmI/7QmgGfWqz35dFpeP8pDyq41/0Uq0OyKoq3c/X4pfX93fy84VFsQESc4/8FXBi4P+Rc&#13;&#10;bOePZIPoNTBN1LBIQFxMtVYs7P4EmWfyGiH/BQAA//8DAFBLAQItABQABgAIAAAAIQC2gziS/gAA&#13;&#10;AOEBAAATAAAAAAAAAAAAAAAAAAAAAABbQ29udGVudF9UeXBlc10ueG1sUEsBAi0AFAAGAAgAAAAh&#13;&#10;ADj9If/WAAAAlAEAAAsAAAAAAAAAAAAAAAAALwEAAF9yZWxzLy5yZWxzUEsBAi0AFAAGAAgAAAAh&#13;&#10;AKXqEBmjAQAAmAMAAA4AAAAAAAAAAAAAAAAALgIAAGRycy9lMm9Eb2MueG1sUEsBAi0AFAAGAAgA&#13;&#10;AAAhACrADSHeAAAACgEAAA8AAAAAAAAAAAAAAAAA/QMAAGRycy9kb3ducmV2LnhtbFBLBQYAAAAA&#13;&#10;BAAEAPMAAAAIBQAAAAA=&#13;&#10;" strokecolor="black [3200]">
                <v:stroke joinstyle="miter"/>
              </v:line>
            </w:pict>
          </mc:Fallback>
        </mc:AlternateContent>
      </w:r>
    </w:p>
    <w:p w14:paraId="679AEC54" w14:textId="6174E524" w:rsidR="00301B06" w:rsidRPr="002A4464" w:rsidRDefault="00E14F82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Trading</w:t>
      </w:r>
      <w:r w:rsidR="00301B06"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 xml:space="preserve"> Analyst — Toshi Markets</w:t>
      </w:r>
      <w:r w:rsidR="00301B06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– Remote (Jan. 2019 – July 2024)</w:t>
      </w:r>
    </w:p>
    <w:p w14:paraId="0D848ECA" w14:textId="4D46C1F5" w:rsidR="007B47B9" w:rsidRPr="002A4464" w:rsidRDefault="007B47B9" w:rsidP="00301B06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Improved operational process by collaborating cross-functionally </w:t>
      </w:r>
      <w:r w:rsidR="00932B5C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with development and management teams 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to scale our training </w:t>
      </w:r>
      <w:r w:rsidR="00D926DB" w:rsidRPr="002A4464">
        <w:rPr>
          <w:rFonts w:ascii="Calibri" w:hAnsi="Calibri" w:cs="Calibri"/>
          <w:color w:val="000000"/>
          <w:kern w:val="0"/>
          <w:sz w:val="22"/>
          <w:szCs w:val="22"/>
        </w:rPr>
        <w:t>process</w:t>
      </w:r>
      <w:r w:rsidR="00867658" w:rsidRPr="002A4464">
        <w:rPr>
          <w:rFonts w:ascii="Calibri" w:hAnsi="Calibri" w:cs="Calibri"/>
          <w:color w:val="000000"/>
          <w:kern w:val="0"/>
          <w:sz w:val="22"/>
          <w:szCs w:val="22"/>
        </w:rPr>
        <w:t>–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resulting in increased </w:t>
      </w:r>
      <w:r w:rsidR="00D926DB" w:rsidRPr="002A4464">
        <w:rPr>
          <w:rFonts w:ascii="Calibri" w:hAnsi="Calibri" w:cs="Calibri"/>
          <w:color w:val="000000"/>
          <w:kern w:val="0"/>
          <w:sz w:val="22"/>
          <w:szCs w:val="22"/>
        </w:rPr>
        <w:t>user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satisfaction with product</w:t>
      </w:r>
      <w:r w:rsidR="00D926DB" w:rsidRPr="002A4464">
        <w:rPr>
          <w:rFonts w:ascii="Calibri" w:hAnsi="Calibri" w:cs="Calibri"/>
          <w:color w:val="000000"/>
          <w:kern w:val="0"/>
          <w:sz w:val="22"/>
          <w:szCs w:val="22"/>
        </w:rPr>
        <w:t>s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and services</w:t>
      </w:r>
    </w:p>
    <w:p w14:paraId="25D2EFD9" w14:textId="63C4072A" w:rsidR="007B47B9" w:rsidRPr="002A4464" w:rsidRDefault="007B47B9" w:rsidP="007B47B9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Analyzed economic data, financial statements, and market trends </w:t>
      </w:r>
      <w:r w:rsidR="00D926DB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to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communicate the viability of investments in </w:t>
      </w:r>
      <w:r w:rsidR="00072A58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forex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, cryptocurrency, futures, </w:t>
      </w:r>
      <w:r w:rsidR="00072A58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and 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stocks</w:t>
      </w:r>
      <w:r w:rsidR="00072A58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for </w:t>
      </w:r>
      <w:r w:rsidR="00D926DB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users</w:t>
      </w:r>
      <w:r w:rsidR="00867658" w:rsidRPr="002A4464">
        <w:rPr>
          <w:rFonts w:ascii="Calibri" w:hAnsi="Calibri" w:cs="Calibri"/>
          <w:color w:val="000000"/>
          <w:kern w:val="0"/>
          <w:sz w:val="22"/>
          <w:szCs w:val="22"/>
        </w:rPr>
        <w:t>–resulting in</w:t>
      </w:r>
      <w:r w:rsidR="00656546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1B1991" w:rsidRPr="002A4464">
        <w:rPr>
          <w:rFonts w:ascii="Calibri" w:hAnsi="Calibri" w:cs="Calibri"/>
          <w:color w:val="000000"/>
          <w:kern w:val="0"/>
          <w:sz w:val="22"/>
          <w:szCs w:val="22"/>
        </w:rPr>
        <w:t>a</w:t>
      </w:r>
      <w:r w:rsidR="00072A58" w:rsidRPr="002A4464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="001B1991" w:rsidRPr="002A4464">
        <w:rPr>
          <w:rFonts w:ascii="Calibri" w:hAnsi="Calibri" w:cs="Calibri"/>
          <w:color w:val="000000"/>
          <w:kern w:val="0"/>
          <w:sz w:val="22"/>
          <w:szCs w:val="22"/>
        </w:rPr>
        <w:t>4% user-to-customer conversion rate</w:t>
      </w:r>
    </w:p>
    <w:p w14:paraId="075830A0" w14:textId="3391BF5B" w:rsidR="00301B06" w:rsidRPr="002A4464" w:rsidRDefault="00301B06" w:rsidP="00301B06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Led weekly webinars to </w:t>
      </w:r>
      <w:r w:rsidR="00EF1050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teach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</w:t>
      </w:r>
      <w:r w:rsidR="00D926DB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users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</w:t>
      </w:r>
      <w:r w:rsidR="00EF1050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about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</w:t>
      </w:r>
      <w:r w:rsidR="00D77D3A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market</w:t>
      </w:r>
      <w:r w:rsidR="00764B1D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, </w:t>
      </w:r>
      <w:r w:rsidR="00826208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data</w:t>
      </w:r>
      <w:r w:rsidR="00764B1D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, and technical analysis tools,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</w:t>
      </w:r>
      <w:r w:rsidR="005335B5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in addition to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</w:t>
      </w:r>
      <w:r w:rsidR="00864E2F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comprehensive trading frameworks</w:t>
      </w:r>
      <w:r w:rsidR="00D22474" w:rsidRPr="002A4464">
        <w:rPr>
          <w:rFonts w:ascii="Calibri" w:hAnsi="Calibri" w:cs="Calibri"/>
          <w:color w:val="000000"/>
          <w:kern w:val="0"/>
          <w:sz w:val="22"/>
          <w:szCs w:val="22"/>
        </w:rPr>
        <w:t>–resulting in positive user engagement and customer success</w:t>
      </w:r>
    </w:p>
    <w:p w14:paraId="29690DA9" w14:textId="36D56293" w:rsidR="00D133D8" w:rsidRPr="002A4464" w:rsidRDefault="00D133D8" w:rsidP="00D133D8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 Supported users in diversifying their portfolios through data-driven insights and effective risk management strategies</w:t>
      </w:r>
      <w:r w:rsidR="00CF2CE9" w:rsidRPr="002A4464">
        <w:rPr>
          <w:rFonts w:ascii="Calibri" w:hAnsi="Calibri" w:cs="Calibri"/>
          <w:color w:val="000000"/>
          <w:kern w:val="0"/>
          <w:sz w:val="22"/>
          <w:szCs w:val="22"/>
        </w:rPr>
        <w:t>–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achieving an average market movement of ~0.8% per trade in the user's favor</w:t>
      </w:r>
    </w:p>
    <w:p w14:paraId="3AB6C1E4" w14:textId="77777777" w:rsidR="0022135C" w:rsidRPr="002A4464" w:rsidRDefault="0022135C" w:rsidP="00851C5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</w:p>
    <w:p w14:paraId="77F798BB" w14:textId="7268E849" w:rsidR="007F1702" w:rsidRPr="002A4464" w:rsidRDefault="007F1702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>Assistant Production Coordinator |Production Assistant</w:t>
      </w:r>
      <w:r w:rsidR="002A4464"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 xml:space="preserve"> | Talent Liaison</w:t>
      </w:r>
      <w:r w:rsidR="000D7A64"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 xml:space="preserve"> </w:t>
      </w:r>
      <w:r w:rsidR="00873937" w:rsidRPr="002A4464">
        <w:rPr>
          <w:rFonts w:ascii="Calibri" w:hAnsi="Calibri" w:cs="Calibri"/>
          <w:color w:val="000000"/>
          <w:kern w:val="0"/>
          <w:sz w:val="22"/>
          <w:szCs w:val="22"/>
        </w:rPr>
        <w:t>– Freelance (Jan. 2014 – Dec. 2021)</w:t>
      </w:r>
    </w:p>
    <w:p w14:paraId="579C6F8A" w14:textId="46B40A0C" w:rsidR="006C705B" w:rsidRPr="002A4464" w:rsidRDefault="002E1BF1" w:rsidP="007F1702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Executed the creative vision provided by producers, transforming client ideas into reality by planning, sourcing, and constructing set designs with a small team</w:t>
      </w:r>
      <w:r w:rsidR="003250A4" w:rsidRPr="002A4464">
        <w:rPr>
          <w:rFonts w:ascii="Calibri" w:hAnsi="Calibri" w:cs="Calibri"/>
          <w:color w:val="000000"/>
          <w:kern w:val="0"/>
          <w:sz w:val="22"/>
          <w:szCs w:val="22"/>
        </w:rPr>
        <w:t>–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resulting in camera-ready results and happy clients</w:t>
      </w:r>
    </w:p>
    <w:p w14:paraId="702316FD" w14:textId="2E8BBA95" w:rsidR="001B33B2" w:rsidRPr="002A4464" w:rsidRDefault="001B33B2" w:rsidP="007F1702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Ensured timely updates, stakeholder alignment, and transparent collaboration between internal teams, vendors, and talent, contributing to the overall success of high-profile events</w:t>
      </w:r>
      <w:r w:rsidR="003250A4" w:rsidRPr="002A4464">
        <w:rPr>
          <w:rFonts w:ascii="Calibri" w:hAnsi="Calibri" w:cs="Calibri"/>
          <w:color w:val="000000"/>
          <w:kern w:val="0"/>
          <w:sz w:val="22"/>
          <w:szCs w:val="22"/>
        </w:rPr>
        <w:t>–</w:t>
      </w:r>
      <w:r w:rsidR="003250A4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resulting in ongoing referrals</w:t>
      </w:r>
    </w:p>
    <w:p w14:paraId="594D1CEF" w14:textId="3FF9A45A" w:rsidR="000D7A64" w:rsidRPr="002A4464" w:rsidRDefault="000D7A64" w:rsidP="007F1702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Projects </w:t>
      </w:r>
      <w:proofErr w:type="gramStart"/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include:</w:t>
      </w:r>
      <w:proofErr w:type="gramEnd"/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Grammys 2016 &amp; 2017, Electronic Entertainment Expo (E3), Game Developers Conference, Oculus, MGA</w:t>
      </w:r>
      <w:r w:rsidR="00B10006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Entertainment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, Mattel, Little Tikes, Samsung, 2021 iHeart Radio Festival, and more</w:t>
      </w:r>
    </w:p>
    <w:p w14:paraId="6B78838A" w14:textId="396EF5C6" w:rsidR="007F1702" w:rsidRPr="002A4464" w:rsidRDefault="007F1702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2"/>
          <w:szCs w:val="22"/>
        </w:rPr>
      </w:pPr>
    </w:p>
    <w:p w14:paraId="22929B03" w14:textId="4DE226CE" w:rsidR="00301B06" w:rsidRPr="002A4464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</w:rPr>
      </w:pPr>
      <w:r w:rsidRPr="002A4464">
        <w:rPr>
          <w:rFonts w:ascii="Calibri" w:hAnsi="Calibri" w:cs="Calibri"/>
          <w:b/>
          <w:bCs/>
          <w:color w:val="000000"/>
          <w:kern w:val="0"/>
          <w:sz w:val="22"/>
          <w:szCs w:val="22"/>
        </w:rPr>
        <w:t xml:space="preserve">District Leader — Primerica Life Insurance 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– Los Angeles, CA (Jan. 2017 - Dec. 2018)</w:t>
      </w:r>
    </w:p>
    <w:p w14:paraId="088326F6" w14:textId="76FFF4FA" w:rsidR="004A44F8" w:rsidRPr="002A4464" w:rsidRDefault="007D08F1" w:rsidP="00E14F82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bookmarkStart w:id="2" w:name="OLE_LINK5"/>
      <w:bookmarkStart w:id="3" w:name="OLE_LINK6"/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Received </w:t>
      </w:r>
      <w:r w:rsidR="00B22AA6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frequent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referrals from satisfied clients</w:t>
      </w:r>
      <w:r w:rsidR="00CF2CE9" w:rsidRPr="002A4464">
        <w:rPr>
          <w:rFonts w:ascii="Calibri" w:hAnsi="Calibri" w:cs="Calibri"/>
          <w:color w:val="000000"/>
          <w:kern w:val="0"/>
          <w:sz w:val="22"/>
          <w:szCs w:val="22"/>
        </w:rPr>
        <w:t>–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resulting in consistently surpassing the $10k monthly sales quota </w:t>
      </w:r>
      <w:r w:rsidR="00D60FE4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and being recognized as Primerica’s #7 leading life insurance salesman in California in 2017</w:t>
      </w:r>
    </w:p>
    <w:p w14:paraId="52ABC11A" w14:textId="61E9E503" w:rsidR="009E084E" w:rsidRDefault="00301B06" w:rsidP="00E74612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Achieved a regional office record for fastest life insurance certification, licensing, and promotion</w:t>
      </w:r>
      <w:r w:rsidR="00CF2CE9" w:rsidRPr="002A4464">
        <w:rPr>
          <w:rFonts w:ascii="Calibri" w:hAnsi="Calibri" w:cs="Calibri"/>
          <w:color w:val="000000"/>
          <w:kern w:val="0"/>
          <w:sz w:val="22"/>
          <w:szCs w:val="22"/>
        </w:rPr>
        <w:t>–</w:t>
      </w:r>
      <w:r w:rsidR="00A6388D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demonstrating </w:t>
      </w:r>
      <w:r w:rsidR="004A44F8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outstanding </w:t>
      </w:r>
      <w:r w:rsidR="00E14F82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client</w:t>
      </w:r>
      <w:r w:rsidR="004A44F8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service and collaborative work</w:t>
      </w:r>
      <w:r w:rsidR="00B22AA6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</w:t>
      </w:r>
      <w:r w:rsidR="00DC2C01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>in</w:t>
      </w:r>
      <w:r w:rsidR="00B22AA6"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meeting SOKRs</w:t>
      </w:r>
    </w:p>
    <w:p w14:paraId="732CFA5C" w14:textId="797B0D05" w:rsidR="00B10006" w:rsidRPr="00B10006" w:rsidRDefault="00B10006" w:rsidP="00B10006"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 w:themeColor="text1"/>
          <w:kern w:val="0"/>
          <w:sz w:val="22"/>
          <w:szCs w:val="22"/>
        </w:rPr>
      </w:pP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Successfully </w:t>
      </w:r>
      <w:r>
        <w:rPr>
          <w:rFonts w:ascii="Calibri" w:hAnsi="Calibri" w:cs="Calibri"/>
          <w:color w:val="000000" w:themeColor="text1"/>
          <w:kern w:val="0"/>
          <w:sz w:val="22"/>
          <w:szCs w:val="22"/>
        </w:rPr>
        <w:t>built</w:t>
      </w:r>
      <w:r w:rsidRPr="002A4464">
        <w:rPr>
          <w:rFonts w:ascii="Calibri" w:hAnsi="Calibri" w:cs="Calibri"/>
          <w:color w:val="000000" w:themeColor="text1"/>
          <w:kern w:val="0"/>
          <w:sz w:val="22"/>
          <w:szCs w:val="22"/>
        </w:rPr>
        <w:t xml:space="preserve"> client relationships by addressing their financial concerns with empathy, and empowering them to leverage appropriate products and services</w:t>
      </w:r>
      <w:r w:rsidRPr="002A4464">
        <w:rPr>
          <w:rFonts w:ascii="Calibri" w:hAnsi="Calibri" w:cs="Calibri"/>
          <w:color w:val="000000"/>
          <w:kern w:val="0"/>
          <w:sz w:val="22"/>
          <w:szCs w:val="22"/>
        </w:rPr>
        <w:t>–fostering lasting client confidence and loyalty</w:t>
      </w:r>
    </w:p>
    <w:bookmarkEnd w:id="2"/>
    <w:bookmarkEnd w:id="3"/>
    <w:p w14:paraId="2C9BA9BD" w14:textId="77777777" w:rsidR="00D94571" w:rsidRDefault="00D94571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aps/>
          <w:color w:val="000000"/>
          <w:kern w:val="0"/>
          <w:sz w:val="22"/>
          <w:szCs w:val="22"/>
        </w:rPr>
      </w:pPr>
    </w:p>
    <w:p w14:paraId="737B872F" w14:textId="36D1E06E" w:rsidR="00301B06" w:rsidRPr="00DC2C01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aps/>
          <w:color w:val="000000"/>
          <w:kern w:val="0"/>
          <w:sz w:val="22"/>
          <w:szCs w:val="22"/>
        </w:rPr>
      </w:pPr>
      <w:r w:rsidRPr="00DC2C01">
        <w:rPr>
          <w:rFonts w:ascii="Calibri" w:hAnsi="Calibri" w:cs="Calibri"/>
          <w:caps/>
          <w:color w:val="000000"/>
          <w:kern w:val="0"/>
          <w:sz w:val="22"/>
          <w:szCs w:val="22"/>
        </w:rPr>
        <w:t>Skills</w:t>
      </w:r>
      <w:r w:rsidR="00C76294" w:rsidRPr="00DC2C01">
        <w:rPr>
          <w:rFonts w:ascii="Calibri" w:hAnsi="Calibri" w:cs="Calibri"/>
          <w:caps/>
          <w:color w:val="000000"/>
          <w:kern w:val="0"/>
          <w:sz w:val="22"/>
          <w:szCs w:val="22"/>
        </w:rPr>
        <w:t xml:space="preserve"> &amp; Certifications</w:t>
      </w:r>
    </w:p>
    <w:p w14:paraId="64FE06D7" w14:textId="77777777" w:rsidR="00301B06" w:rsidRDefault="00301B06" w:rsidP="00301B0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  <w:u w:val="single"/>
        </w:rPr>
      </w:pPr>
      <w:r>
        <w:rPr>
          <w:rFonts w:ascii="Calibri" w:hAnsi="Calibri" w:cs="Calibri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634FF" wp14:editId="18CBDB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0" cy="0"/>
                <wp:effectExtent l="0" t="0" r="12700" b="12700"/>
                <wp:wrapNone/>
                <wp:docPr id="11296196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740223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40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hAZowEAAJgDAAAOAAAAZHJzL2Uyb0RvYy54bWysU8tu2zAQvBfIPxC8x5QNOHAFyzkkaC5B&#13;&#10;G/TxAQy1tIiSXIJkLfnvu6RtuWiLoih6ofjYmd2ZXW3vJ2fZAWIy6Du+XDScgVfYG7/v+JfP7243&#13;&#10;nKUsfS8teuj4ERK/39282Y6hhRUOaHuIjEh8asfQ8SHn0AqR1ABOpgUG8PSoMTqZ6Rj3oo9yJHZn&#13;&#10;xapp7sSIsQ8RFaREt4+nR76r/FqDyh+0TpCZ7TjVlusa6/paVrHbynYfZRiMOpch/6EKJ42npDPV&#13;&#10;o8ySfYvmFypnVMSEOi8UOoFaGwVVA6lZNj+p+TTIAFULmZPCbFP6f7Tq/eHBv0SyYQypTeElFhWT&#13;&#10;jq58qT42VbOOs1kwZabo8m6z3jQNeaoub+IKDDHlJ0DHyqbj1viiQ7by8JwyJaPQS0i5tp6NHX+7&#13;&#10;Xq1LQ8S1lLrLRwunqI+gmekp+bKy1SmBBxvZQVJ/+6/LCi98FFkg2lg7g5o/g86xBQZ1cv4WOEfX&#13;&#10;jOjzDHTGY/xd1jxdStWn+Ivqk9Yi+xX7Y21MtYPaX107j2qZrx/PFX79oXbfAQAA//8DAFBLAwQU&#13;&#10;AAYACAAAACEAYfV35dsAAAAIAQAADwAAAGRycy9kb3ducmV2LnhtbEyPMU/DMBCFd6T+B+sqsVG7&#13;&#10;HaBK41QRCMHAQsjA6MZHEjU+p7Gbpvx6LiywPOnT0717L91PrhMjDqH1pGG9UiCQKm9bqjWUH893&#13;&#10;WxAhGrKm84Qarhhgny1uUpNYf6F3HItYCw6hkBgNTYx9ImWoGnQmrHyPxN6XH5yJjEMt7WAuHO46&#13;&#10;uVHqXjrTEn9oTI+PDVbH4uw0vH0XJxXcy3GM5Wm9yfPXa/nwqfXtcnraseQ7EBGn+HcB8wbuDxkX&#13;&#10;O/gz2SA6Dbwm/ursqa1iPswss1T+H5D9AAAA//8DAFBLAQItABQABgAIAAAAIQC2gziS/gAAAOEB&#13;&#10;AAATAAAAAAAAAAAAAAAAAAAAAABbQ29udGVudF9UeXBlc10ueG1sUEsBAi0AFAAGAAgAAAAhADj9&#13;&#10;If/WAAAAlAEAAAsAAAAAAAAAAAAAAAAALwEAAF9yZWxzLy5yZWxzUEsBAi0AFAAGAAgAAAAhAKXq&#13;&#10;EBmjAQAAmAMAAA4AAAAAAAAAAAAAAAAALgIAAGRycy9lMm9Eb2MueG1sUEsBAi0AFAAGAAgAAAAh&#13;&#10;AGH1d+XbAAAACAEAAA8AAAAAAAAAAAAAAAAA/QMAAGRycy9kb3ducmV2LnhtbFBLBQYAAAAABAAE&#13;&#10;APMAAAAFBQAAAAA=&#13;&#10;" strokecolor="black [3200]">
                <v:stroke joinstyle="miter"/>
              </v:line>
            </w:pict>
          </mc:Fallback>
        </mc:AlternateContent>
      </w:r>
    </w:p>
    <w:p w14:paraId="5A6E5EEE" w14:textId="0F3161D2" w:rsidR="00C76294" w:rsidRDefault="00C76294" w:rsidP="00DC2C01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Calibri" w:hAnsi="Calibri" w:cs="Calibri"/>
          <w:color w:val="000000"/>
          <w:kern w:val="0"/>
          <w:sz w:val="22"/>
          <w:szCs w:val="22"/>
        </w:rPr>
      </w:pPr>
      <w:r w:rsidRPr="002A5EC6">
        <w:rPr>
          <w:rFonts w:ascii="Calibri" w:hAnsi="Calibri" w:cs="Calibri"/>
          <w:color w:val="000000"/>
          <w:kern w:val="0"/>
          <w:sz w:val="22"/>
          <w:szCs w:val="22"/>
          <w:u w:val="single"/>
        </w:rPr>
        <w:t>Skills</w:t>
      </w:r>
      <w:r>
        <w:rPr>
          <w:rFonts w:ascii="Calibri" w:hAnsi="Calibri" w:cs="Calibri"/>
          <w:color w:val="000000"/>
          <w:kern w:val="0"/>
          <w:sz w:val="22"/>
          <w:szCs w:val="22"/>
        </w:rPr>
        <w:t>: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</w:r>
      <w:r w:rsidR="0086523E">
        <w:rPr>
          <w:rFonts w:ascii="Calibri" w:hAnsi="Calibri" w:cs="Calibri"/>
          <w:color w:val="000000"/>
          <w:kern w:val="0"/>
          <w:sz w:val="22"/>
          <w:szCs w:val="22"/>
        </w:rPr>
        <w:t xml:space="preserve">Project Management | 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 xml:space="preserve">User Research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| 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>SQL | Python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|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Sales | 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>Entrepreneurship | Data Analysis | Portfolio Management | Financial Modeling |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 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>Team Leadership | Excel | PowerPoint | Word | Citrix Systems</w:t>
      </w:r>
    </w:p>
    <w:p w14:paraId="01029081" w14:textId="77777777" w:rsidR="00C76294" w:rsidRDefault="00C76294" w:rsidP="00C762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  <w:u w:val="single"/>
        </w:rPr>
      </w:pPr>
    </w:p>
    <w:p w14:paraId="21630DD9" w14:textId="1163BF41" w:rsidR="00880DB0" w:rsidRDefault="00C76294" w:rsidP="00880DB0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Calibri" w:hAnsi="Calibri" w:cs="Calibri"/>
          <w:color w:val="000000"/>
          <w:kern w:val="0"/>
          <w:sz w:val="22"/>
          <w:szCs w:val="22"/>
        </w:rPr>
      </w:pPr>
      <w:r w:rsidRPr="002A5EC6">
        <w:rPr>
          <w:rFonts w:ascii="Calibri" w:hAnsi="Calibri" w:cs="Calibri"/>
          <w:color w:val="000000"/>
          <w:kern w:val="0"/>
          <w:sz w:val="22"/>
          <w:szCs w:val="22"/>
          <w:u w:val="single"/>
        </w:rPr>
        <w:t>Certifications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>:</w:t>
      </w:r>
      <w:r>
        <w:rPr>
          <w:rFonts w:ascii="Calibri" w:hAnsi="Calibri" w:cs="Calibri"/>
          <w:color w:val="000000"/>
          <w:kern w:val="0"/>
          <w:sz w:val="22"/>
          <w:szCs w:val="22"/>
        </w:rPr>
        <w:tab/>
      </w:r>
      <w:r w:rsidR="00477713">
        <w:rPr>
          <w:rFonts w:ascii="Calibri" w:hAnsi="Calibri" w:cs="Calibri"/>
          <w:color w:val="000000"/>
          <w:kern w:val="0"/>
          <w:sz w:val="22"/>
          <w:szCs w:val="22"/>
        </w:rPr>
        <w:t xml:space="preserve">LinkedIn Learning </w:t>
      </w:r>
      <w:r w:rsidR="00477713">
        <w:rPr>
          <w:rFonts w:ascii="Calibri" w:hAnsi="Calibri" w:cs="Calibri"/>
          <w:color w:val="000000"/>
          <w:kern w:val="0"/>
          <w:sz w:val="22"/>
          <w:szCs w:val="22"/>
        </w:rPr>
        <w:t xml:space="preserve">Product Management First Steps, </w:t>
      </w:r>
      <w:r w:rsidR="00DC2C01">
        <w:rPr>
          <w:rFonts w:ascii="Calibri" w:hAnsi="Calibri" w:cs="Calibri"/>
          <w:color w:val="000000"/>
          <w:kern w:val="0"/>
          <w:sz w:val="22"/>
          <w:szCs w:val="22"/>
        </w:rPr>
        <w:t xml:space="preserve">LinkedIn Learning 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 xml:space="preserve">SQL Essentials, </w:t>
      </w:r>
      <w:r>
        <w:rPr>
          <w:rFonts w:ascii="Calibri" w:hAnsi="Calibri" w:cs="Calibri"/>
          <w:color w:val="000000"/>
          <w:kern w:val="0"/>
          <w:sz w:val="22"/>
          <w:szCs w:val="22"/>
        </w:rPr>
        <w:t xml:space="preserve">Online Trading Academy </w:t>
      </w:r>
      <w:r w:rsidRPr="002A5EC6">
        <w:rPr>
          <w:rFonts w:ascii="Calibri" w:hAnsi="Calibri" w:cs="Calibri"/>
          <w:color w:val="000000"/>
          <w:kern w:val="0"/>
          <w:sz w:val="22"/>
          <w:szCs w:val="22"/>
        </w:rPr>
        <w:t xml:space="preserve">Professional Forex </w:t>
      </w:r>
      <w:bookmarkEnd w:id="0"/>
      <w:bookmarkEnd w:id="1"/>
      <w:r w:rsidR="00DC2C01">
        <w:rPr>
          <w:rFonts w:ascii="Calibri" w:hAnsi="Calibri" w:cs="Calibri"/>
          <w:color w:val="000000"/>
          <w:kern w:val="0"/>
          <w:sz w:val="22"/>
          <w:szCs w:val="22"/>
        </w:rPr>
        <w:t>Trader</w:t>
      </w:r>
      <w:r w:rsidR="00A753AA">
        <w:rPr>
          <w:rFonts w:ascii="Calibri" w:hAnsi="Calibri" w:cs="Calibri"/>
          <w:color w:val="000000"/>
          <w:kern w:val="0"/>
          <w:sz w:val="22"/>
          <w:szCs w:val="22"/>
        </w:rPr>
        <w:t xml:space="preserve">, </w:t>
      </w:r>
      <w:r w:rsidR="0086523E">
        <w:rPr>
          <w:rFonts w:ascii="Calibri" w:hAnsi="Calibri" w:cs="Calibri"/>
          <w:color w:val="000000"/>
          <w:kern w:val="0"/>
          <w:sz w:val="22"/>
          <w:szCs w:val="22"/>
        </w:rPr>
        <w:t>Project Destined CRE Fundamentals</w:t>
      </w:r>
    </w:p>
    <w:p w14:paraId="53046781" w14:textId="6923E18C" w:rsidR="000D7A64" w:rsidRPr="006C705B" w:rsidRDefault="000D7A64" w:rsidP="006C705B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i/>
          <w:iCs/>
          <w:color w:val="000000"/>
          <w:kern w:val="0"/>
          <w:sz w:val="22"/>
          <w:szCs w:val="22"/>
        </w:rPr>
      </w:pPr>
      <w:r w:rsidRPr="006C705B">
        <w:rPr>
          <w:rFonts w:ascii="Calibri" w:hAnsi="Calibri" w:cs="Calibri"/>
          <w:i/>
          <w:iCs/>
          <w:color w:val="000000"/>
          <w:kern w:val="0"/>
          <w:sz w:val="22"/>
          <w:szCs w:val="22"/>
        </w:rPr>
        <w:t>Note: Dates overlap due to my maintenance of simultaneous careers</w:t>
      </w:r>
    </w:p>
    <w:sectPr w:rsidR="000D7A64" w:rsidRPr="006C705B" w:rsidSect="00301B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5E2"/>
    <w:multiLevelType w:val="hybridMultilevel"/>
    <w:tmpl w:val="7B9A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595A38"/>
    <w:multiLevelType w:val="hybridMultilevel"/>
    <w:tmpl w:val="E118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51F1A"/>
    <w:multiLevelType w:val="hybridMultilevel"/>
    <w:tmpl w:val="01FC8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534C6"/>
    <w:multiLevelType w:val="hybridMultilevel"/>
    <w:tmpl w:val="9AAAD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225887">
    <w:abstractNumId w:val="2"/>
  </w:num>
  <w:num w:numId="2" w16cid:durableId="1595433713">
    <w:abstractNumId w:val="1"/>
  </w:num>
  <w:num w:numId="3" w16cid:durableId="1340816158">
    <w:abstractNumId w:val="0"/>
  </w:num>
  <w:num w:numId="4" w16cid:durableId="429088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06"/>
    <w:rsid w:val="00072A58"/>
    <w:rsid w:val="000D7A64"/>
    <w:rsid w:val="000F4C73"/>
    <w:rsid w:val="00101054"/>
    <w:rsid w:val="001B1991"/>
    <w:rsid w:val="001B33B2"/>
    <w:rsid w:val="001F1295"/>
    <w:rsid w:val="0022135C"/>
    <w:rsid w:val="002A4464"/>
    <w:rsid w:val="002E1BF1"/>
    <w:rsid w:val="002F3545"/>
    <w:rsid w:val="00300BCA"/>
    <w:rsid w:val="00301B06"/>
    <w:rsid w:val="00304DB9"/>
    <w:rsid w:val="003250A4"/>
    <w:rsid w:val="00364245"/>
    <w:rsid w:val="0037258F"/>
    <w:rsid w:val="003C1E18"/>
    <w:rsid w:val="003D256D"/>
    <w:rsid w:val="0042155B"/>
    <w:rsid w:val="00453804"/>
    <w:rsid w:val="00460419"/>
    <w:rsid w:val="00476827"/>
    <w:rsid w:val="00477713"/>
    <w:rsid w:val="004A44F8"/>
    <w:rsid w:val="004B600C"/>
    <w:rsid w:val="004C5AA0"/>
    <w:rsid w:val="004C6C6F"/>
    <w:rsid w:val="004D5B03"/>
    <w:rsid w:val="0052332E"/>
    <w:rsid w:val="0053219A"/>
    <w:rsid w:val="005335B5"/>
    <w:rsid w:val="005567F5"/>
    <w:rsid w:val="00613845"/>
    <w:rsid w:val="00656546"/>
    <w:rsid w:val="006750F2"/>
    <w:rsid w:val="006C705B"/>
    <w:rsid w:val="007302E3"/>
    <w:rsid w:val="00764B1D"/>
    <w:rsid w:val="007841DB"/>
    <w:rsid w:val="007931BF"/>
    <w:rsid w:val="007B47B9"/>
    <w:rsid w:val="007D08F1"/>
    <w:rsid w:val="007E4079"/>
    <w:rsid w:val="007F1702"/>
    <w:rsid w:val="00826208"/>
    <w:rsid w:val="00826477"/>
    <w:rsid w:val="00833407"/>
    <w:rsid w:val="00837609"/>
    <w:rsid w:val="00851C52"/>
    <w:rsid w:val="00864E2F"/>
    <w:rsid w:val="0086523E"/>
    <w:rsid w:val="00867658"/>
    <w:rsid w:val="00873937"/>
    <w:rsid w:val="00880DB0"/>
    <w:rsid w:val="00886193"/>
    <w:rsid w:val="008A5C40"/>
    <w:rsid w:val="008B39B5"/>
    <w:rsid w:val="00932B5C"/>
    <w:rsid w:val="009E084E"/>
    <w:rsid w:val="00A44506"/>
    <w:rsid w:val="00A6388D"/>
    <w:rsid w:val="00A753AA"/>
    <w:rsid w:val="00AA3CF7"/>
    <w:rsid w:val="00AC5E0F"/>
    <w:rsid w:val="00AD0A14"/>
    <w:rsid w:val="00AE2058"/>
    <w:rsid w:val="00B10006"/>
    <w:rsid w:val="00B22AA6"/>
    <w:rsid w:val="00B3676B"/>
    <w:rsid w:val="00B46E59"/>
    <w:rsid w:val="00B72F6C"/>
    <w:rsid w:val="00BB10B1"/>
    <w:rsid w:val="00C02CFB"/>
    <w:rsid w:val="00C71566"/>
    <w:rsid w:val="00C76294"/>
    <w:rsid w:val="00C952FE"/>
    <w:rsid w:val="00CC3F8C"/>
    <w:rsid w:val="00CE4C84"/>
    <w:rsid w:val="00CF2CE9"/>
    <w:rsid w:val="00D0255D"/>
    <w:rsid w:val="00D133D8"/>
    <w:rsid w:val="00D22474"/>
    <w:rsid w:val="00D24725"/>
    <w:rsid w:val="00D2679E"/>
    <w:rsid w:val="00D60FE4"/>
    <w:rsid w:val="00D77D3A"/>
    <w:rsid w:val="00D926DB"/>
    <w:rsid w:val="00D93798"/>
    <w:rsid w:val="00D9429B"/>
    <w:rsid w:val="00D94571"/>
    <w:rsid w:val="00DC2C01"/>
    <w:rsid w:val="00DF4EB4"/>
    <w:rsid w:val="00E14F82"/>
    <w:rsid w:val="00E63DAE"/>
    <w:rsid w:val="00E74612"/>
    <w:rsid w:val="00EB16D6"/>
    <w:rsid w:val="00EF1050"/>
    <w:rsid w:val="00EF2FEB"/>
    <w:rsid w:val="00F8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CC884"/>
  <w15:chartTrackingRefBased/>
  <w15:docId w15:val="{2517AEB6-23A5-6A46-AA2E-DAFC0253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B06"/>
  </w:style>
  <w:style w:type="paragraph" w:styleId="Heading1">
    <w:name w:val="heading 1"/>
    <w:basedOn w:val="Normal"/>
    <w:next w:val="Normal"/>
    <w:link w:val="Heading1Char"/>
    <w:uiPriority w:val="9"/>
    <w:qFormat/>
    <w:rsid w:val="0030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0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264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64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64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64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647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D7A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esmondcampbe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Campbell</dc:creator>
  <cp:keywords/>
  <dc:description/>
  <cp:lastModifiedBy>Desmond Campbell</cp:lastModifiedBy>
  <cp:revision>2</cp:revision>
  <dcterms:created xsi:type="dcterms:W3CDTF">2025-06-27T20:42:00Z</dcterms:created>
  <dcterms:modified xsi:type="dcterms:W3CDTF">2025-06-27T20:42:00Z</dcterms:modified>
</cp:coreProperties>
</file>