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猫咪绝育术后护理指南</w:t>
      </w:r>
    </w:p>
    <w:p>
      <w:r>
        <w:t>绝育手术是猫咪常见的常规手术，术后护理是否到位直接决定恢复速度和并发症风险。</w:t>
      </w:r>
    </w:p>
    <w:p>
      <w:r>
        <w:t>术后当天猫咪需要安静休息，佩戴伊丽莎白圈防止舔舐伤口，通常需要佩戴7到10天。伤口部位应保持干燥清洁，若发现渗血、红肿或化脓需及时就医。</w:t>
      </w:r>
    </w:p>
    <w:p>
      <w:r>
        <w:t>术后饮食方面，麻醉苏醒后4到6小时可少量饮水，6到8小时后可给予易消化的湿粮。术后两三天内猫咪可能食欲下降，这是正常现象，但超过两天完全不吃不喝需要警惕。</w:t>
      </w:r>
    </w:p>
    <w:p>
      <w:pPr>
        <w:pStyle w:val="Heading1"/>
      </w:pPr>
      <w:r>
        <w:t>术后恢复时间线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注意事项</w:t>
            </w:r>
          </w:p>
        </w:tc>
      </w:tr>
      <w:tr>
        <w:tc>
          <w:tcPr>
            <w:tcW w:type="dxa" w:w="2880"/>
          </w:tcPr>
          <w:p>
            <w:r>
              <w:t>第1-3天</w:t>
            </w:r>
          </w:p>
        </w:tc>
        <w:tc>
          <w:tcPr>
            <w:tcW w:type="dxa" w:w="2880"/>
          </w:tcPr>
          <w:p>
            <w:r>
              <w:t>伤口愈合初期</w:t>
            </w:r>
          </w:p>
        </w:tc>
        <w:tc>
          <w:tcPr>
            <w:tcW w:type="dxa" w:w="2880"/>
          </w:tcPr>
          <w:p>
            <w:r>
              <w:t>限制剧烈运动，观察伤口</w:t>
            </w:r>
          </w:p>
        </w:tc>
      </w:tr>
      <w:tr>
        <w:tc>
          <w:tcPr>
            <w:tcW w:type="dxa" w:w="2880"/>
          </w:tcPr>
          <w:p>
            <w:r>
              <w:t>第4-7天</w:t>
            </w:r>
          </w:p>
        </w:tc>
        <w:tc>
          <w:tcPr>
            <w:tcW w:type="dxa" w:w="2880"/>
          </w:tcPr>
          <w:p>
            <w:r>
              <w:t>恢复期</w:t>
            </w:r>
          </w:p>
        </w:tc>
        <w:tc>
          <w:tcPr>
            <w:tcW w:type="dxa" w:w="2880"/>
          </w:tcPr>
          <w:p>
            <w:r>
              <w:t>可适当活动，仍需戴圈</w:t>
            </w:r>
          </w:p>
        </w:tc>
      </w:tr>
      <w:tr>
        <w:tc>
          <w:tcPr>
            <w:tcW w:type="dxa" w:w="2880"/>
          </w:tcPr>
          <w:p>
            <w:r>
              <w:t>第8-10天</w:t>
            </w:r>
          </w:p>
        </w:tc>
        <w:tc>
          <w:tcPr>
            <w:tcW w:type="dxa" w:w="2880"/>
          </w:tcPr>
          <w:p>
            <w:r>
              <w:t>拆线观察</w:t>
            </w:r>
          </w:p>
        </w:tc>
        <w:tc>
          <w:tcPr>
            <w:tcW w:type="dxa" w:w="2880"/>
          </w:tcPr>
          <w:p>
            <w:r>
              <w:t>复查伤口，可取下伊丽莎白圈</w:t>
            </w:r>
          </w:p>
        </w:tc>
      </w:tr>
    </w:tbl>
    <w:p>
      <w:r>
        <w:t>若猫咪出现精神萎靡、发热或伤口异常，应立即联系宠物医院。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