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F5A02" w:rsidRDefault="00000000">
      <w:pPr>
        <w:jc w:val="center"/>
        <w:rPr>
          <w:b/>
        </w:rPr>
      </w:pPr>
      <w:r>
        <w:rPr>
          <w:b/>
          <w:noProof/>
        </w:rPr>
        <w:drawing>
          <wp:inline distT="0" distB="0" distL="0" distR="0" wp14:anchorId="5EA0FD52" wp14:editId="61231279">
            <wp:extent cx="2143007" cy="1030292"/>
            <wp:effectExtent l="0" t="0" r="0" b="0"/>
            <wp:docPr id="397041591" name="image4.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00000002" w14:textId="77777777" w:rsidR="00BF5A02" w:rsidRDefault="00BF5A02">
      <w:pPr>
        <w:jc w:val="center"/>
        <w:rPr>
          <w:b/>
        </w:rPr>
      </w:pPr>
    </w:p>
    <w:p w14:paraId="00000003" w14:textId="13DDEF6D" w:rsidR="00BF5A02" w:rsidRDefault="009179AF">
      <w:pPr>
        <w:jc w:val="center"/>
        <w:rPr>
          <w:b/>
        </w:rPr>
      </w:pPr>
      <w:r w:rsidRPr="009179AF">
        <w:rPr>
          <w:b/>
        </w:rPr>
        <w:t xml:space="preserve">Desarrollo de un sistema de diagnóstico </w:t>
      </w:r>
      <w:r>
        <w:rPr>
          <w:b/>
        </w:rPr>
        <w:t>complementario</w:t>
      </w:r>
      <w:r w:rsidRPr="009179AF">
        <w:rPr>
          <w:b/>
        </w:rPr>
        <w:t xml:space="preserve"> para apendicitis pediátrica utilizando redes neuronales convolucionales: Un análisis de datos clínicos del Hospital St. Hedwig</w:t>
      </w:r>
    </w:p>
    <w:p w14:paraId="00000004" w14:textId="77777777" w:rsidR="00BF5A02" w:rsidRDefault="00BF5A02">
      <w:pPr>
        <w:jc w:val="center"/>
      </w:pPr>
    </w:p>
    <w:p w14:paraId="00000005" w14:textId="77777777" w:rsidR="00BF5A02" w:rsidRDefault="00BF5A02">
      <w:pPr>
        <w:jc w:val="center"/>
      </w:pPr>
    </w:p>
    <w:p w14:paraId="00000006" w14:textId="4E60D3C1" w:rsidR="00BF5A02" w:rsidRDefault="009179AF">
      <w:pPr>
        <w:jc w:val="center"/>
      </w:pPr>
      <w:bookmarkStart w:id="0" w:name="_heading=h.gjdgxs" w:colFirst="0" w:colLast="0"/>
      <w:bookmarkEnd w:id="0"/>
      <w:r>
        <w:t>Alejandro Martínez Hernández</w:t>
      </w:r>
    </w:p>
    <w:p w14:paraId="00000007" w14:textId="77777777" w:rsidR="00BF5A02" w:rsidRDefault="00BF5A02">
      <w:pPr>
        <w:jc w:val="center"/>
      </w:pPr>
    </w:p>
    <w:p w14:paraId="00000008" w14:textId="77777777" w:rsidR="00BF5A02" w:rsidRDefault="00BF5A02">
      <w:pPr>
        <w:jc w:val="center"/>
      </w:pPr>
    </w:p>
    <w:p w14:paraId="00000009" w14:textId="0C3F70AD" w:rsidR="00BF5A02" w:rsidRDefault="0000652C">
      <w:pPr>
        <w:jc w:val="center"/>
      </w:pPr>
      <w:r>
        <w:t xml:space="preserve">Avance de </w:t>
      </w:r>
      <w:r w:rsidR="00000000">
        <w:t>Monografía</w:t>
      </w:r>
    </w:p>
    <w:p w14:paraId="0000000A" w14:textId="77777777" w:rsidR="00BF5A02" w:rsidRDefault="00BF5A02">
      <w:pPr>
        <w:jc w:val="center"/>
      </w:pPr>
    </w:p>
    <w:p w14:paraId="0000000B" w14:textId="77777777" w:rsidR="00BF5A02" w:rsidRDefault="00BF5A02">
      <w:pPr>
        <w:jc w:val="center"/>
      </w:pPr>
    </w:p>
    <w:p w14:paraId="0000000C" w14:textId="35A02CE2" w:rsidR="00BF5A02" w:rsidRDefault="00000000">
      <w:pPr>
        <w:jc w:val="center"/>
      </w:pPr>
      <w:bookmarkStart w:id="1" w:name="_heading=h.30j0zll" w:colFirst="0" w:colLast="0"/>
      <w:bookmarkEnd w:id="1"/>
      <w:r>
        <w:t>Asesor</w:t>
      </w:r>
      <w:r>
        <w:br/>
      </w:r>
      <w:r w:rsidR="0000652C" w:rsidRPr="0000652C">
        <w:t>David Manuel Villanueva Valdés</w:t>
      </w:r>
      <w:r>
        <w:t xml:space="preserve">, </w:t>
      </w:r>
      <w:r w:rsidR="009D29E5">
        <w:t>Magister</w:t>
      </w:r>
      <w:r>
        <w:t xml:space="preserve"> </w:t>
      </w:r>
    </w:p>
    <w:p w14:paraId="0000000D" w14:textId="77777777" w:rsidR="00BF5A02" w:rsidRDefault="00BF5A02">
      <w:pPr>
        <w:pBdr>
          <w:top w:val="nil"/>
          <w:left w:val="nil"/>
          <w:bottom w:val="nil"/>
          <w:right w:val="nil"/>
          <w:between w:val="nil"/>
        </w:pBdr>
        <w:ind w:firstLine="709"/>
        <w:jc w:val="center"/>
        <w:rPr>
          <w:color w:val="000000"/>
        </w:rPr>
      </w:pPr>
    </w:p>
    <w:p w14:paraId="0000000E" w14:textId="77777777" w:rsidR="00BF5A02" w:rsidRDefault="00BF5A02">
      <w:pPr>
        <w:pBdr>
          <w:top w:val="nil"/>
          <w:left w:val="nil"/>
          <w:bottom w:val="nil"/>
          <w:right w:val="nil"/>
          <w:between w:val="nil"/>
        </w:pBdr>
        <w:ind w:firstLine="709"/>
        <w:jc w:val="center"/>
        <w:rPr>
          <w:color w:val="000000"/>
        </w:rPr>
      </w:pPr>
    </w:p>
    <w:p w14:paraId="0000000F" w14:textId="77777777" w:rsidR="00BF5A02" w:rsidRDefault="00BF5A02">
      <w:pPr>
        <w:pBdr>
          <w:top w:val="nil"/>
          <w:left w:val="nil"/>
          <w:bottom w:val="nil"/>
          <w:right w:val="nil"/>
          <w:between w:val="nil"/>
        </w:pBdr>
        <w:ind w:firstLine="709"/>
        <w:jc w:val="center"/>
        <w:rPr>
          <w:color w:val="000000"/>
        </w:rPr>
      </w:pPr>
    </w:p>
    <w:p w14:paraId="00000010" w14:textId="77777777" w:rsidR="00BF5A02" w:rsidRDefault="00000000">
      <w:pPr>
        <w:pBdr>
          <w:top w:val="nil"/>
          <w:left w:val="nil"/>
          <w:bottom w:val="nil"/>
          <w:right w:val="nil"/>
          <w:between w:val="nil"/>
        </w:pBdr>
        <w:ind w:firstLine="709"/>
        <w:jc w:val="center"/>
        <w:rPr>
          <w:color w:val="000000"/>
        </w:rPr>
      </w:pPr>
      <w:r>
        <w:rPr>
          <w:color w:val="000000"/>
        </w:rPr>
        <w:tab/>
      </w:r>
    </w:p>
    <w:p w14:paraId="00000011" w14:textId="77777777" w:rsidR="00BF5A02" w:rsidRDefault="00BF5A02">
      <w:pPr>
        <w:pBdr>
          <w:top w:val="nil"/>
          <w:left w:val="nil"/>
          <w:bottom w:val="nil"/>
          <w:right w:val="nil"/>
          <w:between w:val="nil"/>
        </w:pBdr>
        <w:ind w:firstLine="709"/>
        <w:jc w:val="center"/>
        <w:rPr>
          <w:color w:val="000000"/>
        </w:rPr>
      </w:pPr>
    </w:p>
    <w:p w14:paraId="00000012" w14:textId="77777777" w:rsidR="00BF5A02" w:rsidRDefault="00000000">
      <w:pPr>
        <w:jc w:val="center"/>
      </w:pPr>
      <w:r>
        <w:t>Universidad de Antioquia</w:t>
      </w:r>
      <w:r>
        <w:br/>
        <w:t>Facultad de Ingeniería</w:t>
      </w:r>
    </w:p>
    <w:p w14:paraId="00000013" w14:textId="77777777" w:rsidR="00BF5A02" w:rsidRDefault="00000000">
      <w:pPr>
        <w:jc w:val="center"/>
      </w:pPr>
      <w:bookmarkStart w:id="2" w:name="_heading=h.1fob9te" w:colFirst="0" w:colLast="0"/>
      <w:bookmarkEnd w:id="2"/>
      <w:r>
        <w:t>Especialización en Analítica y Ciencia de Datos</w:t>
      </w:r>
    </w:p>
    <w:p w14:paraId="00000014" w14:textId="77777777" w:rsidR="00BF5A02" w:rsidRDefault="00000000">
      <w:pPr>
        <w:jc w:val="center"/>
      </w:pPr>
      <w:r>
        <w:t>Medellín, Antioquia, Colombia</w:t>
      </w:r>
    </w:p>
    <w:p w14:paraId="00000015" w14:textId="77777777" w:rsidR="00BF5A02" w:rsidRDefault="00000000">
      <w:pPr>
        <w:jc w:val="center"/>
        <w:rPr>
          <w:color w:val="2B579A"/>
          <w:shd w:val="clear" w:color="auto" w:fill="E6E6E6"/>
        </w:rPr>
      </w:pPr>
      <w:r>
        <w:t>2023</w:t>
      </w:r>
    </w:p>
    <w:p w14:paraId="00000016" w14:textId="77777777" w:rsidR="00BF5A02" w:rsidRDefault="00000000">
      <w:pPr>
        <w:jc w:val="center"/>
      </w:pPr>
      <w:r>
        <w:br w:type="page"/>
      </w:r>
    </w:p>
    <w:tbl>
      <w:tblPr>
        <w:tblStyle w:val="a"/>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BF5A02" w14:paraId="0B3E56A1" w14:textId="77777777">
        <w:trPr>
          <w:trHeight w:val="397"/>
          <w:jc w:val="center"/>
        </w:trPr>
        <w:tc>
          <w:tcPr>
            <w:tcW w:w="2351" w:type="dxa"/>
            <w:tcBorders>
              <w:top w:val="single" w:sz="12" w:space="0" w:color="538135"/>
              <w:bottom w:val="single" w:sz="12" w:space="0" w:color="538135"/>
            </w:tcBorders>
            <w:vAlign w:val="center"/>
          </w:tcPr>
          <w:p w14:paraId="00000017" w14:textId="77777777" w:rsidR="00BF5A02" w:rsidRDefault="00000000">
            <w:pPr>
              <w:spacing w:before="60" w:after="60"/>
              <w:jc w:val="center"/>
              <w:rPr>
                <w:b/>
              </w:rPr>
            </w:pPr>
            <w:bookmarkStart w:id="3" w:name="_heading=h.3znysh7" w:colFirst="0" w:colLast="0"/>
            <w:bookmarkEnd w:id="3"/>
            <w:r>
              <w:rPr>
                <w:b/>
              </w:rPr>
              <w:lastRenderedPageBreak/>
              <w:t>Cita</w:t>
            </w:r>
          </w:p>
        </w:tc>
        <w:tc>
          <w:tcPr>
            <w:tcW w:w="7053" w:type="dxa"/>
            <w:tcBorders>
              <w:top w:val="single" w:sz="12" w:space="0" w:color="538135"/>
              <w:bottom w:val="single" w:sz="12" w:space="0" w:color="538135"/>
            </w:tcBorders>
            <w:vAlign w:val="center"/>
          </w:tcPr>
          <w:p w14:paraId="00000018" w14:textId="24ECB757" w:rsidR="00BF5A02" w:rsidRDefault="00000000">
            <w:pPr>
              <w:spacing w:before="60" w:after="60" w:line="276" w:lineRule="auto"/>
              <w:jc w:val="center"/>
            </w:pPr>
            <w:r>
              <w:t>(</w:t>
            </w:r>
            <w:sdt>
              <w:sdtPr>
                <w:tag w:val="goog_rdk_0"/>
                <w:id w:val="-1596848135"/>
              </w:sdtPr>
              <w:sdtContent/>
            </w:sdt>
            <w:r w:rsidR="00A20E8D">
              <w:t>Martínez Hernández</w:t>
            </w:r>
            <w:r>
              <w:t>, 2023)</w:t>
            </w:r>
          </w:p>
        </w:tc>
      </w:tr>
      <w:tr w:rsidR="00BF5A02" w14:paraId="5EB43464" w14:textId="77777777">
        <w:trPr>
          <w:trHeight w:val="983"/>
          <w:jc w:val="center"/>
        </w:trPr>
        <w:tc>
          <w:tcPr>
            <w:tcW w:w="2351" w:type="dxa"/>
            <w:tcBorders>
              <w:top w:val="single" w:sz="12" w:space="0" w:color="538135"/>
              <w:bottom w:val="single" w:sz="12" w:space="0" w:color="538135"/>
            </w:tcBorders>
            <w:vAlign w:val="center"/>
          </w:tcPr>
          <w:p w14:paraId="00000019" w14:textId="77777777" w:rsidR="00BF5A02" w:rsidRDefault="00000000">
            <w:pPr>
              <w:spacing w:before="60"/>
              <w:jc w:val="center"/>
              <w:rPr>
                <w:b/>
              </w:rPr>
            </w:pPr>
            <w:r>
              <w:rPr>
                <w:b/>
              </w:rPr>
              <w:t>Referencia</w:t>
            </w:r>
          </w:p>
          <w:p w14:paraId="0000001A" w14:textId="77777777" w:rsidR="00BF5A02" w:rsidRDefault="00BF5A02">
            <w:pPr>
              <w:jc w:val="center"/>
            </w:pPr>
          </w:p>
          <w:p w14:paraId="0000001B" w14:textId="77777777" w:rsidR="00BF5A02" w:rsidRDefault="00000000">
            <w:pPr>
              <w:jc w:val="center"/>
            </w:pPr>
            <w:r>
              <w:rPr>
                <w:b/>
              </w:rPr>
              <w:t>Estilo APA 7 (2020)</w:t>
            </w:r>
          </w:p>
        </w:tc>
        <w:tc>
          <w:tcPr>
            <w:tcW w:w="7053" w:type="dxa"/>
            <w:tcBorders>
              <w:top w:val="single" w:sz="12" w:space="0" w:color="538135"/>
              <w:bottom w:val="single" w:sz="12" w:space="0" w:color="538135"/>
            </w:tcBorders>
          </w:tcPr>
          <w:p w14:paraId="0000001C" w14:textId="4A036DF5" w:rsidR="00BF5A02" w:rsidRDefault="00000000">
            <w:pPr>
              <w:spacing w:before="60" w:after="60" w:line="276" w:lineRule="auto"/>
              <w:ind w:left="709" w:hanging="709"/>
            </w:pPr>
            <w:sdt>
              <w:sdtPr>
                <w:tag w:val="goog_rdk_1"/>
                <w:id w:val="-484711062"/>
              </w:sdtPr>
              <w:sdtContent>
                <w:r w:rsidR="00A20E8D">
                  <w:t xml:space="preserve">     </w:t>
                </w:r>
              </w:sdtContent>
            </w:sdt>
            <w:r>
              <w:t xml:space="preserve">Martínez </w:t>
            </w:r>
            <w:r w:rsidR="00A20E8D">
              <w:t>Hernández</w:t>
            </w:r>
            <w:r>
              <w:t xml:space="preserve">, A. (2023). </w:t>
            </w:r>
            <w:bookmarkStart w:id="4" w:name="_Hlk151128308"/>
            <w:r w:rsidR="00A20E8D">
              <w:rPr>
                <w:i/>
              </w:rPr>
              <w:t>D</w:t>
            </w:r>
            <w:r w:rsidR="00A20E8D" w:rsidRPr="00A20E8D">
              <w:rPr>
                <w:i/>
              </w:rPr>
              <w:t xml:space="preserve">esarrollo de un sistema de diagnóstico </w:t>
            </w:r>
            <w:r w:rsidR="009179AF">
              <w:rPr>
                <w:i/>
              </w:rPr>
              <w:t>complementario</w:t>
            </w:r>
            <w:r w:rsidR="00A20E8D" w:rsidRPr="00A20E8D">
              <w:rPr>
                <w:i/>
              </w:rPr>
              <w:t xml:space="preserve"> para apendicitis pediátrica utilizando redes neuronales convolucionales: </w:t>
            </w:r>
            <w:r w:rsidR="00A20E8D">
              <w:rPr>
                <w:i/>
              </w:rPr>
              <w:t>U</w:t>
            </w:r>
            <w:r w:rsidR="00A20E8D" w:rsidRPr="00A20E8D">
              <w:rPr>
                <w:i/>
              </w:rPr>
              <w:t xml:space="preserve">n análisis de </w:t>
            </w:r>
            <w:r w:rsidR="009179AF">
              <w:rPr>
                <w:i/>
              </w:rPr>
              <w:t>datos clínicos</w:t>
            </w:r>
            <w:r w:rsidR="00A20E8D" w:rsidRPr="00A20E8D">
              <w:rPr>
                <w:i/>
              </w:rPr>
              <w:t xml:space="preserve"> del Hospital St. Hedwig</w:t>
            </w:r>
            <w:bookmarkEnd w:id="4"/>
            <w:r w:rsidR="009179AF">
              <w:rPr>
                <w:i/>
              </w:rPr>
              <w:t>.</w:t>
            </w:r>
            <w:r>
              <w:t xml:space="preserve"> </w:t>
            </w:r>
            <w:r w:rsidR="00A20E8D">
              <w:t>[</w:t>
            </w:r>
            <w:r>
              <w:t>Trabajo de grado especialización]. Universidad de Antioquia, Medellín, Colombia.</w:t>
            </w:r>
          </w:p>
        </w:tc>
      </w:tr>
    </w:tbl>
    <w:p w14:paraId="0000001D" w14:textId="77777777" w:rsidR="00BF5A02" w:rsidRDefault="00000000">
      <w:pPr>
        <w:jc w:val="left"/>
        <w:rPr>
          <w:b/>
        </w:rPr>
      </w:pPr>
      <w:r>
        <w:rPr>
          <w:b/>
          <w:noProof/>
        </w:rPr>
        <w:drawing>
          <wp:inline distT="0" distB="0" distL="0" distR="0" wp14:anchorId="19888413" wp14:editId="253F97C2">
            <wp:extent cx="803637" cy="303715"/>
            <wp:effectExtent l="0" t="0" r="0" b="0"/>
            <wp:docPr id="39704159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13ADB290" wp14:editId="09A803ED">
            <wp:extent cx="750563" cy="261288"/>
            <wp:effectExtent l="0" t="0" r="0" b="0"/>
            <wp:docPr id="397041592" name="image5.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5.png" descr="Creative Commons en periodismo: qué es y cómo usarlo"/>
                    <pic:cNvPicPr preferRelativeResize="0"/>
                  </pic:nvPicPr>
                  <pic:blipFill>
                    <a:blip r:embed="rId11"/>
                    <a:srcRect t="9349" r="2980" b="7723"/>
                    <a:stretch>
                      <a:fillRect/>
                    </a:stretch>
                  </pic:blipFill>
                  <pic:spPr>
                    <a:xfrm>
                      <a:off x="0" y="0"/>
                      <a:ext cx="750563" cy="261288"/>
                    </a:xfrm>
                    <a:prstGeom prst="rect">
                      <a:avLst/>
                    </a:prstGeom>
                    <a:ln/>
                  </pic:spPr>
                </pic:pic>
              </a:graphicData>
            </a:graphic>
          </wp:inline>
        </w:drawing>
      </w:r>
    </w:p>
    <w:p w14:paraId="0000001E" w14:textId="77777777" w:rsidR="00BF5A02" w:rsidRDefault="00BF5A02">
      <w:pPr>
        <w:rPr>
          <w:sz w:val="20"/>
          <w:szCs w:val="20"/>
        </w:rPr>
      </w:pPr>
      <w:bookmarkStart w:id="5" w:name="_heading=h.2et92p0" w:colFirst="0" w:colLast="0"/>
      <w:bookmarkEnd w:id="5"/>
    </w:p>
    <w:p w14:paraId="0000001F" w14:textId="77777777" w:rsidR="00BF5A02" w:rsidRDefault="00BF5A02">
      <w:pPr>
        <w:rPr>
          <w:sz w:val="20"/>
          <w:szCs w:val="20"/>
        </w:rPr>
      </w:pPr>
      <w:bookmarkStart w:id="6" w:name="_heading=h.tyjcwt" w:colFirst="0" w:colLast="0"/>
      <w:bookmarkEnd w:id="6"/>
    </w:p>
    <w:p w14:paraId="00000020" w14:textId="191EFB66" w:rsidR="00BF5A02" w:rsidRDefault="00000000">
      <w:pPr>
        <w:spacing w:before="120" w:after="120" w:line="276" w:lineRule="auto"/>
        <w:jc w:val="left"/>
        <w:rPr>
          <w:sz w:val="20"/>
          <w:szCs w:val="20"/>
        </w:rPr>
      </w:pPr>
      <w:bookmarkStart w:id="7" w:name="_heading=h.3dy6vkm" w:colFirst="0" w:colLast="0"/>
      <w:bookmarkEnd w:id="7"/>
      <w:r>
        <w:rPr>
          <w:sz w:val="20"/>
          <w:szCs w:val="20"/>
        </w:rPr>
        <w:t xml:space="preserve">Especialización en Analítica y Ciencia de Datos, </w:t>
      </w:r>
      <w:sdt>
        <w:sdtPr>
          <w:tag w:val="goog_rdk_2"/>
          <w:id w:val="-2070571103"/>
        </w:sdtPr>
        <w:sdtContent/>
      </w:sdt>
      <w:r>
        <w:rPr>
          <w:sz w:val="20"/>
          <w:szCs w:val="20"/>
        </w:rPr>
        <w:t>Cohorte</w:t>
      </w:r>
      <w:r>
        <w:rPr>
          <w:b/>
          <w:sz w:val="20"/>
          <w:szCs w:val="20"/>
        </w:rPr>
        <w:t xml:space="preserve"> </w:t>
      </w:r>
      <w:r>
        <w:rPr>
          <w:sz w:val="20"/>
          <w:szCs w:val="20"/>
        </w:rPr>
        <w:t>V</w:t>
      </w:r>
      <w:r w:rsidR="009D29E5">
        <w:rPr>
          <w:sz w:val="20"/>
          <w:szCs w:val="20"/>
        </w:rPr>
        <w:t>I</w:t>
      </w:r>
      <w:r>
        <w:rPr>
          <w:sz w:val="20"/>
          <w:szCs w:val="20"/>
        </w:rPr>
        <w:t xml:space="preserve">. </w:t>
      </w:r>
    </w:p>
    <w:p w14:paraId="00000021" w14:textId="77777777" w:rsidR="00BF5A02" w:rsidRDefault="00000000">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00000022" w14:textId="77777777" w:rsidR="00BF5A02" w:rsidRDefault="00BF5A02">
      <w:pPr>
        <w:spacing w:before="120" w:after="120" w:line="276" w:lineRule="auto"/>
        <w:jc w:val="left"/>
        <w:rPr>
          <w:sz w:val="20"/>
          <w:szCs w:val="20"/>
        </w:rPr>
      </w:pPr>
    </w:p>
    <w:p w14:paraId="00000023" w14:textId="77777777" w:rsidR="00BF5A02" w:rsidRDefault="00BF5A02">
      <w:pPr>
        <w:spacing w:before="120" w:after="120" w:line="276" w:lineRule="auto"/>
        <w:jc w:val="left"/>
        <w:rPr>
          <w:sz w:val="20"/>
          <w:szCs w:val="20"/>
        </w:rPr>
      </w:pPr>
    </w:p>
    <w:p w14:paraId="00000024" w14:textId="77777777" w:rsidR="00BF5A02" w:rsidRDefault="00BF5A02">
      <w:pPr>
        <w:spacing w:line="276" w:lineRule="auto"/>
        <w:jc w:val="left"/>
        <w:rPr>
          <w:sz w:val="20"/>
          <w:szCs w:val="20"/>
        </w:rPr>
      </w:pPr>
    </w:p>
    <w:p w14:paraId="00000025" w14:textId="77777777" w:rsidR="00BF5A02" w:rsidRDefault="00BF5A02">
      <w:pPr>
        <w:rPr>
          <w:sz w:val="20"/>
          <w:szCs w:val="20"/>
        </w:rPr>
      </w:pPr>
      <w:bookmarkStart w:id="8" w:name="_heading=h.1t3h5sf" w:colFirst="0" w:colLast="0"/>
      <w:bookmarkEnd w:id="8"/>
    </w:p>
    <w:tbl>
      <w:tblPr>
        <w:tblStyle w:val="a0"/>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BF5A02" w14:paraId="0B58AE6D" w14:textId="77777777">
        <w:tc>
          <w:tcPr>
            <w:tcW w:w="2410" w:type="dxa"/>
            <w:vAlign w:val="center"/>
          </w:tcPr>
          <w:p w14:paraId="00000026" w14:textId="77777777" w:rsidR="00BF5A02" w:rsidRDefault="00000000">
            <w:r>
              <w:rPr>
                <w:noProof/>
              </w:rPr>
              <w:drawing>
                <wp:inline distT="0" distB="0" distL="0" distR="0" wp14:anchorId="0DAB44C3" wp14:editId="7E79A003">
                  <wp:extent cx="1254906" cy="452526"/>
                  <wp:effectExtent l="0" t="0" r="0" b="0"/>
                  <wp:docPr id="3970415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254906" cy="452526"/>
                          </a:xfrm>
                          <a:prstGeom prst="rect">
                            <a:avLst/>
                          </a:prstGeom>
                          <a:ln/>
                        </pic:spPr>
                      </pic:pic>
                    </a:graphicData>
                  </a:graphic>
                </wp:inline>
              </w:drawing>
            </w:r>
          </w:p>
        </w:tc>
        <w:tc>
          <w:tcPr>
            <w:tcW w:w="2268" w:type="dxa"/>
            <w:vAlign w:val="center"/>
          </w:tcPr>
          <w:p w14:paraId="00000027" w14:textId="77777777" w:rsidR="00BF5A02" w:rsidRDefault="00000000">
            <w:r>
              <w:rPr>
                <w:noProof/>
              </w:rPr>
              <w:drawing>
                <wp:inline distT="0" distB="0" distL="0" distR="0" wp14:anchorId="1AFC959E" wp14:editId="6704920E">
                  <wp:extent cx="1249544" cy="458044"/>
                  <wp:effectExtent l="0" t="0" r="0" b="0"/>
                  <wp:docPr id="397041594" name="image10.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con confianza media"/>
                          <pic:cNvPicPr preferRelativeResize="0"/>
                        </pic:nvPicPr>
                        <pic:blipFill>
                          <a:blip r:embed="rId13"/>
                          <a:srcRect l="13612" t="26360" r="13866" b="26901"/>
                          <a:stretch>
                            <a:fillRect/>
                          </a:stretch>
                        </pic:blipFill>
                        <pic:spPr>
                          <a:xfrm>
                            <a:off x="0" y="0"/>
                            <a:ext cx="1249544" cy="458044"/>
                          </a:xfrm>
                          <a:prstGeom prst="rect">
                            <a:avLst/>
                          </a:prstGeom>
                          <a:ln/>
                        </pic:spPr>
                      </pic:pic>
                    </a:graphicData>
                  </a:graphic>
                </wp:inline>
              </w:drawing>
            </w:r>
          </w:p>
        </w:tc>
      </w:tr>
    </w:tbl>
    <w:p w14:paraId="00000028" w14:textId="77777777" w:rsidR="00BF5A02" w:rsidRDefault="00000000">
      <w:pPr>
        <w:spacing w:before="120" w:after="120" w:line="240" w:lineRule="auto"/>
        <w:jc w:val="left"/>
        <w:rPr>
          <w:sz w:val="20"/>
          <w:szCs w:val="20"/>
        </w:rPr>
      </w:pPr>
      <w:bookmarkStart w:id="9" w:name="_heading=h.4d34og8" w:colFirst="0" w:colLast="0"/>
      <w:bookmarkEnd w:id="9"/>
      <w:r>
        <w:rPr>
          <w:sz w:val="20"/>
          <w:szCs w:val="20"/>
        </w:rPr>
        <w:t>Centro de Documentación Ingeniería (CENDOI)</w:t>
      </w:r>
    </w:p>
    <w:p w14:paraId="00000029" w14:textId="77777777" w:rsidR="00BF5A02" w:rsidRDefault="00BF5A02">
      <w:pPr>
        <w:spacing w:before="120" w:after="120" w:line="240" w:lineRule="auto"/>
        <w:rPr>
          <w:b/>
          <w:sz w:val="20"/>
          <w:szCs w:val="20"/>
        </w:rPr>
      </w:pPr>
    </w:p>
    <w:p w14:paraId="0000002A" w14:textId="77777777" w:rsidR="00BF5A02" w:rsidRDefault="00000000">
      <w:pPr>
        <w:spacing w:before="120" w:after="120" w:line="240" w:lineRule="auto"/>
        <w:rPr>
          <w:sz w:val="20"/>
          <w:szCs w:val="20"/>
        </w:rPr>
      </w:pPr>
      <w:r>
        <w:rPr>
          <w:b/>
          <w:sz w:val="20"/>
          <w:szCs w:val="20"/>
        </w:rPr>
        <w:t>Repositorio Institucional:</w:t>
      </w:r>
      <w:r>
        <w:rPr>
          <w:sz w:val="20"/>
          <w:szCs w:val="20"/>
        </w:rPr>
        <w:t xml:space="preserve"> http://bibliotecadigital.udea.edu.co</w:t>
      </w:r>
    </w:p>
    <w:p w14:paraId="0000002B" w14:textId="77777777" w:rsidR="00BF5A02" w:rsidRDefault="00BF5A02">
      <w:pPr>
        <w:rPr>
          <w:sz w:val="20"/>
          <w:szCs w:val="20"/>
        </w:rPr>
      </w:pPr>
    </w:p>
    <w:p w14:paraId="0000002C" w14:textId="77777777" w:rsidR="00BF5A02" w:rsidRDefault="00000000">
      <w:pPr>
        <w:rPr>
          <w:sz w:val="20"/>
          <w:szCs w:val="20"/>
        </w:rPr>
      </w:pPr>
      <w:r>
        <w:rPr>
          <w:sz w:val="20"/>
          <w:szCs w:val="20"/>
        </w:rPr>
        <w:t>Universidad de Antioquia - www.udea.edu.co</w:t>
      </w:r>
    </w:p>
    <w:p w14:paraId="0000002D" w14:textId="77777777" w:rsidR="00BF5A02" w:rsidRDefault="00000000">
      <w:pPr>
        <w:spacing w:line="240" w:lineRule="auto"/>
        <w:jc w:val="left"/>
        <w:rPr>
          <w:sz w:val="20"/>
          <w:szCs w:val="20"/>
        </w:rPr>
      </w:pPr>
      <w:r>
        <w:rPr>
          <w:sz w:val="20"/>
          <w:szCs w:val="20"/>
        </w:rPr>
        <w:t xml:space="preserve">Rector: John Jairo Arboleda </w:t>
      </w:r>
      <w:proofErr w:type="spellStart"/>
      <w:r>
        <w:rPr>
          <w:sz w:val="20"/>
          <w:szCs w:val="20"/>
        </w:rPr>
        <w:t>Céspedes</w:t>
      </w:r>
      <w:proofErr w:type="spellEnd"/>
      <w:r>
        <w:rPr>
          <w:sz w:val="20"/>
          <w:szCs w:val="20"/>
        </w:rPr>
        <w:t>.</w:t>
      </w:r>
    </w:p>
    <w:p w14:paraId="0000002E" w14:textId="77777777" w:rsidR="00BF5A02" w:rsidRDefault="00000000">
      <w:pPr>
        <w:spacing w:line="240" w:lineRule="auto"/>
        <w:jc w:val="left"/>
        <w:rPr>
          <w:sz w:val="20"/>
          <w:szCs w:val="20"/>
        </w:rPr>
      </w:pPr>
      <w:r>
        <w:rPr>
          <w:sz w:val="20"/>
          <w:szCs w:val="20"/>
        </w:rPr>
        <w:t>Decano: Julio Cesar Saldarriaga Molina</w:t>
      </w:r>
    </w:p>
    <w:p w14:paraId="0000002F" w14:textId="77777777" w:rsidR="00BF5A02" w:rsidRDefault="00000000">
      <w:pPr>
        <w:jc w:val="left"/>
        <w:rPr>
          <w:sz w:val="20"/>
          <w:szCs w:val="20"/>
        </w:rPr>
      </w:pPr>
      <w:r>
        <w:rPr>
          <w:sz w:val="20"/>
          <w:szCs w:val="20"/>
        </w:rPr>
        <w:t xml:space="preserve">Jefe departamento: Diego José Luis </w:t>
      </w:r>
      <w:proofErr w:type="spellStart"/>
      <w:r>
        <w:rPr>
          <w:sz w:val="20"/>
          <w:szCs w:val="20"/>
        </w:rPr>
        <w:t>Botia</w:t>
      </w:r>
      <w:proofErr w:type="spellEnd"/>
      <w:r>
        <w:rPr>
          <w:sz w:val="20"/>
          <w:szCs w:val="20"/>
        </w:rPr>
        <w:t xml:space="preserve"> Valderrama</w:t>
      </w:r>
    </w:p>
    <w:p w14:paraId="00000030" w14:textId="77777777" w:rsidR="00BF5A02" w:rsidRDefault="00BF5A02">
      <w:pPr>
        <w:spacing w:line="276" w:lineRule="auto"/>
        <w:rPr>
          <w:sz w:val="20"/>
          <w:szCs w:val="20"/>
        </w:rPr>
      </w:pPr>
    </w:p>
    <w:p w14:paraId="00000031" w14:textId="77777777" w:rsidR="00BF5A02" w:rsidRDefault="00000000">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00000032" w14:textId="77777777" w:rsidR="00BF5A02" w:rsidRDefault="00000000">
      <w:pPr>
        <w:spacing w:after="160" w:line="259" w:lineRule="auto"/>
        <w:jc w:val="left"/>
        <w:rPr>
          <w:b/>
        </w:rPr>
      </w:pPr>
      <w:r>
        <w:br w:type="page"/>
      </w:r>
    </w:p>
    <w:p w14:paraId="0000004D" w14:textId="4780A489" w:rsidR="00BF5A02" w:rsidRPr="009A4AE1" w:rsidRDefault="00000000" w:rsidP="009A4AE1">
      <w:pPr>
        <w:jc w:val="center"/>
        <w:rPr>
          <w:b/>
          <w:sz w:val="20"/>
          <w:szCs w:val="20"/>
        </w:rPr>
      </w:pPr>
      <w:sdt>
        <w:sdtPr>
          <w:tag w:val="goog_rdk_6"/>
          <w:id w:val="-1340916359"/>
        </w:sdtPr>
        <w:sdtContent>
          <w:sdt>
            <w:sdtPr>
              <w:tag w:val="goog_rdk_4"/>
              <w:id w:val="-779958842"/>
            </w:sdtPr>
            <w:sdtContent>
              <w:sdt>
                <w:sdtPr>
                  <w:tag w:val="goog_rdk_5"/>
                  <w:id w:val="-934285676"/>
                </w:sdtPr>
                <w:sdtContent/>
              </w:sdt>
            </w:sdtContent>
          </w:sdt>
        </w:sdtContent>
      </w:sdt>
      <w:r>
        <w:rPr>
          <w:b/>
        </w:rPr>
        <w:t>Tabla de contenido</w:t>
      </w:r>
    </w:p>
    <w:sdt>
      <w:sdtPr>
        <w:rPr>
          <w:lang w:val="es-ES"/>
        </w:rPr>
        <w:id w:val="1549794933"/>
        <w:docPartObj>
          <w:docPartGallery w:val="Table of Contents"/>
          <w:docPartUnique/>
        </w:docPartObj>
      </w:sdtPr>
      <w:sdtEndPr>
        <w:rPr>
          <w:rFonts w:eastAsia="Times New Roman" w:cs="Times New Roman"/>
          <w:bCs/>
          <w:szCs w:val="24"/>
        </w:rPr>
      </w:sdtEndPr>
      <w:sdtContent>
        <w:p w14:paraId="5EEDADF7" w14:textId="60463025" w:rsidR="009A4AE1" w:rsidRDefault="009A4AE1" w:rsidP="009A4AE1">
          <w:pPr>
            <w:pStyle w:val="TtuloTDC"/>
            <w:jc w:val="both"/>
          </w:pPr>
        </w:p>
        <w:p w14:paraId="7F316945" w14:textId="43CB3B68" w:rsidR="009A4AE1" w:rsidRDefault="009A4AE1">
          <w:pPr>
            <w:pStyle w:val="TDC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1246594" w:history="1">
            <w:r w:rsidRPr="000325AF">
              <w:rPr>
                <w:rStyle w:val="Hipervnculo"/>
                <w:noProof/>
              </w:rPr>
              <w:t>Resumen</w:t>
            </w:r>
            <w:r>
              <w:rPr>
                <w:noProof/>
                <w:webHidden/>
              </w:rPr>
              <w:tab/>
            </w:r>
            <w:r>
              <w:rPr>
                <w:noProof/>
                <w:webHidden/>
              </w:rPr>
              <w:fldChar w:fldCharType="begin"/>
            </w:r>
            <w:r>
              <w:rPr>
                <w:noProof/>
                <w:webHidden/>
              </w:rPr>
              <w:instrText xml:space="preserve"> PAGEREF _Toc151246594 \h </w:instrText>
            </w:r>
            <w:r>
              <w:rPr>
                <w:noProof/>
                <w:webHidden/>
              </w:rPr>
            </w:r>
            <w:r>
              <w:rPr>
                <w:noProof/>
                <w:webHidden/>
              </w:rPr>
              <w:fldChar w:fldCharType="separate"/>
            </w:r>
            <w:r>
              <w:rPr>
                <w:noProof/>
                <w:webHidden/>
              </w:rPr>
              <w:t>6</w:t>
            </w:r>
            <w:r>
              <w:rPr>
                <w:noProof/>
                <w:webHidden/>
              </w:rPr>
              <w:fldChar w:fldCharType="end"/>
            </w:r>
          </w:hyperlink>
        </w:p>
        <w:p w14:paraId="25A07142" w14:textId="61E00661" w:rsidR="009A4AE1" w:rsidRDefault="009A4AE1">
          <w:pPr>
            <w:pStyle w:val="TDC1"/>
            <w:rPr>
              <w:rFonts w:asciiTheme="minorHAnsi" w:eastAsiaTheme="minorEastAsia" w:hAnsiTheme="minorHAnsi" w:cstheme="minorBidi"/>
              <w:noProof/>
              <w:kern w:val="2"/>
              <w:sz w:val="22"/>
              <w:szCs w:val="22"/>
              <w14:ligatures w14:val="standardContextual"/>
            </w:rPr>
          </w:pPr>
          <w:hyperlink w:anchor="_Toc151246595" w:history="1">
            <w:r w:rsidRPr="000325AF">
              <w:rPr>
                <w:rStyle w:val="Hipervnculo"/>
                <w:noProof/>
              </w:rPr>
              <w:t>Abstract</w:t>
            </w:r>
            <w:r>
              <w:rPr>
                <w:noProof/>
                <w:webHidden/>
              </w:rPr>
              <w:tab/>
            </w:r>
            <w:r>
              <w:rPr>
                <w:noProof/>
                <w:webHidden/>
              </w:rPr>
              <w:fldChar w:fldCharType="begin"/>
            </w:r>
            <w:r>
              <w:rPr>
                <w:noProof/>
                <w:webHidden/>
              </w:rPr>
              <w:instrText xml:space="preserve"> PAGEREF _Toc151246595 \h </w:instrText>
            </w:r>
            <w:r>
              <w:rPr>
                <w:noProof/>
                <w:webHidden/>
              </w:rPr>
            </w:r>
            <w:r>
              <w:rPr>
                <w:noProof/>
                <w:webHidden/>
              </w:rPr>
              <w:fldChar w:fldCharType="separate"/>
            </w:r>
            <w:r>
              <w:rPr>
                <w:noProof/>
                <w:webHidden/>
              </w:rPr>
              <w:t>7</w:t>
            </w:r>
            <w:r>
              <w:rPr>
                <w:noProof/>
                <w:webHidden/>
              </w:rPr>
              <w:fldChar w:fldCharType="end"/>
            </w:r>
          </w:hyperlink>
        </w:p>
        <w:p w14:paraId="1725A7C1" w14:textId="219426E7" w:rsidR="009A4AE1" w:rsidRDefault="009A4AE1">
          <w:pPr>
            <w:pStyle w:val="TDC1"/>
            <w:tabs>
              <w:tab w:val="left" w:pos="442"/>
            </w:tabs>
            <w:rPr>
              <w:rFonts w:asciiTheme="minorHAnsi" w:eastAsiaTheme="minorEastAsia" w:hAnsiTheme="minorHAnsi" w:cstheme="minorBidi"/>
              <w:noProof/>
              <w:kern w:val="2"/>
              <w:sz w:val="22"/>
              <w:szCs w:val="22"/>
              <w14:ligatures w14:val="standardContextual"/>
            </w:rPr>
          </w:pPr>
          <w:hyperlink w:anchor="_Toc151246596" w:history="1">
            <w:r w:rsidRPr="000325AF">
              <w:rPr>
                <w:rStyle w:val="Hipervnculo"/>
                <w:noProof/>
              </w:rPr>
              <w:t>1.</w:t>
            </w:r>
            <w:r>
              <w:rPr>
                <w:rFonts w:asciiTheme="minorHAnsi" w:eastAsiaTheme="minorEastAsia" w:hAnsiTheme="minorHAnsi" w:cstheme="minorBidi"/>
                <w:noProof/>
                <w:kern w:val="2"/>
                <w:sz w:val="22"/>
                <w:szCs w:val="22"/>
                <w14:ligatures w14:val="standardContextual"/>
              </w:rPr>
              <w:tab/>
            </w:r>
            <w:r w:rsidRPr="000325AF">
              <w:rPr>
                <w:rStyle w:val="Hipervnculo"/>
                <w:noProof/>
              </w:rPr>
              <w:t>Descripción del problema</w:t>
            </w:r>
            <w:r>
              <w:rPr>
                <w:noProof/>
                <w:webHidden/>
              </w:rPr>
              <w:tab/>
            </w:r>
            <w:r>
              <w:rPr>
                <w:noProof/>
                <w:webHidden/>
              </w:rPr>
              <w:fldChar w:fldCharType="begin"/>
            </w:r>
            <w:r>
              <w:rPr>
                <w:noProof/>
                <w:webHidden/>
              </w:rPr>
              <w:instrText xml:space="preserve"> PAGEREF _Toc151246596 \h </w:instrText>
            </w:r>
            <w:r>
              <w:rPr>
                <w:noProof/>
                <w:webHidden/>
              </w:rPr>
            </w:r>
            <w:r>
              <w:rPr>
                <w:noProof/>
                <w:webHidden/>
              </w:rPr>
              <w:fldChar w:fldCharType="separate"/>
            </w:r>
            <w:r>
              <w:rPr>
                <w:noProof/>
                <w:webHidden/>
              </w:rPr>
              <w:t>8</w:t>
            </w:r>
            <w:r>
              <w:rPr>
                <w:noProof/>
                <w:webHidden/>
              </w:rPr>
              <w:fldChar w:fldCharType="end"/>
            </w:r>
          </w:hyperlink>
        </w:p>
        <w:p w14:paraId="1AA14220" w14:textId="3149B9B1" w:rsidR="009A4AE1" w:rsidRDefault="009A4AE1">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46597" w:history="1">
            <w:r w:rsidRPr="000325AF">
              <w:rPr>
                <w:rStyle w:val="Hipervnculo"/>
                <w:noProof/>
              </w:rPr>
              <w:t>1.1.</w:t>
            </w:r>
            <w:r>
              <w:rPr>
                <w:rFonts w:asciiTheme="minorHAnsi" w:eastAsiaTheme="minorEastAsia" w:hAnsiTheme="minorHAnsi" w:cstheme="minorBidi"/>
                <w:noProof/>
                <w:kern w:val="2"/>
                <w:sz w:val="22"/>
                <w:szCs w:val="22"/>
                <w14:ligatures w14:val="standardContextual"/>
              </w:rPr>
              <w:tab/>
            </w:r>
            <w:r w:rsidRPr="000325AF">
              <w:rPr>
                <w:rStyle w:val="Hipervnculo"/>
                <w:noProof/>
              </w:rPr>
              <w:t>Problema de negocio</w:t>
            </w:r>
            <w:r>
              <w:rPr>
                <w:noProof/>
                <w:webHidden/>
              </w:rPr>
              <w:tab/>
            </w:r>
            <w:r>
              <w:rPr>
                <w:noProof/>
                <w:webHidden/>
              </w:rPr>
              <w:fldChar w:fldCharType="begin"/>
            </w:r>
            <w:r>
              <w:rPr>
                <w:noProof/>
                <w:webHidden/>
              </w:rPr>
              <w:instrText xml:space="preserve"> PAGEREF _Toc151246597 \h </w:instrText>
            </w:r>
            <w:r>
              <w:rPr>
                <w:noProof/>
                <w:webHidden/>
              </w:rPr>
            </w:r>
            <w:r>
              <w:rPr>
                <w:noProof/>
                <w:webHidden/>
              </w:rPr>
              <w:fldChar w:fldCharType="separate"/>
            </w:r>
            <w:r>
              <w:rPr>
                <w:noProof/>
                <w:webHidden/>
              </w:rPr>
              <w:t>8</w:t>
            </w:r>
            <w:r>
              <w:rPr>
                <w:noProof/>
                <w:webHidden/>
              </w:rPr>
              <w:fldChar w:fldCharType="end"/>
            </w:r>
          </w:hyperlink>
        </w:p>
        <w:p w14:paraId="37728324" w14:textId="3C4EE8AC" w:rsidR="009A4AE1" w:rsidRDefault="009A4AE1">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46598" w:history="1">
            <w:r w:rsidRPr="000325AF">
              <w:rPr>
                <w:rStyle w:val="Hipervnculo"/>
                <w:noProof/>
              </w:rPr>
              <w:t>1.2.</w:t>
            </w:r>
            <w:r>
              <w:rPr>
                <w:rFonts w:asciiTheme="minorHAnsi" w:eastAsiaTheme="minorEastAsia" w:hAnsiTheme="minorHAnsi" w:cstheme="minorBidi"/>
                <w:noProof/>
                <w:kern w:val="2"/>
                <w:sz w:val="22"/>
                <w:szCs w:val="22"/>
                <w14:ligatures w14:val="standardContextual"/>
              </w:rPr>
              <w:tab/>
            </w:r>
            <w:r w:rsidRPr="000325AF">
              <w:rPr>
                <w:rStyle w:val="Hipervnculo"/>
                <w:noProof/>
              </w:rPr>
              <w:t>Aproximación desde la analítica de datos</w:t>
            </w:r>
            <w:r>
              <w:rPr>
                <w:noProof/>
                <w:webHidden/>
              </w:rPr>
              <w:tab/>
            </w:r>
            <w:r>
              <w:rPr>
                <w:noProof/>
                <w:webHidden/>
              </w:rPr>
              <w:fldChar w:fldCharType="begin"/>
            </w:r>
            <w:r>
              <w:rPr>
                <w:noProof/>
                <w:webHidden/>
              </w:rPr>
              <w:instrText xml:space="preserve"> PAGEREF _Toc151246598 \h </w:instrText>
            </w:r>
            <w:r>
              <w:rPr>
                <w:noProof/>
                <w:webHidden/>
              </w:rPr>
            </w:r>
            <w:r>
              <w:rPr>
                <w:noProof/>
                <w:webHidden/>
              </w:rPr>
              <w:fldChar w:fldCharType="separate"/>
            </w:r>
            <w:r>
              <w:rPr>
                <w:noProof/>
                <w:webHidden/>
              </w:rPr>
              <w:t>8</w:t>
            </w:r>
            <w:r>
              <w:rPr>
                <w:noProof/>
                <w:webHidden/>
              </w:rPr>
              <w:fldChar w:fldCharType="end"/>
            </w:r>
          </w:hyperlink>
        </w:p>
        <w:p w14:paraId="3F1DDACA" w14:textId="4DA4F28C" w:rsidR="009A4AE1" w:rsidRDefault="009A4AE1">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46599" w:history="1">
            <w:r w:rsidRPr="000325AF">
              <w:rPr>
                <w:rStyle w:val="Hipervnculo"/>
                <w:noProof/>
              </w:rPr>
              <w:t>1.3.</w:t>
            </w:r>
            <w:r>
              <w:rPr>
                <w:rFonts w:asciiTheme="minorHAnsi" w:eastAsiaTheme="minorEastAsia" w:hAnsiTheme="minorHAnsi" w:cstheme="minorBidi"/>
                <w:noProof/>
                <w:kern w:val="2"/>
                <w:sz w:val="22"/>
                <w:szCs w:val="22"/>
                <w14:ligatures w14:val="standardContextual"/>
              </w:rPr>
              <w:tab/>
            </w:r>
            <w:r w:rsidRPr="000325AF">
              <w:rPr>
                <w:rStyle w:val="Hipervnculo"/>
                <w:noProof/>
              </w:rPr>
              <w:t>Origen de los datos</w:t>
            </w:r>
            <w:r>
              <w:rPr>
                <w:noProof/>
                <w:webHidden/>
              </w:rPr>
              <w:tab/>
            </w:r>
            <w:r>
              <w:rPr>
                <w:noProof/>
                <w:webHidden/>
              </w:rPr>
              <w:fldChar w:fldCharType="begin"/>
            </w:r>
            <w:r>
              <w:rPr>
                <w:noProof/>
                <w:webHidden/>
              </w:rPr>
              <w:instrText xml:space="preserve"> PAGEREF _Toc151246599 \h </w:instrText>
            </w:r>
            <w:r>
              <w:rPr>
                <w:noProof/>
                <w:webHidden/>
              </w:rPr>
            </w:r>
            <w:r>
              <w:rPr>
                <w:noProof/>
                <w:webHidden/>
              </w:rPr>
              <w:fldChar w:fldCharType="separate"/>
            </w:r>
            <w:r>
              <w:rPr>
                <w:noProof/>
                <w:webHidden/>
              </w:rPr>
              <w:t>9</w:t>
            </w:r>
            <w:r>
              <w:rPr>
                <w:noProof/>
                <w:webHidden/>
              </w:rPr>
              <w:fldChar w:fldCharType="end"/>
            </w:r>
          </w:hyperlink>
        </w:p>
        <w:p w14:paraId="775F41A2" w14:textId="17D314DE" w:rsidR="009A4AE1" w:rsidRDefault="009A4AE1">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46600" w:history="1">
            <w:r w:rsidRPr="000325AF">
              <w:rPr>
                <w:rStyle w:val="Hipervnculo"/>
                <w:noProof/>
              </w:rPr>
              <w:t>1.4.</w:t>
            </w:r>
            <w:r>
              <w:rPr>
                <w:rFonts w:asciiTheme="minorHAnsi" w:eastAsiaTheme="minorEastAsia" w:hAnsiTheme="minorHAnsi" w:cstheme="minorBidi"/>
                <w:noProof/>
                <w:kern w:val="2"/>
                <w:sz w:val="22"/>
                <w:szCs w:val="22"/>
                <w14:ligatures w14:val="standardContextual"/>
              </w:rPr>
              <w:tab/>
            </w:r>
            <w:r w:rsidRPr="000325AF">
              <w:rPr>
                <w:rStyle w:val="Hipervnculo"/>
                <w:noProof/>
              </w:rPr>
              <w:t>Métricas de desempeño</w:t>
            </w:r>
            <w:r>
              <w:rPr>
                <w:noProof/>
                <w:webHidden/>
              </w:rPr>
              <w:tab/>
            </w:r>
            <w:r>
              <w:rPr>
                <w:noProof/>
                <w:webHidden/>
              </w:rPr>
              <w:fldChar w:fldCharType="begin"/>
            </w:r>
            <w:r>
              <w:rPr>
                <w:noProof/>
                <w:webHidden/>
              </w:rPr>
              <w:instrText xml:space="preserve"> PAGEREF _Toc151246600 \h </w:instrText>
            </w:r>
            <w:r>
              <w:rPr>
                <w:noProof/>
                <w:webHidden/>
              </w:rPr>
            </w:r>
            <w:r>
              <w:rPr>
                <w:noProof/>
                <w:webHidden/>
              </w:rPr>
              <w:fldChar w:fldCharType="separate"/>
            </w:r>
            <w:r>
              <w:rPr>
                <w:noProof/>
                <w:webHidden/>
              </w:rPr>
              <w:t>9</w:t>
            </w:r>
            <w:r>
              <w:rPr>
                <w:noProof/>
                <w:webHidden/>
              </w:rPr>
              <w:fldChar w:fldCharType="end"/>
            </w:r>
          </w:hyperlink>
        </w:p>
        <w:p w14:paraId="1C65E448" w14:textId="49941537" w:rsidR="009A4AE1" w:rsidRDefault="009A4AE1">
          <w:pPr>
            <w:pStyle w:val="TDC1"/>
            <w:tabs>
              <w:tab w:val="left" w:pos="442"/>
            </w:tabs>
            <w:rPr>
              <w:rFonts w:asciiTheme="minorHAnsi" w:eastAsiaTheme="minorEastAsia" w:hAnsiTheme="minorHAnsi" w:cstheme="minorBidi"/>
              <w:noProof/>
              <w:kern w:val="2"/>
              <w:sz w:val="22"/>
              <w:szCs w:val="22"/>
              <w14:ligatures w14:val="standardContextual"/>
            </w:rPr>
          </w:pPr>
          <w:hyperlink w:anchor="_Toc151246601" w:history="1">
            <w:r w:rsidRPr="000325AF">
              <w:rPr>
                <w:rStyle w:val="Hipervnculo"/>
                <w:noProof/>
              </w:rPr>
              <w:t>2.</w:t>
            </w:r>
            <w:r>
              <w:rPr>
                <w:rFonts w:asciiTheme="minorHAnsi" w:eastAsiaTheme="minorEastAsia" w:hAnsiTheme="minorHAnsi" w:cstheme="minorBidi"/>
                <w:noProof/>
                <w:kern w:val="2"/>
                <w:sz w:val="22"/>
                <w:szCs w:val="22"/>
                <w14:ligatures w14:val="standardContextual"/>
              </w:rPr>
              <w:tab/>
            </w:r>
            <w:r w:rsidRPr="000325AF">
              <w:rPr>
                <w:rStyle w:val="Hipervnculo"/>
                <w:noProof/>
              </w:rPr>
              <w:t>Objetivos</w:t>
            </w:r>
            <w:r>
              <w:rPr>
                <w:noProof/>
                <w:webHidden/>
              </w:rPr>
              <w:tab/>
            </w:r>
            <w:r>
              <w:rPr>
                <w:noProof/>
                <w:webHidden/>
              </w:rPr>
              <w:fldChar w:fldCharType="begin"/>
            </w:r>
            <w:r>
              <w:rPr>
                <w:noProof/>
                <w:webHidden/>
              </w:rPr>
              <w:instrText xml:space="preserve"> PAGEREF _Toc151246601 \h </w:instrText>
            </w:r>
            <w:r>
              <w:rPr>
                <w:noProof/>
                <w:webHidden/>
              </w:rPr>
            </w:r>
            <w:r>
              <w:rPr>
                <w:noProof/>
                <w:webHidden/>
              </w:rPr>
              <w:fldChar w:fldCharType="separate"/>
            </w:r>
            <w:r>
              <w:rPr>
                <w:noProof/>
                <w:webHidden/>
              </w:rPr>
              <w:t>11</w:t>
            </w:r>
            <w:r>
              <w:rPr>
                <w:noProof/>
                <w:webHidden/>
              </w:rPr>
              <w:fldChar w:fldCharType="end"/>
            </w:r>
          </w:hyperlink>
        </w:p>
        <w:p w14:paraId="0BF35E86" w14:textId="1C61DECF" w:rsidR="009A4AE1" w:rsidRDefault="009A4AE1">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46602" w:history="1">
            <w:r w:rsidRPr="000325AF">
              <w:rPr>
                <w:rStyle w:val="Hipervnculo"/>
                <w:noProof/>
              </w:rPr>
              <w:t>2.1.</w:t>
            </w:r>
            <w:r>
              <w:rPr>
                <w:rFonts w:asciiTheme="minorHAnsi" w:eastAsiaTheme="minorEastAsia" w:hAnsiTheme="minorHAnsi" w:cstheme="minorBidi"/>
                <w:noProof/>
                <w:kern w:val="2"/>
                <w:sz w:val="22"/>
                <w:szCs w:val="22"/>
                <w14:ligatures w14:val="standardContextual"/>
              </w:rPr>
              <w:tab/>
            </w:r>
            <w:r w:rsidRPr="000325AF">
              <w:rPr>
                <w:rStyle w:val="Hipervnculo"/>
                <w:noProof/>
              </w:rPr>
              <w:t>Objetivo general</w:t>
            </w:r>
            <w:r>
              <w:rPr>
                <w:noProof/>
                <w:webHidden/>
              </w:rPr>
              <w:tab/>
            </w:r>
            <w:r>
              <w:rPr>
                <w:noProof/>
                <w:webHidden/>
              </w:rPr>
              <w:fldChar w:fldCharType="begin"/>
            </w:r>
            <w:r>
              <w:rPr>
                <w:noProof/>
                <w:webHidden/>
              </w:rPr>
              <w:instrText xml:space="preserve"> PAGEREF _Toc151246602 \h </w:instrText>
            </w:r>
            <w:r>
              <w:rPr>
                <w:noProof/>
                <w:webHidden/>
              </w:rPr>
            </w:r>
            <w:r>
              <w:rPr>
                <w:noProof/>
                <w:webHidden/>
              </w:rPr>
              <w:fldChar w:fldCharType="separate"/>
            </w:r>
            <w:r>
              <w:rPr>
                <w:noProof/>
                <w:webHidden/>
              </w:rPr>
              <w:t>11</w:t>
            </w:r>
            <w:r>
              <w:rPr>
                <w:noProof/>
                <w:webHidden/>
              </w:rPr>
              <w:fldChar w:fldCharType="end"/>
            </w:r>
          </w:hyperlink>
        </w:p>
        <w:p w14:paraId="127DEF48" w14:textId="7C6C560A" w:rsidR="009A4AE1" w:rsidRDefault="009A4AE1">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46603" w:history="1">
            <w:r w:rsidRPr="000325AF">
              <w:rPr>
                <w:rStyle w:val="Hipervnculo"/>
                <w:noProof/>
              </w:rPr>
              <w:t>2.2.</w:t>
            </w:r>
            <w:r>
              <w:rPr>
                <w:rFonts w:asciiTheme="minorHAnsi" w:eastAsiaTheme="minorEastAsia" w:hAnsiTheme="minorHAnsi" w:cstheme="minorBidi"/>
                <w:noProof/>
                <w:kern w:val="2"/>
                <w:sz w:val="22"/>
                <w:szCs w:val="22"/>
                <w14:ligatures w14:val="standardContextual"/>
              </w:rPr>
              <w:tab/>
            </w:r>
            <w:r w:rsidRPr="000325AF">
              <w:rPr>
                <w:rStyle w:val="Hipervnculo"/>
                <w:noProof/>
              </w:rPr>
              <w:t>Objetivos específicos</w:t>
            </w:r>
            <w:r>
              <w:rPr>
                <w:noProof/>
                <w:webHidden/>
              </w:rPr>
              <w:tab/>
            </w:r>
            <w:r>
              <w:rPr>
                <w:noProof/>
                <w:webHidden/>
              </w:rPr>
              <w:fldChar w:fldCharType="begin"/>
            </w:r>
            <w:r>
              <w:rPr>
                <w:noProof/>
                <w:webHidden/>
              </w:rPr>
              <w:instrText xml:space="preserve"> PAGEREF _Toc151246603 \h </w:instrText>
            </w:r>
            <w:r>
              <w:rPr>
                <w:noProof/>
                <w:webHidden/>
              </w:rPr>
            </w:r>
            <w:r>
              <w:rPr>
                <w:noProof/>
                <w:webHidden/>
              </w:rPr>
              <w:fldChar w:fldCharType="separate"/>
            </w:r>
            <w:r>
              <w:rPr>
                <w:noProof/>
                <w:webHidden/>
              </w:rPr>
              <w:t>11</w:t>
            </w:r>
            <w:r>
              <w:rPr>
                <w:noProof/>
                <w:webHidden/>
              </w:rPr>
              <w:fldChar w:fldCharType="end"/>
            </w:r>
          </w:hyperlink>
        </w:p>
        <w:p w14:paraId="04516444" w14:textId="119ACD30" w:rsidR="009A4AE1" w:rsidRDefault="009A4AE1">
          <w:pPr>
            <w:pStyle w:val="TDC1"/>
            <w:tabs>
              <w:tab w:val="left" w:pos="442"/>
            </w:tabs>
            <w:rPr>
              <w:rFonts w:asciiTheme="minorHAnsi" w:eastAsiaTheme="minorEastAsia" w:hAnsiTheme="minorHAnsi" w:cstheme="minorBidi"/>
              <w:noProof/>
              <w:kern w:val="2"/>
              <w:sz w:val="22"/>
              <w:szCs w:val="22"/>
              <w14:ligatures w14:val="standardContextual"/>
            </w:rPr>
          </w:pPr>
          <w:hyperlink w:anchor="_Toc151246604" w:history="1">
            <w:r w:rsidRPr="000325AF">
              <w:rPr>
                <w:rStyle w:val="Hipervnculo"/>
                <w:noProof/>
              </w:rPr>
              <w:t>3.</w:t>
            </w:r>
            <w:r>
              <w:rPr>
                <w:rFonts w:asciiTheme="minorHAnsi" w:eastAsiaTheme="minorEastAsia" w:hAnsiTheme="minorHAnsi" w:cstheme="minorBidi"/>
                <w:noProof/>
                <w:kern w:val="2"/>
                <w:sz w:val="22"/>
                <w:szCs w:val="22"/>
                <w14:ligatures w14:val="standardContextual"/>
              </w:rPr>
              <w:tab/>
            </w:r>
            <w:r w:rsidRPr="000325AF">
              <w:rPr>
                <w:rStyle w:val="Hipervnculo"/>
                <w:noProof/>
              </w:rPr>
              <w:t>Datos</w:t>
            </w:r>
            <w:r>
              <w:rPr>
                <w:noProof/>
                <w:webHidden/>
              </w:rPr>
              <w:tab/>
            </w:r>
            <w:r>
              <w:rPr>
                <w:noProof/>
                <w:webHidden/>
              </w:rPr>
              <w:fldChar w:fldCharType="begin"/>
            </w:r>
            <w:r>
              <w:rPr>
                <w:noProof/>
                <w:webHidden/>
              </w:rPr>
              <w:instrText xml:space="preserve"> PAGEREF _Toc151246604 \h </w:instrText>
            </w:r>
            <w:r>
              <w:rPr>
                <w:noProof/>
                <w:webHidden/>
              </w:rPr>
            </w:r>
            <w:r>
              <w:rPr>
                <w:noProof/>
                <w:webHidden/>
              </w:rPr>
              <w:fldChar w:fldCharType="separate"/>
            </w:r>
            <w:r>
              <w:rPr>
                <w:noProof/>
                <w:webHidden/>
              </w:rPr>
              <w:t>12</w:t>
            </w:r>
            <w:r>
              <w:rPr>
                <w:noProof/>
                <w:webHidden/>
              </w:rPr>
              <w:fldChar w:fldCharType="end"/>
            </w:r>
          </w:hyperlink>
        </w:p>
        <w:p w14:paraId="418046A4" w14:textId="09D05640" w:rsidR="009A4AE1" w:rsidRDefault="009A4AE1">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46605" w:history="1">
            <w:r w:rsidRPr="000325AF">
              <w:rPr>
                <w:rStyle w:val="Hipervnculo"/>
                <w:noProof/>
              </w:rPr>
              <w:t>3.1.</w:t>
            </w:r>
            <w:r>
              <w:rPr>
                <w:rFonts w:asciiTheme="minorHAnsi" w:eastAsiaTheme="minorEastAsia" w:hAnsiTheme="minorHAnsi" w:cstheme="minorBidi"/>
                <w:noProof/>
                <w:kern w:val="2"/>
                <w:sz w:val="22"/>
                <w:szCs w:val="22"/>
                <w14:ligatures w14:val="standardContextual"/>
              </w:rPr>
              <w:tab/>
            </w:r>
            <w:r w:rsidRPr="000325AF">
              <w:rPr>
                <w:rStyle w:val="Hipervnculo"/>
                <w:noProof/>
              </w:rPr>
              <w:t>Datos originales</w:t>
            </w:r>
            <w:r>
              <w:rPr>
                <w:noProof/>
                <w:webHidden/>
              </w:rPr>
              <w:tab/>
            </w:r>
            <w:r>
              <w:rPr>
                <w:noProof/>
                <w:webHidden/>
              </w:rPr>
              <w:fldChar w:fldCharType="begin"/>
            </w:r>
            <w:r>
              <w:rPr>
                <w:noProof/>
                <w:webHidden/>
              </w:rPr>
              <w:instrText xml:space="preserve"> PAGEREF _Toc151246605 \h </w:instrText>
            </w:r>
            <w:r>
              <w:rPr>
                <w:noProof/>
                <w:webHidden/>
              </w:rPr>
            </w:r>
            <w:r>
              <w:rPr>
                <w:noProof/>
                <w:webHidden/>
              </w:rPr>
              <w:fldChar w:fldCharType="separate"/>
            </w:r>
            <w:r>
              <w:rPr>
                <w:noProof/>
                <w:webHidden/>
              </w:rPr>
              <w:t>12</w:t>
            </w:r>
            <w:r>
              <w:rPr>
                <w:noProof/>
                <w:webHidden/>
              </w:rPr>
              <w:fldChar w:fldCharType="end"/>
            </w:r>
          </w:hyperlink>
        </w:p>
        <w:p w14:paraId="7122D56C" w14:textId="5A22B1EA" w:rsidR="009A4AE1" w:rsidRDefault="009A4AE1">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46606" w:history="1">
            <w:r w:rsidRPr="000325AF">
              <w:rPr>
                <w:rStyle w:val="Hipervnculo"/>
                <w:noProof/>
              </w:rPr>
              <w:t>3.2.</w:t>
            </w:r>
            <w:r>
              <w:rPr>
                <w:rFonts w:asciiTheme="minorHAnsi" w:eastAsiaTheme="minorEastAsia" w:hAnsiTheme="minorHAnsi" w:cstheme="minorBidi"/>
                <w:noProof/>
                <w:kern w:val="2"/>
                <w:sz w:val="22"/>
                <w:szCs w:val="22"/>
                <w14:ligatures w14:val="standardContextual"/>
              </w:rPr>
              <w:tab/>
            </w:r>
            <w:r w:rsidRPr="000325AF">
              <w:rPr>
                <w:rStyle w:val="Hipervnculo"/>
                <w:noProof/>
              </w:rPr>
              <w:t>Datasets</w:t>
            </w:r>
            <w:r>
              <w:rPr>
                <w:noProof/>
                <w:webHidden/>
              </w:rPr>
              <w:tab/>
            </w:r>
            <w:r>
              <w:rPr>
                <w:noProof/>
                <w:webHidden/>
              </w:rPr>
              <w:fldChar w:fldCharType="begin"/>
            </w:r>
            <w:r>
              <w:rPr>
                <w:noProof/>
                <w:webHidden/>
              </w:rPr>
              <w:instrText xml:space="preserve"> PAGEREF _Toc151246606 \h </w:instrText>
            </w:r>
            <w:r>
              <w:rPr>
                <w:noProof/>
                <w:webHidden/>
              </w:rPr>
            </w:r>
            <w:r>
              <w:rPr>
                <w:noProof/>
                <w:webHidden/>
              </w:rPr>
              <w:fldChar w:fldCharType="separate"/>
            </w:r>
            <w:r>
              <w:rPr>
                <w:noProof/>
                <w:webHidden/>
              </w:rPr>
              <w:t>12</w:t>
            </w:r>
            <w:r>
              <w:rPr>
                <w:noProof/>
                <w:webHidden/>
              </w:rPr>
              <w:fldChar w:fldCharType="end"/>
            </w:r>
          </w:hyperlink>
        </w:p>
        <w:p w14:paraId="606273E3" w14:textId="455B451B" w:rsidR="009A4AE1" w:rsidRDefault="009A4AE1">
          <w:pPr>
            <w:pStyle w:val="TDC2"/>
            <w:tabs>
              <w:tab w:val="left" w:pos="958"/>
              <w:tab w:val="right" w:leader="dot" w:pos="9394"/>
            </w:tabs>
            <w:rPr>
              <w:rFonts w:asciiTheme="minorHAnsi" w:eastAsiaTheme="minorEastAsia" w:hAnsiTheme="minorHAnsi" w:cstheme="minorBidi"/>
              <w:noProof/>
              <w:kern w:val="2"/>
              <w:sz w:val="22"/>
              <w:szCs w:val="22"/>
              <w14:ligatures w14:val="standardContextual"/>
            </w:rPr>
          </w:pPr>
          <w:hyperlink w:anchor="_Toc151246607" w:history="1">
            <w:r w:rsidRPr="000325AF">
              <w:rPr>
                <w:rStyle w:val="Hipervnculo"/>
                <w:noProof/>
              </w:rPr>
              <w:t>3.3.</w:t>
            </w:r>
            <w:r>
              <w:rPr>
                <w:rFonts w:asciiTheme="minorHAnsi" w:eastAsiaTheme="minorEastAsia" w:hAnsiTheme="minorHAnsi" w:cstheme="minorBidi"/>
                <w:noProof/>
                <w:kern w:val="2"/>
                <w:sz w:val="22"/>
                <w:szCs w:val="22"/>
                <w14:ligatures w14:val="standardContextual"/>
              </w:rPr>
              <w:tab/>
            </w:r>
            <w:r w:rsidRPr="000325AF">
              <w:rPr>
                <w:rStyle w:val="Hipervnculo"/>
                <w:noProof/>
              </w:rPr>
              <w:t>Analítica descriptiva</w:t>
            </w:r>
            <w:r>
              <w:rPr>
                <w:noProof/>
                <w:webHidden/>
              </w:rPr>
              <w:tab/>
            </w:r>
            <w:r>
              <w:rPr>
                <w:noProof/>
                <w:webHidden/>
              </w:rPr>
              <w:fldChar w:fldCharType="begin"/>
            </w:r>
            <w:r>
              <w:rPr>
                <w:noProof/>
                <w:webHidden/>
              </w:rPr>
              <w:instrText xml:space="preserve"> PAGEREF _Toc151246607 \h </w:instrText>
            </w:r>
            <w:r>
              <w:rPr>
                <w:noProof/>
                <w:webHidden/>
              </w:rPr>
            </w:r>
            <w:r>
              <w:rPr>
                <w:noProof/>
                <w:webHidden/>
              </w:rPr>
              <w:fldChar w:fldCharType="separate"/>
            </w:r>
            <w:r>
              <w:rPr>
                <w:noProof/>
                <w:webHidden/>
              </w:rPr>
              <w:t>15</w:t>
            </w:r>
            <w:r>
              <w:rPr>
                <w:noProof/>
                <w:webHidden/>
              </w:rPr>
              <w:fldChar w:fldCharType="end"/>
            </w:r>
          </w:hyperlink>
        </w:p>
        <w:p w14:paraId="3C04BBC8" w14:textId="57D091F9" w:rsidR="009A4AE1" w:rsidRDefault="009A4AE1">
          <w:pPr>
            <w:pStyle w:val="TDC1"/>
            <w:tabs>
              <w:tab w:val="left" w:pos="442"/>
            </w:tabs>
            <w:rPr>
              <w:rFonts w:asciiTheme="minorHAnsi" w:eastAsiaTheme="minorEastAsia" w:hAnsiTheme="minorHAnsi" w:cstheme="minorBidi"/>
              <w:noProof/>
              <w:kern w:val="2"/>
              <w:sz w:val="22"/>
              <w:szCs w:val="22"/>
              <w14:ligatures w14:val="standardContextual"/>
            </w:rPr>
          </w:pPr>
          <w:hyperlink w:anchor="_Toc151246608" w:history="1">
            <w:r w:rsidRPr="000325AF">
              <w:rPr>
                <w:rStyle w:val="Hipervnculo"/>
                <w:noProof/>
                <w:lang w:val="en-US"/>
              </w:rPr>
              <w:t>4.</w:t>
            </w:r>
            <w:r>
              <w:rPr>
                <w:rFonts w:asciiTheme="minorHAnsi" w:eastAsiaTheme="minorEastAsia" w:hAnsiTheme="minorHAnsi" w:cstheme="minorBidi"/>
                <w:noProof/>
                <w:kern w:val="2"/>
                <w:sz w:val="22"/>
                <w:szCs w:val="22"/>
                <w14:ligatures w14:val="standardContextual"/>
              </w:rPr>
              <w:tab/>
            </w:r>
            <w:r w:rsidRPr="000325AF">
              <w:rPr>
                <w:rStyle w:val="Hipervnculo"/>
                <w:noProof/>
                <w:lang w:val="en-US"/>
              </w:rPr>
              <w:t>Referencias</w:t>
            </w:r>
            <w:r>
              <w:rPr>
                <w:noProof/>
                <w:webHidden/>
              </w:rPr>
              <w:tab/>
            </w:r>
            <w:r>
              <w:rPr>
                <w:noProof/>
                <w:webHidden/>
              </w:rPr>
              <w:fldChar w:fldCharType="begin"/>
            </w:r>
            <w:r>
              <w:rPr>
                <w:noProof/>
                <w:webHidden/>
              </w:rPr>
              <w:instrText xml:space="preserve"> PAGEREF _Toc151246608 \h </w:instrText>
            </w:r>
            <w:r>
              <w:rPr>
                <w:noProof/>
                <w:webHidden/>
              </w:rPr>
            </w:r>
            <w:r>
              <w:rPr>
                <w:noProof/>
                <w:webHidden/>
              </w:rPr>
              <w:fldChar w:fldCharType="separate"/>
            </w:r>
            <w:r>
              <w:rPr>
                <w:noProof/>
                <w:webHidden/>
              </w:rPr>
              <w:t>24</w:t>
            </w:r>
            <w:r>
              <w:rPr>
                <w:noProof/>
                <w:webHidden/>
              </w:rPr>
              <w:fldChar w:fldCharType="end"/>
            </w:r>
          </w:hyperlink>
        </w:p>
        <w:p w14:paraId="5F37CF4B" w14:textId="777CE48E" w:rsidR="009A4AE1" w:rsidRDefault="009A4AE1">
          <w:r>
            <w:rPr>
              <w:b/>
              <w:bCs/>
              <w:lang w:val="es-ES"/>
            </w:rPr>
            <w:fldChar w:fldCharType="end"/>
          </w:r>
        </w:p>
      </w:sdtContent>
    </w:sdt>
    <w:p w14:paraId="0000007B" w14:textId="77777777" w:rsidR="00BF5A02" w:rsidRDefault="00000000">
      <w:pPr>
        <w:jc w:val="center"/>
        <w:rPr>
          <w:b/>
        </w:rPr>
      </w:pPr>
      <w:r>
        <w:t xml:space="preserve"> </w:t>
      </w:r>
      <w:r>
        <w:br w:type="page"/>
      </w:r>
    </w:p>
    <w:p w14:paraId="00000084" w14:textId="7C9B9958" w:rsidR="00BF5A02" w:rsidRPr="009A4AE1" w:rsidRDefault="00000000" w:rsidP="009A4AE1">
      <w:pPr>
        <w:jc w:val="center"/>
        <w:rPr>
          <w:b/>
        </w:rPr>
      </w:pPr>
      <w:r>
        <w:rPr>
          <w:b/>
        </w:rPr>
        <w:lastRenderedPageBreak/>
        <w:t>Lista de figuras</w:t>
      </w:r>
    </w:p>
    <w:sdt>
      <w:sdtPr>
        <w:rPr>
          <w:lang w:val="es-ES"/>
        </w:rPr>
        <w:id w:val="-276330529"/>
        <w:docPartObj>
          <w:docPartGallery w:val="Table of Contents"/>
          <w:docPartUnique/>
        </w:docPartObj>
      </w:sdtPr>
      <w:sdtEndPr>
        <w:rPr>
          <w:rFonts w:eastAsia="Times New Roman" w:cs="Times New Roman"/>
          <w:b w:val="0"/>
          <w:szCs w:val="24"/>
        </w:rPr>
      </w:sdtEndPr>
      <w:sdtContent>
        <w:p w14:paraId="6F1E9A44" w14:textId="5542BEB9" w:rsidR="009A4AE1" w:rsidRDefault="009A4AE1" w:rsidP="009A4AE1">
          <w:pPr>
            <w:pStyle w:val="TtuloTDC"/>
            <w:jc w:val="both"/>
          </w:pPr>
        </w:p>
        <w:p w14:paraId="04111366" w14:textId="4D0DABAC" w:rsidR="009A4AE1" w:rsidRDefault="009A4AE1">
          <w:pPr>
            <w:pStyle w:val="TDC1"/>
          </w:pPr>
          <w:r w:rsidRPr="00D875C3">
            <w:rPr>
              <w:b/>
              <w:color w:val="000000"/>
            </w:rPr>
            <w:t>Figura 1</w:t>
          </w:r>
          <w:r>
            <w:rPr>
              <w:i/>
              <w:color w:val="000000"/>
            </w:rPr>
            <w:t xml:space="preserve"> </w:t>
          </w:r>
          <w:r>
            <w:rPr>
              <w:i/>
              <w:color w:val="000000"/>
            </w:rPr>
            <w:t xml:space="preserve">Imagen 1.4 del </w:t>
          </w:r>
          <w:proofErr w:type="spellStart"/>
          <w:r>
            <w:rPr>
              <w:i/>
              <w:color w:val="000000"/>
            </w:rPr>
            <w:t>dataset</w:t>
          </w:r>
          <w:proofErr w:type="spellEnd"/>
          <w:r>
            <w:rPr>
              <w:i/>
              <w:color w:val="000000"/>
            </w:rPr>
            <w:t xml:space="preserve"> original donde se ve una ecografía hecha con un transductor lineal</w:t>
          </w:r>
          <w:r>
            <w:ptab w:relativeTo="margin" w:alignment="right" w:leader="dot"/>
          </w:r>
          <w:r>
            <w:rPr>
              <w:b/>
              <w:bCs/>
              <w:lang w:val="es-ES"/>
            </w:rPr>
            <w:t>1</w:t>
          </w:r>
          <w:r w:rsidR="003B0351">
            <w:rPr>
              <w:b/>
              <w:bCs/>
              <w:lang w:val="es-ES"/>
            </w:rPr>
            <w:t>6</w:t>
          </w:r>
        </w:p>
        <w:p w14:paraId="484B5029" w14:textId="757A0B90" w:rsidR="009A4AE1" w:rsidRDefault="003B0351">
          <w:pPr>
            <w:pStyle w:val="TDC1"/>
            <w:rPr>
              <w:b/>
              <w:bCs/>
              <w:lang w:val="es-ES"/>
            </w:rPr>
          </w:pPr>
          <w:r w:rsidRPr="00D875C3">
            <w:rPr>
              <w:b/>
              <w:color w:val="000000"/>
            </w:rPr>
            <w:t xml:space="preserve">Figura </w:t>
          </w:r>
          <w:r>
            <w:rPr>
              <w:b/>
              <w:color w:val="000000"/>
            </w:rPr>
            <w:t>2</w:t>
          </w:r>
          <w:r>
            <w:rPr>
              <w:i/>
              <w:color w:val="000000"/>
            </w:rPr>
            <w:t xml:space="preserve">. </w:t>
          </w:r>
          <w:r>
            <w:rPr>
              <w:i/>
              <w:color w:val="000000"/>
            </w:rPr>
            <w:t xml:space="preserve">Imagen 74.3 del </w:t>
          </w:r>
          <w:proofErr w:type="spellStart"/>
          <w:r>
            <w:rPr>
              <w:i/>
              <w:color w:val="000000"/>
            </w:rPr>
            <w:t>dataset</w:t>
          </w:r>
          <w:proofErr w:type="spellEnd"/>
          <w:r>
            <w:rPr>
              <w:i/>
              <w:color w:val="000000"/>
            </w:rPr>
            <w:t xml:space="preserve"> original donde se ve una ecografía hecha con un transductor convexo</w:t>
          </w:r>
          <w:r w:rsidR="009A4AE1">
            <w:ptab w:relativeTo="margin" w:alignment="right" w:leader="dot"/>
          </w:r>
          <w:r>
            <w:rPr>
              <w:b/>
              <w:bCs/>
              <w:lang w:val="es-ES"/>
            </w:rPr>
            <w:t>17</w:t>
          </w:r>
        </w:p>
        <w:p w14:paraId="1C9EF035" w14:textId="459F08DB" w:rsidR="003B0351" w:rsidRDefault="003B0351" w:rsidP="003B0351">
          <w:pPr>
            <w:rPr>
              <w:b/>
              <w:bCs/>
              <w:lang w:val="es-ES"/>
            </w:rPr>
          </w:pPr>
          <w:r w:rsidRPr="00D875C3">
            <w:rPr>
              <w:b/>
              <w:color w:val="000000"/>
            </w:rPr>
            <w:t xml:space="preserve">Figura </w:t>
          </w:r>
          <w:r>
            <w:rPr>
              <w:b/>
              <w:color w:val="000000"/>
            </w:rPr>
            <w:t>3</w:t>
          </w:r>
          <w:r>
            <w:rPr>
              <w:i/>
              <w:color w:val="000000"/>
            </w:rPr>
            <w:t xml:space="preserve">. </w:t>
          </w:r>
          <w:r>
            <w:rPr>
              <w:i/>
              <w:color w:val="000000"/>
            </w:rPr>
            <w:t xml:space="preserve">Imagen 1.1 del </w:t>
          </w:r>
          <w:proofErr w:type="spellStart"/>
          <w:r>
            <w:rPr>
              <w:i/>
              <w:color w:val="000000"/>
            </w:rPr>
            <w:t>dataset</w:t>
          </w:r>
          <w:proofErr w:type="spellEnd"/>
          <w:r>
            <w:rPr>
              <w:i/>
              <w:color w:val="000000"/>
            </w:rPr>
            <w:t xml:space="preserve"> original donde se ve una ecografía hecha con un transductor lineal y varias marcas de medición azules</w:t>
          </w:r>
          <w:r>
            <w:ptab w:relativeTo="margin" w:alignment="right" w:leader="dot"/>
          </w:r>
          <w:r>
            <w:rPr>
              <w:b/>
              <w:bCs/>
              <w:lang w:val="es-ES"/>
            </w:rPr>
            <w:t>18</w:t>
          </w:r>
        </w:p>
        <w:p w14:paraId="76C739A1" w14:textId="01D39CFD" w:rsidR="003B0351" w:rsidRDefault="003B0351" w:rsidP="003B0351">
          <w:pPr>
            <w:rPr>
              <w:b/>
              <w:bCs/>
              <w:lang w:val="es-ES"/>
            </w:rPr>
          </w:pPr>
          <w:r w:rsidRPr="00D875C3">
            <w:rPr>
              <w:b/>
              <w:color w:val="000000"/>
            </w:rPr>
            <w:t xml:space="preserve">Figura </w:t>
          </w:r>
          <w:r>
            <w:rPr>
              <w:b/>
              <w:color w:val="000000"/>
            </w:rPr>
            <w:t>4</w:t>
          </w:r>
          <w:r>
            <w:rPr>
              <w:i/>
              <w:color w:val="000000"/>
            </w:rPr>
            <w:t xml:space="preserve">. </w:t>
          </w:r>
          <w:r>
            <w:rPr>
              <w:i/>
              <w:color w:val="000000"/>
            </w:rPr>
            <w:t xml:space="preserve">Imagen 74.2 del </w:t>
          </w:r>
          <w:proofErr w:type="spellStart"/>
          <w:r>
            <w:rPr>
              <w:i/>
              <w:color w:val="000000"/>
            </w:rPr>
            <w:t>dataset</w:t>
          </w:r>
          <w:proofErr w:type="spellEnd"/>
          <w:r>
            <w:rPr>
              <w:i/>
              <w:color w:val="000000"/>
            </w:rPr>
            <w:t xml:space="preserve"> original donde se ve una ecografía hecha con un transductor lineal y varias marcas de colores, un rectángulo verde y una línea de medición azul</w:t>
          </w:r>
          <w:r>
            <w:ptab w:relativeTo="margin" w:alignment="right" w:leader="dot"/>
          </w:r>
          <w:r>
            <w:rPr>
              <w:b/>
              <w:bCs/>
              <w:lang w:val="es-ES"/>
            </w:rPr>
            <w:t>18</w:t>
          </w:r>
        </w:p>
        <w:p w14:paraId="7507DDF0" w14:textId="537238FD" w:rsidR="003B0351" w:rsidRDefault="003B0351" w:rsidP="003B0351">
          <w:pPr>
            <w:rPr>
              <w:b/>
              <w:bCs/>
              <w:lang w:val="es-ES"/>
            </w:rPr>
          </w:pPr>
          <w:r w:rsidRPr="00D875C3">
            <w:rPr>
              <w:b/>
              <w:color w:val="000000"/>
            </w:rPr>
            <w:t xml:space="preserve">Figura </w:t>
          </w:r>
          <w:r>
            <w:rPr>
              <w:b/>
              <w:color w:val="000000"/>
            </w:rPr>
            <w:t>5</w:t>
          </w:r>
          <w:r>
            <w:rPr>
              <w:i/>
              <w:color w:val="000000"/>
            </w:rPr>
            <w:t xml:space="preserve">. </w:t>
          </w:r>
          <w:r>
            <w:rPr>
              <w:i/>
              <w:color w:val="000000"/>
            </w:rPr>
            <w:t xml:space="preserve">Imagen 14.1 del </w:t>
          </w:r>
          <w:proofErr w:type="spellStart"/>
          <w:r>
            <w:rPr>
              <w:i/>
              <w:color w:val="000000"/>
            </w:rPr>
            <w:t>dataset</w:t>
          </w:r>
          <w:proofErr w:type="spellEnd"/>
          <w:r>
            <w:rPr>
              <w:i/>
              <w:color w:val="000000"/>
            </w:rPr>
            <w:t xml:space="preserve"> original donde se ven 6 ecografías hechas con un transductor lineal.</w:t>
          </w:r>
          <w:r>
            <w:ptab w:relativeTo="margin" w:alignment="right" w:leader="dot"/>
          </w:r>
          <w:r>
            <w:rPr>
              <w:b/>
              <w:bCs/>
              <w:lang w:val="es-ES"/>
            </w:rPr>
            <w:t>19</w:t>
          </w:r>
        </w:p>
        <w:p w14:paraId="58336573" w14:textId="6CBC81AF" w:rsidR="003B0351" w:rsidRDefault="003B0351" w:rsidP="003B0351">
          <w:pPr>
            <w:rPr>
              <w:b/>
              <w:bCs/>
              <w:lang w:val="es-ES"/>
            </w:rPr>
          </w:pPr>
          <w:r w:rsidRPr="00D875C3">
            <w:rPr>
              <w:b/>
              <w:color w:val="000000"/>
            </w:rPr>
            <w:t xml:space="preserve">Figura </w:t>
          </w:r>
          <w:r>
            <w:rPr>
              <w:b/>
              <w:color w:val="000000"/>
            </w:rPr>
            <w:t>6</w:t>
          </w:r>
          <w:r>
            <w:rPr>
              <w:i/>
              <w:color w:val="000000"/>
            </w:rPr>
            <w:t xml:space="preserve">. </w:t>
          </w:r>
          <w:r>
            <w:rPr>
              <w:i/>
              <w:color w:val="000000"/>
            </w:rPr>
            <w:t>Imagen 619.2</w:t>
          </w:r>
          <w:r w:rsidRPr="002624B9">
            <w:rPr>
              <w:i/>
              <w:color w:val="000000"/>
            </w:rPr>
            <w:t xml:space="preserve"> del </w:t>
          </w:r>
          <w:proofErr w:type="spellStart"/>
          <w:r w:rsidRPr="002624B9">
            <w:rPr>
              <w:i/>
              <w:color w:val="000000"/>
            </w:rPr>
            <w:t>dataset</w:t>
          </w:r>
          <w:proofErr w:type="spellEnd"/>
          <w:r w:rsidRPr="002624B9">
            <w:rPr>
              <w:i/>
              <w:color w:val="000000"/>
            </w:rPr>
            <w:t xml:space="preserve"> original donde se ven 6 ecografías hechas con un transductor lineal</w:t>
          </w:r>
          <w:r>
            <w:ptab w:relativeTo="margin" w:alignment="right" w:leader="dot"/>
          </w:r>
          <w:r>
            <w:t>19</w:t>
          </w:r>
        </w:p>
        <w:p w14:paraId="4AA8E5C3" w14:textId="40145460" w:rsidR="003B0351" w:rsidRDefault="003B0351" w:rsidP="003B0351">
          <w:pPr>
            <w:rPr>
              <w:b/>
              <w:bCs/>
              <w:lang w:val="es-ES"/>
            </w:rPr>
          </w:pPr>
          <w:r w:rsidRPr="00D875C3">
            <w:rPr>
              <w:b/>
              <w:color w:val="000000"/>
            </w:rPr>
            <w:t xml:space="preserve">Figura </w:t>
          </w:r>
          <w:r>
            <w:rPr>
              <w:b/>
              <w:color w:val="000000"/>
            </w:rPr>
            <w:t>7</w:t>
          </w:r>
          <w:r>
            <w:rPr>
              <w:i/>
              <w:color w:val="000000"/>
            </w:rPr>
            <w:t xml:space="preserve">. </w:t>
          </w:r>
          <w:r>
            <w:rPr>
              <w:i/>
              <w:color w:val="000000"/>
            </w:rPr>
            <w:t>Muestra del set de entrenamiento para el modelo. Ecografías recortadas cuadradas y transformadas</w:t>
          </w:r>
          <w:r>
            <w:ptab w:relativeTo="margin" w:alignment="right" w:leader="dot"/>
          </w:r>
          <w:r>
            <w:t>20</w:t>
          </w:r>
        </w:p>
        <w:p w14:paraId="4C833BD0" w14:textId="79BE15D5" w:rsidR="003B0351" w:rsidRDefault="003B0351" w:rsidP="003B0351">
          <w:pPr>
            <w:rPr>
              <w:b/>
              <w:bCs/>
              <w:lang w:val="es-ES"/>
            </w:rPr>
          </w:pPr>
          <w:r w:rsidRPr="00D875C3">
            <w:rPr>
              <w:b/>
              <w:color w:val="000000"/>
            </w:rPr>
            <w:t xml:space="preserve">Figura </w:t>
          </w:r>
          <w:r>
            <w:rPr>
              <w:b/>
              <w:color w:val="000000"/>
            </w:rPr>
            <w:t>8</w:t>
          </w:r>
          <w:r>
            <w:rPr>
              <w:i/>
              <w:color w:val="000000"/>
            </w:rPr>
            <w:t xml:space="preserve">. </w:t>
          </w:r>
          <w:r>
            <w:rPr>
              <w:i/>
              <w:color w:val="000000"/>
            </w:rPr>
            <w:t>Distribución de clases de las imágenes según su tipo antes de aplicar un balanceo</w:t>
          </w:r>
          <w:r>
            <w:ptab w:relativeTo="margin" w:alignment="right" w:leader="dot"/>
          </w:r>
          <w:r>
            <w:rPr>
              <w:b/>
              <w:bCs/>
              <w:lang w:val="es-ES"/>
            </w:rPr>
            <w:t>20</w:t>
          </w:r>
        </w:p>
        <w:p w14:paraId="093377E7" w14:textId="74847AFA" w:rsidR="003B0351" w:rsidRDefault="003B0351" w:rsidP="003B0351">
          <w:pPr>
            <w:rPr>
              <w:b/>
              <w:bCs/>
              <w:lang w:val="es-ES"/>
            </w:rPr>
          </w:pPr>
          <w:r w:rsidRPr="005E712B">
            <w:rPr>
              <w:b/>
              <w:color w:val="000000"/>
            </w:rPr>
            <w:t>Figura 9</w:t>
          </w:r>
          <w:r>
            <w:rPr>
              <w:i/>
              <w:color w:val="000000"/>
            </w:rPr>
            <w:t xml:space="preserve">. </w:t>
          </w:r>
          <w:r w:rsidRPr="005E712B">
            <w:rPr>
              <w:i/>
              <w:color w:val="000000"/>
            </w:rPr>
            <w:t xml:space="preserve">Distribución de clases de las imágenes según su tipo después de aplicar un balanceo. </w:t>
          </w:r>
          <w:r>
            <w:rPr>
              <w:i/>
              <w:color w:val="000000"/>
            </w:rPr>
            <w:t xml:space="preserve"> </w:t>
          </w:r>
          <w:r>
            <w:ptab w:relativeTo="margin" w:alignment="right" w:leader="dot"/>
          </w:r>
          <w:r>
            <w:rPr>
              <w:b/>
              <w:bCs/>
              <w:lang w:val="es-ES"/>
            </w:rPr>
            <w:t>21</w:t>
          </w:r>
        </w:p>
        <w:p w14:paraId="168B99E2" w14:textId="0EBFF8AB" w:rsidR="003B0351" w:rsidRDefault="003B0351" w:rsidP="003B0351">
          <w:pPr>
            <w:rPr>
              <w:b/>
              <w:bCs/>
              <w:lang w:val="es-ES"/>
            </w:rPr>
          </w:pPr>
          <w:r w:rsidRPr="00D46337">
            <w:rPr>
              <w:b/>
              <w:color w:val="000000"/>
            </w:rPr>
            <w:t xml:space="preserve">Figura </w:t>
          </w:r>
          <w:r>
            <w:rPr>
              <w:b/>
              <w:color w:val="000000"/>
            </w:rPr>
            <w:t>10</w:t>
          </w:r>
          <w:r>
            <w:rPr>
              <w:i/>
              <w:color w:val="000000"/>
            </w:rPr>
            <w:t xml:space="preserve">. </w:t>
          </w:r>
          <w:r w:rsidRPr="00D46337">
            <w:rPr>
              <w:i/>
              <w:color w:val="000000"/>
            </w:rPr>
            <w:t xml:space="preserve">Distribución de </w:t>
          </w:r>
          <w:r>
            <w:rPr>
              <w:i/>
              <w:color w:val="000000"/>
            </w:rPr>
            <w:t>pacientes diagnosticados con y sin apendicitis antes del balanceo</w:t>
          </w:r>
          <w:r>
            <w:ptab w:relativeTo="margin" w:alignment="right" w:leader="dot"/>
          </w:r>
          <w:r>
            <w:rPr>
              <w:b/>
              <w:bCs/>
              <w:lang w:val="es-ES"/>
            </w:rPr>
            <w:t>21</w:t>
          </w:r>
        </w:p>
        <w:p w14:paraId="3AE94422" w14:textId="7C31E137" w:rsidR="003B0351" w:rsidRDefault="003B0351" w:rsidP="003B0351">
          <w:pPr>
            <w:rPr>
              <w:b/>
              <w:bCs/>
              <w:lang w:val="es-ES"/>
            </w:rPr>
          </w:pPr>
          <w:r w:rsidRPr="00D46337">
            <w:rPr>
              <w:b/>
              <w:color w:val="000000"/>
            </w:rPr>
            <w:t xml:space="preserve">Figura </w:t>
          </w:r>
          <w:r>
            <w:rPr>
              <w:b/>
              <w:color w:val="000000"/>
            </w:rPr>
            <w:t>11</w:t>
          </w:r>
          <w:r>
            <w:rPr>
              <w:i/>
              <w:color w:val="000000"/>
            </w:rPr>
            <w:t xml:space="preserve">. </w:t>
          </w:r>
          <w:r w:rsidRPr="00D46337">
            <w:rPr>
              <w:i/>
              <w:color w:val="000000"/>
            </w:rPr>
            <w:t xml:space="preserve">Distribución de </w:t>
          </w:r>
          <w:r>
            <w:rPr>
              <w:i/>
              <w:color w:val="000000"/>
            </w:rPr>
            <w:t>pacientes diagnosticados con y sin apendicitis después del balanceo</w:t>
          </w:r>
          <w:r>
            <w:rPr>
              <w:i/>
              <w:color w:val="000000"/>
            </w:rPr>
            <w:t xml:space="preserve"> </w:t>
          </w:r>
          <w:r>
            <w:ptab w:relativeTo="margin" w:alignment="right" w:leader="dot"/>
          </w:r>
          <w:r>
            <w:rPr>
              <w:b/>
              <w:bCs/>
              <w:lang w:val="es-ES"/>
            </w:rPr>
            <w:t>22</w:t>
          </w:r>
        </w:p>
        <w:p w14:paraId="21E79FD3" w14:textId="35BC4073" w:rsidR="003B0351" w:rsidRDefault="003B0351" w:rsidP="003B0351">
          <w:pPr>
            <w:rPr>
              <w:b/>
              <w:bCs/>
              <w:lang w:val="es-ES"/>
            </w:rPr>
          </w:pPr>
          <w:r w:rsidRPr="00D46337">
            <w:rPr>
              <w:b/>
              <w:color w:val="000000"/>
            </w:rPr>
            <w:t xml:space="preserve">Figura </w:t>
          </w:r>
          <w:r>
            <w:rPr>
              <w:b/>
              <w:color w:val="000000"/>
            </w:rPr>
            <w:t>12</w:t>
          </w:r>
          <w:r>
            <w:rPr>
              <w:i/>
              <w:color w:val="000000"/>
            </w:rPr>
            <w:t xml:space="preserve">. </w:t>
          </w:r>
          <w:r w:rsidRPr="00D46337">
            <w:rPr>
              <w:i/>
              <w:color w:val="000000"/>
            </w:rPr>
            <w:t xml:space="preserve">Distribución de </w:t>
          </w:r>
          <w:r>
            <w:rPr>
              <w:i/>
              <w:color w:val="000000"/>
            </w:rPr>
            <w:t>edades de pacientes antes del balance</w:t>
          </w:r>
          <w:r>
            <w:rPr>
              <w:i/>
              <w:color w:val="000000"/>
            </w:rPr>
            <w:t>o</w:t>
          </w:r>
          <w:r>
            <w:ptab w:relativeTo="margin" w:alignment="right" w:leader="dot"/>
          </w:r>
          <w:r>
            <w:rPr>
              <w:b/>
              <w:bCs/>
              <w:lang w:val="es-ES"/>
            </w:rPr>
            <w:t>22</w:t>
          </w:r>
        </w:p>
        <w:p w14:paraId="4DDB8C27" w14:textId="781C72F3" w:rsidR="009A4AE1" w:rsidRPr="003B0351" w:rsidRDefault="003B0351" w:rsidP="003B0351">
          <w:pPr>
            <w:rPr>
              <w:b/>
              <w:bCs/>
              <w:lang w:val="es-ES"/>
            </w:rPr>
          </w:pPr>
          <w:r w:rsidRPr="00D46337">
            <w:rPr>
              <w:b/>
              <w:color w:val="000000"/>
            </w:rPr>
            <w:t xml:space="preserve">Figura </w:t>
          </w:r>
          <w:r>
            <w:rPr>
              <w:b/>
              <w:color w:val="000000"/>
            </w:rPr>
            <w:t>13</w:t>
          </w:r>
          <w:r>
            <w:rPr>
              <w:i/>
              <w:color w:val="000000"/>
            </w:rPr>
            <w:t xml:space="preserve">. </w:t>
          </w:r>
          <w:r w:rsidRPr="00D46337">
            <w:rPr>
              <w:i/>
              <w:color w:val="000000"/>
            </w:rPr>
            <w:t xml:space="preserve">Distribución de </w:t>
          </w:r>
          <w:r>
            <w:rPr>
              <w:i/>
              <w:color w:val="000000"/>
            </w:rPr>
            <w:t>edades de pacientes después del balance</w:t>
          </w:r>
          <w:r>
            <w:rPr>
              <w:i/>
              <w:color w:val="000000"/>
            </w:rPr>
            <w:t>o</w:t>
          </w:r>
          <w:r>
            <w:ptab w:relativeTo="margin" w:alignment="right" w:leader="dot"/>
          </w:r>
          <w:r>
            <w:rPr>
              <w:b/>
              <w:bCs/>
              <w:lang w:val="es-ES"/>
            </w:rPr>
            <w:t>23</w:t>
          </w:r>
        </w:p>
      </w:sdtContent>
    </w:sdt>
    <w:p w14:paraId="00000088" w14:textId="77777777" w:rsidR="00BF5A02" w:rsidRDefault="00BF5A02">
      <w:pPr>
        <w:pBdr>
          <w:top w:val="nil"/>
          <w:left w:val="nil"/>
          <w:bottom w:val="nil"/>
          <w:right w:val="nil"/>
          <w:between w:val="nil"/>
        </w:pBdr>
        <w:ind w:firstLine="680"/>
        <w:rPr>
          <w:color w:val="000000"/>
        </w:rPr>
      </w:pPr>
    </w:p>
    <w:p w14:paraId="00000089" w14:textId="77777777" w:rsidR="00BF5A02" w:rsidRDefault="00BF5A02"/>
    <w:p w14:paraId="0000008A" w14:textId="77777777" w:rsidR="00BF5A02" w:rsidRDefault="00BF5A02"/>
    <w:p w14:paraId="0000009A" w14:textId="59A5092F" w:rsidR="00BF5A02" w:rsidRDefault="00000000" w:rsidP="00CC3B54">
      <w:pPr>
        <w:spacing w:after="160" w:line="259" w:lineRule="auto"/>
        <w:jc w:val="left"/>
      </w:pPr>
      <w:r>
        <w:br w:type="page"/>
      </w:r>
      <w:bookmarkStart w:id="10" w:name="_heading=h.2s8eyo1" w:colFirst="0" w:colLast="0"/>
      <w:bookmarkEnd w:id="10"/>
    </w:p>
    <w:p w14:paraId="0000009B" w14:textId="77777777" w:rsidR="00BF5A02" w:rsidRDefault="00BF5A02"/>
    <w:p w14:paraId="0000009C" w14:textId="77777777" w:rsidR="00BF5A02" w:rsidRDefault="00BF5A02"/>
    <w:p w14:paraId="0000009D" w14:textId="77777777" w:rsidR="00BF5A02" w:rsidRDefault="00BF5A02"/>
    <w:p w14:paraId="0000009E" w14:textId="77777777" w:rsidR="00BF5A02" w:rsidRDefault="00BF5A02"/>
    <w:p w14:paraId="0000009F" w14:textId="77777777" w:rsidR="00BF5A02" w:rsidRDefault="00BF5A02"/>
    <w:p w14:paraId="000000A0" w14:textId="77777777" w:rsidR="00BF5A02" w:rsidRDefault="00BF5A02"/>
    <w:p w14:paraId="000000A1" w14:textId="77777777" w:rsidR="00BF5A02" w:rsidRDefault="00BF5A02"/>
    <w:p w14:paraId="000000A2" w14:textId="77777777" w:rsidR="00BF5A02" w:rsidRDefault="00BF5A02"/>
    <w:p w14:paraId="000000A3" w14:textId="77777777" w:rsidR="00BF5A02" w:rsidRDefault="00BF5A02"/>
    <w:p w14:paraId="000000A4" w14:textId="77777777" w:rsidR="00BF5A02" w:rsidRDefault="00BF5A02"/>
    <w:p w14:paraId="000000A5" w14:textId="77777777" w:rsidR="00BF5A02" w:rsidRDefault="00000000">
      <w:pPr>
        <w:spacing w:after="160" w:line="259" w:lineRule="auto"/>
        <w:jc w:val="left"/>
        <w:rPr>
          <w:b/>
        </w:rPr>
      </w:pPr>
      <w:bookmarkStart w:id="11" w:name="_heading=h.17dp8vu" w:colFirst="0" w:colLast="0"/>
      <w:bookmarkEnd w:id="11"/>
      <w:r>
        <w:br w:type="page"/>
      </w:r>
    </w:p>
    <w:p w14:paraId="000000A6" w14:textId="77777777" w:rsidR="00BF5A02" w:rsidRPr="009D29E5" w:rsidRDefault="00000000" w:rsidP="009D29E5">
      <w:pPr>
        <w:pStyle w:val="Ttulo1"/>
      </w:pPr>
      <w:bookmarkStart w:id="12" w:name="_Toc151246594"/>
      <w:r w:rsidRPr="009D29E5">
        <w:lastRenderedPageBreak/>
        <w:t>Resumen</w:t>
      </w:r>
      <w:bookmarkEnd w:id="12"/>
    </w:p>
    <w:p w14:paraId="000000A7" w14:textId="77777777" w:rsidR="00BF5A02" w:rsidRDefault="00BF5A02">
      <w:pPr>
        <w:ind w:firstLine="708"/>
        <w:jc w:val="center"/>
      </w:pPr>
    </w:p>
    <w:p w14:paraId="000000AA" w14:textId="7FB8BCDB" w:rsidR="00BF5A02" w:rsidRDefault="00C36B3E">
      <w:r w:rsidRPr="00C36B3E">
        <w:t xml:space="preserve">En el proyecto propuesto, se diseñará un sistema de diagnóstico médico complementario para la detección de apendicitis pediátrica, utilizando redes neuronales convolucionales y análisis de datos estructurados. Se dispondrá de una base de datos de ecografías del abdomen del Hospital St. Hedwig, enriquecida con anotaciones clínicas. Se empleará la técnica de transferencia de aprendizaje con modelos avanzados como MobileNetV2, ResNet-50, </w:t>
      </w:r>
      <w:proofErr w:type="spellStart"/>
      <w:r w:rsidRPr="00C36B3E">
        <w:t>Inception</w:t>
      </w:r>
      <w:proofErr w:type="spellEnd"/>
      <w:r w:rsidRPr="00C36B3E">
        <w:t xml:space="preserve"> y VGG16, ajustando la última capa para tres categorías diagnósticas. Se explorarán algoritmos para datos estructurados y se evaluará si la fusión de múltiples modelos mejora la precisión del diagnóstico.</w:t>
      </w:r>
    </w:p>
    <w:p w14:paraId="000000AB" w14:textId="77777777" w:rsidR="00BF5A02" w:rsidRDefault="00BF5A02">
      <w:pPr>
        <w:rPr>
          <w:b/>
        </w:rPr>
      </w:pPr>
    </w:p>
    <w:p w14:paraId="000000AC" w14:textId="3FE016B5" w:rsidR="00BF5A02" w:rsidRDefault="00000000">
      <w:pPr>
        <w:ind w:left="624"/>
      </w:pPr>
      <w:r>
        <w:rPr>
          <w:i/>
        </w:rPr>
        <w:t>Palabras clave</w:t>
      </w:r>
      <w:r>
        <w:t xml:space="preserve">: </w:t>
      </w:r>
      <w:r w:rsidR="004744A8">
        <w:t>Apendicitis pediátrica</w:t>
      </w:r>
      <w:r>
        <w:t xml:space="preserve">, </w:t>
      </w:r>
      <w:r w:rsidR="004744A8">
        <w:t>ecografía abdominal</w:t>
      </w:r>
      <w:r>
        <w:t xml:space="preserve">, </w:t>
      </w:r>
      <w:r w:rsidR="004744A8">
        <w:t>redes neuronales convolucionales, transferencia de aprendizaje.</w:t>
      </w:r>
    </w:p>
    <w:p w14:paraId="09F9430B" w14:textId="77777777" w:rsidR="004744A8" w:rsidRDefault="004744A8" w:rsidP="004744A8"/>
    <w:p w14:paraId="46D6AD78" w14:textId="79668552" w:rsidR="004744A8" w:rsidRDefault="004744A8" w:rsidP="004744A8">
      <w:pPr>
        <w:rPr>
          <w:b/>
          <w:bCs/>
        </w:rPr>
      </w:pPr>
      <w:r w:rsidRPr="004744A8">
        <w:rPr>
          <w:b/>
          <w:bCs/>
        </w:rPr>
        <w:t>Repositorio</w:t>
      </w:r>
      <w:r>
        <w:rPr>
          <w:b/>
          <w:bCs/>
        </w:rPr>
        <w:t xml:space="preserve">: </w:t>
      </w:r>
      <w:hyperlink r:id="rId14" w:history="1">
        <w:r w:rsidR="00BC1544" w:rsidRPr="00BC1544">
          <w:rPr>
            <w:rStyle w:val="Hipervnculo"/>
          </w:rPr>
          <w:t>https://github.com/Dezarti/monografia_individual</w:t>
        </w:r>
      </w:hyperlink>
    </w:p>
    <w:p w14:paraId="2BAD1359" w14:textId="77777777" w:rsidR="00BC1544" w:rsidRPr="004744A8" w:rsidRDefault="00BC1544" w:rsidP="004744A8">
      <w:pPr>
        <w:rPr>
          <w:b/>
          <w:bCs/>
        </w:rPr>
      </w:pPr>
    </w:p>
    <w:p w14:paraId="000000AD" w14:textId="77777777" w:rsidR="00BF5A02" w:rsidRDefault="00000000">
      <w:pPr>
        <w:spacing w:after="160" w:line="259" w:lineRule="auto"/>
        <w:jc w:val="left"/>
        <w:rPr>
          <w:b/>
        </w:rPr>
      </w:pPr>
      <w:r>
        <w:br w:type="page"/>
      </w:r>
    </w:p>
    <w:p w14:paraId="000000AE" w14:textId="77777777" w:rsidR="00BF5A02" w:rsidRDefault="00000000">
      <w:pPr>
        <w:pStyle w:val="Ttulo1"/>
      </w:pPr>
      <w:bookmarkStart w:id="13" w:name="_Toc151246595"/>
      <w:proofErr w:type="spellStart"/>
      <w:r>
        <w:lastRenderedPageBreak/>
        <w:t>Abstract</w:t>
      </w:r>
      <w:bookmarkEnd w:id="13"/>
      <w:proofErr w:type="spellEnd"/>
    </w:p>
    <w:p w14:paraId="000000AF" w14:textId="77777777" w:rsidR="00BF5A02" w:rsidRDefault="00BF5A02"/>
    <w:p w14:paraId="000000B1" w14:textId="300A7CA1" w:rsidR="00BF5A02" w:rsidRDefault="004744A8">
      <w:pPr>
        <w:ind w:firstLine="708"/>
        <w:rPr>
          <w:lang w:val="en-US"/>
        </w:rPr>
      </w:pPr>
      <w:r w:rsidRPr="004744A8">
        <w:rPr>
          <w:lang w:val="en-US"/>
        </w:rPr>
        <w:t xml:space="preserve">In the proposed project, a complementary medical diagnostic system for pediatric appendicitis detection will be designed, using convolutional neural networks and analysis of structured data. A database of abdominal ultrasounds from St. Hedwig Hospital, enriched with clinical annotations, will be available. The technique of transfer learning with advanced models such as MobileNetV2, ResNet-50, Inception, and VGG16 will be employed, adjusting the final layer for three diagnostic categories. Algorithms for structured data will be explored, and whether the fusion of multiple models improves diagnostic accuracy will be </w:t>
      </w:r>
      <w:r w:rsidRPr="004744A8">
        <w:rPr>
          <w:lang w:val="en-US"/>
        </w:rPr>
        <w:t>evaluated.</w:t>
      </w:r>
    </w:p>
    <w:p w14:paraId="6B46BA65" w14:textId="77777777" w:rsidR="004744A8" w:rsidRPr="004744A8" w:rsidRDefault="004744A8">
      <w:pPr>
        <w:ind w:firstLine="708"/>
        <w:rPr>
          <w:color w:val="FF0000"/>
          <w:lang w:val="en-US"/>
        </w:rPr>
      </w:pPr>
    </w:p>
    <w:p w14:paraId="000000B2" w14:textId="7DFFAC4E" w:rsidR="00BF5A02" w:rsidRPr="004744A8" w:rsidRDefault="00000000">
      <w:pPr>
        <w:ind w:left="624"/>
        <w:rPr>
          <w:lang w:val="en-US"/>
        </w:rPr>
      </w:pPr>
      <w:r w:rsidRPr="004744A8">
        <w:rPr>
          <w:i/>
          <w:lang w:val="en-US"/>
        </w:rPr>
        <w:t>Keywords</w:t>
      </w:r>
      <w:r w:rsidRPr="004744A8">
        <w:rPr>
          <w:b/>
          <w:lang w:val="en-US"/>
        </w:rPr>
        <w:t>:</w:t>
      </w:r>
      <w:r w:rsidRPr="004744A8">
        <w:rPr>
          <w:lang w:val="en-US"/>
        </w:rPr>
        <w:t xml:space="preserve"> </w:t>
      </w:r>
      <w:r w:rsidR="004744A8" w:rsidRPr="004744A8">
        <w:rPr>
          <w:lang w:val="en-US"/>
        </w:rPr>
        <w:t>Pediatric appendicitis, abdominal ultrasound, convolutional neural networks, transfer learning.</w:t>
      </w:r>
    </w:p>
    <w:p w14:paraId="000000B3" w14:textId="77777777" w:rsidR="00BF5A02" w:rsidRPr="004744A8" w:rsidRDefault="00000000">
      <w:pPr>
        <w:rPr>
          <w:lang w:val="en-US"/>
        </w:rPr>
      </w:pPr>
      <w:r w:rsidRPr="004744A8">
        <w:rPr>
          <w:lang w:val="en-US"/>
        </w:rPr>
        <w:t xml:space="preserve"> </w:t>
      </w:r>
    </w:p>
    <w:p w14:paraId="000000B4" w14:textId="77777777" w:rsidR="00BF5A02" w:rsidRPr="004744A8" w:rsidRDefault="00000000">
      <w:pPr>
        <w:tabs>
          <w:tab w:val="left" w:pos="6787"/>
        </w:tabs>
        <w:rPr>
          <w:lang w:val="en-US"/>
        </w:rPr>
      </w:pPr>
      <w:r w:rsidRPr="004744A8">
        <w:rPr>
          <w:lang w:val="en-US"/>
        </w:rPr>
        <w:tab/>
      </w:r>
    </w:p>
    <w:p w14:paraId="000000B5" w14:textId="77777777" w:rsidR="00BF5A02" w:rsidRPr="004744A8" w:rsidRDefault="00BF5A02">
      <w:pPr>
        <w:rPr>
          <w:lang w:val="en-US"/>
        </w:rPr>
      </w:pPr>
    </w:p>
    <w:p w14:paraId="000000B6" w14:textId="77777777" w:rsidR="00BF5A02" w:rsidRPr="004744A8" w:rsidRDefault="00BF5A02">
      <w:pPr>
        <w:rPr>
          <w:lang w:val="en-US"/>
        </w:rPr>
      </w:pPr>
    </w:p>
    <w:p w14:paraId="000000B7" w14:textId="77777777" w:rsidR="00BF5A02" w:rsidRPr="004744A8" w:rsidRDefault="00BF5A02">
      <w:pPr>
        <w:rPr>
          <w:lang w:val="en-US"/>
        </w:rPr>
      </w:pPr>
    </w:p>
    <w:p w14:paraId="000000B8" w14:textId="77777777" w:rsidR="00BF5A02" w:rsidRPr="004744A8" w:rsidRDefault="00BF5A02">
      <w:pPr>
        <w:rPr>
          <w:lang w:val="en-US"/>
        </w:rPr>
      </w:pPr>
    </w:p>
    <w:p w14:paraId="000000B9" w14:textId="77777777" w:rsidR="00BF5A02" w:rsidRPr="004744A8" w:rsidRDefault="00BF5A02">
      <w:pPr>
        <w:rPr>
          <w:lang w:val="en-US"/>
        </w:rPr>
      </w:pPr>
    </w:p>
    <w:p w14:paraId="000000BA" w14:textId="77777777" w:rsidR="00BF5A02" w:rsidRPr="004744A8" w:rsidRDefault="00BF5A02">
      <w:pPr>
        <w:rPr>
          <w:lang w:val="en-US"/>
        </w:rPr>
      </w:pPr>
    </w:p>
    <w:p w14:paraId="000000BB" w14:textId="77777777" w:rsidR="00BF5A02" w:rsidRPr="004744A8" w:rsidRDefault="00BF5A02">
      <w:pPr>
        <w:rPr>
          <w:lang w:val="en-US"/>
        </w:rPr>
      </w:pPr>
    </w:p>
    <w:p w14:paraId="000000BC" w14:textId="77777777" w:rsidR="00BF5A02" w:rsidRPr="004744A8" w:rsidRDefault="00BF5A02">
      <w:pPr>
        <w:rPr>
          <w:lang w:val="en-US"/>
        </w:rPr>
      </w:pPr>
    </w:p>
    <w:p w14:paraId="000000BD" w14:textId="77777777" w:rsidR="00BF5A02" w:rsidRPr="004744A8" w:rsidRDefault="00000000">
      <w:pPr>
        <w:spacing w:after="160" w:line="259" w:lineRule="auto"/>
        <w:jc w:val="left"/>
        <w:rPr>
          <w:b/>
          <w:lang w:val="en-US"/>
        </w:rPr>
      </w:pPr>
      <w:bookmarkStart w:id="14" w:name="_heading=h.lnxbz9" w:colFirst="0" w:colLast="0"/>
      <w:bookmarkEnd w:id="14"/>
      <w:r w:rsidRPr="004744A8">
        <w:rPr>
          <w:lang w:val="en-US"/>
        </w:rPr>
        <w:br w:type="page"/>
      </w:r>
    </w:p>
    <w:p w14:paraId="000000C0" w14:textId="29BF7764" w:rsidR="00BF5A02" w:rsidRPr="005E712B" w:rsidRDefault="00000000" w:rsidP="005E712B">
      <w:pPr>
        <w:pStyle w:val="Ttulo1"/>
        <w:numPr>
          <w:ilvl w:val="0"/>
          <w:numId w:val="8"/>
        </w:numPr>
      </w:pPr>
      <w:bookmarkStart w:id="15" w:name="_Toc151246596"/>
      <w:r>
        <w:lastRenderedPageBreak/>
        <w:t>Descripción del problema</w:t>
      </w:r>
      <w:bookmarkEnd w:id="15"/>
    </w:p>
    <w:p w14:paraId="30EE7E85" w14:textId="526B9DDE" w:rsidR="008C144B" w:rsidRDefault="00000000" w:rsidP="005E712B">
      <w:pPr>
        <w:pStyle w:val="Ttulo2"/>
        <w:numPr>
          <w:ilvl w:val="1"/>
          <w:numId w:val="7"/>
        </w:numPr>
      </w:pPr>
      <w:r>
        <w:t xml:space="preserve"> </w:t>
      </w:r>
      <w:bookmarkStart w:id="16" w:name="_Toc151246597"/>
      <w:r>
        <w:t>Problema de negocio</w:t>
      </w:r>
      <w:bookmarkEnd w:id="16"/>
    </w:p>
    <w:p w14:paraId="1FE6CEE9" w14:textId="51FB9EE5" w:rsidR="008C144B" w:rsidRPr="00CC3B54" w:rsidRDefault="008C144B" w:rsidP="005E712B">
      <w:pPr>
        <w:pBdr>
          <w:top w:val="nil"/>
          <w:left w:val="nil"/>
          <w:bottom w:val="nil"/>
          <w:right w:val="nil"/>
          <w:between w:val="nil"/>
        </w:pBdr>
        <w:ind w:firstLine="709"/>
      </w:pPr>
      <w:r w:rsidRPr="00CC3B54">
        <w:t xml:space="preserve">A pesar de los avances en las metodologías de diagnóstico de apendicitis, que comprenden el uso de sistemas de puntaje y análisis de imágenes </w:t>
      </w:r>
      <w:sdt>
        <w:sdtPr>
          <w:tag w:val="MENDELEY_CITATION_v3_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"/>
          <w:id w:val="-583764642"/>
          <w:placeholder>
            <w:docPart w:val="DefaultPlaceholder_-1854013440"/>
          </w:placeholder>
        </w:sdtPr>
        <w:sdtContent>
          <w:r w:rsidR="002C3A84" w:rsidRPr="00CC3B54">
            <w:t>(</w:t>
          </w:r>
          <w:proofErr w:type="spellStart"/>
          <w:r w:rsidR="002C3A84" w:rsidRPr="00CC3B54">
            <w:t>Rentea</w:t>
          </w:r>
          <w:proofErr w:type="spellEnd"/>
          <w:r w:rsidR="002C3A84" w:rsidRPr="00CC3B54">
            <w:t xml:space="preserve"> et al., 2017)</w:t>
          </w:r>
        </w:sdtContent>
      </w:sdt>
      <w:r w:rsidRPr="00CC3B54">
        <w:t>, en este último mencionado la interpretación de las ecografías (un método estándar de bajo</w:t>
      </w:r>
      <w:r w:rsidR="00A7271D" w:rsidRPr="00CC3B54">
        <w:t xml:space="preserve"> costo</w:t>
      </w:r>
      <w:r w:rsidRPr="00CC3B54">
        <w:t xml:space="preserve">) </w:t>
      </w:r>
      <w:r w:rsidR="00A7271D" w:rsidRPr="00CC3B54">
        <w:t>puede ser altamente dependiente de la</w:t>
      </w:r>
      <w:r w:rsidRPr="00CC3B54">
        <w:t xml:space="preserve"> experiencia del radiólogo. Esta situación se complica</w:t>
      </w:r>
      <w:r w:rsidR="00A7271D" w:rsidRPr="00CC3B54">
        <w:t xml:space="preserve"> con</w:t>
      </w:r>
      <w:r w:rsidRPr="00CC3B54">
        <w:t xml:space="preserve"> la considerable variación </w:t>
      </w:r>
      <w:r w:rsidR="00A7271D" w:rsidRPr="00CC3B54">
        <w:t xml:space="preserve">y limitación </w:t>
      </w:r>
      <w:r w:rsidRPr="00CC3B54">
        <w:t xml:space="preserve">en la precisión </w:t>
      </w:r>
      <w:r w:rsidR="00A7271D" w:rsidRPr="00CC3B54">
        <w:t>de la evaluación</w:t>
      </w:r>
      <w:r w:rsidRPr="00CC3B54">
        <w:t xml:space="preserve">, con índices de errores diagnósticos que oscilan entre el 28% y el 57% en niños de 2 a 12 años, y cercanos al 100% en infantes menores </w:t>
      </w:r>
      <w:r w:rsidR="00A7271D" w:rsidRPr="00CC3B54">
        <w:t>a ese rango</w:t>
      </w:r>
      <w:r w:rsidRPr="00CC3B54">
        <w:t xml:space="preserve"> </w:t>
      </w:r>
      <w:sdt>
        <w:sdtPr>
          <w:tag w:val="MENDELEY_CITATION_v3_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"/>
          <w:id w:val="1132362591"/>
          <w:placeholder>
            <w:docPart w:val="DefaultPlaceholder_-1854013440"/>
          </w:placeholder>
        </w:sdtPr>
        <w:sdtContent>
          <w:r w:rsidR="002C3A84" w:rsidRPr="00CC3B54">
            <w:t>(</w:t>
          </w:r>
          <w:proofErr w:type="spellStart"/>
          <w:r w:rsidR="002C3A84" w:rsidRPr="00CC3B54">
            <w:t>Almaramhy</w:t>
          </w:r>
          <w:proofErr w:type="spellEnd"/>
          <w:r w:rsidR="002C3A84" w:rsidRPr="00CC3B54">
            <w:t xml:space="preserve">, 2017; </w:t>
          </w:r>
          <w:proofErr w:type="spellStart"/>
          <w:r w:rsidR="002C3A84" w:rsidRPr="00CC3B54">
            <w:t>Haxhirexha</w:t>
          </w:r>
          <w:proofErr w:type="spellEnd"/>
          <w:r w:rsidR="002C3A84" w:rsidRPr="00CC3B54">
            <w:t xml:space="preserve"> et al., 2018).</w:t>
          </w:r>
        </w:sdtContent>
      </w:sdt>
    </w:p>
    <w:p w14:paraId="5BCED13C" w14:textId="29F9B541" w:rsidR="00F62351" w:rsidRPr="00CC3B54" w:rsidRDefault="00F62351">
      <w:pPr>
        <w:pBdr>
          <w:top w:val="nil"/>
          <w:left w:val="nil"/>
          <w:bottom w:val="nil"/>
          <w:right w:val="nil"/>
          <w:between w:val="nil"/>
        </w:pBdr>
        <w:ind w:firstLine="709"/>
      </w:pPr>
      <w:r w:rsidRPr="00CC3B54">
        <w:t>Esta situación no solo afecta a los pacientes, que</w:t>
      </w:r>
      <w:r w:rsidR="00DF0DFB" w:rsidRPr="00CC3B54">
        <w:t xml:space="preserve"> aún en países desarrollados</w:t>
      </w:r>
      <w:r w:rsidRPr="00CC3B54">
        <w:t xml:space="preserve"> pueden enfrentar </w:t>
      </w:r>
      <w:r w:rsidR="00DF0DFB" w:rsidRPr="00CC3B54">
        <w:t>esperas</w:t>
      </w:r>
      <w:r w:rsidRPr="00CC3B54">
        <w:t xml:space="preserve"> </w:t>
      </w:r>
      <w:r w:rsidR="00DF0DFB" w:rsidRPr="00CC3B54">
        <w:t xml:space="preserve">mayores a 5 horas </w:t>
      </w:r>
      <w:r w:rsidRPr="00CC3B54">
        <w:t>en recibir tratamiento adecuado</w:t>
      </w:r>
      <w:r w:rsidR="00DF0DFB" w:rsidRPr="00CC3B54">
        <w:t xml:space="preserve"> </w:t>
      </w:r>
      <w:sdt>
        <w:sdtPr>
          <w:tag w:val="MENDELEY_CITATION_v3_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"/>
          <w:id w:val="-1089073403"/>
          <w:placeholder>
            <w:docPart w:val="DefaultPlaceholder_-1854013440"/>
          </w:placeholder>
        </w:sdtPr>
        <w:sdtContent>
          <w:r w:rsidR="002C3A84" w:rsidRPr="00CC3B54">
            <w:t>(Abbas et al., 2018)</w:t>
          </w:r>
        </w:sdtContent>
      </w:sdt>
      <w:r w:rsidR="00DF0DFB" w:rsidRPr="00CC3B54">
        <w:t>,</w:t>
      </w:r>
      <w:r w:rsidRPr="00CC3B54">
        <w:t xml:space="preserve"> sino también a hospitales, clínicas y centros de diagnóstico que en su búsqueda por brindar soluciones rápidas y acertadas que puedan apoyar y optimizar los diagnósticos médicos, luchan contra una creciente demanda en la solicitud de este tipo de servicios y un déficit en especialistas en imágenes diagnósticas que pueda suplirlo </w:t>
      </w:r>
      <w:sdt>
        <w:sdtPr>
          <w:tag w:val="MENDELEY_CITATION_v3_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"/>
          <w:id w:val="747544176"/>
          <w:placeholder>
            <w:docPart w:val="DefaultPlaceholder_-1854013440"/>
          </w:placeholder>
        </w:sdtPr>
        <w:sdtContent>
          <w:r w:rsidR="002C3A84" w:rsidRPr="00CC3B54">
            <w:t>(Gómez-Mendoza, 2010).</w:t>
          </w:r>
        </w:sdtContent>
      </w:sdt>
    </w:p>
    <w:p w14:paraId="000000C3" w14:textId="77777777" w:rsidR="00BF5A02" w:rsidRDefault="00BF5A02">
      <w:pPr>
        <w:rPr>
          <w:b/>
        </w:rPr>
      </w:pPr>
    </w:p>
    <w:p w14:paraId="22DFE48E" w14:textId="634EAE45" w:rsidR="00A7271D" w:rsidRDefault="00000000" w:rsidP="005E712B">
      <w:pPr>
        <w:pStyle w:val="Ttulo2"/>
        <w:numPr>
          <w:ilvl w:val="1"/>
          <w:numId w:val="7"/>
        </w:numPr>
      </w:pPr>
      <w:r>
        <w:t xml:space="preserve"> </w:t>
      </w:r>
      <w:bookmarkStart w:id="17" w:name="_Toc151246598"/>
      <w:r>
        <w:t>Aproximación desde la analítica de datos</w:t>
      </w:r>
      <w:bookmarkEnd w:id="17"/>
      <w:r>
        <w:t xml:space="preserve"> </w:t>
      </w:r>
      <w:bookmarkStart w:id="18" w:name="_heading=h.2jxsxqh" w:colFirst="0" w:colLast="0"/>
      <w:bookmarkEnd w:id="18"/>
    </w:p>
    <w:p w14:paraId="544C99A7" w14:textId="044238A8" w:rsidR="0027276A" w:rsidRPr="00CC3B54" w:rsidRDefault="004C6FA3" w:rsidP="0027276A">
      <w:pPr>
        <w:pBdr>
          <w:top w:val="nil"/>
          <w:left w:val="nil"/>
          <w:bottom w:val="nil"/>
          <w:right w:val="nil"/>
          <w:between w:val="nil"/>
        </w:pBdr>
        <w:ind w:firstLine="709"/>
      </w:pPr>
      <w:r w:rsidRPr="00CC3B54">
        <w:t>Dentro del proceso de diagnóstico médico complementario se</w:t>
      </w:r>
      <w:r w:rsidR="006D5D84" w:rsidRPr="00CC3B54">
        <w:t xml:space="preserve"> propone el desarrollo de un modelo de inteligencia artificial</w:t>
      </w:r>
      <w:r w:rsidR="00DB32B2" w:rsidRPr="00CC3B54">
        <w:t xml:space="preserve"> basado en</w:t>
      </w:r>
      <w:r w:rsidR="006D5D84" w:rsidRPr="00CC3B54">
        <w:t xml:space="preserve"> redes neuronales convolucionales</w:t>
      </w:r>
      <w:r w:rsidRPr="00CC3B54">
        <w:t xml:space="preserve"> </w:t>
      </w:r>
      <w:proofErr w:type="spellStart"/>
      <w:r w:rsidRPr="00CC3B54">
        <w:t>pre-entrenadas</w:t>
      </w:r>
      <w:proofErr w:type="spellEnd"/>
      <w:r w:rsidR="006D5D84" w:rsidRPr="00CC3B54">
        <w:t xml:space="preserve">, </w:t>
      </w:r>
      <w:r w:rsidRPr="00CC3B54">
        <w:t>cuyas últimas capas serán entrenadas</w:t>
      </w:r>
      <w:r w:rsidR="006D5D84" w:rsidRPr="00CC3B54">
        <w:t xml:space="preserve"> con datos de pacientes pediátricos, incluyendo ecografías y síntomas clínicos</w:t>
      </w:r>
      <w:r w:rsidR="0027276A" w:rsidRPr="00CC3B54">
        <w:t xml:space="preserve"> y cuya salida sea la probabilidad que el paciente posea dicha patología con base en los datos de entrada</w:t>
      </w:r>
      <w:r w:rsidR="006D5D84" w:rsidRPr="00CC3B54">
        <w:t>. Este modelo predictivo estará diseñado para identificar patrones y características en las imágenes médicas que indiquen la presencia o ausencia de apendicitis, aumentando así la precisión en el diagnóstico. En casos de precisión subóptima, se ajustará la arquitectura del modelo y se enriquecerá la calidad de los datos.</w:t>
      </w:r>
    </w:p>
    <w:p w14:paraId="5776FBA4" w14:textId="20567CD8" w:rsidR="006D5D84" w:rsidRPr="00CC3B54" w:rsidRDefault="006D5D84">
      <w:pPr>
        <w:pBdr>
          <w:top w:val="nil"/>
          <w:left w:val="nil"/>
          <w:bottom w:val="nil"/>
          <w:right w:val="nil"/>
          <w:between w:val="nil"/>
        </w:pBdr>
        <w:ind w:firstLine="709"/>
      </w:pPr>
      <w:r w:rsidRPr="00CC3B54">
        <w:t>En situaciones donde los recursos médicos son limitados o los radiólogos están sobrecargados, estos modelos proporcionan una herramienta valiosa de apoyo a la decisión, permitiendo a los profesionales médicos con menos experiencia realizar diagnósticos más precisos y rápidos, mejorando así la eficiencia y efectividad del tratamiento</w:t>
      </w:r>
      <w:r w:rsidR="0027276A" w:rsidRPr="00CC3B54">
        <w:t xml:space="preserve"> y contribuyendo </w:t>
      </w:r>
      <w:r w:rsidR="00DB32B2" w:rsidRPr="00CC3B54">
        <w:t>directamente a una mejor gestión en entornos con alta demanda de servicios de diagnóstico por imágenes.</w:t>
      </w:r>
    </w:p>
    <w:p w14:paraId="000000C6" w14:textId="77777777" w:rsidR="00BF5A02" w:rsidRDefault="00BF5A02">
      <w:pPr>
        <w:rPr>
          <w:b/>
        </w:rPr>
      </w:pPr>
    </w:p>
    <w:p w14:paraId="28811355" w14:textId="1CD4C9F9" w:rsidR="00227ED4" w:rsidRDefault="00000000" w:rsidP="005E712B">
      <w:pPr>
        <w:pStyle w:val="Ttulo2"/>
        <w:numPr>
          <w:ilvl w:val="1"/>
          <w:numId w:val="7"/>
        </w:numPr>
      </w:pPr>
      <w:r>
        <w:lastRenderedPageBreak/>
        <w:t xml:space="preserve"> </w:t>
      </w:r>
      <w:bookmarkStart w:id="19" w:name="_Toc151246599"/>
      <w:r>
        <w:t>Origen de los datos</w:t>
      </w:r>
      <w:bookmarkEnd w:id="19"/>
    </w:p>
    <w:p w14:paraId="18B5F1A7" w14:textId="2A551EE3" w:rsidR="00227ED4" w:rsidRPr="00CC3B54" w:rsidRDefault="00227ED4" w:rsidP="005E712B">
      <w:pPr>
        <w:ind w:firstLine="709"/>
      </w:pPr>
      <w:r w:rsidRPr="00CC3B54">
        <w:t xml:space="preserve">Se hará uso de una base de datos pública proporcionada por el </w:t>
      </w:r>
      <w:r w:rsidR="00ED66C5" w:rsidRPr="00CC3B54">
        <w:t>Hospital St.</w:t>
      </w:r>
      <w:r w:rsidRPr="00CC3B54">
        <w:t xml:space="preserve"> Hedwig en </w:t>
      </w:r>
      <w:proofErr w:type="spellStart"/>
      <w:r w:rsidRPr="00CC3B54">
        <w:t>Regensburg</w:t>
      </w:r>
      <w:proofErr w:type="spellEnd"/>
      <w:r w:rsidRPr="00CC3B54">
        <w:t>, Alemania. Esta base de datos fue creada a partir de un estudio que recopiló y organizó información sobre una cohorte de pacientes pediátricos que presentaban dolor abdominal entre 2016 a 2021.</w:t>
      </w:r>
    </w:p>
    <w:p w14:paraId="5C66648E" w14:textId="1E8EC49B" w:rsidR="00227ED4" w:rsidRPr="00CC3B54" w:rsidRDefault="00227ED4" w:rsidP="005E712B">
      <w:pPr>
        <w:ind w:firstLine="709"/>
      </w:pPr>
      <w:r w:rsidRPr="00CC3B54">
        <w:t xml:space="preserve">Es importante aclarar que la información fue validada por el personal del hospital alemán anteriormente mencionado; asimismo, el estudio que publica los datos fue aprobado por el comité de ética de la Universidad de </w:t>
      </w:r>
      <w:proofErr w:type="spellStart"/>
      <w:r w:rsidRPr="00CC3B54">
        <w:t>Regensburg</w:t>
      </w:r>
      <w:proofErr w:type="spellEnd"/>
      <w:r w:rsidRPr="00CC3B54">
        <w:t xml:space="preserve">, se llevó a cabo según las regulaciones y pautas de dicha universidad y fue finalmente publicado a través del repositorio de datos de acceso abierto respaldado por el CERN, </w:t>
      </w:r>
      <w:proofErr w:type="spellStart"/>
      <w:r w:rsidRPr="00CC3B54">
        <w:t>Zenodo</w:t>
      </w:r>
      <w:proofErr w:type="spellEnd"/>
      <w:r w:rsidRPr="00CC3B54">
        <w:t xml:space="preserve">, bajo la licencia de Creative </w:t>
      </w:r>
      <w:proofErr w:type="spellStart"/>
      <w:r w:rsidRPr="00CC3B54">
        <w:t>Commons</w:t>
      </w:r>
      <w:proofErr w:type="spellEnd"/>
      <w:r w:rsidRPr="00CC3B54">
        <w:t xml:space="preserve"> para usos no comerciales. </w:t>
      </w:r>
    </w:p>
    <w:p w14:paraId="01599896" w14:textId="2B9E83A1" w:rsidR="00227ED4" w:rsidRPr="00CC3B54" w:rsidRDefault="00227ED4" w:rsidP="00227ED4">
      <w:pPr>
        <w:pBdr>
          <w:top w:val="nil"/>
          <w:left w:val="nil"/>
          <w:bottom w:val="nil"/>
          <w:right w:val="nil"/>
          <w:between w:val="nil"/>
        </w:pBdr>
        <w:ind w:firstLine="709"/>
      </w:pPr>
      <w:r w:rsidRPr="00CC3B54">
        <w:t xml:space="preserve">Según lo anterior, se estima que los datos son confiables, además de ser la única base de datos pública de este tipo que se pudo encontrar; sin embargo, en una exploración exhaustiva sobre el </w:t>
      </w:r>
      <w:proofErr w:type="spellStart"/>
      <w:r w:rsidRPr="00CC3B54">
        <w:t>dataset</w:t>
      </w:r>
      <w:proofErr w:type="spellEnd"/>
      <w:r w:rsidRPr="00CC3B54">
        <w:t xml:space="preserve"> se encontraron ciertas fallas y/o falencias que se explicaran a fondo más adelante.  </w:t>
      </w:r>
    </w:p>
    <w:p w14:paraId="000000C9" w14:textId="77777777" w:rsidR="00BF5A02" w:rsidRDefault="00BF5A02">
      <w:pPr>
        <w:pBdr>
          <w:top w:val="nil"/>
          <w:left w:val="nil"/>
          <w:bottom w:val="nil"/>
          <w:right w:val="nil"/>
          <w:between w:val="nil"/>
        </w:pBdr>
        <w:ind w:firstLine="709"/>
        <w:rPr>
          <w:color w:val="000000"/>
        </w:rPr>
      </w:pPr>
    </w:p>
    <w:p w14:paraId="13C20D84" w14:textId="7A8FB3F0" w:rsidR="007D0CD2" w:rsidRPr="005E712B" w:rsidRDefault="00000000" w:rsidP="005E712B">
      <w:pPr>
        <w:pStyle w:val="Ttulo2"/>
        <w:numPr>
          <w:ilvl w:val="1"/>
          <w:numId w:val="7"/>
        </w:numPr>
      </w:pPr>
      <w:r>
        <w:t xml:space="preserve"> </w:t>
      </w:r>
      <w:bookmarkStart w:id="20" w:name="_Toc151246600"/>
      <w:r>
        <w:t>Métricas de desempeño</w:t>
      </w:r>
      <w:bookmarkEnd w:id="20"/>
    </w:p>
    <w:p w14:paraId="70E03C24" w14:textId="77777777" w:rsidR="0055081A" w:rsidRPr="00CC3B54" w:rsidRDefault="0055081A" w:rsidP="0055081A">
      <w:pPr>
        <w:ind w:firstLine="720"/>
        <w:rPr>
          <w:bCs/>
        </w:rPr>
      </w:pPr>
      <w:r w:rsidRPr="00CC3B54">
        <w:rPr>
          <w:bCs/>
        </w:rPr>
        <w:t xml:space="preserve">Hay muchas métricas de negocio que se podrían evaluar, sin embargo, la gran mayoría de ellas implica necesariamente la evaluación del sistema de diagnóstico en un entorno clínico, saliéndose del alcance de esta monografía. Es por ello por lo que solo se evaluará una métrica de la cual se tengan datos para comparar. </w:t>
      </w:r>
    </w:p>
    <w:p w14:paraId="5E8BD13C" w14:textId="77777777" w:rsidR="007D0CD2" w:rsidRPr="00CC3B54" w:rsidRDefault="007D0CD2" w:rsidP="007D0CD2">
      <w:pPr>
        <w:pBdr>
          <w:top w:val="nil"/>
          <w:left w:val="nil"/>
          <w:bottom w:val="nil"/>
          <w:right w:val="nil"/>
          <w:between w:val="nil"/>
        </w:pBdr>
      </w:pPr>
    </w:p>
    <w:p w14:paraId="1B745BC8" w14:textId="7AD82278" w:rsidR="007D0CD2" w:rsidRPr="00CC3B54" w:rsidRDefault="007D0CD2" w:rsidP="0055081A">
      <w:pPr>
        <w:pStyle w:val="Prrafodelista"/>
        <w:numPr>
          <w:ilvl w:val="0"/>
          <w:numId w:val="11"/>
        </w:numPr>
        <w:pBdr>
          <w:top w:val="nil"/>
          <w:left w:val="nil"/>
          <w:bottom w:val="nil"/>
          <w:right w:val="nil"/>
          <w:between w:val="nil"/>
        </w:pBdr>
        <w:rPr>
          <w:bCs/>
        </w:rPr>
      </w:pPr>
      <w:r w:rsidRPr="00CC3B54">
        <w:rPr>
          <w:b/>
        </w:rPr>
        <w:t>Exactitud (</w:t>
      </w:r>
      <w:proofErr w:type="spellStart"/>
      <w:r w:rsidRPr="00CC3B54">
        <w:rPr>
          <w:b/>
        </w:rPr>
        <w:t>Accuracy</w:t>
      </w:r>
      <w:proofErr w:type="spellEnd"/>
      <w:r w:rsidRPr="00CC3B54">
        <w:rPr>
          <w:b/>
        </w:rPr>
        <w:t>):</w:t>
      </w:r>
      <w:r w:rsidRPr="00CC3B54">
        <w:rPr>
          <w:bCs/>
        </w:rPr>
        <w:t xml:space="preserve"> Mide el porcentaje total de predicciones correctas. Un valor mínimo del </w:t>
      </w:r>
      <w:r w:rsidR="00DF0DFB" w:rsidRPr="00CC3B54">
        <w:rPr>
          <w:bCs/>
        </w:rPr>
        <w:t>80</w:t>
      </w:r>
      <w:r w:rsidRPr="00CC3B54">
        <w:rPr>
          <w:bCs/>
        </w:rPr>
        <w:t>% es deseable</w:t>
      </w:r>
      <w:r w:rsidR="00DF0DFB" w:rsidRPr="00CC3B54">
        <w:rPr>
          <w:bCs/>
        </w:rPr>
        <w:t xml:space="preserve">, pues indicaría una mejora frente a los métodos tradicionales cuyo rango de exactitud en ciertos pacientes pediátricos ronda de 43-72% </w:t>
      </w:r>
      <w:sdt>
        <w:sdtPr>
          <w:tag w:val="MENDELEY_CITATION_v3_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"/>
          <w:id w:val="-754668285"/>
          <w:placeholder>
            <w:docPart w:val="5E2E619A8452472DB24A5269EAA916DC"/>
          </w:placeholder>
        </w:sdtPr>
        <w:sdtContent>
          <w:r w:rsidR="002C3A84" w:rsidRPr="00CC3B54">
            <w:t>(</w:t>
          </w:r>
          <w:proofErr w:type="spellStart"/>
          <w:r w:rsidR="002C3A84" w:rsidRPr="00CC3B54">
            <w:t>Almaramhy</w:t>
          </w:r>
          <w:proofErr w:type="spellEnd"/>
          <w:r w:rsidR="002C3A84" w:rsidRPr="00CC3B54">
            <w:t xml:space="preserve">, 2017; </w:t>
          </w:r>
          <w:proofErr w:type="spellStart"/>
          <w:r w:rsidR="002C3A84" w:rsidRPr="00CC3B54">
            <w:t>Haxhirexha</w:t>
          </w:r>
          <w:proofErr w:type="spellEnd"/>
          <w:r w:rsidR="002C3A84" w:rsidRPr="00CC3B54">
            <w:t xml:space="preserve"> et al., 2018).</w:t>
          </w:r>
        </w:sdtContent>
      </w:sdt>
    </w:p>
    <w:p w14:paraId="59F1D2CF" w14:textId="179DB8DF" w:rsidR="007D0CD2" w:rsidRPr="00CC3B54" w:rsidRDefault="007D0CD2" w:rsidP="0055081A">
      <w:pPr>
        <w:pStyle w:val="Prrafodelista"/>
        <w:numPr>
          <w:ilvl w:val="0"/>
          <w:numId w:val="11"/>
        </w:numPr>
        <w:pBdr>
          <w:top w:val="nil"/>
          <w:left w:val="nil"/>
          <w:bottom w:val="nil"/>
          <w:right w:val="nil"/>
          <w:between w:val="nil"/>
        </w:pBdr>
        <w:rPr>
          <w:bCs/>
        </w:rPr>
      </w:pPr>
      <w:r w:rsidRPr="00CC3B54">
        <w:rPr>
          <w:b/>
        </w:rPr>
        <w:t>Sensibilidad (</w:t>
      </w:r>
      <w:proofErr w:type="spellStart"/>
      <w:r w:rsidRPr="00CC3B54">
        <w:rPr>
          <w:b/>
        </w:rPr>
        <w:t>Sensitivity</w:t>
      </w:r>
      <w:proofErr w:type="spellEnd"/>
      <w:r w:rsidRPr="00CC3B54">
        <w:rPr>
          <w:b/>
        </w:rPr>
        <w:t>):</w:t>
      </w:r>
      <w:r w:rsidRPr="00CC3B54">
        <w:rPr>
          <w:bCs/>
        </w:rPr>
        <w:t xml:space="preserve"> Crucial para minimizar los falsos negativos. Un valor mínimo del 85% es recomendable para garantizar que la mayoría de los casos reales de apendicitis sean identificados</w:t>
      </w:r>
      <w:r w:rsidR="0091392B" w:rsidRPr="00CC3B54">
        <w:rPr>
          <w:bCs/>
        </w:rPr>
        <w:t>, aunque estará sujeto a modificación según los resultados de la exactitud.</w:t>
      </w:r>
    </w:p>
    <w:p w14:paraId="46A4355D" w14:textId="283769BD" w:rsidR="0091392B" w:rsidRPr="00CC3B54" w:rsidRDefault="007D0CD2" w:rsidP="0055081A">
      <w:pPr>
        <w:pStyle w:val="Prrafodelista"/>
        <w:numPr>
          <w:ilvl w:val="0"/>
          <w:numId w:val="11"/>
        </w:numPr>
        <w:pBdr>
          <w:top w:val="nil"/>
          <w:left w:val="nil"/>
          <w:bottom w:val="nil"/>
          <w:right w:val="nil"/>
          <w:between w:val="nil"/>
        </w:pBdr>
        <w:rPr>
          <w:bCs/>
        </w:rPr>
      </w:pPr>
      <w:r w:rsidRPr="00CC3B54">
        <w:rPr>
          <w:b/>
        </w:rPr>
        <w:t>Especificidad (</w:t>
      </w:r>
      <w:proofErr w:type="spellStart"/>
      <w:r w:rsidRPr="00CC3B54">
        <w:rPr>
          <w:b/>
        </w:rPr>
        <w:t>Specificity</w:t>
      </w:r>
      <w:proofErr w:type="spellEnd"/>
      <w:r w:rsidRPr="00CC3B54">
        <w:rPr>
          <w:b/>
        </w:rPr>
        <w:t>):</w:t>
      </w:r>
      <w:r w:rsidRPr="00CC3B54">
        <w:rPr>
          <w:bCs/>
        </w:rPr>
        <w:t xml:space="preserve"> Importante para reducir los falsos positivos. Un mínimo del 85% asegura que los casos no apendicitis sean correctamente </w:t>
      </w:r>
      <w:proofErr w:type="gramStart"/>
      <w:r w:rsidRPr="00CC3B54">
        <w:rPr>
          <w:bCs/>
        </w:rPr>
        <w:t>excluidos</w:t>
      </w:r>
      <w:proofErr w:type="gramEnd"/>
      <w:r w:rsidR="0091392B" w:rsidRPr="00CC3B54">
        <w:rPr>
          <w:bCs/>
        </w:rPr>
        <w:t xml:space="preserve">. Igualmente estará sujeto a modificación según los resultados de la exactitud. </w:t>
      </w:r>
    </w:p>
    <w:p w14:paraId="4384A98A" w14:textId="33F2CFDE" w:rsidR="0091392B" w:rsidRPr="00CC3B54" w:rsidRDefault="0091392B" w:rsidP="0055081A">
      <w:pPr>
        <w:pStyle w:val="Prrafodelista"/>
        <w:numPr>
          <w:ilvl w:val="0"/>
          <w:numId w:val="11"/>
        </w:numPr>
        <w:pBdr>
          <w:top w:val="nil"/>
          <w:left w:val="nil"/>
          <w:bottom w:val="nil"/>
          <w:right w:val="nil"/>
          <w:between w:val="nil"/>
        </w:pBdr>
        <w:rPr>
          <w:b/>
        </w:rPr>
      </w:pPr>
      <w:r w:rsidRPr="00CC3B54">
        <w:rPr>
          <w:b/>
        </w:rPr>
        <w:lastRenderedPageBreak/>
        <w:t xml:space="preserve">Tiempo de Procesamiento: </w:t>
      </w:r>
      <w:r w:rsidRPr="00CC3B54">
        <w:rPr>
          <w:bCs/>
        </w:rPr>
        <w:t xml:space="preserve">En análisis de imágenes y </w:t>
      </w:r>
      <w:r w:rsidR="00560F66" w:rsidRPr="00CC3B54">
        <w:rPr>
          <w:bCs/>
        </w:rPr>
        <w:t>síntomas</w:t>
      </w:r>
      <w:r w:rsidRPr="00CC3B54">
        <w:rPr>
          <w:bCs/>
        </w:rPr>
        <w:t xml:space="preserve"> podría llegar a ser un factor decisivo</w:t>
      </w:r>
      <w:r w:rsidR="00560F66" w:rsidRPr="00CC3B54">
        <w:rPr>
          <w:bCs/>
        </w:rPr>
        <w:t>, pues para mejorar el proceso</w:t>
      </w:r>
      <w:r w:rsidR="00474210" w:rsidRPr="00CC3B54">
        <w:rPr>
          <w:bCs/>
        </w:rPr>
        <w:t xml:space="preserve"> este debe ser ágil. Por las capacidades de procesamiento actual, se espera que </w:t>
      </w:r>
      <w:proofErr w:type="gramStart"/>
      <w:r w:rsidR="00474210" w:rsidRPr="00CC3B54">
        <w:rPr>
          <w:bCs/>
        </w:rPr>
        <w:t>está</w:t>
      </w:r>
      <w:proofErr w:type="gramEnd"/>
      <w:r w:rsidR="00474210" w:rsidRPr="00CC3B54">
        <w:rPr>
          <w:bCs/>
        </w:rPr>
        <w:t xml:space="preserve"> métrica no sea mayor a 5 minutos. </w:t>
      </w:r>
    </w:p>
    <w:p w14:paraId="000000CF" w14:textId="77777777" w:rsidR="00BF5A02" w:rsidRDefault="00BF5A02" w:rsidP="00DF0DFB">
      <w:pPr>
        <w:ind w:left="720"/>
        <w:rPr>
          <w:b/>
        </w:rPr>
      </w:pPr>
    </w:p>
    <w:p w14:paraId="000000D0" w14:textId="77777777" w:rsidR="00BF5A02" w:rsidRDefault="00000000">
      <w:pPr>
        <w:spacing w:after="160" w:line="259" w:lineRule="auto"/>
        <w:jc w:val="left"/>
        <w:rPr>
          <w:b/>
        </w:rPr>
      </w:pPr>
      <w:bookmarkStart w:id="21" w:name="_heading=h.1y810tw" w:colFirst="0" w:colLast="0"/>
      <w:bookmarkEnd w:id="21"/>
      <w:r>
        <w:br w:type="page"/>
      </w:r>
    </w:p>
    <w:p w14:paraId="000000D1" w14:textId="77777777" w:rsidR="00BF5A02" w:rsidRDefault="00000000">
      <w:pPr>
        <w:pStyle w:val="Ttulo1"/>
        <w:numPr>
          <w:ilvl w:val="0"/>
          <w:numId w:val="7"/>
        </w:numPr>
      </w:pPr>
      <w:bookmarkStart w:id="22" w:name="_Toc151246601"/>
      <w:r>
        <w:lastRenderedPageBreak/>
        <w:t>Objetivos</w:t>
      </w:r>
      <w:bookmarkEnd w:id="22"/>
    </w:p>
    <w:p w14:paraId="000000D2" w14:textId="77777777" w:rsidR="00BF5A02" w:rsidRDefault="00BF5A02">
      <w:pPr>
        <w:rPr>
          <w:b/>
        </w:rPr>
      </w:pPr>
    </w:p>
    <w:p w14:paraId="4DC96E49" w14:textId="0454651A" w:rsidR="00510366" w:rsidRDefault="00BE1A4B" w:rsidP="0055081A">
      <w:pPr>
        <w:pStyle w:val="Ttulo2"/>
        <w:numPr>
          <w:ilvl w:val="1"/>
          <w:numId w:val="7"/>
        </w:numPr>
      </w:pPr>
      <w:r>
        <w:t xml:space="preserve"> </w:t>
      </w:r>
      <w:bookmarkStart w:id="23" w:name="_Toc151246602"/>
      <w:r w:rsidR="00000000">
        <w:t>Objetivo general</w:t>
      </w:r>
      <w:bookmarkStart w:id="24" w:name="_heading=h.1ci93xb" w:colFirst="0" w:colLast="0"/>
      <w:bookmarkEnd w:id="23"/>
      <w:bookmarkEnd w:id="24"/>
    </w:p>
    <w:p w14:paraId="5959F597" w14:textId="0BB1717D" w:rsidR="00510366" w:rsidRPr="00CC3B54" w:rsidRDefault="00510366">
      <w:pPr>
        <w:ind w:firstLine="708"/>
      </w:pPr>
      <w:r w:rsidRPr="00CC3B54">
        <w:t xml:space="preserve">Diseñar un proceso de diagnóstico médico complementario para el soporte en la detección de apendicitis pediátrica, utilizando redes neuronales convolucionales entrenadas a partir de una base de datos de ecografías de abdomen del Hospital St. Hedwig en </w:t>
      </w:r>
      <w:proofErr w:type="spellStart"/>
      <w:r w:rsidRPr="00CC3B54">
        <w:t>Regensburg</w:t>
      </w:r>
      <w:proofErr w:type="spellEnd"/>
      <w:r w:rsidRPr="00CC3B54">
        <w:t>, Alemania, correspondiente al período de 2016 a 2021.</w:t>
      </w:r>
    </w:p>
    <w:p w14:paraId="000000D6" w14:textId="77777777" w:rsidR="00BF5A02" w:rsidRPr="00CC3B54" w:rsidRDefault="00BF5A02">
      <w:pPr>
        <w:ind w:firstLine="708"/>
      </w:pPr>
    </w:p>
    <w:p w14:paraId="000000E5" w14:textId="34B75550" w:rsidR="00BF5A02" w:rsidRPr="00CC3B54" w:rsidRDefault="00BE1A4B" w:rsidP="00510366">
      <w:pPr>
        <w:pStyle w:val="Ttulo2"/>
        <w:numPr>
          <w:ilvl w:val="1"/>
          <w:numId w:val="7"/>
        </w:numPr>
        <w:rPr>
          <w:b w:val="0"/>
        </w:rPr>
      </w:pPr>
      <w:r w:rsidRPr="00CC3B54">
        <w:t xml:space="preserve"> </w:t>
      </w:r>
      <w:bookmarkStart w:id="25" w:name="_Toc151246603"/>
      <w:r w:rsidR="00000000" w:rsidRPr="00CC3B54">
        <w:t>Objetivos específicos</w:t>
      </w:r>
      <w:bookmarkEnd w:id="25"/>
    </w:p>
    <w:p w14:paraId="34BE545C" w14:textId="6B2E4A89" w:rsidR="00510366" w:rsidRPr="00CC3B54" w:rsidRDefault="00510366" w:rsidP="00510366">
      <w:pPr>
        <w:pStyle w:val="Prrafodelista"/>
        <w:numPr>
          <w:ilvl w:val="0"/>
          <w:numId w:val="9"/>
        </w:numPr>
        <w:rPr>
          <w:bCs/>
        </w:rPr>
      </w:pPr>
      <w:r w:rsidRPr="00CC3B54">
        <w:rPr>
          <w:bCs/>
        </w:rPr>
        <w:t>Identificar, limpiar y etiquetar la información relevante de la base de datos del Hospital St. Hedwig para el entrenamiento y evaluación de modelos de IA en la detección de apendicitis.</w:t>
      </w:r>
    </w:p>
    <w:p w14:paraId="3B655998" w14:textId="12BA77CB" w:rsidR="00510366" w:rsidRPr="00CC3B54" w:rsidRDefault="00510366" w:rsidP="00510366">
      <w:pPr>
        <w:pStyle w:val="Prrafodelista"/>
        <w:numPr>
          <w:ilvl w:val="0"/>
          <w:numId w:val="9"/>
        </w:numPr>
        <w:rPr>
          <w:bCs/>
        </w:rPr>
      </w:pPr>
      <w:r w:rsidRPr="00CC3B54">
        <w:rPr>
          <w:bCs/>
        </w:rPr>
        <w:t>Diseñar, entrenar y evaluar una red neuronal convolucional, para identificar signos de apendicitis pediátrica a partir de datos de ecografías de abdomen.</w:t>
      </w:r>
    </w:p>
    <w:p w14:paraId="0AEC083B" w14:textId="4CE2C29A" w:rsidR="00510366" w:rsidRPr="00CC3B54" w:rsidRDefault="00EB05C1" w:rsidP="00510366">
      <w:pPr>
        <w:pStyle w:val="Prrafodelista"/>
        <w:numPr>
          <w:ilvl w:val="0"/>
          <w:numId w:val="9"/>
        </w:numPr>
        <w:rPr>
          <w:bCs/>
        </w:rPr>
      </w:pPr>
      <w:r w:rsidRPr="00CC3B54">
        <w:rPr>
          <w:bCs/>
        </w:rPr>
        <w:t>Establecer protocolos para integrar las predicciones del modelo de IA como una herramienta complementaria en el proceso de diagnóstico clínico de apendicitis pediátrica.</w:t>
      </w:r>
    </w:p>
    <w:p w14:paraId="000000E6" w14:textId="77777777" w:rsidR="00BF5A02" w:rsidRDefault="00BF5A02">
      <w:pPr>
        <w:jc w:val="center"/>
        <w:rPr>
          <w:b/>
        </w:rPr>
      </w:pPr>
    </w:p>
    <w:p w14:paraId="000000E7" w14:textId="77777777" w:rsidR="00BF5A02" w:rsidRDefault="00000000">
      <w:pPr>
        <w:spacing w:after="160" w:line="259" w:lineRule="auto"/>
        <w:jc w:val="left"/>
        <w:rPr>
          <w:b/>
        </w:rPr>
      </w:pPr>
      <w:r>
        <w:br w:type="page"/>
      </w:r>
    </w:p>
    <w:p w14:paraId="000000E8" w14:textId="77777777" w:rsidR="00BF5A02" w:rsidRDefault="00000000">
      <w:pPr>
        <w:pStyle w:val="Ttulo1"/>
        <w:numPr>
          <w:ilvl w:val="0"/>
          <w:numId w:val="7"/>
        </w:numPr>
      </w:pPr>
      <w:bookmarkStart w:id="26" w:name="_Toc151246604"/>
      <w:r>
        <w:lastRenderedPageBreak/>
        <w:t>Datos</w:t>
      </w:r>
      <w:bookmarkEnd w:id="26"/>
    </w:p>
    <w:p w14:paraId="000000E9" w14:textId="77777777" w:rsidR="00BF5A02" w:rsidRDefault="00BF5A02"/>
    <w:p w14:paraId="000000EE" w14:textId="5BCCC6FF" w:rsidR="00BF5A02" w:rsidRDefault="00000000" w:rsidP="0055081A">
      <w:pPr>
        <w:pStyle w:val="Ttulo2"/>
        <w:numPr>
          <w:ilvl w:val="1"/>
          <w:numId w:val="7"/>
        </w:numPr>
      </w:pPr>
      <w:r>
        <w:t xml:space="preserve"> </w:t>
      </w:r>
      <w:bookmarkStart w:id="27" w:name="_Toc151246605"/>
      <w:r>
        <w:t>Datos originales</w:t>
      </w:r>
      <w:bookmarkEnd w:id="27"/>
    </w:p>
    <w:p w14:paraId="4645A361" w14:textId="50DBFEB2" w:rsidR="00474210" w:rsidRPr="00CC3B54" w:rsidRDefault="00474210" w:rsidP="00474210">
      <w:pPr>
        <w:ind w:firstLine="709"/>
      </w:pPr>
      <w:r w:rsidRPr="00CC3B54">
        <w:t xml:space="preserve">En este </w:t>
      </w:r>
      <w:proofErr w:type="spellStart"/>
      <w:r w:rsidRPr="00CC3B54">
        <w:t>dataset</w:t>
      </w:r>
      <w:proofErr w:type="spellEnd"/>
      <w:r w:rsidRPr="00CC3B54">
        <w:t xml:space="preserve"> se encuentran varios archivos en diferentes formatos que según sus creadores, </w:t>
      </w:r>
      <w:sdt>
        <w:sdtPr>
          <w:tag w:val="MENDELEY_CITATION_v3_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"/>
          <w:id w:val="2086179575"/>
          <w:placeholder>
            <w:docPart w:val="86508F9840904F8B94145E7AACDD8432"/>
          </w:placeholder>
        </w:sdtPr>
        <w:sdtContent>
          <w:proofErr w:type="spellStart"/>
          <w:r w:rsidR="002C3A84" w:rsidRPr="00CC3B54">
            <w:t>Marcinkevičs</w:t>
          </w:r>
          <w:proofErr w:type="spellEnd"/>
          <w:r w:rsidR="002C3A84" w:rsidRPr="00CC3B54">
            <w:t xml:space="preserve"> et al. (2023)</w:t>
          </w:r>
        </w:sdtContent>
      </w:sdt>
      <w:r w:rsidRPr="00CC3B54">
        <w:t>, corresponden a imágenes de ecografía abdominal en modo B que “muestran diversas regiones de interés, como el cuadrante inferior derecho del abdomen, el apéndice, los intestinos, los ganglios linfáticos y los órganos reproductores”, además de conjuntos de datos que “incluyen información sobre pruebas de laboratorio, resultados de la exploración física, puntuaciones clínicas, como las puntuaciones de Alvarado y de apendicitis pediátrica, y resultados ecográficos elaborados por expertos”.</w:t>
      </w:r>
    </w:p>
    <w:p w14:paraId="78999A26" w14:textId="77777777" w:rsidR="00474210" w:rsidRPr="00CC3B54" w:rsidRDefault="00474210" w:rsidP="00474210"/>
    <w:p w14:paraId="3461B48B" w14:textId="0AE45A47" w:rsidR="00474210" w:rsidRPr="00CC3B54" w:rsidRDefault="00474210" w:rsidP="000C1AD8">
      <w:pPr>
        <w:ind w:firstLine="360"/>
      </w:pPr>
      <w:r w:rsidRPr="00CC3B54">
        <w:t xml:space="preserve">Nuevamente, citando directamente a </w:t>
      </w:r>
      <w:sdt>
        <w:sdtPr>
          <w:tag w:val="MENDELEY_CITATION_v3_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"/>
          <w:id w:val="1551195378"/>
          <w:placeholder>
            <w:docPart w:val="062875C729B3490D8BB5C281116EFCF5"/>
          </w:placeholder>
        </w:sdtPr>
        <w:sdtContent>
          <w:proofErr w:type="spellStart"/>
          <w:r w:rsidR="002C3A84" w:rsidRPr="00CC3B54">
            <w:t>Marcinkevičs</w:t>
          </w:r>
          <w:proofErr w:type="spellEnd"/>
          <w:r w:rsidR="002C3A84" w:rsidRPr="00CC3B54">
            <w:t xml:space="preserve"> et al. (2023)</w:t>
          </w:r>
        </w:sdtContent>
      </w:sdt>
      <w:r w:rsidRPr="00CC3B54">
        <w:t xml:space="preserve">, el </w:t>
      </w:r>
      <w:proofErr w:type="spellStart"/>
      <w:r w:rsidRPr="00CC3B54">
        <w:t>dataset</w:t>
      </w:r>
      <w:proofErr w:type="spellEnd"/>
      <w:r w:rsidRPr="00CC3B54">
        <w:t xml:space="preserve"> posee la siguiente estructura:</w:t>
      </w:r>
    </w:p>
    <w:p w14:paraId="2A145F91" w14:textId="77777777" w:rsidR="000C1AD8" w:rsidRPr="00CC3B54" w:rsidRDefault="000C1AD8" w:rsidP="000C1AD8">
      <w:pPr>
        <w:ind w:firstLine="360"/>
      </w:pPr>
    </w:p>
    <w:p w14:paraId="23580E11" w14:textId="77777777" w:rsidR="00474210" w:rsidRPr="00CC3B54" w:rsidRDefault="00474210" w:rsidP="00474210">
      <w:pPr>
        <w:numPr>
          <w:ilvl w:val="0"/>
          <w:numId w:val="10"/>
        </w:numPr>
        <w:spacing w:line="276" w:lineRule="auto"/>
      </w:pPr>
      <w:r w:rsidRPr="00CC3B54">
        <w:t>“</w:t>
      </w:r>
      <w:proofErr w:type="spellStart"/>
      <w:r w:rsidRPr="00CC3B54">
        <w:t>US_Pictures</w:t>
      </w:r>
      <w:proofErr w:type="spellEnd"/>
      <w:r w:rsidRPr="00CC3B54">
        <w:t>/: carpeta con las imágenes originales de ecografía en modo B en formato BMP; las imágenes se denominan como &lt;</w:t>
      </w:r>
      <w:proofErr w:type="spellStart"/>
      <w:r w:rsidRPr="00CC3B54">
        <w:t>subject</w:t>
      </w:r>
      <w:proofErr w:type="spellEnd"/>
      <w:r w:rsidRPr="00CC3B54">
        <w:t xml:space="preserve"> #</w:t>
      </w:r>
      <w:proofErr w:type="gramStart"/>
      <w:r w:rsidRPr="00CC3B54">
        <w:t>&gt;.&lt;</w:t>
      </w:r>
      <w:proofErr w:type="gramEnd"/>
      <w:r w:rsidRPr="00CC3B54">
        <w:t>view #&gt; *.</w:t>
      </w:r>
      <w:proofErr w:type="spellStart"/>
      <w:r w:rsidRPr="00CC3B54">
        <w:t>bmp</w:t>
      </w:r>
      <w:proofErr w:type="spellEnd"/>
      <w:r w:rsidRPr="00CC3B54">
        <w:t>”. Se poseen 2092 sonogramas de 780 pacientes.</w:t>
      </w:r>
    </w:p>
    <w:p w14:paraId="0420664A" w14:textId="77777777" w:rsidR="00474210" w:rsidRPr="00CC3B54" w:rsidRDefault="00474210" w:rsidP="00474210"/>
    <w:p w14:paraId="6A00DCA1" w14:textId="77777777" w:rsidR="00474210" w:rsidRPr="00CC3B54" w:rsidRDefault="00474210" w:rsidP="00474210">
      <w:pPr>
        <w:numPr>
          <w:ilvl w:val="0"/>
          <w:numId w:val="12"/>
        </w:numPr>
        <w:spacing w:line="276" w:lineRule="auto"/>
      </w:pPr>
      <w:r w:rsidRPr="00CC3B54">
        <w:t xml:space="preserve">“app_data.xlsx: Archivo MS Excel con datos tabulares (la pestaña ‘Resumen de datos’ contiene una explicación de las variables); los números de asunto correspondientes de la carpeta </w:t>
      </w:r>
      <w:proofErr w:type="spellStart"/>
      <w:r w:rsidRPr="00CC3B54">
        <w:t>US_Pictures</w:t>
      </w:r>
      <w:proofErr w:type="spellEnd"/>
      <w:r w:rsidRPr="00CC3B54">
        <w:t xml:space="preserve">/ se encuentran en la columna </w:t>
      </w:r>
      <w:proofErr w:type="spellStart"/>
      <w:r w:rsidRPr="00CC3B54">
        <w:t>US_Number</w:t>
      </w:r>
      <w:proofErr w:type="spellEnd"/>
      <w:r w:rsidRPr="00CC3B54">
        <w:t>”</w:t>
      </w:r>
    </w:p>
    <w:p w14:paraId="3E1CEBB9" w14:textId="77777777" w:rsidR="00474210" w:rsidRPr="00CC3B54" w:rsidRDefault="00474210" w:rsidP="00474210"/>
    <w:p w14:paraId="768BECDF" w14:textId="77777777" w:rsidR="00474210" w:rsidRPr="00CC3B54" w:rsidRDefault="00474210" w:rsidP="00474210">
      <w:pPr>
        <w:numPr>
          <w:ilvl w:val="0"/>
          <w:numId w:val="11"/>
        </w:numPr>
        <w:spacing w:line="276" w:lineRule="auto"/>
      </w:pPr>
      <w:r w:rsidRPr="00CC3B54">
        <w:t>“</w:t>
      </w:r>
      <w:proofErr w:type="spellStart"/>
      <w:r w:rsidRPr="00CC3B54">
        <w:t>multiple_in_one</w:t>
      </w:r>
      <w:proofErr w:type="spellEnd"/>
      <w:r w:rsidRPr="00CC3B54">
        <w:t>_: una lista de nombres de imágenes de ultrasonido que contienen varias instantáneas”</w:t>
      </w:r>
    </w:p>
    <w:p w14:paraId="710B30F4" w14:textId="77777777" w:rsidR="00474210" w:rsidRPr="00CC3B54" w:rsidRDefault="00474210" w:rsidP="00474210"/>
    <w:p w14:paraId="5561E9EA" w14:textId="77777777" w:rsidR="00474210" w:rsidRPr="00CC3B54" w:rsidRDefault="00474210" w:rsidP="00474210">
      <w:pPr>
        <w:numPr>
          <w:ilvl w:val="0"/>
          <w:numId w:val="11"/>
        </w:numPr>
        <w:spacing w:line="276" w:lineRule="auto"/>
      </w:pPr>
      <w:r w:rsidRPr="00CC3B54">
        <w:t>“</w:t>
      </w:r>
      <w:proofErr w:type="spellStart"/>
      <w:r w:rsidRPr="00CC3B54">
        <w:t>test_set_codes_csv</w:t>
      </w:r>
      <w:proofErr w:type="spellEnd"/>
      <w:r w:rsidRPr="00CC3B54">
        <w:t>: una lista de puntos de datos del conjunto de prueba”</w:t>
      </w:r>
    </w:p>
    <w:p w14:paraId="5FA489C1" w14:textId="77777777" w:rsidR="00474210" w:rsidRDefault="00474210"/>
    <w:p w14:paraId="4954BD80" w14:textId="77777777" w:rsidR="00474210" w:rsidRDefault="00474210"/>
    <w:p w14:paraId="0DE9FC38" w14:textId="1B13D5A9" w:rsidR="00FE3BF4" w:rsidRPr="00CC3B54" w:rsidRDefault="00000000" w:rsidP="00CC3B54">
      <w:pPr>
        <w:pStyle w:val="Ttulo2"/>
        <w:numPr>
          <w:ilvl w:val="1"/>
          <w:numId w:val="7"/>
        </w:numPr>
      </w:pPr>
      <w:r>
        <w:t xml:space="preserve"> </w:t>
      </w:r>
      <w:bookmarkStart w:id="28" w:name="_Toc151246606"/>
      <w:proofErr w:type="spellStart"/>
      <w:r>
        <w:t>Dat</w:t>
      </w:r>
      <w:r w:rsidR="00F9792A">
        <w:t>a</w:t>
      </w:r>
      <w:r>
        <w:t>sets</w:t>
      </w:r>
      <w:bookmarkEnd w:id="28"/>
      <w:proofErr w:type="spellEnd"/>
    </w:p>
    <w:p w14:paraId="42280ACA" w14:textId="3CD63E44" w:rsidR="00FE3BF4" w:rsidRPr="00CC3B54" w:rsidRDefault="00FE3BF4" w:rsidP="00ED66C5">
      <w:pPr>
        <w:pBdr>
          <w:top w:val="nil"/>
          <w:left w:val="nil"/>
          <w:bottom w:val="nil"/>
          <w:right w:val="nil"/>
          <w:between w:val="nil"/>
        </w:pBdr>
        <w:ind w:firstLine="709"/>
      </w:pPr>
      <w:r w:rsidRPr="00CC3B54">
        <w:t xml:space="preserve">Recordando que </w:t>
      </w:r>
      <w:r w:rsidRPr="00CC3B54">
        <w:t>para el procesamiento de imágenes se</w:t>
      </w:r>
      <w:r w:rsidRPr="00CC3B54">
        <w:t xml:space="preserve"> utilizarán redes neuronales convolucionales, es importante tener en cuenta que estos modelos comienzan con parámetros aleatorios que se ajustan durante el entrenamiento. Dado que </w:t>
      </w:r>
      <w:r w:rsidRPr="00CC3B54">
        <w:t>se dispone</w:t>
      </w:r>
      <w:r w:rsidRPr="00CC3B54">
        <w:t xml:space="preserve"> de un conjunto limitado de datos, </w:t>
      </w:r>
      <w:r w:rsidRPr="00CC3B54">
        <w:t>se empleará</w:t>
      </w:r>
      <w:r w:rsidRPr="00CC3B54">
        <w:t xml:space="preserve"> la técnica de 'transferencia de aprendizaje', usando </w:t>
      </w:r>
      <w:r w:rsidR="00F9792A" w:rsidRPr="00CC3B54">
        <w:t xml:space="preserve">modelos como </w:t>
      </w:r>
      <w:r w:rsidRPr="00CC3B54">
        <w:lastRenderedPageBreak/>
        <w:t>MobileNetV2</w:t>
      </w:r>
      <w:r w:rsidR="00F9792A" w:rsidRPr="00CC3B54">
        <w:t xml:space="preserve">, </w:t>
      </w:r>
      <w:r w:rsidR="00F9792A" w:rsidRPr="00CC3B54">
        <w:t>ResNet-50</w:t>
      </w:r>
      <w:r w:rsidR="00F9792A" w:rsidRPr="00CC3B54">
        <w:t xml:space="preserve">, </w:t>
      </w:r>
      <w:proofErr w:type="spellStart"/>
      <w:r w:rsidR="00F9792A" w:rsidRPr="00CC3B54">
        <w:t>Inception</w:t>
      </w:r>
      <w:proofErr w:type="spellEnd"/>
      <w:r w:rsidR="00F9792A" w:rsidRPr="00CC3B54">
        <w:t xml:space="preserve"> (</w:t>
      </w:r>
      <w:proofErr w:type="spellStart"/>
      <w:r w:rsidR="00F9792A" w:rsidRPr="00CC3B54">
        <w:t>GoogleNet</w:t>
      </w:r>
      <w:proofErr w:type="spellEnd"/>
      <w:r w:rsidR="00F9792A" w:rsidRPr="00CC3B54">
        <w:t>)</w:t>
      </w:r>
      <w:r w:rsidR="00F9792A" w:rsidRPr="00CC3B54">
        <w:t xml:space="preserve"> y </w:t>
      </w:r>
      <w:r w:rsidR="00F9792A" w:rsidRPr="00CC3B54">
        <w:t>VGG16</w:t>
      </w:r>
      <w:r w:rsidRPr="00CC3B54">
        <w:t xml:space="preserve">. </w:t>
      </w:r>
      <w:r w:rsidRPr="00CC3B54">
        <w:t>Se eliminará</w:t>
      </w:r>
      <w:r w:rsidRPr="00CC3B54">
        <w:t xml:space="preserve"> la capa final del modelo </w:t>
      </w:r>
      <w:r w:rsidR="00056A17" w:rsidRPr="00CC3B54">
        <w:t>será</w:t>
      </w:r>
      <w:r w:rsidRPr="00CC3B54">
        <w:t xml:space="preserve"> reempla</w:t>
      </w:r>
      <w:r w:rsidR="00056A17" w:rsidRPr="00CC3B54">
        <w:t>zada</w:t>
      </w:r>
      <w:r w:rsidRPr="00CC3B54">
        <w:t xml:space="preserve"> por una nueva con tres categorías ('sin apéndice', 'apendicitis', 'no apendicitis'). Inicialmente, solo se entrenarán las últimas capas del modelo, y posteriormente, se ajustarán todas las capas con una tasa de aprendizaje reducida. </w:t>
      </w:r>
    </w:p>
    <w:p w14:paraId="4F1C2011" w14:textId="04BE74B7" w:rsidR="00CC1196" w:rsidRPr="00CC3B54" w:rsidRDefault="00CC1196" w:rsidP="00ED66C5">
      <w:pPr>
        <w:pBdr>
          <w:top w:val="nil"/>
          <w:left w:val="nil"/>
          <w:bottom w:val="nil"/>
          <w:right w:val="nil"/>
          <w:between w:val="nil"/>
        </w:pBdr>
        <w:ind w:firstLine="709"/>
      </w:pPr>
      <w:r w:rsidRPr="00CC3B54">
        <w:t xml:space="preserve">Para los datos estructurados se puede desarrollar un modelo convencional haciendo uso de técnicas como </w:t>
      </w:r>
      <w:proofErr w:type="spellStart"/>
      <w:r w:rsidRPr="00CC3B54">
        <w:t>Random</w:t>
      </w:r>
      <w:proofErr w:type="spellEnd"/>
      <w:r w:rsidRPr="00CC3B54">
        <w:t xml:space="preserve"> Forest, maquina de vectores de soporte (SVM), K vecinos más cercanos (KNN)</w:t>
      </w:r>
      <w:r w:rsidR="00E759B1" w:rsidRPr="00CC3B54">
        <w:t xml:space="preserve"> u otros sugeridos por la literatura en este campo como </w:t>
      </w:r>
      <w:proofErr w:type="spellStart"/>
      <w:r w:rsidR="00E759B1" w:rsidRPr="00CC3B54">
        <w:t>gradient</w:t>
      </w:r>
      <w:proofErr w:type="spellEnd"/>
      <w:r w:rsidR="00E759B1" w:rsidRPr="00CC3B54">
        <w:t xml:space="preserve"> </w:t>
      </w:r>
      <w:proofErr w:type="spellStart"/>
      <w:r w:rsidR="00E759B1" w:rsidRPr="00CC3B54">
        <w:t>boosting</w:t>
      </w:r>
      <w:proofErr w:type="spellEnd"/>
      <w:r w:rsidR="00E759B1" w:rsidRPr="00CC3B54">
        <w:t xml:space="preserve"> (</w:t>
      </w:r>
      <w:proofErr w:type="spellStart"/>
      <w:r w:rsidR="00E759B1" w:rsidRPr="00CC3B54">
        <w:t>XGBoost</w:t>
      </w:r>
      <w:proofErr w:type="spellEnd"/>
      <w:r w:rsidR="00E759B1" w:rsidRPr="00CC3B54">
        <w:t xml:space="preserve"> o </w:t>
      </w:r>
      <w:proofErr w:type="spellStart"/>
      <w:r w:rsidR="00E759B1" w:rsidRPr="00CC3B54">
        <w:t>LightGBM</w:t>
      </w:r>
      <w:proofErr w:type="spellEnd"/>
      <w:r w:rsidR="00E759B1" w:rsidRPr="00CC3B54">
        <w:t>)</w:t>
      </w:r>
      <w:r w:rsidR="00F44B5B" w:rsidRPr="00CC3B54">
        <w:t xml:space="preserve"> </w:t>
      </w:r>
      <w:sdt>
        <w:sdtPr>
          <w:tag w:val="MENDELEY_CITATION_v3_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"/>
          <w:id w:val="-42148995"/>
          <w:placeholder>
            <w:docPart w:val="DefaultPlaceholder_-1854013440"/>
          </w:placeholder>
        </w:sdtPr>
        <w:sdtContent>
          <w:r w:rsidR="002C3A84" w:rsidRPr="00CC3B54">
            <w:t>(Rufo et al., 2021)</w:t>
          </w:r>
        </w:sdtContent>
      </w:sdt>
    </w:p>
    <w:p w14:paraId="10BDBBB2" w14:textId="7D594015" w:rsidR="00ED66C5" w:rsidRPr="00CC3B54" w:rsidRDefault="002C3A84" w:rsidP="002C3A84">
      <w:pPr>
        <w:pBdr>
          <w:top w:val="nil"/>
          <w:left w:val="nil"/>
          <w:bottom w:val="nil"/>
          <w:right w:val="nil"/>
          <w:between w:val="nil"/>
        </w:pBdr>
        <w:ind w:firstLine="709"/>
      </w:pPr>
      <w:r w:rsidRPr="00CC3B54">
        <w:t xml:space="preserve">Es importante señalar que, antes de finalizar este proyecto, no se puede determinar con certeza cuál sería el enfoque más efectivo, ya sea seleccionar un único modelo del grupo entrenado o aplicar una fusión de modelos. Esta última ha mostrado resultados prometedores en algunos estudios </w:t>
      </w:r>
      <w:sdt>
        <w:sdtPr>
          <w:tag w:val="MENDELEY_CITATION_v3_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"/>
          <w:id w:val="-922258581"/>
          <w:placeholder>
            <w:docPart w:val="DefaultPlaceholder_-1854013440"/>
          </w:placeholder>
        </w:sdtPr>
        <w:sdtContent>
          <w:r w:rsidRPr="00CC3B54">
            <w:t>(Park et al., 2021)</w:t>
          </w:r>
        </w:sdtContent>
      </w:sdt>
      <w:r w:rsidRPr="00CC3B54">
        <w:t>, se sugieren</w:t>
      </w:r>
      <w:r w:rsidRPr="00CC3B54">
        <w:t xml:space="preserve"> técnicas como el voto mayoritario, que promedia las predicciones de múltiples modelos, o el apilamiento, que emplea las salidas de varios modelos como entradas para un </w:t>
      </w:r>
      <w:proofErr w:type="gramStart"/>
      <w:r w:rsidRPr="00CC3B54">
        <w:t>meta-modelo</w:t>
      </w:r>
      <w:proofErr w:type="gramEnd"/>
      <w:r w:rsidRPr="00CC3B54">
        <w:t>. Se explorarán más a fondo estas metodologías en las próximas secciones del trabajo.</w:t>
      </w:r>
    </w:p>
    <w:p w14:paraId="51186251" w14:textId="77777777" w:rsidR="002C3A84" w:rsidRPr="00CC3B54" w:rsidRDefault="002C3A84" w:rsidP="002C3A84">
      <w:pPr>
        <w:pBdr>
          <w:top w:val="nil"/>
          <w:left w:val="nil"/>
          <w:bottom w:val="nil"/>
          <w:right w:val="nil"/>
          <w:between w:val="nil"/>
        </w:pBdr>
        <w:ind w:firstLine="709"/>
      </w:pPr>
    </w:p>
    <w:p w14:paraId="557B87CB" w14:textId="4DF86A83" w:rsidR="00ED66C5" w:rsidRPr="00CC3B54" w:rsidRDefault="00ED66C5" w:rsidP="00ED66C5">
      <w:pPr>
        <w:pStyle w:val="Prrafodelista"/>
        <w:numPr>
          <w:ilvl w:val="2"/>
          <w:numId w:val="7"/>
        </w:numPr>
        <w:pBdr>
          <w:top w:val="nil"/>
          <w:left w:val="nil"/>
          <w:bottom w:val="nil"/>
          <w:right w:val="nil"/>
          <w:between w:val="nil"/>
        </w:pBdr>
        <w:rPr>
          <w:b/>
          <w:bCs/>
        </w:rPr>
      </w:pPr>
      <w:r w:rsidRPr="00CC3B54">
        <w:rPr>
          <w:b/>
          <w:bCs/>
        </w:rPr>
        <w:t>Procesamiento de imágenes.</w:t>
      </w:r>
    </w:p>
    <w:p w14:paraId="3611AC96" w14:textId="69B3EED8" w:rsidR="00FF6199" w:rsidRPr="00CC3B54" w:rsidRDefault="00FE3BF4" w:rsidP="00ED66C5">
      <w:pPr>
        <w:pStyle w:val="Prrafodelista"/>
        <w:pBdr>
          <w:top w:val="nil"/>
          <w:left w:val="nil"/>
          <w:bottom w:val="nil"/>
          <w:right w:val="nil"/>
          <w:between w:val="nil"/>
        </w:pBdr>
        <w:ind w:left="720"/>
      </w:pPr>
      <w:r w:rsidRPr="00CC3B54">
        <w:t>Las imágenes de ultrasonido ubicadas en ‘</w:t>
      </w:r>
      <w:proofErr w:type="spellStart"/>
      <w:r w:rsidRPr="00CC3B54">
        <w:t>US_Pictures</w:t>
      </w:r>
      <w:proofErr w:type="spellEnd"/>
      <w:r w:rsidRPr="00CC3B54">
        <w:t xml:space="preserve">/’ son capturas de pantalla del software de visualización. Estas son generalmente creadas por radiólogos para realizar anotaciones diagnósticas. Aunque todas las imágenes son útiles, algunos elementos del software en las capturas pueden ser irrelevantes para el entrenamiento del modelo, pudiendo incluso ocultar detalles cruciales. Por ello, se utilizó </w:t>
      </w:r>
      <w:proofErr w:type="spellStart"/>
      <w:r w:rsidRPr="00CC3B54">
        <w:t>OpenCV</w:t>
      </w:r>
      <w:proofErr w:type="spellEnd"/>
      <w:r w:rsidRPr="00CC3B54">
        <w:t xml:space="preserve"> (cv2) para detectar y recortar los bordes relevantes de cada imagen. Posteriormente, se clasificaron según su nombre y la información de la base de datos estructurada, organizándolas en diferentes carpetas.</w:t>
      </w:r>
    </w:p>
    <w:p w14:paraId="1BE54F6E" w14:textId="77777777" w:rsidR="00FE3BF4" w:rsidRPr="00CC3B54" w:rsidRDefault="00FE3BF4" w:rsidP="00ED66C5">
      <w:pPr>
        <w:pStyle w:val="Prrafodelista"/>
        <w:pBdr>
          <w:top w:val="nil"/>
          <w:left w:val="nil"/>
          <w:bottom w:val="nil"/>
          <w:right w:val="nil"/>
          <w:between w:val="nil"/>
        </w:pBdr>
        <w:ind w:left="720"/>
      </w:pPr>
    </w:p>
    <w:p w14:paraId="70353011" w14:textId="033DADFB" w:rsidR="00FF6199" w:rsidRPr="00CC3B54" w:rsidRDefault="00FF6199" w:rsidP="00FF6199">
      <w:pPr>
        <w:pStyle w:val="Prrafodelista"/>
        <w:pBdr>
          <w:top w:val="nil"/>
          <w:left w:val="nil"/>
          <w:bottom w:val="nil"/>
          <w:right w:val="nil"/>
          <w:between w:val="nil"/>
        </w:pBdr>
        <w:ind w:left="720"/>
      </w:pPr>
      <w:r w:rsidRPr="00CC3B54">
        <w:t>La metodología consta de cuatro pasos:</w:t>
      </w:r>
    </w:p>
    <w:p w14:paraId="2A83471C" w14:textId="0C3506AD" w:rsidR="00FF6199" w:rsidRPr="00CC3B54" w:rsidRDefault="00FF6199" w:rsidP="00FF6199">
      <w:pPr>
        <w:pStyle w:val="Prrafodelista"/>
        <w:numPr>
          <w:ilvl w:val="1"/>
          <w:numId w:val="8"/>
        </w:numPr>
        <w:pBdr>
          <w:top w:val="nil"/>
          <w:left w:val="nil"/>
          <w:bottom w:val="nil"/>
          <w:right w:val="nil"/>
          <w:between w:val="nil"/>
        </w:pBdr>
      </w:pPr>
      <w:r w:rsidRPr="00CC3B54">
        <w:rPr>
          <w:b/>
          <w:bCs/>
        </w:rPr>
        <w:t>Selección</w:t>
      </w:r>
      <w:r w:rsidRPr="00CC3B54">
        <w:rPr>
          <w:b/>
          <w:bCs/>
        </w:rPr>
        <w:t>:</w:t>
      </w:r>
      <w:r w:rsidRPr="00CC3B54">
        <w:t xml:space="preserve"> </w:t>
      </w:r>
      <w:r w:rsidRPr="00CC3B54">
        <w:t>Según la información ‘</w:t>
      </w:r>
      <w:r w:rsidRPr="00CC3B54">
        <w:t>app_data.xlsx</w:t>
      </w:r>
      <w:r w:rsidRPr="00CC3B54">
        <w:t>’, se organiza todo el conjunto de imágenes según sus características en 3 carpetas:</w:t>
      </w:r>
    </w:p>
    <w:p w14:paraId="197E669C" w14:textId="77777777" w:rsidR="00FF6199" w:rsidRPr="00CC3B54" w:rsidRDefault="00FF6199" w:rsidP="00FF6199">
      <w:pPr>
        <w:pStyle w:val="Prrafodelista"/>
        <w:numPr>
          <w:ilvl w:val="2"/>
          <w:numId w:val="8"/>
        </w:numPr>
        <w:pBdr>
          <w:top w:val="nil"/>
          <w:left w:val="nil"/>
          <w:bottom w:val="nil"/>
          <w:right w:val="nil"/>
          <w:between w:val="nil"/>
        </w:pBdr>
      </w:pPr>
      <w:proofErr w:type="spellStart"/>
      <w:r w:rsidRPr="00CC3B54">
        <w:rPr>
          <w:b/>
          <w:bCs/>
          <w:i/>
          <w:iCs/>
        </w:rPr>
        <w:t>con_info</w:t>
      </w:r>
      <w:proofErr w:type="spellEnd"/>
      <w:r w:rsidRPr="00CC3B54">
        <w:rPr>
          <w:b/>
          <w:bCs/>
          <w:i/>
          <w:iCs/>
        </w:rPr>
        <w:t>:</w:t>
      </w:r>
      <w:r w:rsidRPr="00CC3B54">
        <w:t xml:space="preserve"> Guarda las imágenes que si tienen diagnóstico</w:t>
      </w:r>
    </w:p>
    <w:p w14:paraId="0475C5EE" w14:textId="77777777" w:rsidR="00FF6199" w:rsidRPr="00CC3B54" w:rsidRDefault="00FF6199" w:rsidP="00FF6199">
      <w:pPr>
        <w:pStyle w:val="Prrafodelista"/>
        <w:numPr>
          <w:ilvl w:val="2"/>
          <w:numId w:val="8"/>
        </w:numPr>
        <w:pBdr>
          <w:top w:val="nil"/>
          <w:left w:val="nil"/>
          <w:bottom w:val="nil"/>
          <w:right w:val="nil"/>
          <w:between w:val="nil"/>
        </w:pBdr>
      </w:pPr>
      <w:proofErr w:type="spellStart"/>
      <w:r w:rsidRPr="00CC3B54">
        <w:rPr>
          <w:b/>
          <w:bCs/>
          <w:i/>
          <w:iCs/>
        </w:rPr>
        <w:t>no_apendice</w:t>
      </w:r>
      <w:proofErr w:type="spellEnd"/>
      <w:r w:rsidRPr="00CC3B54">
        <w:rPr>
          <w:b/>
          <w:bCs/>
          <w:i/>
          <w:iCs/>
        </w:rPr>
        <w:t>:</w:t>
      </w:r>
      <w:r w:rsidRPr="00CC3B54">
        <w:t xml:space="preserve"> Guarda las imágenes donde no es posible ver el apéndice</w:t>
      </w:r>
    </w:p>
    <w:p w14:paraId="682DD3B8" w14:textId="1614EAFC" w:rsidR="00FF6199" w:rsidRPr="00CC3B54" w:rsidRDefault="00FF6199" w:rsidP="00FF6199">
      <w:pPr>
        <w:pStyle w:val="Prrafodelista"/>
        <w:numPr>
          <w:ilvl w:val="2"/>
          <w:numId w:val="8"/>
        </w:numPr>
        <w:pBdr>
          <w:top w:val="nil"/>
          <w:left w:val="nil"/>
          <w:bottom w:val="nil"/>
          <w:right w:val="nil"/>
          <w:between w:val="nil"/>
        </w:pBdr>
      </w:pPr>
      <w:proofErr w:type="spellStart"/>
      <w:r w:rsidRPr="00CC3B54">
        <w:rPr>
          <w:b/>
          <w:bCs/>
          <w:i/>
          <w:iCs/>
        </w:rPr>
        <w:lastRenderedPageBreak/>
        <w:t>no_paciente</w:t>
      </w:r>
      <w:proofErr w:type="spellEnd"/>
      <w:r w:rsidRPr="00CC3B54">
        <w:rPr>
          <w:b/>
          <w:bCs/>
          <w:i/>
          <w:iCs/>
        </w:rPr>
        <w:t>:</w:t>
      </w:r>
      <w:r w:rsidRPr="00CC3B54">
        <w:t xml:space="preserve"> No se poseen los datos necesarios para clasificar estas imágenes</w:t>
      </w:r>
      <w:r w:rsidR="00F0192B" w:rsidRPr="00CC3B54">
        <w:t>. Son descartadas ya que no tienen utilidad en el proceso y facilita el procesamiento de las siguientes imágenes.</w:t>
      </w:r>
    </w:p>
    <w:p w14:paraId="07328BA7" w14:textId="77777777" w:rsidR="00FF6199" w:rsidRPr="00CC3B54" w:rsidRDefault="00FF6199" w:rsidP="00FF6199">
      <w:pPr>
        <w:pStyle w:val="Prrafodelista"/>
        <w:pBdr>
          <w:top w:val="nil"/>
          <w:left w:val="nil"/>
          <w:bottom w:val="nil"/>
          <w:right w:val="nil"/>
          <w:between w:val="nil"/>
        </w:pBdr>
        <w:ind w:left="720"/>
      </w:pPr>
      <w:r w:rsidRPr="00CC3B54">
        <w:t xml:space="preserve">    </w:t>
      </w:r>
    </w:p>
    <w:p w14:paraId="39244CB3" w14:textId="1B79C745" w:rsidR="00FF6199" w:rsidRPr="00CC3B54" w:rsidRDefault="00F0192B" w:rsidP="00F0192B">
      <w:pPr>
        <w:pStyle w:val="Prrafodelista"/>
        <w:numPr>
          <w:ilvl w:val="1"/>
          <w:numId w:val="8"/>
        </w:numPr>
        <w:pBdr>
          <w:top w:val="nil"/>
          <w:left w:val="nil"/>
          <w:bottom w:val="nil"/>
          <w:right w:val="nil"/>
          <w:between w:val="nil"/>
        </w:pBdr>
      </w:pPr>
      <w:r w:rsidRPr="00CC3B54">
        <w:rPr>
          <w:b/>
          <w:bCs/>
        </w:rPr>
        <w:t>Recorte:</w:t>
      </w:r>
      <w:r w:rsidR="00FF6199" w:rsidRPr="00CC3B54">
        <w:t xml:space="preserve"> </w:t>
      </w:r>
      <w:r w:rsidR="00FE3BF4" w:rsidRPr="00CC3B54">
        <w:t>T</w:t>
      </w:r>
      <w:r w:rsidR="00FE3BF4" w:rsidRPr="00CC3B54">
        <w:t>oma imágenes de las subcarpetas '</w:t>
      </w:r>
      <w:proofErr w:type="spellStart"/>
      <w:r w:rsidR="00FE3BF4" w:rsidRPr="00CC3B54">
        <w:t>con_info</w:t>
      </w:r>
      <w:proofErr w:type="spellEnd"/>
      <w:r w:rsidR="00FE3BF4" w:rsidRPr="00CC3B54">
        <w:t>' y '</w:t>
      </w:r>
      <w:proofErr w:type="spellStart"/>
      <w:r w:rsidR="00FE3BF4" w:rsidRPr="00CC3B54">
        <w:t>no_apendice</w:t>
      </w:r>
      <w:proofErr w:type="spellEnd"/>
      <w:r w:rsidR="00FE3BF4" w:rsidRPr="00CC3B54">
        <w:t xml:space="preserve">', aplicando la identificación de bordes mediante </w:t>
      </w:r>
      <w:proofErr w:type="spellStart"/>
      <w:r w:rsidR="00FE3BF4" w:rsidRPr="00CC3B54">
        <w:t>OpenCV</w:t>
      </w:r>
      <w:proofErr w:type="spellEnd"/>
      <w:r w:rsidR="00FE3BF4" w:rsidRPr="00CC3B54">
        <w:t xml:space="preserve"> (cv2). Se establecen criterios adicionales para asegurar la calidad del recorte: ningún borde debe ser menor a 250 píxeles y la relación entre el borde más largo y el más corto no debe exceder 1.5 veces. Estos criterios garantizan que las imágenes recortadas contengan la máxima información posible de la ecografía. Los resultados se mantienen ordenados según la clasificación inicial."</w:t>
      </w:r>
    </w:p>
    <w:p w14:paraId="1D9D35EE" w14:textId="77777777" w:rsidR="00FF6199" w:rsidRPr="00CC3B54" w:rsidRDefault="00FF6199" w:rsidP="00FF6199">
      <w:pPr>
        <w:pStyle w:val="Prrafodelista"/>
        <w:pBdr>
          <w:top w:val="nil"/>
          <w:left w:val="nil"/>
          <w:bottom w:val="nil"/>
          <w:right w:val="nil"/>
          <w:between w:val="nil"/>
        </w:pBdr>
        <w:ind w:left="720"/>
      </w:pPr>
    </w:p>
    <w:p w14:paraId="4E47AECA" w14:textId="0A8D60B0" w:rsidR="00FE3BF4" w:rsidRPr="00CC3B54" w:rsidRDefault="00F97D98" w:rsidP="00FE3BF4">
      <w:pPr>
        <w:pStyle w:val="Prrafodelista"/>
        <w:numPr>
          <w:ilvl w:val="1"/>
          <w:numId w:val="8"/>
        </w:numPr>
        <w:pBdr>
          <w:top w:val="nil"/>
          <w:left w:val="nil"/>
          <w:bottom w:val="nil"/>
          <w:right w:val="nil"/>
          <w:between w:val="nil"/>
        </w:pBdr>
      </w:pPr>
      <w:r w:rsidRPr="00CC3B54">
        <w:rPr>
          <w:b/>
          <w:bCs/>
        </w:rPr>
        <w:t>Ordenar</w:t>
      </w:r>
      <w:r w:rsidR="00FF6199" w:rsidRPr="00CC3B54">
        <w:rPr>
          <w:b/>
          <w:bCs/>
        </w:rPr>
        <w:t>:</w:t>
      </w:r>
      <w:r w:rsidR="00FF6199" w:rsidRPr="00CC3B54">
        <w:t xml:space="preserve"> </w:t>
      </w:r>
      <w:r w:rsidR="00FE3BF4" w:rsidRPr="00CC3B54">
        <w:t>Para el entrenamiento del modelo, se establecen tres categorías clave: imágenes donde no es visible el apéndice (</w:t>
      </w:r>
      <w:proofErr w:type="gramStart"/>
      <w:r w:rsidR="00FE3BF4" w:rsidRPr="00CC3B54">
        <w:t>y</w:t>
      </w:r>
      <w:proofErr w:type="gramEnd"/>
      <w:r w:rsidR="00FE3BF4" w:rsidRPr="00CC3B54">
        <w:t xml:space="preserve"> por tanto, no se puede emitir un diagnóstico), imágenes con diagnóstico positivo de apendicitis, y aquellas con diagnóstico negativo. Esta clasificación tridimensional es esencial para entrenar al modelo de manera efectiva, permitiéndole distinguir entre estos escenarios clínicos distintos.</w:t>
      </w:r>
    </w:p>
    <w:p w14:paraId="332AABD3" w14:textId="3F2F1889" w:rsidR="00FF6199" w:rsidRPr="00CC3B54" w:rsidRDefault="00F97D98" w:rsidP="00F97D98">
      <w:pPr>
        <w:pStyle w:val="Prrafodelista"/>
        <w:pBdr>
          <w:top w:val="nil"/>
          <w:left w:val="nil"/>
          <w:bottom w:val="nil"/>
          <w:right w:val="nil"/>
          <w:between w:val="nil"/>
        </w:pBdr>
        <w:ind w:left="1440"/>
      </w:pPr>
      <w:r w:rsidRPr="00CC3B54">
        <w:t>Las imágenes procesadas en el paso anterior se ordenan según su clasificación como:</w:t>
      </w:r>
    </w:p>
    <w:p w14:paraId="1943B92B" w14:textId="3F19368B" w:rsidR="00FF6199" w:rsidRPr="00CC3B54" w:rsidRDefault="00FF6199" w:rsidP="00F97D98">
      <w:pPr>
        <w:pStyle w:val="Prrafodelista"/>
        <w:numPr>
          <w:ilvl w:val="2"/>
          <w:numId w:val="8"/>
        </w:numPr>
        <w:pBdr>
          <w:top w:val="nil"/>
          <w:left w:val="nil"/>
          <w:bottom w:val="nil"/>
          <w:right w:val="nil"/>
          <w:between w:val="nil"/>
        </w:pBdr>
      </w:pPr>
      <w:r w:rsidRPr="00CC3B54">
        <w:rPr>
          <w:b/>
          <w:bCs/>
          <w:i/>
          <w:iCs/>
        </w:rPr>
        <w:t>apendicitis:</w:t>
      </w:r>
      <w:r w:rsidRPr="00CC3B54">
        <w:t xml:space="preserve"> Guarda las imágenes recortadas donde se ve el apéndice y el diagnóstico fue apendicitis</w:t>
      </w:r>
      <w:r w:rsidR="00056A17" w:rsidRPr="00CC3B54">
        <w:t>.</w:t>
      </w:r>
    </w:p>
    <w:p w14:paraId="5623541A" w14:textId="454E49F0" w:rsidR="00FF6199" w:rsidRPr="00CC3B54" w:rsidRDefault="00FF6199" w:rsidP="00F97D98">
      <w:pPr>
        <w:pStyle w:val="Prrafodelista"/>
        <w:numPr>
          <w:ilvl w:val="2"/>
          <w:numId w:val="8"/>
        </w:numPr>
        <w:pBdr>
          <w:top w:val="nil"/>
          <w:left w:val="nil"/>
          <w:bottom w:val="nil"/>
          <w:right w:val="nil"/>
          <w:between w:val="nil"/>
        </w:pBdr>
      </w:pPr>
      <w:proofErr w:type="spellStart"/>
      <w:r w:rsidRPr="00CC3B54">
        <w:rPr>
          <w:b/>
          <w:bCs/>
          <w:i/>
          <w:iCs/>
        </w:rPr>
        <w:t>no_apendicitis</w:t>
      </w:r>
      <w:proofErr w:type="spellEnd"/>
      <w:r w:rsidRPr="00CC3B54">
        <w:rPr>
          <w:b/>
          <w:bCs/>
          <w:i/>
          <w:iCs/>
        </w:rPr>
        <w:t>:</w:t>
      </w:r>
      <w:r w:rsidRPr="00CC3B54">
        <w:t xml:space="preserve"> Guarda las imágenes recortadas donde se ve el apéndice y el diagnóstico fue NO apendicitis</w:t>
      </w:r>
      <w:r w:rsidR="00056A17" w:rsidRPr="00CC3B54">
        <w:t>.</w:t>
      </w:r>
    </w:p>
    <w:p w14:paraId="7C2F9CCB" w14:textId="77777777" w:rsidR="00F97D98" w:rsidRPr="00CC3B54" w:rsidRDefault="00FF6199" w:rsidP="00F97D98">
      <w:pPr>
        <w:pStyle w:val="Prrafodelista"/>
        <w:numPr>
          <w:ilvl w:val="2"/>
          <w:numId w:val="8"/>
        </w:numPr>
        <w:pBdr>
          <w:top w:val="nil"/>
          <w:left w:val="nil"/>
          <w:bottom w:val="nil"/>
          <w:right w:val="nil"/>
          <w:between w:val="nil"/>
        </w:pBdr>
      </w:pPr>
      <w:proofErr w:type="spellStart"/>
      <w:r w:rsidRPr="00CC3B54">
        <w:rPr>
          <w:b/>
          <w:bCs/>
          <w:i/>
          <w:iCs/>
        </w:rPr>
        <w:t>no_apendice</w:t>
      </w:r>
      <w:proofErr w:type="spellEnd"/>
      <w:r w:rsidRPr="00CC3B54">
        <w:rPr>
          <w:b/>
          <w:bCs/>
          <w:i/>
          <w:iCs/>
        </w:rPr>
        <w:t>:</w:t>
      </w:r>
      <w:r w:rsidRPr="00CC3B54">
        <w:t xml:space="preserve"> Guarda directamente las imágenes recortadas que sabemos que no muestra el </w:t>
      </w:r>
      <w:r w:rsidR="00F97D98" w:rsidRPr="00CC3B54">
        <w:t>apéndice</w:t>
      </w:r>
      <w:r w:rsidRPr="00CC3B54">
        <w:t>.</w:t>
      </w:r>
    </w:p>
    <w:p w14:paraId="6F0700FB" w14:textId="3EDF4F94" w:rsidR="00056A17" w:rsidRPr="00CC3B54" w:rsidRDefault="00056A17" w:rsidP="00056A17">
      <w:pPr>
        <w:pStyle w:val="Prrafodelista"/>
        <w:numPr>
          <w:ilvl w:val="1"/>
          <w:numId w:val="8"/>
        </w:numPr>
        <w:pBdr>
          <w:top w:val="nil"/>
          <w:left w:val="nil"/>
          <w:bottom w:val="nil"/>
          <w:right w:val="nil"/>
          <w:between w:val="nil"/>
        </w:pBdr>
        <w:rPr>
          <w:b/>
          <w:bCs/>
        </w:rPr>
      </w:pPr>
      <w:r w:rsidRPr="00CC3B54">
        <w:rPr>
          <w:b/>
          <w:bCs/>
        </w:rPr>
        <w:t xml:space="preserve">Balanceo de imágenes: </w:t>
      </w:r>
      <w:r w:rsidR="00BE0342" w:rsidRPr="00CC3B54">
        <w:t xml:space="preserve">se </w:t>
      </w:r>
      <w:r w:rsidR="00BE0342" w:rsidRPr="00CC3B54">
        <w:t>opt</w:t>
      </w:r>
      <w:r w:rsidR="00BE0342" w:rsidRPr="00CC3B54">
        <w:t>ó</w:t>
      </w:r>
      <w:r w:rsidR="00BE0342" w:rsidRPr="00CC3B54">
        <w:t xml:space="preserve"> por eliminar aleatoriamente instancias de la clase mayoritaria (</w:t>
      </w:r>
      <w:proofErr w:type="spellStart"/>
      <w:r w:rsidR="00BE0342" w:rsidRPr="00CC3B54">
        <w:t>Undersampling</w:t>
      </w:r>
      <w:proofErr w:type="spellEnd"/>
      <w:r w:rsidR="00BE0342" w:rsidRPr="00CC3B54">
        <w:t>)</w:t>
      </w:r>
      <w:r w:rsidR="00BE0342" w:rsidRPr="00CC3B54">
        <w:t xml:space="preserve">, pues, aunque se cuenta con pocos en cantidad, otras metodologías podrían representar un deterioro en la calidad de los datos. </w:t>
      </w:r>
    </w:p>
    <w:p w14:paraId="077A131E" w14:textId="46CAB751" w:rsidR="00FF6199" w:rsidRPr="00CC3B54" w:rsidRDefault="00CC1196" w:rsidP="00056A17">
      <w:pPr>
        <w:pStyle w:val="Prrafodelista"/>
        <w:numPr>
          <w:ilvl w:val="1"/>
          <w:numId w:val="8"/>
        </w:numPr>
        <w:pBdr>
          <w:top w:val="nil"/>
          <w:left w:val="nil"/>
          <w:bottom w:val="nil"/>
          <w:right w:val="nil"/>
          <w:between w:val="nil"/>
        </w:pBdr>
      </w:pPr>
      <w:r w:rsidRPr="00CC3B54">
        <w:rPr>
          <w:b/>
          <w:bCs/>
        </w:rPr>
        <w:t>Transformación:</w:t>
      </w:r>
      <w:r w:rsidRPr="00CC3B54">
        <w:t xml:space="preserve"> </w:t>
      </w:r>
      <w:r w:rsidR="00D66D46" w:rsidRPr="00CC3B54">
        <w:t xml:space="preserve">Considerando la diversidad en la colección de imágenes, que incluye variaciones en anotaciones de radiólogos, orientación y tamaño, se implementaron técnicas de aumento de datos para mitigar el riesgo de sobreajuste. Este proceso involucra la normalización de los valores de píxeles (ajustándolos entre 0 y 1), y la aplicación aleatoria </w:t>
      </w:r>
      <w:r w:rsidR="00D66D46" w:rsidRPr="00CC3B54">
        <w:lastRenderedPageBreak/>
        <w:t xml:space="preserve">de transformaciones como rotaciones, traslaciones horizontales y verticales, recortes y </w:t>
      </w:r>
      <w:proofErr w:type="gramStart"/>
      <w:r w:rsidR="00D66D46" w:rsidRPr="00CC3B54">
        <w:t>zoom</w:t>
      </w:r>
      <w:proofErr w:type="gramEnd"/>
      <w:r w:rsidR="00D66D46" w:rsidRPr="00CC3B54">
        <w:t>. Estas técnicas enriquecen el conjunto de datos, proporcionando una representación más amplia y variada de posibles escenarios clínicos.</w:t>
      </w:r>
    </w:p>
    <w:p w14:paraId="0D603BBA" w14:textId="1B78F3C3" w:rsidR="0055081A" w:rsidRPr="00CC3B54" w:rsidRDefault="0055081A" w:rsidP="00056A17">
      <w:pPr>
        <w:pStyle w:val="Prrafodelista"/>
        <w:numPr>
          <w:ilvl w:val="1"/>
          <w:numId w:val="8"/>
        </w:numPr>
        <w:pBdr>
          <w:top w:val="nil"/>
          <w:left w:val="nil"/>
          <w:bottom w:val="nil"/>
          <w:right w:val="nil"/>
          <w:between w:val="nil"/>
        </w:pBdr>
      </w:pPr>
      <w:r w:rsidRPr="00CC3B54">
        <w:rPr>
          <w:b/>
          <w:bCs/>
        </w:rPr>
        <w:t>Entrenamiento y validación:</w:t>
      </w:r>
      <w:r w:rsidRPr="00CC3B54">
        <w:t xml:space="preserve"> De los datos transformados, se usará un 80% para entrenamiento y un 20% para validación.</w:t>
      </w:r>
    </w:p>
    <w:p w14:paraId="0F5B1855" w14:textId="77777777" w:rsidR="00ED66C5" w:rsidRPr="00CC3B54" w:rsidRDefault="00ED66C5" w:rsidP="00ED66C5">
      <w:pPr>
        <w:pStyle w:val="Prrafodelista"/>
        <w:pBdr>
          <w:top w:val="nil"/>
          <w:left w:val="nil"/>
          <w:bottom w:val="nil"/>
          <w:right w:val="nil"/>
          <w:between w:val="nil"/>
        </w:pBdr>
        <w:ind w:left="720"/>
      </w:pPr>
    </w:p>
    <w:p w14:paraId="2F98AC10" w14:textId="1D2AB6D8" w:rsidR="00ED66C5" w:rsidRPr="00CC3B54" w:rsidRDefault="00ED66C5" w:rsidP="00ED66C5">
      <w:pPr>
        <w:pStyle w:val="Prrafodelista"/>
        <w:numPr>
          <w:ilvl w:val="2"/>
          <w:numId w:val="7"/>
        </w:numPr>
        <w:pBdr>
          <w:top w:val="nil"/>
          <w:left w:val="nil"/>
          <w:bottom w:val="nil"/>
          <w:right w:val="nil"/>
          <w:between w:val="nil"/>
        </w:pBdr>
        <w:rPr>
          <w:b/>
          <w:bCs/>
        </w:rPr>
      </w:pPr>
      <w:r w:rsidRPr="00CC3B54">
        <w:rPr>
          <w:b/>
          <w:bCs/>
        </w:rPr>
        <w:t>Procesamiento de datos estructurados.</w:t>
      </w:r>
    </w:p>
    <w:p w14:paraId="21590B3F" w14:textId="77777777" w:rsidR="00CC3B54" w:rsidRPr="00CC3B54" w:rsidRDefault="00CC3B54" w:rsidP="00CC3B54">
      <w:pPr>
        <w:pStyle w:val="Prrafodelista"/>
        <w:numPr>
          <w:ilvl w:val="1"/>
          <w:numId w:val="13"/>
        </w:numPr>
        <w:pBdr>
          <w:top w:val="nil"/>
          <w:left w:val="nil"/>
          <w:bottom w:val="nil"/>
          <w:right w:val="nil"/>
          <w:between w:val="nil"/>
        </w:pBdr>
        <w:rPr>
          <w:b/>
          <w:bCs/>
        </w:rPr>
      </w:pPr>
      <w:r w:rsidRPr="00CC3B54">
        <w:rPr>
          <w:b/>
          <w:bCs/>
        </w:rPr>
        <w:t xml:space="preserve">Valores Faltantes: </w:t>
      </w:r>
      <w:r w:rsidRPr="00CC3B54">
        <w:t>Se detectó la presencia de valores faltantes en varias columnas, lo que requiere una estrategia de imputación o eliminación.</w:t>
      </w:r>
    </w:p>
    <w:p w14:paraId="4A817CA6" w14:textId="77777777" w:rsidR="00CC3B54" w:rsidRPr="00CC3B54" w:rsidRDefault="00CC3B54" w:rsidP="00CC3B54">
      <w:pPr>
        <w:pStyle w:val="Prrafodelista"/>
        <w:numPr>
          <w:ilvl w:val="1"/>
          <w:numId w:val="13"/>
        </w:numPr>
        <w:pBdr>
          <w:top w:val="nil"/>
          <w:left w:val="nil"/>
          <w:bottom w:val="nil"/>
          <w:right w:val="nil"/>
          <w:between w:val="nil"/>
        </w:pBdr>
        <w:rPr>
          <w:b/>
          <w:bCs/>
        </w:rPr>
      </w:pPr>
      <w:r w:rsidRPr="00CC3B54">
        <w:rPr>
          <w:b/>
          <w:bCs/>
        </w:rPr>
        <w:t xml:space="preserve">Variables Categóricas: </w:t>
      </w:r>
      <w:r w:rsidRPr="00CC3B54">
        <w:t>Se identificaron columnas categóricas que necesitarán ser convertidas a un formato numérico para su procesamiento por modelos de IA.</w:t>
      </w:r>
    </w:p>
    <w:p w14:paraId="687B720C" w14:textId="77777777" w:rsidR="00CC3B54" w:rsidRPr="00CC3B54" w:rsidRDefault="00CC3B54" w:rsidP="00CC3B54">
      <w:pPr>
        <w:pStyle w:val="Prrafodelista"/>
        <w:numPr>
          <w:ilvl w:val="1"/>
          <w:numId w:val="13"/>
        </w:numPr>
        <w:pBdr>
          <w:top w:val="nil"/>
          <w:left w:val="nil"/>
          <w:bottom w:val="nil"/>
          <w:right w:val="nil"/>
          <w:between w:val="nil"/>
        </w:pBdr>
        <w:rPr>
          <w:b/>
          <w:bCs/>
        </w:rPr>
      </w:pPr>
      <w:r w:rsidRPr="00CC3B54">
        <w:rPr>
          <w:b/>
          <w:bCs/>
        </w:rPr>
        <w:t xml:space="preserve">Datos Numéricos: </w:t>
      </w:r>
      <w:r w:rsidRPr="00CC3B54">
        <w:t>Las columnas numéricas serán normalizadas o estandarizadas para asegurar la consistencia en la escala de los datos.</w:t>
      </w:r>
    </w:p>
    <w:p w14:paraId="707D8C4D" w14:textId="31648CF3" w:rsidR="001F69B5" w:rsidRPr="009A4AE1" w:rsidRDefault="00CC3B54" w:rsidP="009A4AE1">
      <w:pPr>
        <w:pStyle w:val="Prrafodelista"/>
        <w:numPr>
          <w:ilvl w:val="1"/>
          <w:numId w:val="13"/>
        </w:numPr>
        <w:pBdr>
          <w:top w:val="nil"/>
          <w:left w:val="nil"/>
          <w:bottom w:val="nil"/>
          <w:right w:val="nil"/>
          <w:between w:val="nil"/>
        </w:pBdr>
        <w:rPr>
          <w:b/>
          <w:bCs/>
        </w:rPr>
      </w:pPr>
      <w:r w:rsidRPr="00CC3B54">
        <w:rPr>
          <w:b/>
          <w:bCs/>
        </w:rPr>
        <w:t xml:space="preserve">Análisis Exploratorio: </w:t>
      </w:r>
      <w:r w:rsidRPr="00CC3B54">
        <w:t>Las estadísticas descriptivas revelan la distribución general y las características de los datos numéricos.</w:t>
      </w:r>
      <w:r w:rsidR="001F69B5">
        <w:t xml:space="preserve"> Aquí junto a la ayuda de la literatura se seleccionan las siguientes columnas, pues </w:t>
      </w:r>
      <w:r w:rsidR="001F69B5" w:rsidRPr="001F69B5">
        <w:t>reflejan factores clínicamente relevantes para el diagnóstico de apendicitis:</w:t>
      </w:r>
    </w:p>
    <w:p w14:paraId="1B7C4D9A" w14:textId="4D75B4AD" w:rsidR="001F69B5" w:rsidRPr="001F69B5" w:rsidRDefault="001F69B5" w:rsidP="001F69B5">
      <w:pPr>
        <w:pStyle w:val="Prrafodelista"/>
        <w:numPr>
          <w:ilvl w:val="2"/>
          <w:numId w:val="13"/>
        </w:numPr>
        <w:pBdr>
          <w:top w:val="nil"/>
          <w:left w:val="nil"/>
          <w:bottom w:val="nil"/>
          <w:right w:val="nil"/>
          <w:between w:val="nil"/>
        </w:pBdr>
      </w:pPr>
      <w:r w:rsidRPr="001F69B5">
        <w:rPr>
          <w:b/>
          <w:bCs/>
        </w:rPr>
        <w:t xml:space="preserve">Edad y BMI: </w:t>
      </w:r>
      <w:r w:rsidRPr="001F69B5">
        <w:t>Indicadores importantes del estado general de salud del paciente.</w:t>
      </w:r>
    </w:p>
    <w:p w14:paraId="0AB9C884" w14:textId="7423DCAC" w:rsidR="001F69B5" w:rsidRPr="001F69B5" w:rsidRDefault="001F69B5" w:rsidP="001F69B5">
      <w:pPr>
        <w:pStyle w:val="Prrafodelista"/>
        <w:numPr>
          <w:ilvl w:val="2"/>
          <w:numId w:val="13"/>
        </w:numPr>
        <w:pBdr>
          <w:top w:val="nil"/>
          <w:left w:val="nil"/>
          <w:bottom w:val="nil"/>
          <w:right w:val="nil"/>
          <w:between w:val="nil"/>
        </w:pBdr>
        <w:rPr>
          <w:b/>
          <w:bCs/>
        </w:rPr>
      </w:pPr>
      <w:r w:rsidRPr="001F69B5">
        <w:rPr>
          <w:b/>
          <w:bCs/>
        </w:rPr>
        <w:t xml:space="preserve">Sexo: </w:t>
      </w:r>
      <w:r w:rsidRPr="001F69B5">
        <w:t>Puede influir en la presentación de síntomas.</w:t>
      </w:r>
    </w:p>
    <w:p w14:paraId="144E32F1" w14:textId="4782B3AC" w:rsidR="001F69B5" w:rsidRPr="001F69B5" w:rsidRDefault="001F69B5" w:rsidP="001F69B5">
      <w:pPr>
        <w:pStyle w:val="Prrafodelista"/>
        <w:numPr>
          <w:ilvl w:val="2"/>
          <w:numId w:val="13"/>
        </w:numPr>
        <w:pBdr>
          <w:top w:val="nil"/>
          <w:left w:val="nil"/>
          <w:bottom w:val="nil"/>
          <w:right w:val="nil"/>
          <w:between w:val="nil"/>
        </w:pBdr>
        <w:rPr>
          <w:b/>
          <w:bCs/>
        </w:rPr>
      </w:pPr>
      <w:r w:rsidRPr="001F69B5">
        <w:rPr>
          <w:b/>
          <w:bCs/>
        </w:rPr>
        <w:t xml:space="preserve">Altura y Peso: </w:t>
      </w:r>
      <w:r w:rsidRPr="001F69B5">
        <w:t>Datos básicos de salud.</w:t>
      </w:r>
    </w:p>
    <w:p w14:paraId="68446AB4" w14:textId="77777777" w:rsidR="001F69B5" w:rsidRDefault="001F69B5" w:rsidP="001F69B5">
      <w:pPr>
        <w:pStyle w:val="Prrafodelista"/>
        <w:numPr>
          <w:ilvl w:val="2"/>
          <w:numId w:val="13"/>
        </w:numPr>
        <w:pBdr>
          <w:top w:val="nil"/>
          <w:left w:val="nil"/>
          <w:bottom w:val="nil"/>
          <w:right w:val="nil"/>
          <w:between w:val="nil"/>
        </w:pBdr>
        <w:rPr>
          <w:b/>
          <w:bCs/>
        </w:rPr>
      </w:pPr>
      <w:r w:rsidRPr="001F69B5">
        <w:rPr>
          <w:b/>
          <w:bCs/>
        </w:rPr>
        <w:t xml:space="preserve">Diagnóstico: </w:t>
      </w:r>
      <w:r w:rsidRPr="001F69B5">
        <w:t>Variable objetivo para la clasificación.</w:t>
      </w:r>
    </w:p>
    <w:p w14:paraId="35538AA6" w14:textId="77777777" w:rsidR="001F69B5" w:rsidRDefault="001F69B5" w:rsidP="001F69B5">
      <w:pPr>
        <w:pStyle w:val="Prrafodelista"/>
        <w:numPr>
          <w:ilvl w:val="2"/>
          <w:numId w:val="13"/>
        </w:numPr>
        <w:pBdr>
          <w:top w:val="nil"/>
          <w:left w:val="nil"/>
          <w:bottom w:val="nil"/>
          <w:right w:val="nil"/>
          <w:between w:val="nil"/>
        </w:pBdr>
        <w:rPr>
          <w:b/>
          <w:bCs/>
        </w:rPr>
      </w:pPr>
      <w:r w:rsidRPr="001F69B5">
        <w:rPr>
          <w:b/>
          <w:bCs/>
        </w:rPr>
        <w:t xml:space="preserve">Puntuación de Alvarado: </w:t>
      </w:r>
      <w:r w:rsidRPr="001F69B5">
        <w:t>Un índice clínico utilizado para evaluar la probabilidad de apendicitis.</w:t>
      </w:r>
    </w:p>
    <w:p w14:paraId="253BB463" w14:textId="3A9D0848" w:rsidR="001F69B5" w:rsidRDefault="001F69B5" w:rsidP="001F69B5">
      <w:pPr>
        <w:pStyle w:val="Prrafodelista"/>
        <w:numPr>
          <w:ilvl w:val="2"/>
          <w:numId w:val="13"/>
        </w:numPr>
        <w:pBdr>
          <w:top w:val="nil"/>
          <w:left w:val="nil"/>
          <w:bottom w:val="nil"/>
          <w:right w:val="nil"/>
          <w:between w:val="nil"/>
        </w:pBdr>
      </w:pPr>
      <w:r w:rsidRPr="001F69B5">
        <w:rPr>
          <w:b/>
          <w:bCs/>
        </w:rPr>
        <w:t xml:space="preserve">Temperatura Corporal y WBC </w:t>
      </w:r>
      <w:proofErr w:type="spellStart"/>
      <w:r w:rsidRPr="001F69B5">
        <w:rPr>
          <w:b/>
          <w:bCs/>
        </w:rPr>
        <w:t>Count</w:t>
      </w:r>
      <w:proofErr w:type="spellEnd"/>
      <w:r w:rsidRPr="001F69B5">
        <w:rPr>
          <w:b/>
          <w:bCs/>
        </w:rPr>
        <w:t xml:space="preserve">: </w:t>
      </w:r>
      <w:r w:rsidRPr="001F69B5">
        <w:t>Indicadores de inflamación o infección.</w:t>
      </w:r>
    </w:p>
    <w:p w14:paraId="6E070A65" w14:textId="6F18F0D2" w:rsidR="001F69B5" w:rsidRPr="001F69B5" w:rsidRDefault="001F69B5" w:rsidP="001F69B5">
      <w:pPr>
        <w:pStyle w:val="Prrafodelista"/>
        <w:numPr>
          <w:ilvl w:val="1"/>
          <w:numId w:val="13"/>
        </w:numPr>
        <w:pBdr>
          <w:top w:val="nil"/>
          <w:left w:val="nil"/>
          <w:bottom w:val="nil"/>
          <w:right w:val="nil"/>
          <w:between w:val="nil"/>
        </w:pBdr>
      </w:pPr>
      <w:r>
        <w:rPr>
          <w:b/>
          <w:bCs/>
        </w:rPr>
        <w:t>Balanceo de los datos:</w:t>
      </w:r>
      <w:r>
        <w:t xml:space="preserve"> Se balancean los datos de tal manera que el número de entradas para pacientes diagnosticados con apendicitis y sin apendicitis sea parecido. </w:t>
      </w:r>
    </w:p>
    <w:p w14:paraId="000000F1" w14:textId="77777777" w:rsidR="00BF5A02" w:rsidRDefault="00BF5A02">
      <w:pPr>
        <w:pBdr>
          <w:top w:val="nil"/>
          <w:left w:val="nil"/>
          <w:bottom w:val="nil"/>
          <w:right w:val="nil"/>
          <w:between w:val="nil"/>
        </w:pBdr>
        <w:ind w:firstLine="709"/>
        <w:rPr>
          <w:color w:val="000000"/>
        </w:rPr>
      </w:pPr>
    </w:p>
    <w:p w14:paraId="721ED241" w14:textId="77777777" w:rsidR="00ED66C5" w:rsidRDefault="00ED66C5">
      <w:pPr>
        <w:pBdr>
          <w:top w:val="nil"/>
          <w:left w:val="nil"/>
          <w:bottom w:val="nil"/>
          <w:right w:val="nil"/>
          <w:between w:val="nil"/>
        </w:pBdr>
        <w:ind w:firstLine="709"/>
        <w:rPr>
          <w:color w:val="000000"/>
        </w:rPr>
      </w:pPr>
    </w:p>
    <w:p w14:paraId="000000F2" w14:textId="77777777" w:rsidR="00BF5A02" w:rsidRDefault="00000000">
      <w:pPr>
        <w:pStyle w:val="Ttulo2"/>
        <w:numPr>
          <w:ilvl w:val="1"/>
          <w:numId w:val="7"/>
        </w:numPr>
      </w:pPr>
      <w:r>
        <w:t xml:space="preserve"> </w:t>
      </w:r>
      <w:bookmarkStart w:id="29" w:name="_Toc151246607"/>
      <w:r>
        <w:t>Analítica descriptiva</w:t>
      </w:r>
      <w:bookmarkEnd w:id="29"/>
    </w:p>
    <w:p w14:paraId="485397F5" w14:textId="597633E8" w:rsidR="00D875C3" w:rsidRPr="00D875C3" w:rsidRDefault="00596A69" w:rsidP="00D875C3">
      <w:pPr>
        <w:pStyle w:val="Prrafodelista"/>
        <w:numPr>
          <w:ilvl w:val="2"/>
          <w:numId w:val="7"/>
        </w:numPr>
        <w:pBdr>
          <w:top w:val="nil"/>
          <w:left w:val="nil"/>
          <w:bottom w:val="nil"/>
          <w:right w:val="nil"/>
          <w:between w:val="nil"/>
        </w:pBdr>
      </w:pPr>
      <w:r w:rsidRPr="00596A69">
        <w:rPr>
          <w:b/>
          <w:bCs/>
        </w:rPr>
        <w:t>Procesamiento de imágenes</w:t>
      </w:r>
    </w:p>
    <w:p w14:paraId="258B2B19" w14:textId="3E0C7F92" w:rsidR="008B7178" w:rsidRDefault="00D21998" w:rsidP="0055081A">
      <w:pPr>
        <w:pStyle w:val="Prrafodelista"/>
        <w:pBdr>
          <w:top w:val="nil"/>
          <w:left w:val="nil"/>
          <w:bottom w:val="nil"/>
          <w:right w:val="nil"/>
          <w:between w:val="nil"/>
        </w:pBdr>
        <w:ind w:left="720"/>
      </w:pPr>
      <w:r w:rsidRPr="00D21998">
        <w:lastRenderedPageBreak/>
        <w:t>Como se mencionó anteriormente, el conjunto de datos consistía principalmente en capturas de pantalla del software de visualización de ecografías. Estas ecografías fueron realizadas con distintos tipos de transductores, desde lineales (figura 1) hasta convexos (figura 2). Además, se enfrentaron desafíos relacionados con la orientación de las imágenes (transversales y longitudinales) y, en varios casos, con una incorrecta etiquetación, ya sea por no seguir las guías de nomenclatura establecidas o por contener datos erróneos. Asimismo, se observaron variadas anotaciones</w:t>
      </w:r>
      <w:r>
        <w:t xml:space="preserve"> por parte de los radiólogos</w:t>
      </w:r>
      <w:r w:rsidRPr="00D21998">
        <w:t xml:space="preserve"> (figura 3-4) y algunas imágenes incluían múltiples capturas en una sola (figura 5). Todos estos elementos se homogeneizaron mediante técnicas de recorte descritas previamente (figura 6), buscando estandarizar el conjunto de datos para su análisis.</w:t>
      </w:r>
    </w:p>
    <w:p w14:paraId="354FEFE7" w14:textId="008AB671" w:rsidR="0055081A" w:rsidRDefault="0055081A" w:rsidP="0055081A">
      <w:pPr>
        <w:pStyle w:val="Prrafodelista"/>
        <w:pBdr>
          <w:top w:val="nil"/>
          <w:left w:val="nil"/>
          <w:bottom w:val="nil"/>
          <w:right w:val="nil"/>
          <w:between w:val="nil"/>
        </w:pBdr>
        <w:ind w:left="720"/>
      </w:pPr>
      <w:r>
        <w:t>Con las imágenes transformadas (figura 7) se analizó su distribución de clases entre ‘Apendicitis’, ‘</w:t>
      </w:r>
      <w:r w:rsidR="00BE1A4B">
        <w:t>N</w:t>
      </w:r>
      <w:r>
        <w:t>o Apendicitis’ y ‘</w:t>
      </w:r>
      <w:r w:rsidR="00BE1A4B">
        <w:t>N</w:t>
      </w:r>
      <w:r>
        <w:t>o Apéndice’ para descubrir un desbalance entre estos</w:t>
      </w:r>
      <w:r w:rsidR="00BE1A4B">
        <w:t xml:space="preserve"> (figura 8)</w:t>
      </w:r>
      <w:r>
        <w:t xml:space="preserve"> el cual fue posteriormente corregido</w:t>
      </w:r>
      <w:r w:rsidR="00BE1A4B">
        <w:t xml:space="preserve"> (figura 9).</w:t>
      </w:r>
      <w:r>
        <w:t xml:space="preserve"> </w:t>
      </w:r>
    </w:p>
    <w:p w14:paraId="4E0F7409" w14:textId="77777777" w:rsidR="0055081A" w:rsidRDefault="0055081A" w:rsidP="0055081A">
      <w:pPr>
        <w:pStyle w:val="Prrafodelista"/>
        <w:pBdr>
          <w:top w:val="nil"/>
          <w:left w:val="nil"/>
          <w:bottom w:val="nil"/>
          <w:right w:val="nil"/>
          <w:between w:val="nil"/>
        </w:pBdr>
        <w:ind w:left="720"/>
      </w:pPr>
    </w:p>
    <w:p w14:paraId="5F267690" w14:textId="46C591F2" w:rsidR="002452B2" w:rsidRDefault="002452B2" w:rsidP="002452B2">
      <w:pPr>
        <w:pStyle w:val="Prrafodelista"/>
        <w:pBdr>
          <w:top w:val="nil"/>
          <w:left w:val="nil"/>
          <w:bottom w:val="nil"/>
          <w:right w:val="nil"/>
          <w:between w:val="nil"/>
        </w:pBdr>
        <w:spacing w:after="120" w:line="240" w:lineRule="auto"/>
        <w:ind w:left="720"/>
        <w:jc w:val="left"/>
        <w:rPr>
          <w:i/>
          <w:color w:val="000000"/>
        </w:rPr>
      </w:pPr>
      <w:r w:rsidRPr="00D875C3">
        <w:rPr>
          <w:b/>
          <w:color w:val="000000"/>
        </w:rPr>
        <w:t>Figura 1</w:t>
      </w:r>
      <w:r w:rsidRPr="00D875C3">
        <w:rPr>
          <w:i/>
          <w:color w:val="000000"/>
        </w:rPr>
        <w:br/>
      </w:r>
      <w:r>
        <w:rPr>
          <w:i/>
          <w:color w:val="000000"/>
        </w:rPr>
        <w:t xml:space="preserve">Imagen 1.4 del </w:t>
      </w:r>
      <w:proofErr w:type="spellStart"/>
      <w:r>
        <w:rPr>
          <w:i/>
          <w:color w:val="000000"/>
        </w:rPr>
        <w:t>dataset</w:t>
      </w:r>
      <w:proofErr w:type="spellEnd"/>
      <w:r>
        <w:rPr>
          <w:i/>
          <w:color w:val="000000"/>
        </w:rPr>
        <w:t xml:space="preserve"> original donde se ve una ecografía hecha con un transductor lineal.</w:t>
      </w:r>
    </w:p>
    <w:p w14:paraId="25B813E4" w14:textId="77777777" w:rsidR="002452B2" w:rsidRPr="002452B2" w:rsidRDefault="002452B2" w:rsidP="002452B2">
      <w:pPr>
        <w:pStyle w:val="Prrafodelista"/>
        <w:pBdr>
          <w:top w:val="nil"/>
          <w:left w:val="nil"/>
          <w:bottom w:val="nil"/>
          <w:right w:val="nil"/>
          <w:between w:val="nil"/>
        </w:pBdr>
        <w:spacing w:after="120" w:line="240" w:lineRule="auto"/>
        <w:ind w:left="720"/>
        <w:jc w:val="left"/>
        <w:rPr>
          <w:b/>
          <w:color w:val="000000"/>
        </w:rPr>
      </w:pPr>
    </w:p>
    <w:p w14:paraId="02E1A846" w14:textId="00ECDD7A" w:rsidR="008B7178" w:rsidRDefault="008B7178" w:rsidP="002452B2">
      <w:pPr>
        <w:pStyle w:val="Prrafodelista"/>
        <w:pBdr>
          <w:top w:val="nil"/>
          <w:left w:val="nil"/>
          <w:bottom w:val="nil"/>
          <w:right w:val="nil"/>
          <w:between w:val="nil"/>
        </w:pBdr>
        <w:ind w:left="720"/>
      </w:pPr>
      <w:r>
        <w:rPr>
          <w:noProof/>
        </w:rPr>
        <w:drawing>
          <wp:anchor distT="0" distB="0" distL="114300" distR="114300" simplePos="0" relativeHeight="251660288" behindDoc="0" locked="0" layoutInCell="1" allowOverlap="1" wp14:anchorId="50D230CC" wp14:editId="62CDA997">
            <wp:simplePos x="0" y="0"/>
            <wp:positionH relativeFrom="column">
              <wp:align>center</wp:align>
            </wp:positionH>
            <wp:positionV relativeFrom="paragraph">
              <wp:posOffset>2540</wp:posOffset>
            </wp:positionV>
            <wp:extent cx="4392000" cy="3315600"/>
            <wp:effectExtent l="0" t="0" r="8890" b="0"/>
            <wp:wrapTopAndBottom/>
            <wp:docPr id="67452950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2000" cy="331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F91C16" w14:textId="7F6FD9F2" w:rsidR="002452B2" w:rsidRDefault="002452B2" w:rsidP="002452B2">
      <w:pPr>
        <w:pStyle w:val="Prrafodelista"/>
        <w:pBdr>
          <w:top w:val="nil"/>
          <w:left w:val="nil"/>
          <w:bottom w:val="nil"/>
          <w:right w:val="nil"/>
          <w:between w:val="nil"/>
        </w:pBdr>
        <w:spacing w:after="120" w:line="240" w:lineRule="auto"/>
        <w:ind w:left="720"/>
        <w:jc w:val="left"/>
        <w:rPr>
          <w:i/>
          <w:color w:val="000000"/>
        </w:rPr>
      </w:pPr>
      <w:r w:rsidRPr="00D875C3">
        <w:rPr>
          <w:b/>
          <w:color w:val="000000"/>
        </w:rPr>
        <w:lastRenderedPageBreak/>
        <w:t xml:space="preserve">Figura </w:t>
      </w:r>
      <w:r w:rsidR="002624B9">
        <w:rPr>
          <w:b/>
          <w:color w:val="000000"/>
        </w:rPr>
        <w:t>2</w:t>
      </w:r>
      <w:r w:rsidRPr="00D875C3">
        <w:rPr>
          <w:i/>
          <w:color w:val="000000"/>
        </w:rPr>
        <w:br/>
      </w:r>
      <w:r>
        <w:rPr>
          <w:i/>
          <w:color w:val="000000"/>
        </w:rPr>
        <w:t xml:space="preserve">Imagen </w:t>
      </w:r>
      <w:r>
        <w:rPr>
          <w:i/>
          <w:color w:val="000000"/>
        </w:rPr>
        <w:t>74.3</w:t>
      </w:r>
      <w:r>
        <w:rPr>
          <w:i/>
          <w:color w:val="000000"/>
        </w:rPr>
        <w:t xml:space="preserve"> del </w:t>
      </w:r>
      <w:proofErr w:type="spellStart"/>
      <w:r>
        <w:rPr>
          <w:i/>
          <w:color w:val="000000"/>
        </w:rPr>
        <w:t>dataset</w:t>
      </w:r>
      <w:proofErr w:type="spellEnd"/>
      <w:r>
        <w:rPr>
          <w:i/>
          <w:color w:val="000000"/>
        </w:rPr>
        <w:t xml:space="preserve"> original</w:t>
      </w:r>
      <w:r>
        <w:rPr>
          <w:i/>
          <w:color w:val="000000"/>
        </w:rPr>
        <w:t xml:space="preserve"> donde se ve una ecografía hecha con un transductor convexo.</w:t>
      </w:r>
    </w:p>
    <w:p w14:paraId="6ED1957D" w14:textId="661EADD4" w:rsidR="00D875C3" w:rsidRPr="002452B2" w:rsidRDefault="008B7178" w:rsidP="002452B2">
      <w:pPr>
        <w:pStyle w:val="Prrafodelista"/>
        <w:pBdr>
          <w:top w:val="nil"/>
          <w:left w:val="nil"/>
          <w:bottom w:val="nil"/>
          <w:right w:val="nil"/>
          <w:between w:val="nil"/>
        </w:pBdr>
        <w:spacing w:after="120" w:line="240" w:lineRule="auto"/>
        <w:ind w:left="720"/>
        <w:jc w:val="left"/>
        <w:rPr>
          <w:b/>
          <w:color w:val="000000"/>
        </w:rPr>
      </w:pPr>
      <w:r>
        <w:rPr>
          <w:noProof/>
        </w:rPr>
        <w:drawing>
          <wp:anchor distT="0" distB="0" distL="114300" distR="114300" simplePos="0" relativeHeight="251659264" behindDoc="0" locked="0" layoutInCell="1" allowOverlap="1" wp14:anchorId="61B7DAF9" wp14:editId="06EFF67A">
            <wp:simplePos x="0" y="0"/>
            <wp:positionH relativeFrom="column">
              <wp:align>center</wp:align>
            </wp:positionH>
            <wp:positionV relativeFrom="paragraph">
              <wp:posOffset>0</wp:posOffset>
            </wp:positionV>
            <wp:extent cx="4424400" cy="3315600"/>
            <wp:effectExtent l="0" t="0" r="0" b="0"/>
            <wp:wrapTopAndBottom/>
            <wp:docPr id="5471969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4400" cy="331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A85019" w14:textId="77777777" w:rsidR="002624B9" w:rsidRDefault="002624B9" w:rsidP="002624B9">
      <w:pPr>
        <w:pStyle w:val="Prrafodelista"/>
        <w:pBdr>
          <w:top w:val="nil"/>
          <w:left w:val="nil"/>
          <w:bottom w:val="nil"/>
          <w:right w:val="nil"/>
          <w:between w:val="nil"/>
        </w:pBdr>
        <w:spacing w:after="120" w:line="240" w:lineRule="auto"/>
        <w:ind w:left="720"/>
        <w:jc w:val="left"/>
        <w:rPr>
          <w:b/>
          <w:color w:val="000000"/>
        </w:rPr>
      </w:pPr>
    </w:p>
    <w:p w14:paraId="537AC4E8" w14:textId="6B0F7C2F" w:rsidR="00D875C3" w:rsidRDefault="002624B9" w:rsidP="002624B9">
      <w:pPr>
        <w:pStyle w:val="Prrafodelista"/>
        <w:pBdr>
          <w:top w:val="nil"/>
          <w:left w:val="nil"/>
          <w:bottom w:val="nil"/>
          <w:right w:val="nil"/>
          <w:between w:val="nil"/>
        </w:pBdr>
        <w:spacing w:after="120" w:line="240" w:lineRule="auto"/>
        <w:ind w:left="720"/>
        <w:jc w:val="left"/>
        <w:rPr>
          <w:i/>
          <w:color w:val="000000"/>
        </w:rPr>
      </w:pPr>
      <w:r w:rsidRPr="00D875C3">
        <w:rPr>
          <w:b/>
          <w:color w:val="000000"/>
        </w:rPr>
        <w:t xml:space="preserve">Figura </w:t>
      </w:r>
      <w:r>
        <w:rPr>
          <w:b/>
          <w:color w:val="000000"/>
        </w:rPr>
        <w:t>3</w:t>
      </w:r>
      <w:r w:rsidRPr="00D875C3">
        <w:rPr>
          <w:i/>
          <w:color w:val="000000"/>
        </w:rPr>
        <w:br/>
      </w:r>
      <w:r>
        <w:rPr>
          <w:i/>
          <w:color w:val="000000"/>
        </w:rPr>
        <w:t xml:space="preserve">Imagen </w:t>
      </w:r>
      <w:r>
        <w:rPr>
          <w:i/>
          <w:color w:val="000000"/>
        </w:rPr>
        <w:t>1.1</w:t>
      </w:r>
      <w:r>
        <w:rPr>
          <w:i/>
          <w:color w:val="000000"/>
        </w:rPr>
        <w:t xml:space="preserve"> del </w:t>
      </w:r>
      <w:proofErr w:type="spellStart"/>
      <w:r>
        <w:rPr>
          <w:i/>
          <w:color w:val="000000"/>
        </w:rPr>
        <w:t>dataset</w:t>
      </w:r>
      <w:proofErr w:type="spellEnd"/>
      <w:r>
        <w:rPr>
          <w:i/>
          <w:color w:val="000000"/>
        </w:rPr>
        <w:t xml:space="preserve"> original donde se ve una ecografía hecha con un transductor </w:t>
      </w:r>
      <w:r>
        <w:rPr>
          <w:i/>
          <w:color w:val="000000"/>
        </w:rPr>
        <w:t>lineal y varias marcas de medición azules</w:t>
      </w:r>
      <w:r>
        <w:rPr>
          <w:i/>
          <w:color w:val="000000"/>
        </w:rPr>
        <w:t>.</w:t>
      </w:r>
    </w:p>
    <w:p w14:paraId="55BD9CFE" w14:textId="77777777" w:rsidR="002624B9" w:rsidRPr="002624B9" w:rsidRDefault="002624B9" w:rsidP="002624B9">
      <w:pPr>
        <w:pStyle w:val="Prrafodelista"/>
        <w:pBdr>
          <w:top w:val="nil"/>
          <w:left w:val="nil"/>
          <w:bottom w:val="nil"/>
          <w:right w:val="nil"/>
          <w:between w:val="nil"/>
        </w:pBdr>
        <w:spacing w:after="120" w:line="240" w:lineRule="auto"/>
        <w:ind w:left="720"/>
        <w:jc w:val="left"/>
        <w:rPr>
          <w:i/>
          <w:color w:val="000000"/>
        </w:rPr>
      </w:pPr>
    </w:p>
    <w:p w14:paraId="260848B6" w14:textId="77777777" w:rsidR="002624B9" w:rsidRDefault="002624B9" w:rsidP="00D875C3">
      <w:pPr>
        <w:pStyle w:val="Prrafodelista"/>
        <w:pBdr>
          <w:top w:val="nil"/>
          <w:left w:val="nil"/>
          <w:bottom w:val="nil"/>
          <w:right w:val="nil"/>
          <w:between w:val="nil"/>
        </w:pBdr>
        <w:ind w:left="720"/>
      </w:pPr>
    </w:p>
    <w:p w14:paraId="0DD64399" w14:textId="6DFD35DD" w:rsidR="008B7178" w:rsidRDefault="008B7178" w:rsidP="00D875C3">
      <w:pPr>
        <w:pStyle w:val="Prrafodelista"/>
        <w:pBdr>
          <w:top w:val="nil"/>
          <w:left w:val="nil"/>
          <w:bottom w:val="nil"/>
          <w:right w:val="nil"/>
          <w:between w:val="nil"/>
        </w:pBdr>
        <w:ind w:left="720"/>
      </w:pPr>
      <w:r>
        <w:rPr>
          <w:noProof/>
        </w:rPr>
        <w:lastRenderedPageBreak/>
        <w:drawing>
          <wp:anchor distT="0" distB="0" distL="114300" distR="114300" simplePos="0" relativeHeight="251661312" behindDoc="0" locked="0" layoutInCell="1" allowOverlap="1" wp14:anchorId="3681BCD0" wp14:editId="3ECF5A05">
            <wp:simplePos x="0" y="0"/>
            <wp:positionH relativeFrom="column">
              <wp:align>center</wp:align>
            </wp:positionH>
            <wp:positionV relativeFrom="paragraph">
              <wp:posOffset>3782</wp:posOffset>
            </wp:positionV>
            <wp:extent cx="4456800" cy="3322800"/>
            <wp:effectExtent l="0" t="0" r="1270" b="0"/>
            <wp:wrapTopAndBottom/>
            <wp:docPr id="19634409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6800" cy="332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70C95" w14:textId="6EDE2586" w:rsidR="002624B9" w:rsidRDefault="002624B9" w:rsidP="002624B9">
      <w:pPr>
        <w:pStyle w:val="Prrafodelista"/>
        <w:pBdr>
          <w:top w:val="nil"/>
          <w:left w:val="nil"/>
          <w:bottom w:val="nil"/>
          <w:right w:val="nil"/>
          <w:between w:val="nil"/>
        </w:pBdr>
        <w:spacing w:after="120" w:line="240" w:lineRule="auto"/>
        <w:ind w:left="720"/>
        <w:jc w:val="left"/>
        <w:rPr>
          <w:i/>
          <w:color w:val="000000"/>
        </w:rPr>
      </w:pPr>
      <w:r w:rsidRPr="00D875C3">
        <w:rPr>
          <w:b/>
          <w:color w:val="000000"/>
        </w:rPr>
        <w:t xml:space="preserve">Figura </w:t>
      </w:r>
      <w:r>
        <w:rPr>
          <w:b/>
          <w:color w:val="000000"/>
        </w:rPr>
        <w:t>4</w:t>
      </w:r>
      <w:r w:rsidRPr="00D875C3">
        <w:rPr>
          <w:i/>
          <w:color w:val="000000"/>
        </w:rPr>
        <w:br/>
      </w:r>
      <w:r>
        <w:rPr>
          <w:i/>
          <w:color w:val="000000"/>
        </w:rPr>
        <w:t xml:space="preserve">Imagen </w:t>
      </w:r>
      <w:r>
        <w:rPr>
          <w:i/>
          <w:color w:val="000000"/>
        </w:rPr>
        <w:t>74.2</w:t>
      </w:r>
      <w:r>
        <w:rPr>
          <w:i/>
          <w:color w:val="000000"/>
        </w:rPr>
        <w:t xml:space="preserve"> del </w:t>
      </w:r>
      <w:proofErr w:type="spellStart"/>
      <w:r>
        <w:rPr>
          <w:i/>
          <w:color w:val="000000"/>
        </w:rPr>
        <w:t>dataset</w:t>
      </w:r>
      <w:proofErr w:type="spellEnd"/>
      <w:r>
        <w:rPr>
          <w:i/>
          <w:color w:val="000000"/>
        </w:rPr>
        <w:t xml:space="preserve"> original donde se ve una ecografía hecha con un transductor lineal y varias marcas</w:t>
      </w:r>
      <w:r>
        <w:rPr>
          <w:i/>
          <w:color w:val="000000"/>
        </w:rPr>
        <w:t xml:space="preserve"> de colores, un rectángulo verde y una línea de medición azul</w:t>
      </w:r>
      <w:r>
        <w:rPr>
          <w:i/>
          <w:color w:val="000000"/>
        </w:rPr>
        <w:t>.</w:t>
      </w:r>
    </w:p>
    <w:p w14:paraId="21D3CB79" w14:textId="5181B5AB" w:rsidR="00D875C3" w:rsidRDefault="002624B9" w:rsidP="002624B9">
      <w:pPr>
        <w:pBdr>
          <w:top w:val="nil"/>
          <w:left w:val="nil"/>
          <w:bottom w:val="nil"/>
          <w:right w:val="nil"/>
          <w:between w:val="nil"/>
        </w:pBdr>
      </w:pPr>
      <w:r>
        <w:rPr>
          <w:noProof/>
        </w:rPr>
        <w:drawing>
          <wp:anchor distT="0" distB="0" distL="114300" distR="114300" simplePos="0" relativeHeight="251662336" behindDoc="0" locked="0" layoutInCell="1" allowOverlap="1" wp14:anchorId="3B8E63B9" wp14:editId="33BD5865">
            <wp:simplePos x="0" y="0"/>
            <wp:positionH relativeFrom="column">
              <wp:align>center</wp:align>
            </wp:positionH>
            <wp:positionV relativeFrom="paragraph">
              <wp:posOffset>-552</wp:posOffset>
            </wp:positionV>
            <wp:extent cx="4456800" cy="3340800"/>
            <wp:effectExtent l="0" t="0" r="1270" b="0"/>
            <wp:wrapTopAndBottom/>
            <wp:docPr id="1215559523" name="Imagen 4"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59523" name="Imagen 4" descr="Captura de pantalla de un videojueg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68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BEA51E" w14:textId="7567AA8B" w:rsidR="002624B9" w:rsidRPr="002624B9" w:rsidRDefault="002624B9" w:rsidP="002624B9">
      <w:pPr>
        <w:pStyle w:val="Prrafodelista"/>
        <w:pBdr>
          <w:top w:val="nil"/>
          <w:left w:val="nil"/>
          <w:bottom w:val="nil"/>
          <w:right w:val="nil"/>
          <w:between w:val="nil"/>
        </w:pBdr>
        <w:spacing w:after="120" w:line="240" w:lineRule="auto"/>
        <w:ind w:left="720"/>
        <w:jc w:val="left"/>
        <w:rPr>
          <w:i/>
          <w:color w:val="000000"/>
        </w:rPr>
      </w:pPr>
      <w:r w:rsidRPr="00D875C3">
        <w:rPr>
          <w:b/>
          <w:color w:val="000000"/>
        </w:rPr>
        <w:lastRenderedPageBreak/>
        <w:t xml:space="preserve">Figura </w:t>
      </w:r>
      <w:r>
        <w:rPr>
          <w:b/>
          <w:color w:val="000000"/>
        </w:rPr>
        <w:t>5</w:t>
      </w:r>
      <w:r w:rsidRPr="00D875C3">
        <w:rPr>
          <w:i/>
          <w:color w:val="000000"/>
        </w:rPr>
        <w:br/>
      </w:r>
      <w:r>
        <w:rPr>
          <w:i/>
          <w:color w:val="000000"/>
        </w:rPr>
        <w:t xml:space="preserve">Imagen </w:t>
      </w:r>
      <w:r>
        <w:rPr>
          <w:i/>
          <w:color w:val="000000"/>
        </w:rPr>
        <w:t xml:space="preserve">14.1 </w:t>
      </w:r>
      <w:r>
        <w:rPr>
          <w:i/>
          <w:color w:val="000000"/>
        </w:rPr>
        <w:t xml:space="preserve">del </w:t>
      </w:r>
      <w:proofErr w:type="spellStart"/>
      <w:r>
        <w:rPr>
          <w:i/>
          <w:color w:val="000000"/>
        </w:rPr>
        <w:t>dataset</w:t>
      </w:r>
      <w:proofErr w:type="spellEnd"/>
      <w:r>
        <w:rPr>
          <w:i/>
          <w:color w:val="000000"/>
        </w:rPr>
        <w:t xml:space="preserve"> original donde se ve</w:t>
      </w:r>
      <w:r>
        <w:rPr>
          <w:i/>
          <w:color w:val="000000"/>
        </w:rPr>
        <w:t>n 6</w:t>
      </w:r>
      <w:r>
        <w:rPr>
          <w:i/>
          <w:color w:val="000000"/>
        </w:rPr>
        <w:t xml:space="preserve"> ecografía</w:t>
      </w:r>
      <w:r>
        <w:rPr>
          <w:i/>
          <w:color w:val="000000"/>
        </w:rPr>
        <w:t>s</w:t>
      </w:r>
      <w:r>
        <w:rPr>
          <w:i/>
          <w:color w:val="000000"/>
        </w:rPr>
        <w:t xml:space="preserve"> hecha</w:t>
      </w:r>
      <w:r>
        <w:rPr>
          <w:i/>
          <w:color w:val="000000"/>
        </w:rPr>
        <w:t>s</w:t>
      </w:r>
      <w:r>
        <w:rPr>
          <w:i/>
          <w:color w:val="000000"/>
        </w:rPr>
        <w:t xml:space="preserve"> con un transductor lineal.</w:t>
      </w:r>
    </w:p>
    <w:p w14:paraId="6F305348" w14:textId="6295D9EB" w:rsidR="002624B9" w:rsidRDefault="002624B9" w:rsidP="00D875C3">
      <w:pPr>
        <w:pStyle w:val="Prrafodelista"/>
        <w:pBdr>
          <w:top w:val="nil"/>
          <w:left w:val="nil"/>
          <w:bottom w:val="nil"/>
          <w:right w:val="nil"/>
          <w:between w:val="nil"/>
        </w:pBdr>
        <w:ind w:left="720"/>
      </w:pPr>
      <w:r>
        <w:rPr>
          <w:noProof/>
        </w:rPr>
        <w:drawing>
          <wp:anchor distT="0" distB="0" distL="114300" distR="114300" simplePos="0" relativeHeight="251663360" behindDoc="0" locked="0" layoutInCell="1" allowOverlap="1" wp14:anchorId="413C2483" wp14:editId="01F4E7B9">
            <wp:simplePos x="0" y="0"/>
            <wp:positionH relativeFrom="column">
              <wp:align>center</wp:align>
            </wp:positionH>
            <wp:positionV relativeFrom="paragraph">
              <wp:posOffset>275424</wp:posOffset>
            </wp:positionV>
            <wp:extent cx="4456800" cy="3236400"/>
            <wp:effectExtent l="0" t="0" r="1270" b="2540"/>
            <wp:wrapTopAndBottom/>
            <wp:docPr id="767754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6800" cy="323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980A5C" w14:textId="77777777" w:rsidR="003B0351" w:rsidRDefault="003B0351" w:rsidP="002624B9">
      <w:pPr>
        <w:pStyle w:val="Prrafodelista"/>
        <w:pBdr>
          <w:top w:val="nil"/>
          <w:left w:val="nil"/>
          <w:bottom w:val="nil"/>
          <w:right w:val="nil"/>
          <w:between w:val="nil"/>
        </w:pBdr>
        <w:spacing w:after="120" w:line="240" w:lineRule="auto"/>
        <w:ind w:left="720"/>
        <w:jc w:val="left"/>
        <w:rPr>
          <w:b/>
          <w:color w:val="000000"/>
        </w:rPr>
      </w:pPr>
    </w:p>
    <w:p w14:paraId="04E2100B" w14:textId="0D565218" w:rsidR="002624B9" w:rsidRPr="002624B9" w:rsidRDefault="002624B9" w:rsidP="002624B9">
      <w:pPr>
        <w:pStyle w:val="Prrafodelista"/>
        <w:pBdr>
          <w:top w:val="nil"/>
          <w:left w:val="nil"/>
          <w:bottom w:val="nil"/>
          <w:right w:val="nil"/>
          <w:between w:val="nil"/>
        </w:pBdr>
        <w:spacing w:after="120" w:line="240" w:lineRule="auto"/>
        <w:ind w:left="720"/>
        <w:jc w:val="left"/>
        <w:rPr>
          <w:i/>
          <w:color w:val="000000"/>
        </w:rPr>
      </w:pPr>
      <w:r w:rsidRPr="00D875C3">
        <w:rPr>
          <w:b/>
          <w:color w:val="000000"/>
        </w:rPr>
        <w:t xml:space="preserve">Figura </w:t>
      </w:r>
      <w:r>
        <w:rPr>
          <w:b/>
          <w:color w:val="000000"/>
        </w:rPr>
        <w:t>6</w:t>
      </w:r>
      <w:r w:rsidRPr="00D875C3">
        <w:rPr>
          <w:i/>
          <w:color w:val="000000"/>
        </w:rPr>
        <w:br/>
      </w:r>
      <w:r>
        <w:rPr>
          <w:i/>
          <w:color w:val="000000"/>
        </w:rPr>
        <w:t xml:space="preserve">Imagen </w:t>
      </w:r>
      <w:r>
        <w:rPr>
          <w:i/>
          <w:color w:val="000000"/>
        </w:rPr>
        <w:t>619.2</w:t>
      </w:r>
      <w:r w:rsidRPr="002624B9">
        <w:rPr>
          <w:i/>
          <w:color w:val="000000"/>
        </w:rPr>
        <w:t xml:space="preserve"> del </w:t>
      </w:r>
      <w:proofErr w:type="spellStart"/>
      <w:r w:rsidRPr="002624B9">
        <w:rPr>
          <w:i/>
          <w:color w:val="000000"/>
        </w:rPr>
        <w:t>dataset</w:t>
      </w:r>
      <w:proofErr w:type="spellEnd"/>
      <w:r w:rsidRPr="002624B9">
        <w:rPr>
          <w:i/>
          <w:color w:val="000000"/>
        </w:rPr>
        <w:t xml:space="preserve"> original donde se ven 6 ecografías hechas con un transductor lineal.</w:t>
      </w:r>
    </w:p>
    <w:p w14:paraId="62C4FEA7" w14:textId="47C19A68" w:rsidR="002624B9" w:rsidRDefault="002624B9" w:rsidP="00D875C3">
      <w:pPr>
        <w:pStyle w:val="Prrafodelista"/>
        <w:pBdr>
          <w:top w:val="nil"/>
          <w:left w:val="nil"/>
          <w:bottom w:val="nil"/>
          <w:right w:val="nil"/>
          <w:between w:val="nil"/>
        </w:pBdr>
        <w:ind w:left="720"/>
      </w:pPr>
      <w:r>
        <w:rPr>
          <w:noProof/>
        </w:rPr>
        <w:drawing>
          <wp:anchor distT="0" distB="0" distL="114300" distR="114300" simplePos="0" relativeHeight="251664384" behindDoc="0" locked="0" layoutInCell="1" allowOverlap="1" wp14:anchorId="08131737" wp14:editId="52DE1BC0">
            <wp:simplePos x="0" y="0"/>
            <wp:positionH relativeFrom="column">
              <wp:align>center</wp:align>
            </wp:positionH>
            <wp:positionV relativeFrom="paragraph">
              <wp:posOffset>270786</wp:posOffset>
            </wp:positionV>
            <wp:extent cx="3452400" cy="2365200"/>
            <wp:effectExtent l="0" t="0" r="0" b="0"/>
            <wp:wrapTopAndBottom/>
            <wp:docPr id="65193068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2400" cy="236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9ACE72" w14:textId="3C35209C" w:rsidR="002624B9" w:rsidRDefault="002624B9" w:rsidP="00D875C3">
      <w:pPr>
        <w:pStyle w:val="Prrafodelista"/>
        <w:pBdr>
          <w:top w:val="nil"/>
          <w:left w:val="nil"/>
          <w:bottom w:val="nil"/>
          <w:right w:val="nil"/>
          <w:between w:val="nil"/>
        </w:pBdr>
        <w:ind w:left="720"/>
      </w:pPr>
    </w:p>
    <w:p w14:paraId="1C195D62" w14:textId="0023C0F4" w:rsidR="00D875C3" w:rsidRDefault="00D21998" w:rsidP="00D21998">
      <w:pPr>
        <w:pStyle w:val="Prrafodelista"/>
        <w:pBdr>
          <w:top w:val="nil"/>
          <w:left w:val="nil"/>
          <w:bottom w:val="nil"/>
          <w:right w:val="nil"/>
          <w:between w:val="nil"/>
        </w:pBdr>
        <w:spacing w:after="120" w:line="240" w:lineRule="auto"/>
        <w:ind w:left="720"/>
        <w:jc w:val="left"/>
        <w:rPr>
          <w:i/>
          <w:color w:val="000000"/>
        </w:rPr>
      </w:pPr>
      <w:r w:rsidRPr="00D875C3">
        <w:rPr>
          <w:b/>
          <w:color w:val="000000"/>
        </w:rPr>
        <w:t xml:space="preserve">Figura </w:t>
      </w:r>
      <w:r>
        <w:rPr>
          <w:b/>
          <w:color w:val="000000"/>
        </w:rPr>
        <w:t>7</w:t>
      </w:r>
      <w:r w:rsidRPr="00D875C3">
        <w:rPr>
          <w:i/>
          <w:color w:val="000000"/>
        </w:rPr>
        <w:br/>
      </w:r>
      <w:r>
        <w:rPr>
          <w:i/>
          <w:color w:val="000000"/>
        </w:rPr>
        <w:t xml:space="preserve">Muestra del set de entrenamiento para el modelo. Ecografías recortadas cuadradas y transformadas. </w:t>
      </w:r>
    </w:p>
    <w:p w14:paraId="0A302AF2" w14:textId="77777777" w:rsidR="00D21998" w:rsidRPr="00D21998" w:rsidRDefault="00D21998" w:rsidP="00D21998">
      <w:pPr>
        <w:pStyle w:val="Prrafodelista"/>
        <w:pBdr>
          <w:top w:val="nil"/>
          <w:left w:val="nil"/>
          <w:bottom w:val="nil"/>
          <w:right w:val="nil"/>
          <w:between w:val="nil"/>
        </w:pBdr>
        <w:spacing w:after="120" w:line="240" w:lineRule="auto"/>
        <w:ind w:left="720"/>
        <w:jc w:val="left"/>
        <w:rPr>
          <w:i/>
          <w:color w:val="000000"/>
        </w:rPr>
      </w:pPr>
    </w:p>
    <w:p w14:paraId="3FDBCA4B" w14:textId="76AE1293" w:rsidR="00596A69" w:rsidRDefault="00596A69" w:rsidP="00596A69">
      <w:pPr>
        <w:pStyle w:val="Prrafodelista"/>
        <w:pBdr>
          <w:top w:val="nil"/>
          <w:left w:val="nil"/>
          <w:bottom w:val="nil"/>
          <w:right w:val="nil"/>
          <w:between w:val="nil"/>
        </w:pBdr>
        <w:ind w:left="720"/>
      </w:pPr>
      <w:r w:rsidRPr="00596A69">
        <w:rPr>
          <w:color w:val="000000"/>
        </w:rPr>
        <w:drawing>
          <wp:anchor distT="0" distB="0" distL="114300" distR="114300" simplePos="0" relativeHeight="251658240" behindDoc="0" locked="0" layoutInCell="1" allowOverlap="1" wp14:anchorId="713D7F09" wp14:editId="2B6A4D32">
            <wp:simplePos x="0" y="0"/>
            <wp:positionH relativeFrom="column">
              <wp:align>center</wp:align>
            </wp:positionH>
            <wp:positionV relativeFrom="paragraph">
              <wp:posOffset>1270</wp:posOffset>
            </wp:positionV>
            <wp:extent cx="4914000" cy="2923200"/>
            <wp:effectExtent l="0" t="0" r="1270" b="0"/>
            <wp:wrapTopAndBottom/>
            <wp:docPr id="8149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181" name=""/>
                    <pic:cNvPicPr/>
                  </pic:nvPicPr>
                  <pic:blipFill>
                    <a:blip r:embed="rId21">
                      <a:extLst>
                        <a:ext uri="{28A0092B-C50C-407E-A947-70E740481C1C}">
                          <a14:useLocalDpi xmlns:a14="http://schemas.microsoft.com/office/drawing/2010/main" val="0"/>
                        </a:ext>
                      </a:extLst>
                    </a:blip>
                    <a:stretch>
                      <a:fillRect/>
                    </a:stretch>
                  </pic:blipFill>
                  <pic:spPr>
                    <a:xfrm>
                      <a:off x="0" y="0"/>
                      <a:ext cx="4914000" cy="2923200"/>
                    </a:xfrm>
                    <a:prstGeom prst="rect">
                      <a:avLst/>
                    </a:prstGeom>
                  </pic:spPr>
                </pic:pic>
              </a:graphicData>
            </a:graphic>
            <wp14:sizeRelH relativeFrom="margin">
              <wp14:pctWidth>0</wp14:pctWidth>
            </wp14:sizeRelH>
            <wp14:sizeRelV relativeFrom="margin">
              <wp14:pctHeight>0</wp14:pctHeight>
            </wp14:sizeRelV>
          </wp:anchor>
        </w:drawing>
      </w:r>
    </w:p>
    <w:p w14:paraId="656220DB" w14:textId="2C0D42DB" w:rsidR="00D21998" w:rsidRDefault="00D21998" w:rsidP="00D21998">
      <w:pPr>
        <w:pStyle w:val="Prrafodelista"/>
        <w:pBdr>
          <w:top w:val="nil"/>
          <w:left w:val="nil"/>
          <w:bottom w:val="nil"/>
          <w:right w:val="nil"/>
          <w:between w:val="nil"/>
        </w:pBdr>
        <w:spacing w:after="120" w:line="240" w:lineRule="auto"/>
        <w:ind w:left="720"/>
        <w:jc w:val="left"/>
        <w:rPr>
          <w:i/>
          <w:color w:val="000000"/>
        </w:rPr>
      </w:pPr>
      <w:r w:rsidRPr="00D875C3">
        <w:rPr>
          <w:b/>
          <w:color w:val="000000"/>
        </w:rPr>
        <w:t xml:space="preserve">Figura </w:t>
      </w:r>
      <w:r>
        <w:rPr>
          <w:b/>
          <w:color w:val="000000"/>
        </w:rPr>
        <w:t>8</w:t>
      </w:r>
      <w:r w:rsidRPr="00D875C3">
        <w:rPr>
          <w:i/>
          <w:color w:val="000000"/>
        </w:rPr>
        <w:br/>
      </w:r>
      <w:r>
        <w:rPr>
          <w:i/>
          <w:color w:val="000000"/>
        </w:rPr>
        <w:t>Distribución de clases de las imágenes según su tipo antes de aplicar un balanceo.</w:t>
      </w:r>
      <w:r>
        <w:rPr>
          <w:i/>
          <w:color w:val="000000"/>
        </w:rPr>
        <w:t xml:space="preserve"> </w:t>
      </w:r>
    </w:p>
    <w:p w14:paraId="0E90E1AB" w14:textId="77777777" w:rsidR="00D21998" w:rsidRDefault="00D21998" w:rsidP="00D21998">
      <w:pPr>
        <w:pStyle w:val="Prrafodelista"/>
        <w:pBdr>
          <w:top w:val="nil"/>
          <w:left w:val="nil"/>
          <w:bottom w:val="nil"/>
          <w:right w:val="nil"/>
          <w:between w:val="nil"/>
        </w:pBdr>
        <w:ind w:left="720"/>
      </w:pPr>
    </w:p>
    <w:p w14:paraId="24C2CC42" w14:textId="503248D3" w:rsidR="00D21998" w:rsidRDefault="00D21998" w:rsidP="005E712B">
      <w:pPr>
        <w:pStyle w:val="Prrafodelista"/>
        <w:pBdr>
          <w:top w:val="nil"/>
          <w:left w:val="nil"/>
          <w:bottom w:val="nil"/>
          <w:right w:val="nil"/>
          <w:between w:val="nil"/>
        </w:pBdr>
        <w:ind w:left="720"/>
      </w:pPr>
      <w:r w:rsidRPr="00D21998">
        <w:drawing>
          <wp:anchor distT="0" distB="0" distL="114300" distR="114300" simplePos="0" relativeHeight="251665408" behindDoc="0" locked="0" layoutInCell="1" allowOverlap="1" wp14:anchorId="1541756C" wp14:editId="2F48826B">
            <wp:simplePos x="0" y="0"/>
            <wp:positionH relativeFrom="column">
              <wp:align>center</wp:align>
            </wp:positionH>
            <wp:positionV relativeFrom="paragraph">
              <wp:posOffset>607</wp:posOffset>
            </wp:positionV>
            <wp:extent cx="3895200" cy="2905200"/>
            <wp:effectExtent l="0" t="0" r="0" b="0"/>
            <wp:wrapTopAndBottom/>
            <wp:docPr id="88096801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68014" name="Imagen 1" descr="Gráfico, Gráfico de barra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895200" cy="2905200"/>
                    </a:xfrm>
                    <a:prstGeom prst="rect">
                      <a:avLst/>
                    </a:prstGeom>
                  </pic:spPr>
                </pic:pic>
              </a:graphicData>
            </a:graphic>
            <wp14:sizeRelH relativeFrom="margin">
              <wp14:pctWidth>0</wp14:pctWidth>
            </wp14:sizeRelH>
            <wp14:sizeRelV relativeFrom="margin">
              <wp14:pctHeight>0</wp14:pctHeight>
            </wp14:sizeRelV>
          </wp:anchor>
        </w:drawing>
      </w:r>
    </w:p>
    <w:p w14:paraId="51732305" w14:textId="2F62C6BA" w:rsidR="00D21998" w:rsidRPr="005E712B" w:rsidRDefault="00D21998" w:rsidP="005E712B">
      <w:pPr>
        <w:pBdr>
          <w:top w:val="nil"/>
          <w:left w:val="nil"/>
          <w:bottom w:val="nil"/>
          <w:right w:val="nil"/>
          <w:between w:val="nil"/>
        </w:pBdr>
        <w:spacing w:after="120" w:line="240" w:lineRule="auto"/>
        <w:ind w:left="720"/>
        <w:jc w:val="left"/>
        <w:rPr>
          <w:i/>
          <w:color w:val="000000"/>
        </w:rPr>
      </w:pPr>
      <w:r w:rsidRPr="005E712B">
        <w:rPr>
          <w:b/>
          <w:color w:val="000000"/>
        </w:rPr>
        <w:t xml:space="preserve">Figura </w:t>
      </w:r>
      <w:r w:rsidRPr="005E712B">
        <w:rPr>
          <w:b/>
          <w:color w:val="000000"/>
        </w:rPr>
        <w:t>9</w:t>
      </w:r>
      <w:r w:rsidRPr="005E712B">
        <w:rPr>
          <w:i/>
          <w:color w:val="000000"/>
        </w:rPr>
        <w:br/>
        <w:t xml:space="preserve">Distribución de clases de las imágenes según su tipo </w:t>
      </w:r>
      <w:r w:rsidRPr="005E712B">
        <w:rPr>
          <w:i/>
          <w:color w:val="000000"/>
        </w:rPr>
        <w:t>después</w:t>
      </w:r>
      <w:r w:rsidRPr="005E712B">
        <w:rPr>
          <w:i/>
          <w:color w:val="000000"/>
        </w:rPr>
        <w:t xml:space="preserve"> de aplicar un balanceo. </w:t>
      </w:r>
    </w:p>
    <w:p w14:paraId="09A480D8" w14:textId="77777777" w:rsidR="00D21998" w:rsidRPr="00D21998" w:rsidRDefault="00D21998" w:rsidP="00D21998">
      <w:pPr>
        <w:pStyle w:val="Prrafodelista"/>
        <w:pBdr>
          <w:top w:val="nil"/>
          <w:left w:val="nil"/>
          <w:bottom w:val="nil"/>
          <w:right w:val="nil"/>
          <w:between w:val="nil"/>
        </w:pBdr>
        <w:spacing w:after="120" w:line="240" w:lineRule="auto"/>
        <w:ind w:left="720"/>
        <w:jc w:val="left"/>
        <w:rPr>
          <w:i/>
          <w:color w:val="000000"/>
        </w:rPr>
      </w:pPr>
    </w:p>
    <w:p w14:paraId="3033E4D4" w14:textId="0BF9A892" w:rsidR="00D21998" w:rsidRDefault="00D21998" w:rsidP="001F69B5">
      <w:pPr>
        <w:pStyle w:val="Prrafodelista"/>
        <w:pBdr>
          <w:top w:val="nil"/>
          <w:left w:val="nil"/>
          <w:bottom w:val="nil"/>
          <w:right w:val="nil"/>
          <w:between w:val="nil"/>
        </w:pBdr>
        <w:ind w:left="720"/>
      </w:pPr>
      <w:r w:rsidRPr="00D21998">
        <w:lastRenderedPageBreak/>
        <w:drawing>
          <wp:anchor distT="0" distB="0" distL="114300" distR="114300" simplePos="0" relativeHeight="251666432" behindDoc="0" locked="0" layoutInCell="1" allowOverlap="1" wp14:anchorId="0A641BC4" wp14:editId="75C300FB">
            <wp:simplePos x="0" y="0"/>
            <wp:positionH relativeFrom="column">
              <wp:align>center</wp:align>
            </wp:positionH>
            <wp:positionV relativeFrom="paragraph">
              <wp:posOffset>1629</wp:posOffset>
            </wp:positionV>
            <wp:extent cx="3880800" cy="2894400"/>
            <wp:effectExtent l="0" t="0" r="5715" b="1270"/>
            <wp:wrapTopAndBottom/>
            <wp:docPr id="67957872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78723" name="Imagen 1" descr="Gráfico, Gráfico de barras&#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880800" cy="2894400"/>
                    </a:xfrm>
                    <a:prstGeom prst="rect">
                      <a:avLst/>
                    </a:prstGeom>
                  </pic:spPr>
                </pic:pic>
              </a:graphicData>
            </a:graphic>
            <wp14:sizeRelH relativeFrom="margin">
              <wp14:pctWidth>0</wp14:pctWidth>
            </wp14:sizeRelH>
            <wp14:sizeRelV relativeFrom="margin">
              <wp14:pctHeight>0</wp14:pctHeight>
            </wp14:sizeRelV>
          </wp:anchor>
        </w:drawing>
      </w:r>
    </w:p>
    <w:p w14:paraId="5C569F56" w14:textId="77777777" w:rsidR="00D21998" w:rsidRDefault="00D21998" w:rsidP="00D21998">
      <w:pPr>
        <w:pStyle w:val="Prrafodelista"/>
        <w:pBdr>
          <w:top w:val="nil"/>
          <w:left w:val="nil"/>
          <w:bottom w:val="nil"/>
          <w:right w:val="nil"/>
          <w:between w:val="nil"/>
        </w:pBdr>
        <w:ind w:left="720"/>
      </w:pPr>
    </w:p>
    <w:p w14:paraId="67FF408F" w14:textId="51DE685D" w:rsidR="00596A69" w:rsidRPr="0000652C" w:rsidRDefault="00596A69" w:rsidP="00596A69">
      <w:pPr>
        <w:pStyle w:val="Prrafodelista"/>
        <w:numPr>
          <w:ilvl w:val="2"/>
          <w:numId w:val="7"/>
        </w:numPr>
        <w:pBdr>
          <w:top w:val="nil"/>
          <w:left w:val="nil"/>
          <w:bottom w:val="nil"/>
          <w:right w:val="nil"/>
          <w:between w:val="nil"/>
        </w:pBdr>
        <w:rPr>
          <w:b/>
          <w:bCs/>
        </w:rPr>
      </w:pPr>
      <w:r w:rsidRPr="0000652C">
        <w:rPr>
          <w:b/>
          <w:bCs/>
        </w:rPr>
        <w:t>Procesamiento de datos estructurados</w:t>
      </w:r>
    </w:p>
    <w:p w14:paraId="5963EBB2" w14:textId="7356CBF4" w:rsidR="0000652C" w:rsidRDefault="0000652C" w:rsidP="0000652C">
      <w:pPr>
        <w:pStyle w:val="Prrafodelista"/>
        <w:pBdr>
          <w:top w:val="nil"/>
          <w:left w:val="nil"/>
          <w:bottom w:val="nil"/>
          <w:right w:val="nil"/>
          <w:between w:val="nil"/>
        </w:pBdr>
        <w:ind w:left="720"/>
      </w:pPr>
      <w:r>
        <w:t>Después de las transformaciones necesarias se disponen de 7 columnas. Una representación gráfica de dos de estas se puede observar en la figura 10 y 12. Las figuras 11 y 13 corresponden a las representaciones gráficas de esas mismas columnas, pero después del balanceo.</w:t>
      </w:r>
    </w:p>
    <w:p w14:paraId="13DA3121" w14:textId="77777777" w:rsidR="0000652C" w:rsidRDefault="0000652C" w:rsidP="0000652C">
      <w:pPr>
        <w:pStyle w:val="Prrafodelista"/>
        <w:pBdr>
          <w:top w:val="nil"/>
          <w:left w:val="nil"/>
          <w:bottom w:val="nil"/>
          <w:right w:val="nil"/>
          <w:between w:val="nil"/>
        </w:pBdr>
        <w:ind w:left="720"/>
      </w:pPr>
    </w:p>
    <w:p w14:paraId="56273F9A" w14:textId="4F9F7722" w:rsidR="00D46337" w:rsidRPr="00D46337" w:rsidRDefault="00D46337" w:rsidP="00D46337">
      <w:pPr>
        <w:pStyle w:val="Prrafodelista"/>
        <w:pBdr>
          <w:top w:val="nil"/>
          <w:left w:val="nil"/>
          <w:bottom w:val="nil"/>
          <w:right w:val="nil"/>
          <w:between w:val="nil"/>
        </w:pBdr>
        <w:spacing w:after="120" w:line="240" w:lineRule="auto"/>
        <w:ind w:left="709"/>
        <w:jc w:val="left"/>
        <w:rPr>
          <w:i/>
          <w:color w:val="000000"/>
        </w:rPr>
      </w:pPr>
      <w:r w:rsidRPr="00D46337">
        <w:rPr>
          <w:b/>
          <w:color w:val="000000"/>
        </w:rPr>
        <w:t xml:space="preserve">Figura </w:t>
      </w:r>
      <w:r>
        <w:rPr>
          <w:b/>
          <w:color w:val="000000"/>
        </w:rPr>
        <w:t>10</w:t>
      </w:r>
      <w:r w:rsidRPr="00D46337">
        <w:rPr>
          <w:i/>
          <w:color w:val="000000"/>
        </w:rPr>
        <w:br/>
        <w:t xml:space="preserve">Distribución de </w:t>
      </w:r>
      <w:r>
        <w:rPr>
          <w:i/>
          <w:color w:val="000000"/>
        </w:rPr>
        <w:t>pacientes diagnosticados con y sin apendicitis antes del balanceo</w:t>
      </w:r>
      <w:r w:rsidRPr="00D46337">
        <w:rPr>
          <w:i/>
          <w:color w:val="000000"/>
        </w:rPr>
        <w:t xml:space="preserve">. </w:t>
      </w:r>
    </w:p>
    <w:p w14:paraId="5ECC13FA" w14:textId="77777777" w:rsidR="00D46337" w:rsidRDefault="00D46337" w:rsidP="00D46337">
      <w:pPr>
        <w:pStyle w:val="Prrafodelista"/>
        <w:pBdr>
          <w:top w:val="nil"/>
          <w:left w:val="nil"/>
          <w:bottom w:val="nil"/>
          <w:right w:val="nil"/>
          <w:between w:val="nil"/>
        </w:pBdr>
        <w:ind w:left="720"/>
      </w:pPr>
    </w:p>
    <w:p w14:paraId="353C9D9A" w14:textId="57915933" w:rsidR="00596A69" w:rsidRDefault="001F69B5">
      <w:pPr>
        <w:pBdr>
          <w:top w:val="nil"/>
          <w:left w:val="nil"/>
          <w:bottom w:val="nil"/>
          <w:right w:val="nil"/>
          <w:between w:val="nil"/>
        </w:pBdr>
        <w:ind w:firstLine="709"/>
      </w:pPr>
      <w:r>
        <w:rPr>
          <w:noProof/>
        </w:rPr>
        <w:drawing>
          <wp:inline distT="0" distB="0" distL="0" distR="0" wp14:anchorId="0DFDF6E2" wp14:editId="178AFD64">
            <wp:extent cx="4278012" cy="2425147"/>
            <wp:effectExtent l="0" t="0" r="8255" b="0"/>
            <wp:docPr id="600599266" name="Imagen 1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99266" name="Imagen 11" descr="Gráfico, Gráfico de barras&#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3579" cy="2428303"/>
                    </a:xfrm>
                    <a:prstGeom prst="rect">
                      <a:avLst/>
                    </a:prstGeom>
                    <a:noFill/>
                    <a:ln>
                      <a:noFill/>
                    </a:ln>
                  </pic:spPr>
                </pic:pic>
              </a:graphicData>
            </a:graphic>
          </wp:inline>
        </w:drawing>
      </w:r>
    </w:p>
    <w:p w14:paraId="3388D15F" w14:textId="77777777" w:rsidR="00D46337" w:rsidRDefault="00D46337">
      <w:pPr>
        <w:pBdr>
          <w:top w:val="nil"/>
          <w:left w:val="nil"/>
          <w:bottom w:val="nil"/>
          <w:right w:val="nil"/>
          <w:between w:val="nil"/>
        </w:pBdr>
        <w:ind w:firstLine="709"/>
      </w:pPr>
    </w:p>
    <w:p w14:paraId="61056455" w14:textId="341EC24D" w:rsidR="00D46337" w:rsidRDefault="00D46337" w:rsidP="00D46337">
      <w:pPr>
        <w:pBdr>
          <w:top w:val="nil"/>
          <w:left w:val="nil"/>
          <w:bottom w:val="nil"/>
          <w:right w:val="nil"/>
          <w:between w:val="nil"/>
        </w:pBdr>
        <w:ind w:left="709"/>
        <w:jc w:val="left"/>
      </w:pPr>
      <w:r w:rsidRPr="00D46337">
        <w:rPr>
          <w:b/>
          <w:color w:val="000000"/>
        </w:rPr>
        <w:t xml:space="preserve">Figura </w:t>
      </w:r>
      <w:r>
        <w:rPr>
          <w:b/>
          <w:color w:val="000000"/>
        </w:rPr>
        <w:t>1</w:t>
      </w:r>
      <w:r>
        <w:rPr>
          <w:b/>
          <w:color w:val="000000"/>
        </w:rPr>
        <w:t>1</w:t>
      </w:r>
      <w:r w:rsidRPr="00D46337">
        <w:rPr>
          <w:i/>
          <w:color w:val="000000"/>
        </w:rPr>
        <w:br/>
        <w:t xml:space="preserve">Distribución de </w:t>
      </w:r>
      <w:r>
        <w:rPr>
          <w:i/>
          <w:color w:val="000000"/>
        </w:rPr>
        <w:t xml:space="preserve">pacientes diagnosticados con y sin apendicitis </w:t>
      </w:r>
      <w:r>
        <w:rPr>
          <w:i/>
          <w:color w:val="000000"/>
        </w:rPr>
        <w:t>después del balanceo</w:t>
      </w:r>
    </w:p>
    <w:p w14:paraId="33FCE38C" w14:textId="6BF4F322" w:rsidR="00D46337" w:rsidRDefault="00D46337">
      <w:pPr>
        <w:pBdr>
          <w:top w:val="nil"/>
          <w:left w:val="nil"/>
          <w:bottom w:val="nil"/>
          <w:right w:val="nil"/>
          <w:between w:val="nil"/>
        </w:pBdr>
        <w:ind w:firstLine="709"/>
      </w:pPr>
      <w:r>
        <w:rPr>
          <w:noProof/>
        </w:rPr>
        <w:drawing>
          <wp:inline distT="0" distB="0" distL="0" distR="0" wp14:anchorId="2955163F" wp14:editId="47409C3C">
            <wp:extent cx="4341412" cy="2461088"/>
            <wp:effectExtent l="0" t="0" r="2540" b="0"/>
            <wp:docPr id="811577716" name="Imagen 1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77716" name="Imagen 14" descr="Gráfico, Gráfico de barras&#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7085" cy="2481311"/>
                    </a:xfrm>
                    <a:prstGeom prst="rect">
                      <a:avLst/>
                    </a:prstGeom>
                    <a:noFill/>
                    <a:ln>
                      <a:noFill/>
                    </a:ln>
                  </pic:spPr>
                </pic:pic>
              </a:graphicData>
            </a:graphic>
          </wp:inline>
        </w:drawing>
      </w:r>
    </w:p>
    <w:p w14:paraId="0A2CA5EA" w14:textId="77777777" w:rsidR="0000652C" w:rsidRDefault="0000652C">
      <w:pPr>
        <w:pBdr>
          <w:top w:val="nil"/>
          <w:left w:val="nil"/>
          <w:bottom w:val="nil"/>
          <w:right w:val="nil"/>
          <w:between w:val="nil"/>
        </w:pBdr>
        <w:ind w:firstLine="709"/>
      </w:pPr>
    </w:p>
    <w:p w14:paraId="302C26CB" w14:textId="1B10C2D7" w:rsidR="0000652C" w:rsidRDefault="0000652C" w:rsidP="0000652C">
      <w:pPr>
        <w:pBdr>
          <w:top w:val="nil"/>
          <w:left w:val="nil"/>
          <w:bottom w:val="nil"/>
          <w:right w:val="nil"/>
          <w:between w:val="nil"/>
        </w:pBdr>
        <w:ind w:left="709"/>
        <w:jc w:val="left"/>
      </w:pPr>
      <w:r w:rsidRPr="00D46337">
        <w:rPr>
          <w:b/>
          <w:color w:val="000000"/>
        </w:rPr>
        <w:t xml:space="preserve">Figura </w:t>
      </w:r>
      <w:r>
        <w:rPr>
          <w:b/>
          <w:color w:val="000000"/>
        </w:rPr>
        <w:t>1</w:t>
      </w:r>
      <w:r>
        <w:rPr>
          <w:b/>
          <w:color w:val="000000"/>
        </w:rPr>
        <w:t>2</w:t>
      </w:r>
      <w:r w:rsidRPr="00D46337">
        <w:rPr>
          <w:i/>
          <w:color w:val="000000"/>
        </w:rPr>
        <w:br/>
        <w:t xml:space="preserve">Distribución de </w:t>
      </w:r>
      <w:r>
        <w:rPr>
          <w:i/>
          <w:color w:val="000000"/>
        </w:rPr>
        <w:t>edades de pacientes</w:t>
      </w:r>
      <w:r>
        <w:rPr>
          <w:i/>
          <w:color w:val="000000"/>
        </w:rPr>
        <w:t xml:space="preserve"> </w:t>
      </w:r>
      <w:r>
        <w:rPr>
          <w:i/>
          <w:color w:val="000000"/>
        </w:rPr>
        <w:t>antes</w:t>
      </w:r>
      <w:r>
        <w:rPr>
          <w:i/>
          <w:color w:val="000000"/>
        </w:rPr>
        <w:t xml:space="preserve"> del balanceo </w:t>
      </w:r>
    </w:p>
    <w:p w14:paraId="77C19E69" w14:textId="13B2795B" w:rsidR="00596A69" w:rsidRDefault="00D46337">
      <w:pPr>
        <w:pBdr>
          <w:top w:val="nil"/>
          <w:left w:val="nil"/>
          <w:bottom w:val="nil"/>
          <w:right w:val="nil"/>
          <w:between w:val="nil"/>
        </w:pBdr>
        <w:ind w:firstLine="709"/>
        <w:rPr>
          <w:color w:val="000000"/>
        </w:rPr>
      </w:pPr>
      <w:r>
        <w:rPr>
          <w:noProof/>
        </w:rPr>
        <w:drawing>
          <wp:inline distT="0" distB="0" distL="0" distR="0" wp14:anchorId="326BDE68" wp14:editId="760D0367">
            <wp:extent cx="4314972" cy="2441051"/>
            <wp:effectExtent l="0" t="0" r="0" b="0"/>
            <wp:docPr id="95802121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1083" cy="2444508"/>
                    </a:xfrm>
                    <a:prstGeom prst="rect">
                      <a:avLst/>
                    </a:prstGeom>
                    <a:noFill/>
                    <a:ln>
                      <a:noFill/>
                    </a:ln>
                  </pic:spPr>
                </pic:pic>
              </a:graphicData>
            </a:graphic>
          </wp:inline>
        </w:drawing>
      </w:r>
    </w:p>
    <w:p w14:paraId="05005C8D" w14:textId="77777777" w:rsidR="0000652C" w:rsidRDefault="0000652C">
      <w:pPr>
        <w:pBdr>
          <w:top w:val="nil"/>
          <w:left w:val="nil"/>
          <w:bottom w:val="nil"/>
          <w:right w:val="nil"/>
          <w:between w:val="nil"/>
        </w:pBdr>
        <w:ind w:firstLine="709"/>
        <w:rPr>
          <w:color w:val="000000"/>
        </w:rPr>
      </w:pPr>
    </w:p>
    <w:p w14:paraId="6FDFCA27" w14:textId="640C5E1B" w:rsidR="0000652C" w:rsidRDefault="0000652C" w:rsidP="0000652C">
      <w:pPr>
        <w:pBdr>
          <w:top w:val="nil"/>
          <w:left w:val="nil"/>
          <w:bottom w:val="nil"/>
          <w:right w:val="nil"/>
          <w:between w:val="nil"/>
        </w:pBdr>
        <w:ind w:left="709"/>
        <w:jc w:val="left"/>
        <w:rPr>
          <w:i/>
          <w:color w:val="000000"/>
        </w:rPr>
      </w:pPr>
      <w:r w:rsidRPr="00D46337">
        <w:rPr>
          <w:b/>
          <w:color w:val="000000"/>
        </w:rPr>
        <w:t xml:space="preserve">Figura </w:t>
      </w:r>
      <w:r>
        <w:rPr>
          <w:b/>
          <w:color w:val="000000"/>
        </w:rPr>
        <w:t>1</w:t>
      </w:r>
      <w:r>
        <w:rPr>
          <w:b/>
          <w:color w:val="000000"/>
        </w:rPr>
        <w:t>3</w:t>
      </w:r>
      <w:r w:rsidRPr="00D46337">
        <w:rPr>
          <w:i/>
          <w:color w:val="000000"/>
        </w:rPr>
        <w:br/>
        <w:t xml:space="preserve">Distribución de </w:t>
      </w:r>
      <w:r>
        <w:rPr>
          <w:i/>
          <w:color w:val="000000"/>
        </w:rPr>
        <w:t xml:space="preserve">edades de pacientes </w:t>
      </w:r>
      <w:r>
        <w:rPr>
          <w:i/>
          <w:color w:val="000000"/>
        </w:rPr>
        <w:t>después</w:t>
      </w:r>
      <w:r>
        <w:rPr>
          <w:i/>
          <w:color w:val="000000"/>
        </w:rPr>
        <w:t xml:space="preserve"> del balanceo </w:t>
      </w:r>
    </w:p>
    <w:p w14:paraId="464B2F7B" w14:textId="3586B482" w:rsidR="0000652C" w:rsidRDefault="0000652C" w:rsidP="0000652C">
      <w:pPr>
        <w:pBdr>
          <w:top w:val="nil"/>
          <w:left w:val="nil"/>
          <w:bottom w:val="nil"/>
          <w:right w:val="nil"/>
          <w:between w:val="nil"/>
        </w:pBdr>
        <w:ind w:left="709"/>
        <w:jc w:val="left"/>
      </w:pPr>
      <w:r>
        <w:rPr>
          <w:noProof/>
        </w:rPr>
        <w:lastRenderedPageBreak/>
        <w:drawing>
          <wp:inline distT="0" distB="0" distL="0" distR="0" wp14:anchorId="07FBA577" wp14:editId="1C8CC1D4">
            <wp:extent cx="4233542" cy="2425148"/>
            <wp:effectExtent l="0" t="0" r="0" b="0"/>
            <wp:docPr id="35398108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530" cy="2428005"/>
                    </a:xfrm>
                    <a:prstGeom prst="rect">
                      <a:avLst/>
                    </a:prstGeom>
                    <a:noFill/>
                    <a:ln>
                      <a:noFill/>
                    </a:ln>
                  </pic:spPr>
                </pic:pic>
              </a:graphicData>
            </a:graphic>
          </wp:inline>
        </w:drawing>
      </w:r>
    </w:p>
    <w:p w14:paraId="522C188B" w14:textId="77777777" w:rsidR="0000652C" w:rsidRDefault="0000652C">
      <w:pPr>
        <w:pBdr>
          <w:top w:val="nil"/>
          <w:left w:val="nil"/>
          <w:bottom w:val="nil"/>
          <w:right w:val="nil"/>
          <w:between w:val="nil"/>
        </w:pBdr>
        <w:ind w:firstLine="709"/>
        <w:rPr>
          <w:color w:val="000000"/>
        </w:rPr>
      </w:pPr>
    </w:p>
    <w:p w14:paraId="2974E3D0" w14:textId="77777777" w:rsidR="00BE1A4B" w:rsidRDefault="00000000" w:rsidP="00BE1A4B">
      <w:pPr>
        <w:pStyle w:val="Ttulo1"/>
        <w:numPr>
          <w:ilvl w:val="0"/>
          <w:numId w:val="7"/>
        </w:numPr>
        <w:jc w:val="left"/>
        <w:rPr>
          <w:lang w:val="en-US"/>
        </w:rPr>
      </w:pPr>
      <w:r>
        <w:br w:type="page"/>
      </w:r>
      <w:r w:rsidR="00596A69" w:rsidRPr="0000652C">
        <w:lastRenderedPageBreak/>
        <w:t xml:space="preserve"> </w:t>
      </w:r>
      <w:bookmarkStart w:id="30" w:name="_Toc151246608"/>
      <w:proofErr w:type="spellStart"/>
      <w:r w:rsidRPr="00596A69">
        <w:rPr>
          <w:lang w:val="en-US"/>
        </w:rPr>
        <w:t>Referencias</w:t>
      </w:r>
      <w:bookmarkEnd w:id="30"/>
      <w:proofErr w:type="spellEnd"/>
    </w:p>
    <w:p w14:paraId="5B3E5EC7" w14:textId="77777777" w:rsidR="00CC3B54" w:rsidRDefault="00000000">
      <w:pPr>
        <w:autoSpaceDE w:val="0"/>
        <w:autoSpaceDN w:val="0"/>
        <w:ind w:left="480" w:hanging="480"/>
        <w:divId w:val="1032262388"/>
        <w:rPr>
          <w:color w:val="000000"/>
        </w:rPr>
      </w:pPr>
      <w:r w:rsidRPr="00BE1A4B">
        <w:rPr>
          <w:color w:val="000000"/>
        </w:rPr>
        <w:t xml:space="preserve"> </w:t>
      </w:r>
    </w:p>
    <w:sdt>
      <w:sdtPr>
        <w:rPr>
          <w:color w:val="000000"/>
        </w:rPr>
        <w:tag w:val="MENDELEY_BIBLIOGRAPHY"/>
        <w:id w:val="1950970305"/>
        <w:placeholder>
          <w:docPart w:val="DefaultPlaceholder_-1854013440"/>
        </w:placeholder>
      </w:sdtPr>
      <w:sdtEndPr>
        <w:rPr>
          <w:rFonts w:eastAsiaTheme="majorEastAsia" w:cstheme="majorBidi"/>
          <w:b/>
          <w:szCs w:val="32"/>
        </w:rPr>
      </w:sdtEndPr>
      <w:sdtContent>
        <w:p w14:paraId="3C979047" w14:textId="74EA4AA4" w:rsidR="00CC3B54" w:rsidRPr="00CC3B54" w:rsidRDefault="00CC3B54">
          <w:pPr>
            <w:autoSpaceDE w:val="0"/>
            <w:autoSpaceDN w:val="0"/>
            <w:ind w:hanging="480"/>
            <w:divId w:val="1032262388"/>
            <w:rPr>
              <w:lang w:val="en-US"/>
            </w:rPr>
          </w:pPr>
          <w:r>
            <w:t xml:space="preserve">Abbas, P. I., Zamora, I. J., Elder, S. C., Brandt, M. L., </w:t>
          </w:r>
          <w:proofErr w:type="spellStart"/>
          <w:r>
            <w:t>Lopez</w:t>
          </w:r>
          <w:proofErr w:type="spellEnd"/>
          <w:r>
            <w:t xml:space="preserve">, M. E., </w:t>
          </w:r>
          <w:proofErr w:type="spellStart"/>
          <w:r>
            <w:t>Orth</w:t>
          </w:r>
          <w:proofErr w:type="spellEnd"/>
          <w:r>
            <w:t xml:space="preserve">, R. C., </w:t>
          </w:r>
          <w:proofErr w:type="spellStart"/>
          <w:r>
            <w:t>Bisset</w:t>
          </w:r>
          <w:proofErr w:type="spellEnd"/>
          <w:r>
            <w:t xml:space="preserve">, G. S., &amp; Cruz, A. T. (2018). </w:t>
          </w:r>
          <w:r w:rsidRPr="00CC3B54">
            <w:rPr>
              <w:lang w:val="en-US"/>
            </w:rPr>
            <w:t xml:space="preserve">How Long Does </w:t>
          </w:r>
          <w:proofErr w:type="gramStart"/>
          <w:r w:rsidRPr="00CC3B54">
            <w:rPr>
              <w:lang w:val="en-US"/>
            </w:rPr>
            <w:t>it</w:t>
          </w:r>
          <w:proofErr w:type="gramEnd"/>
          <w:r w:rsidRPr="00CC3B54">
            <w:rPr>
              <w:lang w:val="en-US"/>
            </w:rPr>
            <w:t xml:space="preserve"> Take to Diagnose Appendicitis? Time Point Process Mapping in the Emergency Department. </w:t>
          </w:r>
          <w:r w:rsidRPr="00CC3B54">
            <w:rPr>
              <w:i/>
              <w:iCs/>
              <w:lang w:val="en-US"/>
            </w:rPr>
            <w:t>Pediatric Emergency Care</w:t>
          </w:r>
          <w:r w:rsidRPr="00CC3B54">
            <w:rPr>
              <w:lang w:val="en-US"/>
            </w:rPr>
            <w:t xml:space="preserve">, </w:t>
          </w:r>
          <w:r w:rsidRPr="00CC3B54">
            <w:rPr>
              <w:i/>
              <w:iCs/>
              <w:lang w:val="en-US"/>
            </w:rPr>
            <w:t>34</w:t>
          </w:r>
          <w:r w:rsidRPr="00CC3B54">
            <w:rPr>
              <w:lang w:val="en-US"/>
            </w:rPr>
            <w:t>(6), 381–384. https://doi.org/10.1097/PEC.0000000000000720</w:t>
          </w:r>
        </w:p>
        <w:p w14:paraId="1D86D6C7" w14:textId="77777777" w:rsidR="00CC3B54" w:rsidRPr="00CC3B54" w:rsidRDefault="00CC3B54">
          <w:pPr>
            <w:autoSpaceDE w:val="0"/>
            <w:autoSpaceDN w:val="0"/>
            <w:ind w:hanging="480"/>
            <w:divId w:val="456486221"/>
            <w:rPr>
              <w:lang w:val="en-US"/>
            </w:rPr>
          </w:pPr>
          <w:proofErr w:type="spellStart"/>
          <w:r w:rsidRPr="00CC3B54">
            <w:rPr>
              <w:lang w:val="en-US"/>
            </w:rPr>
            <w:t>Almaramhy</w:t>
          </w:r>
          <w:proofErr w:type="spellEnd"/>
          <w:r w:rsidRPr="00CC3B54">
            <w:rPr>
              <w:lang w:val="en-US"/>
            </w:rPr>
            <w:t xml:space="preserve">, H. H. (2017). Acute appendicitis in young children less than 5 years: review article. </w:t>
          </w:r>
          <w:r w:rsidRPr="00CC3B54">
            <w:rPr>
              <w:i/>
              <w:iCs/>
              <w:lang w:val="en-US"/>
            </w:rPr>
            <w:t>Italian Journal of Pediatrics</w:t>
          </w:r>
          <w:r w:rsidRPr="00CC3B54">
            <w:rPr>
              <w:lang w:val="en-US"/>
            </w:rPr>
            <w:t xml:space="preserve">, </w:t>
          </w:r>
          <w:r w:rsidRPr="00CC3B54">
            <w:rPr>
              <w:i/>
              <w:iCs/>
              <w:lang w:val="en-US"/>
            </w:rPr>
            <w:t>43</w:t>
          </w:r>
          <w:r w:rsidRPr="00CC3B54">
            <w:rPr>
              <w:lang w:val="en-US"/>
            </w:rPr>
            <w:t>(1), 15. https://doi.org/10.1186/s13052-017-0335-2</w:t>
          </w:r>
        </w:p>
        <w:p w14:paraId="58EA41BF" w14:textId="77777777" w:rsidR="00CC3B54" w:rsidRDefault="00CC3B54">
          <w:pPr>
            <w:autoSpaceDE w:val="0"/>
            <w:autoSpaceDN w:val="0"/>
            <w:ind w:hanging="480"/>
            <w:divId w:val="1556309022"/>
          </w:pPr>
          <w:r w:rsidRPr="00CC3B54">
            <w:rPr>
              <w:lang w:val="en-US"/>
            </w:rPr>
            <w:t xml:space="preserve">Gómez-Mendoza, M. A. (2010, May 10). </w:t>
          </w:r>
          <w:r>
            <w:rPr>
              <w:i/>
              <w:iCs/>
            </w:rPr>
            <w:t>Colombia, panorama actual del radiodiagnóstico</w:t>
          </w:r>
          <w:r>
            <w:t>. Https://Diagnosticojournal.Com/Colombia-Panorama-Actual-Del-Radiodiagnostico/.</w:t>
          </w:r>
        </w:p>
        <w:p w14:paraId="2DE911BB" w14:textId="77777777" w:rsidR="00CC3B54" w:rsidRPr="00CC3B54" w:rsidRDefault="00CC3B54">
          <w:pPr>
            <w:autoSpaceDE w:val="0"/>
            <w:autoSpaceDN w:val="0"/>
            <w:ind w:hanging="480"/>
            <w:divId w:val="100075721"/>
            <w:rPr>
              <w:lang w:val="en-US"/>
            </w:rPr>
          </w:pPr>
          <w:proofErr w:type="spellStart"/>
          <w:r>
            <w:t>Haxhirexha</w:t>
          </w:r>
          <w:proofErr w:type="spellEnd"/>
          <w:r>
            <w:t xml:space="preserve">, K., </w:t>
          </w:r>
          <w:proofErr w:type="spellStart"/>
          <w:r>
            <w:t>Dogjani</w:t>
          </w:r>
          <w:proofErr w:type="spellEnd"/>
          <w:r>
            <w:t xml:space="preserve">, A., </w:t>
          </w:r>
          <w:proofErr w:type="spellStart"/>
          <w:r>
            <w:t>Zylbeari</w:t>
          </w:r>
          <w:proofErr w:type="spellEnd"/>
          <w:r>
            <w:t xml:space="preserve">, L., &amp; </w:t>
          </w:r>
          <w:proofErr w:type="spellStart"/>
          <w:r>
            <w:t>Haxhirexha</w:t>
          </w:r>
          <w:proofErr w:type="spellEnd"/>
          <w:r>
            <w:t xml:space="preserve">, F. (2018). </w:t>
          </w:r>
          <w:r w:rsidRPr="00CC3B54">
            <w:rPr>
              <w:lang w:val="en-US"/>
            </w:rPr>
            <w:t xml:space="preserve">Misdiagnosed Appendicitis in Children. </w:t>
          </w:r>
          <w:r w:rsidRPr="00CC3B54">
            <w:rPr>
              <w:i/>
              <w:iCs/>
              <w:lang w:val="en-US"/>
            </w:rPr>
            <w:t>Albanian Journal of Trauma and Emergency Surgery</w:t>
          </w:r>
          <w:r w:rsidRPr="00CC3B54">
            <w:rPr>
              <w:lang w:val="en-US"/>
            </w:rPr>
            <w:t xml:space="preserve">, </w:t>
          </w:r>
          <w:r w:rsidRPr="00CC3B54">
            <w:rPr>
              <w:i/>
              <w:iCs/>
              <w:lang w:val="en-US"/>
            </w:rPr>
            <w:t>2</w:t>
          </w:r>
          <w:r w:rsidRPr="00CC3B54">
            <w:rPr>
              <w:lang w:val="en-US"/>
            </w:rPr>
            <w:t>(2), 99–104. https://doi.org/10.32391/ajtes.2018.2.2.005</w:t>
          </w:r>
        </w:p>
        <w:p w14:paraId="615A0880" w14:textId="77777777" w:rsidR="00CC3B54" w:rsidRPr="00CC3B54" w:rsidRDefault="00CC3B54">
          <w:pPr>
            <w:autoSpaceDE w:val="0"/>
            <w:autoSpaceDN w:val="0"/>
            <w:ind w:hanging="480"/>
            <w:divId w:val="374473051"/>
            <w:rPr>
              <w:lang w:val="en-US"/>
            </w:rPr>
          </w:pPr>
          <w:proofErr w:type="spellStart"/>
          <w:r w:rsidRPr="00CC3B54">
            <w:rPr>
              <w:lang w:val="en-US"/>
            </w:rPr>
            <w:t>Marcinkevičs</w:t>
          </w:r>
          <w:proofErr w:type="spellEnd"/>
          <w:r w:rsidRPr="00CC3B54">
            <w:rPr>
              <w:lang w:val="en-US"/>
            </w:rPr>
            <w:t xml:space="preserve">, R., Reis </w:t>
          </w:r>
          <w:proofErr w:type="spellStart"/>
          <w:r w:rsidRPr="00CC3B54">
            <w:rPr>
              <w:lang w:val="en-US"/>
            </w:rPr>
            <w:t>Wolfertstetter</w:t>
          </w:r>
          <w:proofErr w:type="spellEnd"/>
          <w:r w:rsidRPr="00CC3B54">
            <w:rPr>
              <w:lang w:val="en-US"/>
            </w:rPr>
            <w:t xml:space="preserve">, P., </w:t>
          </w:r>
          <w:proofErr w:type="spellStart"/>
          <w:r w:rsidRPr="00CC3B54">
            <w:rPr>
              <w:lang w:val="en-US"/>
            </w:rPr>
            <w:t>Klimiene</w:t>
          </w:r>
          <w:proofErr w:type="spellEnd"/>
          <w:r w:rsidRPr="00CC3B54">
            <w:rPr>
              <w:lang w:val="en-US"/>
            </w:rPr>
            <w:t xml:space="preserve">, U., Ozkan, E., Chin-Cheong, K., Paschke, A., </w:t>
          </w:r>
          <w:proofErr w:type="spellStart"/>
          <w:r w:rsidRPr="00CC3B54">
            <w:rPr>
              <w:lang w:val="en-US"/>
            </w:rPr>
            <w:t>Zerres</w:t>
          </w:r>
          <w:proofErr w:type="spellEnd"/>
          <w:r w:rsidRPr="00CC3B54">
            <w:rPr>
              <w:lang w:val="en-US"/>
            </w:rPr>
            <w:t xml:space="preserve">, J., </w:t>
          </w:r>
          <w:proofErr w:type="spellStart"/>
          <w:r w:rsidRPr="00CC3B54">
            <w:rPr>
              <w:lang w:val="en-US"/>
            </w:rPr>
            <w:t>Denzinger</w:t>
          </w:r>
          <w:proofErr w:type="spellEnd"/>
          <w:r w:rsidRPr="00CC3B54">
            <w:rPr>
              <w:lang w:val="en-US"/>
            </w:rPr>
            <w:t xml:space="preserve">, M., Niederberger, D., Wellmann, S., Knorr, C., &amp; Vogt, J. E. (2023). </w:t>
          </w:r>
          <w:r w:rsidRPr="00CC3B54">
            <w:rPr>
              <w:i/>
              <w:iCs/>
              <w:lang w:val="en-US"/>
            </w:rPr>
            <w:t>Regensburg Pediatric Appendicitis Dataset</w:t>
          </w:r>
          <w:r w:rsidRPr="00CC3B54">
            <w:rPr>
              <w:lang w:val="en-US"/>
            </w:rPr>
            <w:t xml:space="preserve">. </w:t>
          </w:r>
          <w:proofErr w:type="spellStart"/>
          <w:r w:rsidRPr="00CC3B54">
            <w:rPr>
              <w:lang w:val="en-US"/>
            </w:rPr>
            <w:t>Zenodo</w:t>
          </w:r>
          <w:proofErr w:type="spellEnd"/>
          <w:r w:rsidRPr="00CC3B54">
            <w:rPr>
              <w:lang w:val="en-US"/>
            </w:rPr>
            <w:t>. https://doi.org/10.5281/zenodo.7669214</w:t>
          </w:r>
        </w:p>
        <w:p w14:paraId="560500F9" w14:textId="77777777" w:rsidR="00CC3B54" w:rsidRPr="00CC3B54" w:rsidRDefault="00CC3B54">
          <w:pPr>
            <w:autoSpaceDE w:val="0"/>
            <w:autoSpaceDN w:val="0"/>
            <w:ind w:hanging="480"/>
            <w:divId w:val="74402458"/>
            <w:rPr>
              <w:lang w:val="en-US"/>
            </w:rPr>
          </w:pPr>
          <w:r w:rsidRPr="00CC3B54">
            <w:rPr>
              <w:lang w:val="en-US"/>
            </w:rPr>
            <w:t xml:space="preserve">Park, D. J., Park, M. W., Lee, H., Kim, Y.-J., Kim, Y., &amp; Park, Y. H. (2021). Development of machine learning model for diagnostic disease prediction based on laboratory tests. </w:t>
          </w:r>
          <w:r w:rsidRPr="00CC3B54">
            <w:rPr>
              <w:i/>
              <w:iCs/>
              <w:lang w:val="en-US"/>
            </w:rPr>
            <w:t>Scientific Reports</w:t>
          </w:r>
          <w:r w:rsidRPr="00CC3B54">
            <w:rPr>
              <w:lang w:val="en-US"/>
            </w:rPr>
            <w:t xml:space="preserve">, </w:t>
          </w:r>
          <w:r w:rsidRPr="00CC3B54">
            <w:rPr>
              <w:i/>
              <w:iCs/>
              <w:lang w:val="en-US"/>
            </w:rPr>
            <w:t>11</w:t>
          </w:r>
          <w:r w:rsidRPr="00CC3B54">
            <w:rPr>
              <w:lang w:val="en-US"/>
            </w:rPr>
            <w:t>(1), 7567. https://doi.org/10.1038/s41598-021-87171-5</w:t>
          </w:r>
        </w:p>
        <w:p w14:paraId="19032E92" w14:textId="77777777" w:rsidR="00CC3B54" w:rsidRPr="00CC3B54" w:rsidRDefault="00CC3B54">
          <w:pPr>
            <w:autoSpaceDE w:val="0"/>
            <w:autoSpaceDN w:val="0"/>
            <w:ind w:hanging="480"/>
            <w:divId w:val="288822823"/>
            <w:rPr>
              <w:lang w:val="en-US"/>
            </w:rPr>
          </w:pPr>
          <w:proofErr w:type="spellStart"/>
          <w:r w:rsidRPr="00CC3B54">
            <w:rPr>
              <w:lang w:val="en-US"/>
            </w:rPr>
            <w:t>Rentea</w:t>
          </w:r>
          <w:proofErr w:type="spellEnd"/>
          <w:r w:rsidRPr="00CC3B54">
            <w:rPr>
              <w:lang w:val="en-US"/>
            </w:rPr>
            <w:t xml:space="preserve">, R. M., Peter, S. D. S., &amp; Snyder, C. L. (2017). Pediatric appendicitis: state of the art review. </w:t>
          </w:r>
          <w:r w:rsidRPr="00CC3B54">
            <w:rPr>
              <w:i/>
              <w:iCs/>
              <w:lang w:val="en-US"/>
            </w:rPr>
            <w:t>Pediatric Surgery International</w:t>
          </w:r>
          <w:r w:rsidRPr="00CC3B54">
            <w:rPr>
              <w:lang w:val="en-US"/>
            </w:rPr>
            <w:t xml:space="preserve">, </w:t>
          </w:r>
          <w:r w:rsidRPr="00CC3B54">
            <w:rPr>
              <w:i/>
              <w:iCs/>
              <w:lang w:val="en-US"/>
            </w:rPr>
            <w:t>33</w:t>
          </w:r>
          <w:r w:rsidRPr="00CC3B54">
            <w:rPr>
              <w:lang w:val="en-US"/>
            </w:rPr>
            <w:t>(3), 269–283. https://doi.org/10.1007/s00383-016-3990-2</w:t>
          </w:r>
        </w:p>
        <w:p w14:paraId="2A1E4FE9" w14:textId="77777777" w:rsidR="00CC3B54" w:rsidRPr="00CC3B54" w:rsidRDefault="00CC3B54">
          <w:pPr>
            <w:autoSpaceDE w:val="0"/>
            <w:autoSpaceDN w:val="0"/>
            <w:ind w:hanging="480"/>
            <w:divId w:val="1410227763"/>
            <w:rPr>
              <w:lang w:val="en-US"/>
            </w:rPr>
          </w:pPr>
          <w:r w:rsidRPr="00CC3B54">
            <w:rPr>
              <w:lang w:val="en-US"/>
            </w:rPr>
            <w:t xml:space="preserve">Rufo, D. D., </w:t>
          </w:r>
          <w:proofErr w:type="spellStart"/>
          <w:r w:rsidRPr="00CC3B54">
            <w:rPr>
              <w:lang w:val="en-US"/>
            </w:rPr>
            <w:t>Debelee</w:t>
          </w:r>
          <w:proofErr w:type="spellEnd"/>
          <w:r w:rsidRPr="00CC3B54">
            <w:rPr>
              <w:lang w:val="en-US"/>
            </w:rPr>
            <w:t xml:space="preserve">, T. G., </w:t>
          </w:r>
          <w:proofErr w:type="spellStart"/>
          <w:r w:rsidRPr="00CC3B54">
            <w:rPr>
              <w:lang w:val="en-US"/>
            </w:rPr>
            <w:t>Ibenthal</w:t>
          </w:r>
          <w:proofErr w:type="spellEnd"/>
          <w:r w:rsidRPr="00CC3B54">
            <w:rPr>
              <w:lang w:val="en-US"/>
            </w:rPr>
            <w:t xml:space="preserve">, A., &amp; </w:t>
          </w:r>
          <w:proofErr w:type="spellStart"/>
          <w:r w:rsidRPr="00CC3B54">
            <w:rPr>
              <w:lang w:val="en-US"/>
            </w:rPr>
            <w:t>Negera</w:t>
          </w:r>
          <w:proofErr w:type="spellEnd"/>
          <w:r w:rsidRPr="00CC3B54">
            <w:rPr>
              <w:lang w:val="en-US"/>
            </w:rPr>
            <w:t>, W. G. (2021). Diagnosis of Diabetes Mellitus Using Gradient Boosting Machine (</w:t>
          </w:r>
          <w:proofErr w:type="spellStart"/>
          <w:r w:rsidRPr="00CC3B54">
            <w:rPr>
              <w:lang w:val="en-US"/>
            </w:rPr>
            <w:t>LightGBM</w:t>
          </w:r>
          <w:proofErr w:type="spellEnd"/>
          <w:r w:rsidRPr="00CC3B54">
            <w:rPr>
              <w:lang w:val="en-US"/>
            </w:rPr>
            <w:t xml:space="preserve">). </w:t>
          </w:r>
          <w:r w:rsidRPr="00CC3B54">
            <w:rPr>
              <w:i/>
              <w:iCs/>
              <w:lang w:val="en-US"/>
            </w:rPr>
            <w:t>Diagnostics</w:t>
          </w:r>
          <w:r w:rsidRPr="00CC3B54">
            <w:rPr>
              <w:lang w:val="en-US"/>
            </w:rPr>
            <w:t xml:space="preserve">, </w:t>
          </w:r>
          <w:r w:rsidRPr="00CC3B54">
            <w:rPr>
              <w:i/>
              <w:iCs/>
              <w:lang w:val="en-US"/>
            </w:rPr>
            <w:t>11</w:t>
          </w:r>
          <w:r w:rsidRPr="00CC3B54">
            <w:rPr>
              <w:lang w:val="en-US"/>
            </w:rPr>
            <w:t>(9), 1714. https://doi.org/10.3390/diagnostics11091714</w:t>
          </w:r>
        </w:p>
        <w:p w14:paraId="00000218" w14:textId="67EC7250" w:rsidR="00BF5A02" w:rsidRPr="00BE1A4B" w:rsidRDefault="00CC3B54" w:rsidP="00BE1A4B">
          <w:pPr>
            <w:pStyle w:val="Ttulo1"/>
            <w:ind w:left="360"/>
            <w:jc w:val="left"/>
            <w:rPr>
              <w:lang w:val="en-US"/>
            </w:rPr>
          </w:pPr>
          <w:r w:rsidRPr="00CC3B54">
            <w:rPr>
              <w:rFonts w:eastAsia="Times New Roman"/>
              <w:lang w:val="en-US"/>
            </w:rPr>
            <w:t> </w:t>
          </w:r>
        </w:p>
      </w:sdtContent>
    </w:sdt>
    <w:sectPr w:rsidR="00BF5A02" w:rsidRPr="00BE1A4B" w:rsidSect="00596A69">
      <w:pgSz w:w="12240" w:h="15840"/>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1F530" w14:textId="77777777" w:rsidR="001267C0" w:rsidRDefault="001267C0">
      <w:pPr>
        <w:spacing w:line="240" w:lineRule="auto"/>
      </w:pPr>
      <w:r>
        <w:separator/>
      </w:r>
    </w:p>
  </w:endnote>
  <w:endnote w:type="continuationSeparator" w:id="0">
    <w:p w14:paraId="1DD10006" w14:textId="77777777" w:rsidR="001267C0" w:rsidRDefault="00126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8C8AD" w14:textId="77777777" w:rsidR="001267C0" w:rsidRDefault="001267C0">
      <w:pPr>
        <w:spacing w:line="240" w:lineRule="auto"/>
      </w:pPr>
      <w:r>
        <w:separator/>
      </w:r>
    </w:p>
  </w:footnote>
  <w:footnote w:type="continuationSeparator" w:id="0">
    <w:p w14:paraId="0977C622" w14:textId="77777777" w:rsidR="001267C0" w:rsidRDefault="00126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07916"/>
    <w:multiLevelType w:val="multilevel"/>
    <w:tmpl w:val="34D092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40C50F8"/>
    <w:multiLevelType w:val="multilevel"/>
    <w:tmpl w:val="FAAE96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0502B31"/>
    <w:multiLevelType w:val="multilevel"/>
    <w:tmpl w:val="541039C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34334BAA"/>
    <w:multiLevelType w:val="multilevel"/>
    <w:tmpl w:val="7184701A"/>
    <w:lvl w:ilvl="0">
      <w:start w:val="1"/>
      <w:numFmt w:val="decimal"/>
      <w:lvlText w:val="%1."/>
      <w:lvlJc w:val="left"/>
      <w:pPr>
        <w:ind w:left="360" w:hanging="360"/>
      </w:pPr>
    </w:lvl>
    <w:lvl w:ilvl="1">
      <w:start w:val="1"/>
      <w:numFmt w:val="lowerLetter"/>
      <w:lvlText w:val="%2."/>
      <w:lvlJc w:val="left"/>
      <w:pPr>
        <w:ind w:left="731" w:hanging="360"/>
      </w:pPr>
      <w:rPr>
        <w:b/>
        <w:bCs/>
      </w:rPr>
    </w:lvl>
    <w:lvl w:ilvl="2">
      <w:start w:val="1"/>
      <w:numFmt w:val="lowerRoman"/>
      <w:lvlText w:val="%3."/>
      <w:lvlJc w:val="right"/>
      <w:pPr>
        <w:ind w:left="1451" w:hanging="180"/>
      </w:pPr>
      <w:rPr>
        <w:b/>
        <w:bCs/>
      </w:rPr>
    </w:lvl>
    <w:lvl w:ilvl="3">
      <w:start w:val="1"/>
      <w:numFmt w:val="decimal"/>
      <w:lvlText w:val="%4."/>
      <w:lvlJc w:val="left"/>
      <w:pPr>
        <w:ind w:left="2171" w:hanging="360"/>
      </w:pPr>
    </w:lvl>
    <w:lvl w:ilvl="4">
      <w:start w:val="1"/>
      <w:numFmt w:val="lowerLetter"/>
      <w:lvlText w:val="%5."/>
      <w:lvlJc w:val="left"/>
      <w:pPr>
        <w:ind w:left="2891" w:hanging="360"/>
      </w:pPr>
    </w:lvl>
    <w:lvl w:ilvl="5">
      <w:start w:val="1"/>
      <w:numFmt w:val="lowerRoman"/>
      <w:lvlText w:val="%6."/>
      <w:lvlJc w:val="right"/>
      <w:pPr>
        <w:ind w:left="3611" w:hanging="180"/>
      </w:pPr>
    </w:lvl>
    <w:lvl w:ilvl="6">
      <w:start w:val="1"/>
      <w:numFmt w:val="decimal"/>
      <w:lvlText w:val="%7."/>
      <w:lvlJc w:val="left"/>
      <w:pPr>
        <w:ind w:left="4331" w:hanging="360"/>
      </w:pPr>
    </w:lvl>
    <w:lvl w:ilvl="7">
      <w:start w:val="1"/>
      <w:numFmt w:val="lowerLetter"/>
      <w:lvlText w:val="%8."/>
      <w:lvlJc w:val="left"/>
      <w:pPr>
        <w:ind w:left="5051" w:hanging="360"/>
      </w:pPr>
    </w:lvl>
    <w:lvl w:ilvl="8">
      <w:start w:val="1"/>
      <w:numFmt w:val="lowerRoman"/>
      <w:lvlText w:val="%9."/>
      <w:lvlJc w:val="right"/>
      <w:pPr>
        <w:ind w:left="5771" w:hanging="180"/>
      </w:pPr>
    </w:lvl>
  </w:abstractNum>
  <w:abstractNum w:abstractNumId="4" w15:restartNumberingAfterBreak="0">
    <w:nsid w:val="386E24B1"/>
    <w:multiLevelType w:val="multilevel"/>
    <w:tmpl w:val="9C4C88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3752088"/>
    <w:multiLevelType w:val="multilevel"/>
    <w:tmpl w:val="98EAB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FD57A3"/>
    <w:multiLevelType w:val="multilevel"/>
    <w:tmpl w:val="DB62FCC0"/>
    <w:lvl w:ilvl="0">
      <w:start w:val="1"/>
      <w:numFmt w:val="decimal"/>
      <w:lvlText w:val="%1."/>
      <w:lvlJc w:val="left"/>
      <w:pPr>
        <w:ind w:left="360" w:hanging="360"/>
      </w:pPr>
    </w:lvl>
    <w:lvl w:ilvl="1">
      <w:start w:val="1"/>
      <w:numFmt w:val="lowerLetter"/>
      <w:lvlText w:val="%2."/>
      <w:lvlJc w:val="left"/>
      <w:pPr>
        <w:ind w:left="731" w:hanging="360"/>
      </w:pPr>
      <w:rPr>
        <w:b/>
        <w:bCs/>
      </w:rPr>
    </w:lvl>
    <w:lvl w:ilvl="2">
      <w:start w:val="1"/>
      <w:numFmt w:val="lowerRoman"/>
      <w:lvlText w:val="%3."/>
      <w:lvlJc w:val="right"/>
      <w:pPr>
        <w:ind w:left="1451" w:hanging="180"/>
      </w:pPr>
    </w:lvl>
    <w:lvl w:ilvl="3">
      <w:start w:val="1"/>
      <w:numFmt w:val="decimal"/>
      <w:lvlText w:val="%4."/>
      <w:lvlJc w:val="left"/>
      <w:pPr>
        <w:ind w:left="2171" w:hanging="360"/>
      </w:pPr>
    </w:lvl>
    <w:lvl w:ilvl="4">
      <w:start w:val="1"/>
      <w:numFmt w:val="lowerLetter"/>
      <w:lvlText w:val="%5."/>
      <w:lvlJc w:val="left"/>
      <w:pPr>
        <w:ind w:left="2891" w:hanging="360"/>
      </w:pPr>
    </w:lvl>
    <w:lvl w:ilvl="5">
      <w:start w:val="1"/>
      <w:numFmt w:val="lowerRoman"/>
      <w:lvlText w:val="%6."/>
      <w:lvlJc w:val="right"/>
      <w:pPr>
        <w:ind w:left="3611" w:hanging="180"/>
      </w:pPr>
    </w:lvl>
    <w:lvl w:ilvl="6">
      <w:start w:val="1"/>
      <w:numFmt w:val="decimal"/>
      <w:lvlText w:val="%7."/>
      <w:lvlJc w:val="left"/>
      <w:pPr>
        <w:ind w:left="4331" w:hanging="360"/>
      </w:pPr>
    </w:lvl>
    <w:lvl w:ilvl="7">
      <w:start w:val="1"/>
      <w:numFmt w:val="lowerLetter"/>
      <w:lvlText w:val="%8."/>
      <w:lvlJc w:val="left"/>
      <w:pPr>
        <w:ind w:left="5051" w:hanging="360"/>
      </w:pPr>
    </w:lvl>
    <w:lvl w:ilvl="8">
      <w:start w:val="1"/>
      <w:numFmt w:val="lowerRoman"/>
      <w:lvlText w:val="%9."/>
      <w:lvlJc w:val="right"/>
      <w:pPr>
        <w:ind w:left="5771" w:hanging="180"/>
      </w:pPr>
    </w:lvl>
  </w:abstractNum>
  <w:abstractNum w:abstractNumId="7" w15:restartNumberingAfterBreak="0">
    <w:nsid w:val="456F6839"/>
    <w:multiLevelType w:val="multilevel"/>
    <w:tmpl w:val="20804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CF171F"/>
    <w:multiLevelType w:val="multilevel"/>
    <w:tmpl w:val="5A28246A"/>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5C8A7015"/>
    <w:multiLevelType w:val="multilevel"/>
    <w:tmpl w:val="418276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5DB50F8"/>
    <w:multiLevelType w:val="multilevel"/>
    <w:tmpl w:val="F4FAB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157FC3"/>
    <w:multiLevelType w:val="hybridMultilevel"/>
    <w:tmpl w:val="99524DFE"/>
    <w:lvl w:ilvl="0" w:tplc="06CE4BF6">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9BA193B"/>
    <w:multiLevelType w:val="multilevel"/>
    <w:tmpl w:val="487E7A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67637007">
    <w:abstractNumId w:val="1"/>
  </w:num>
  <w:num w:numId="2" w16cid:durableId="1256476148">
    <w:abstractNumId w:val="0"/>
  </w:num>
  <w:num w:numId="3" w16cid:durableId="1930045830">
    <w:abstractNumId w:val="4"/>
  </w:num>
  <w:num w:numId="4" w16cid:durableId="31616297">
    <w:abstractNumId w:val="9"/>
  </w:num>
  <w:num w:numId="5" w16cid:durableId="1722512011">
    <w:abstractNumId w:val="12"/>
  </w:num>
  <w:num w:numId="6" w16cid:durableId="1052269653">
    <w:abstractNumId w:val="2"/>
  </w:num>
  <w:num w:numId="7" w16cid:durableId="865211948">
    <w:abstractNumId w:val="8"/>
  </w:num>
  <w:num w:numId="8" w16cid:durableId="1327711213">
    <w:abstractNumId w:val="6"/>
  </w:num>
  <w:num w:numId="9" w16cid:durableId="875049306">
    <w:abstractNumId w:val="11"/>
  </w:num>
  <w:num w:numId="10" w16cid:durableId="1734036344">
    <w:abstractNumId w:val="10"/>
  </w:num>
  <w:num w:numId="11" w16cid:durableId="592856409">
    <w:abstractNumId w:val="5"/>
  </w:num>
  <w:num w:numId="12" w16cid:durableId="734814451">
    <w:abstractNumId w:val="7"/>
  </w:num>
  <w:num w:numId="13" w16cid:durableId="2166678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A02"/>
    <w:rsid w:val="0000652C"/>
    <w:rsid w:val="00056A17"/>
    <w:rsid w:val="00093B50"/>
    <w:rsid w:val="000B7010"/>
    <w:rsid w:val="000C1AD8"/>
    <w:rsid w:val="001267C0"/>
    <w:rsid w:val="001F69B5"/>
    <w:rsid w:val="00227ED4"/>
    <w:rsid w:val="002452B2"/>
    <w:rsid w:val="002624B9"/>
    <w:rsid w:val="0027276A"/>
    <w:rsid w:val="002C3A84"/>
    <w:rsid w:val="003A460D"/>
    <w:rsid w:val="003B0351"/>
    <w:rsid w:val="003C19DF"/>
    <w:rsid w:val="00474210"/>
    <w:rsid w:val="004744A8"/>
    <w:rsid w:val="004C6FA3"/>
    <w:rsid w:val="00510366"/>
    <w:rsid w:val="0055081A"/>
    <w:rsid w:val="00560F66"/>
    <w:rsid w:val="00596A69"/>
    <w:rsid w:val="005E712B"/>
    <w:rsid w:val="006A58F6"/>
    <w:rsid w:val="006D5D84"/>
    <w:rsid w:val="006E77FB"/>
    <w:rsid w:val="007B491D"/>
    <w:rsid w:val="007D0CD2"/>
    <w:rsid w:val="008B7178"/>
    <w:rsid w:val="008C144B"/>
    <w:rsid w:val="0091392B"/>
    <w:rsid w:val="009179AF"/>
    <w:rsid w:val="0094531A"/>
    <w:rsid w:val="00990446"/>
    <w:rsid w:val="009A4AE1"/>
    <w:rsid w:val="009D29E5"/>
    <w:rsid w:val="00A20E8D"/>
    <w:rsid w:val="00A7271D"/>
    <w:rsid w:val="00AC685F"/>
    <w:rsid w:val="00B24DCA"/>
    <w:rsid w:val="00BC1544"/>
    <w:rsid w:val="00BE0342"/>
    <w:rsid w:val="00BE1A4B"/>
    <w:rsid w:val="00BF5A02"/>
    <w:rsid w:val="00C36B3E"/>
    <w:rsid w:val="00CC1196"/>
    <w:rsid w:val="00CC3B54"/>
    <w:rsid w:val="00D0554E"/>
    <w:rsid w:val="00D21998"/>
    <w:rsid w:val="00D46337"/>
    <w:rsid w:val="00D66D46"/>
    <w:rsid w:val="00D8000B"/>
    <w:rsid w:val="00D875C3"/>
    <w:rsid w:val="00DB32B2"/>
    <w:rsid w:val="00DF0DFB"/>
    <w:rsid w:val="00E1663C"/>
    <w:rsid w:val="00E759B1"/>
    <w:rsid w:val="00EB05C1"/>
    <w:rsid w:val="00ED66C5"/>
    <w:rsid w:val="00F0192B"/>
    <w:rsid w:val="00F44B5B"/>
    <w:rsid w:val="00F55A83"/>
    <w:rsid w:val="00F62351"/>
    <w:rsid w:val="00F9792A"/>
    <w:rsid w:val="00F97D98"/>
    <w:rsid w:val="00FE3BF4"/>
    <w:rsid w:val="00FF619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21B44"/>
  <w15:docId w15:val="{312E37E3-63DD-4BA5-9C6C-A661264BD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351"/>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Pr>
  </w:style>
  <w:style w:type="table" w:customStyle="1" w:styleId="a0">
    <w:basedOn w:val="Tablanormal"/>
    <w:pPr>
      <w:spacing w:line="240" w:lineRule="auto"/>
    </w:pPr>
    <w:rPr>
      <w:sz w:val="20"/>
      <w:szCs w:val="20"/>
    </w:rPr>
    <w:tblPr>
      <w:tblStyleRowBandSize w:val="1"/>
      <w:tblStyleColBandSize w:val="1"/>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pPr>
      <w:spacing w:line="240" w:lineRule="auto"/>
    </w:pPr>
    <w:rPr>
      <w:sz w:val="20"/>
      <w:szCs w:val="20"/>
    </w:rPr>
    <w:tblPr>
      <w:tblStyleRowBandSize w:val="1"/>
      <w:tblStyleColBandSize w:val="1"/>
    </w:tblPr>
  </w:style>
  <w:style w:type="table" w:customStyle="1" w:styleId="a4">
    <w:basedOn w:val="Tablanormal"/>
    <w:pPr>
      <w:spacing w:line="240" w:lineRule="auto"/>
    </w:pPr>
    <w:rPr>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55460">
      <w:bodyDiv w:val="1"/>
      <w:marLeft w:val="0"/>
      <w:marRight w:val="0"/>
      <w:marTop w:val="0"/>
      <w:marBottom w:val="0"/>
      <w:divBdr>
        <w:top w:val="none" w:sz="0" w:space="0" w:color="auto"/>
        <w:left w:val="none" w:sz="0" w:space="0" w:color="auto"/>
        <w:bottom w:val="none" w:sz="0" w:space="0" w:color="auto"/>
        <w:right w:val="none" w:sz="0" w:space="0" w:color="auto"/>
      </w:divBdr>
    </w:div>
    <w:div w:id="318922121">
      <w:bodyDiv w:val="1"/>
      <w:marLeft w:val="0"/>
      <w:marRight w:val="0"/>
      <w:marTop w:val="0"/>
      <w:marBottom w:val="0"/>
      <w:divBdr>
        <w:top w:val="none" w:sz="0" w:space="0" w:color="auto"/>
        <w:left w:val="none" w:sz="0" w:space="0" w:color="auto"/>
        <w:bottom w:val="none" w:sz="0" w:space="0" w:color="auto"/>
        <w:right w:val="none" w:sz="0" w:space="0" w:color="auto"/>
      </w:divBdr>
      <w:divsChild>
        <w:div w:id="1377001756">
          <w:marLeft w:val="0"/>
          <w:marRight w:val="0"/>
          <w:marTop w:val="0"/>
          <w:marBottom w:val="0"/>
          <w:divBdr>
            <w:top w:val="none" w:sz="0" w:space="0" w:color="auto"/>
            <w:left w:val="none" w:sz="0" w:space="0" w:color="auto"/>
            <w:bottom w:val="none" w:sz="0" w:space="0" w:color="auto"/>
            <w:right w:val="none" w:sz="0" w:space="0" w:color="auto"/>
          </w:divBdr>
          <w:divsChild>
            <w:div w:id="8054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00515">
      <w:bodyDiv w:val="1"/>
      <w:marLeft w:val="0"/>
      <w:marRight w:val="0"/>
      <w:marTop w:val="0"/>
      <w:marBottom w:val="0"/>
      <w:divBdr>
        <w:top w:val="none" w:sz="0" w:space="0" w:color="auto"/>
        <w:left w:val="none" w:sz="0" w:space="0" w:color="auto"/>
        <w:bottom w:val="none" w:sz="0" w:space="0" w:color="auto"/>
        <w:right w:val="none" w:sz="0" w:space="0" w:color="auto"/>
      </w:divBdr>
    </w:div>
    <w:div w:id="693043912">
      <w:bodyDiv w:val="1"/>
      <w:marLeft w:val="0"/>
      <w:marRight w:val="0"/>
      <w:marTop w:val="0"/>
      <w:marBottom w:val="0"/>
      <w:divBdr>
        <w:top w:val="none" w:sz="0" w:space="0" w:color="auto"/>
        <w:left w:val="none" w:sz="0" w:space="0" w:color="auto"/>
        <w:bottom w:val="none" w:sz="0" w:space="0" w:color="auto"/>
        <w:right w:val="none" w:sz="0" w:space="0" w:color="auto"/>
      </w:divBdr>
    </w:div>
    <w:div w:id="984774695">
      <w:bodyDiv w:val="1"/>
      <w:marLeft w:val="0"/>
      <w:marRight w:val="0"/>
      <w:marTop w:val="0"/>
      <w:marBottom w:val="0"/>
      <w:divBdr>
        <w:top w:val="none" w:sz="0" w:space="0" w:color="auto"/>
        <w:left w:val="none" w:sz="0" w:space="0" w:color="auto"/>
        <w:bottom w:val="none" w:sz="0" w:space="0" w:color="auto"/>
        <w:right w:val="none" w:sz="0" w:space="0" w:color="auto"/>
      </w:divBdr>
    </w:div>
    <w:div w:id="1040858758">
      <w:bodyDiv w:val="1"/>
      <w:marLeft w:val="0"/>
      <w:marRight w:val="0"/>
      <w:marTop w:val="0"/>
      <w:marBottom w:val="0"/>
      <w:divBdr>
        <w:top w:val="none" w:sz="0" w:space="0" w:color="auto"/>
        <w:left w:val="none" w:sz="0" w:space="0" w:color="auto"/>
        <w:bottom w:val="none" w:sz="0" w:space="0" w:color="auto"/>
        <w:right w:val="none" w:sz="0" w:space="0" w:color="auto"/>
      </w:divBdr>
    </w:div>
    <w:div w:id="1177185462">
      <w:bodyDiv w:val="1"/>
      <w:marLeft w:val="0"/>
      <w:marRight w:val="0"/>
      <w:marTop w:val="0"/>
      <w:marBottom w:val="0"/>
      <w:divBdr>
        <w:top w:val="none" w:sz="0" w:space="0" w:color="auto"/>
        <w:left w:val="none" w:sz="0" w:space="0" w:color="auto"/>
        <w:bottom w:val="none" w:sz="0" w:space="0" w:color="auto"/>
        <w:right w:val="none" w:sz="0" w:space="0" w:color="auto"/>
      </w:divBdr>
    </w:div>
    <w:div w:id="1446343990">
      <w:bodyDiv w:val="1"/>
      <w:marLeft w:val="0"/>
      <w:marRight w:val="0"/>
      <w:marTop w:val="0"/>
      <w:marBottom w:val="0"/>
      <w:divBdr>
        <w:top w:val="none" w:sz="0" w:space="0" w:color="auto"/>
        <w:left w:val="none" w:sz="0" w:space="0" w:color="auto"/>
        <w:bottom w:val="none" w:sz="0" w:space="0" w:color="auto"/>
        <w:right w:val="none" w:sz="0" w:space="0" w:color="auto"/>
      </w:divBdr>
    </w:div>
    <w:div w:id="1474060340">
      <w:bodyDiv w:val="1"/>
      <w:marLeft w:val="0"/>
      <w:marRight w:val="0"/>
      <w:marTop w:val="0"/>
      <w:marBottom w:val="0"/>
      <w:divBdr>
        <w:top w:val="none" w:sz="0" w:space="0" w:color="auto"/>
        <w:left w:val="none" w:sz="0" w:space="0" w:color="auto"/>
        <w:bottom w:val="none" w:sz="0" w:space="0" w:color="auto"/>
        <w:right w:val="none" w:sz="0" w:space="0" w:color="auto"/>
      </w:divBdr>
    </w:div>
    <w:div w:id="1643656881">
      <w:bodyDiv w:val="1"/>
      <w:marLeft w:val="0"/>
      <w:marRight w:val="0"/>
      <w:marTop w:val="0"/>
      <w:marBottom w:val="0"/>
      <w:divBdr>
        <w:top w:val="none" w:sz="0" w:space="0" w:color="auto"/>
        <w:left w:val="none" w:sz="0" w:space="0" w:color="auto"/>
        <w:bottom w:val="none" w:sz="0" w:space="0" w:color="auto"/>
        <w:right w:val="none" w:sz="0" w:space="0" w:color="auto"/>
      </w:divBdr>
    </w:div>
    <w:div w:id="1740443412">
      <w:bodyDiv w:val="1"/>
      <w:marLeft w:val="0"/>
      <w:marRight w:val="0"/>
      <w:marTop w:val="0"/>
      <w:marBottom w:val="0"/>
      <w:divBdr>
        <w:top w:val="none" w:sz="0" w:space="0" w:color="auto"/>
        <w:left w:val="none" w:sz="0" w:space="0" w:color="auto"/>
        <w:bottom w:val="none" w:sz="0" w:space="0" w:color="auto"/>
        <w:right w:val="none" w:sz="0" w:space="0" w:color="auto"/>
      </w:divBdr>
      <w:divsChild>
        <w:div w:id="1032262388">
          <w:marLeft w:val="480"/>
          <w:marRight w:val="0"/>
          <w:marTop w:val="0"/>
          <w:marBottom w:val="0"/>
          <w:divBdr>
            <w:top w:val="none" w:sz="0" w:space="0" w:color="auto"/>
            <w:left w:val="none" w:sz="0" w:space="0" w:color="auto"/>
            <w:bottom w:val="none" w:sz="0" w:space="0" w:color="auto"/>
            <w:right w:val="none" w:sz="0" w:space="0" w:color="auto"/>
          </w:divBdr>
        </w:div>
        <w:div w:id="456486221">
          <w:marLeft w:val="480"/>
          <w:marRight w:val="0"/>
          <w:marTop w:val="0"/>
          <w:marBottom w:val="0"/>
          <w:divBdr>
            <w:top w:val="none" w:sz="0" w:space="0" w:color="auto"/>
            <w:left w:val="none" w:sz="0" w:space="0" w:color="auto"/>
            <w:bottom w:val="none" w:sz="0" w:space="0" w:color="auto"/>
            <w:right w:val="none" w:sz="0" w:space="0" w:color="auto"/>
          </w:divBdr>
        </w:div>
        <w:div w:id="1556309022">
          <w:marLeft w:val="480"/>
          <w:marRight w:val="0"/>
          <w:marTop w:val="0"/>
          <w:marBottom w:val="0"/>
          <w:divBdr>
            <w:top w:val="none" w:sz="0" w:space="0" w:color="auto"/>
            <w:left w:val="none" w:sz="0" w:space="0" w:color="auto"/>
            <w:bottom w:val="none" w:sz="0" w:space="0" w:color="auto"/>
            <w:right w:val="none" w:sz="0" w:space="0" w:color="auto"/>
          </w:divBdr>
        </w:div>
        <w:div w:id="100075721">
          <w:marLeft w:val="480"/>
          <w:marRight w:val="0"/>
          <w:marTop w:val="0"/>
          <w:marBottom w:val="0"/>
          <w:divBdr>
            <w:top w:val="none" w:sz="0" w:space="0" w:color="auto"/>
            <w:left w:val="none" w:sz="0" w:space="0" w:color="auto"/>
            <w:bottom w:val="none" w:sz="0" w:space="0" w:color="auto"/>
            <w:right w:val="none" w:sz="0" w:space="0" w:color="auto"/>
          </w:divBdr>
        </w:div>
        <w:div w:id="374473051">
          <w:marLeft w:val="480"/>
          <w:marRight w:val="0"/>
          <w:marTop w:val="0"/>
          <w:marBottom w:val="0"/>
          <w:divBdr>
            <w:top w:val="none" w:sz="0" w:space="0" w:color="auto"/>
            <w:left w:val="none" w:sz="0" w:space="0" w:color="auto"/>
            <w:bottom w:val="none" w:sz="0" w:space="0" w:color="auto"/>
            <w:right w:val="none" w:sz="0" w:space="0" w:color="auto"/>
          </w:divBdr>
        </w:div>
        <w:div w:id="74402458">
          <w:marLeft w:val="480"/>
          <w:marRight w:val="0"/>
          <w:marTop w:val="0"/>
          <w:marBottom w:val="0"/>
          <w:divBdr>
            <w:top w:val="none" w:sz="0" w:space="0" w:color="auto"/>
            <w:left w:val="none" w:sz="0" w:space="0" w:color="auto"/>
            <w:bottom w:val="none" w:sz="0" w:space="0" w:color="auto"/>
            <w:right w:val="none" w:sz="0" w:space="0" w:color="auto"/>
          </w:divBdr>
        </w:div>
        <w:div w:id="288822823">
          <w:marLeft w:val="480"/>
          <w:marRight w:val="0"/>
          <w:marTop w:val="0"/>
          <w:marBottom w:val="0"/>
          <w:divBdr>
            <w:top w:val="none" w:sz="0" w:space="0" w:color="auto"/>
            <w:left w:val="none" w:sz="0" w:space="0" w:color="auto"/>
            <w:bottom w:val="none" w:sz="0" w:space="0" w:color="auto"/>
            <w:right w:val="none" w:sz="0" w:space="0" w:color="auto"/>
          </w:divBdr>
        </w:div>
        <w:div w:id="1410227763">
          <w:marLeft w:val="480"/>
          <w:marRight w:val="0"/>
          <w:marTop w:val="0"/>
          <w:marBottom w:val="0"/>
          <w:divBdr>
            <w:top w:val="none" w:sz="0" w:space="0" w:color="auto"/>
            <w:left w:val="none" w:sz="0" w:space="0" w:color="auto"/>
            <w:bottom w:val="none" w:sz="0" w:space="0" w:color="auto"/>
            <w:right w:val="none" w:sz="0" w:space="0" w:color="auto"/>
          </w:divBdr>
        </w:div>
      </w:divsChild>
    </w:div>
    <w:div w:id="1869369010">
      <w:bodyDiv w:val="1"/>
      <w:marLeft w:val="0"/>
      <w:marRight w:val="0"/>
      <w:marTop w:val="0"/>
      <w:marBottom w:val="0"/>
      <w:divBdr>
        <w:top w:val="none" w:sz="0" w:space="0" w:color="auto"/>
        <w:left w:val="none" w:sz="0" w:space="0" w:color="auto"/>
        <w:bottom w:val="none" w:sz="0" w:space="0" w:color="auto"/>
        <w:right w:val="none" w:sz="0" w:space="0" w:color="auto"/>
      </w:divBdr>
      <w:divsChild>
        <w:div w:id="252519106">
          <w:marLeft w:val="0"/>
          <w:marRight w:val="0"/>
          <w:marTop w:val="0"/>
          <w:marBottom w:val="0"/>
          <w:divBdr>
            <w:top w:val="none" w:sz="0" w:space="0" w:color="auto"/>
            <w:left w:val="none" w:sz="0" w:space="0" w:color="auto"/>
            <w:bottom w:val="none" w:sz="0" w:space="0" w:color="auto"/>
            <w:right w:val="none" w:sz="0" w:space="0" w:color="auto"/>
          </w:divBdr>
          <w:divsChild>
            <w:div w:id="26354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07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Dezarti/monografia_individua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E8EEDA9-FF10-44E3-B164-05AF0D944B72}"/>
      </w:docPartPr>
      <w:docPartBody>
        <w:p w:rsidR="00037B0A" w:rsidRDefault="004B4557">
          <w:r w:rsidRPr="005574FA">
            <w:rPr>
              <w:rStyle w:val="Textodelmarcadordeposicin"/>
            </w:rPr>
            <w:t>Haga clic o pulse aquí para escribir texto.</w:t>
          </w:r>
        </w:p>
      </w:docPartBody>
    </w:docPart>
    <w:docPart>
      <w:docPartPr>
        <w:name w:val="5E2E619A8452472DB24A5269EAA916DC"/>
        <w:category>
          <w:name w:val="General"/>
          <w:gallery w:val="placeholder"/>
        </w:category>
        <w:types>
          <w:type w:val="bbPlcHdr"/>
        </w:types>
        <w:behaviors>
          <w:behavior w:val="content"/>
        </w:behaviors>
        <w:guid w:val="{50342F27-A76B-418E-AE3A-78915EFFD5BC}"/>
      </w:docPartPr>
      <w:docPartBody>
        <w:p w:rsidR="00037B0A" w:rsidRDefault="004B4557" w:rsidP="004B4557">
          <w:pPr>
            <w:pStyle w:val="5E2E619A8452472DB24A5269EAA916DC"/>
          </w:pPr>
          <w:r w:rsidRPr="005574FA">
            <w:rPr>
              <w:rStyle w:val="Textodelmarcadordeposicin"/>
            </w:rPr>
            <w:t>Haga clic o pulse aquí para escribir texto.</w:t>
          </w:r>
        </w:p>
      </w:docPartBody>
    </w:docPart>
    <w:docPart>
      <w:docPartPr>
        <w:name w:val="86508F9840904F8B94145E7AACDD8432"/>
        <w:category>
          <w:name w:val="General"/>
          <w:gallery w:val="placeholder"/>
        </w:category>
        <w:types>
          <w:type w:val="bbPlcHdr"/>
        </w:types>
        <w:behaviors>
          <w:behavior w:val="content"/>
        </w:behaviors>
        <w:guid w:val="{1C3C4485-0FA5-4366-A584-CE1F26A7DFFD}"/>
      </w:docPartPr>
      <w:docPartBody>
        <w:p w:rsidR="00037B0A" w:rsidRDefault="004B4557" w:rsidP="004B4557">
          <w:pPr>
            <w:pStyle w:val="86508F9840904F8B94145E7AACDD8432"/>
          </w:pPr>
          <w:r w:rsidRPr="005574FA">
            <w:rPr>
              <w:rStyle w:val="Textodelmarcadordeposicin"/>
            </w:rPr>
            <w:t>Haga clic o pulse aquí para escribir texto.</w:t>
          </w:r>
        </w:p>
      </w:docPartBody>
    </w:docPart>
    <w:docPart>
      <w:docPartPr>
        <w:name w:val="062875C729B3490D8BB5C281116EFCF5"/>
        <w:category>
          <w:name w:val="General"/>
          <w:gallery w:val="placeholder"/>
        </w:category>
        <w:types>
          <w:type w:val="bbPlcHdr"/>
        </w:types>
        <w:behaviors>
          <w:behavior w:val="content"/>
        </w:behaviors>
        <w:guid w:val="{7E1AFF29-CABC-46AF-BF18-FC084AD44EEE}"/>
      </w:docPartPr>
      <w:docPartBody>
        <w:p w:rsidR="00037B0A" w:rsidRDefault="004B4557" w:rsidP="004B4557">
          <w:pPr>
            <w:pStyle w:val="062875C729B3490D8BB5C281116EFCF5"/>
          </w:pPr>
          <w:r w:rsidRPr="005574F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557"/>
    <w:rsid w:val="00037B0A"/>
    <w:rsid w:val="004B4557"/>
    <w:rsid w:val="00932CFA"/>
    <w:rsid w:val="00F92D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B4557"/>
    <w:rPr>
      <w:color w:val="808080"/>
    </w:rPr>
  </w:style>
  <w:style w:type="paragraph" w:customStyle="1" w:styleId="FA91F50206514ACAAC621E9FAC97324A">
    <w:name w:val="FA91F50206514ACAAC621E9FAC97324A"/>
    <w:rsid w:val="00037B0A"/>
  </w:style>
  <w:style w:type="paragraph" w:customStyle="1" w:styleId="A3FCA8757C3743CEA57385596C4F3C72">
    <w:name w:val="A3FCA8757C3743CEA57385596C4F3C72"/>
    <w:rsid w:val="00037B0A"/>
  </w:style>
  <w:style w:type="paragraph" w:customStyle="1" w:styleId="5E2E619A8452472DB24A5269EAA916DC">
    <w:name w:val="5E2E619A8452472DB24A5269EAA916DC"/>
    <w:rsid w:val="004B4557"/>
  </w:style>
  <w:style w:type="paragraph" w:customStyle="1" w:styleId="FF2A5373A97B42068E68D9A1D9521078">
    <w:name w:val="FF2A5373A97B42068E68D9A1D9521078"/>
    <w:rsid w:val="00037B0A"/>
  </w:style>
  <w:style w:type="paragraph" w:customStyle="1" w:styleId="86508F9840904F8B94145E7AACDD8432">
    <w:name w:val="86508F9840904F8B94145E7AACDD8432"/>
    <w:rsid w:val="004B4557"/>
  </w:style>
  <w:style w:type="paragraph" w:customStyle="1" w:styleId="062875C729B3490D8BB5C281116EFCF5">
    <w:name w:val="062875C729B3490D8BB5C281116EFCF5"/>
    <w:rsid w:val="004B4557"/>
  </w:style>
  <w:style w:type="paragraph" w:customStyle="1" w:styleId="78FB4C178CA94D5BBC99392D26A396D4">
    <w:name w:val="78FB4C178CA94D5BBC99392D26A396D4"/>
    <w:rsid w:val="00037B0A"/>
  </w:style>
  <w:style w:type="paragraph" w:customStyle="1" w:styleId="FD3814E15391474BB40BB629564CB5EC">
    <w:name w:val="FD3814E15391474BB40BB629564CB5EC"/>
    <w:rsid w:val="00037B0A"/>
  </w:style>
  <w:style w:type="paragraph" w:customStyle="1" w:styleId="933BA9E0EDD846BCABDC5C02EB58565D">
    <w:name w:val="933BA9E0EDD846BCABDC5C02EB58565D"/>
    <w:rsid w:val="00037B0A"/>
  </w:style>
  <w:style w:type="paragraph" w:customStyle="1" w:styleId="AD1860D0623F4E8590BB8A75BEE36F9F">
    <w:name w:val="AD1860D0623F4E8590BB8A75BEE36F9F"/>
    <w:rsid w:val="00037B0A"/>
  </w:style>
  <w:style w:type="paragraph" w:customStyle="1" w:styleId="BF99A5F7EA8C4817B74D8BB125D6D4A2">
    <w:name w:val="BF99A5F7EA8C4817B74D8BB125D6D4A2"/>
    <w:rsid w:val="00037B0A"/>
  </w:style>
  <w:style w:type="paragraph" w:customStyle="1" w:styleId="1889E4D95EB1474B87166BF8B23E6199">
    <w:name w:val="1889E4D95EB1474B87166BF8B23E6199"/>
    <w:rsid w:val="00037B0A"/>
  </w:style>
  <w:style w:type="paragraph" w:customStyle="1" w:styleId="B2BF3D2624AD4253AC4E6323B411ECA4">
    <w:name w:val="B2BF3D2624AD4253AC4E6323B411ECA4"/>
    <w:rsid w:val="00037B0A"/>
  </w:style>
  <w:style w:type="paragraph" w:customStyle="1" w:styleId="81193339CCF14EDA8E124777C3FDFB5A">
    <w:name w:val="81193339CCF14EDA8E124777C3FDFB5A"/>
    <w:rsid w:val="00037B0A"/>
  </w:style>
  <w:style w:type="paragraph" w:customStyle="1" w:styleId="93644E355F024E60A5E1BC78EE7B3FA2">
    <w:name w:val="93644E355F024E60A5E1BC78EE7B3FA2"/>
    <w:rsid w:val="00037B0A"/>
  </w:style>
  <w:style w:type="paragraph" w:customStyle="1" w:styleId="C4DD6E167542448CB132D7676AB8CEA6">
    <w:name w:val="C4DD6E167542448CB132D7676AB8CEA6"/>
    <w:rsid w:val="00037B0A"/>
  </w:style>
  <w:style w:type="paragraph" w:customStyle="1" w:styleId="969D0C5ABE40446781993262E94FDFE1">
    <w:name w:val="969D0C5ABE40446781993262E94FDFE1"/>
    <w:rsid w:val="00037B0A"/>
  </w:style>
  <w:style w:type="paragraph" w:customStyle="1" w:styleId="22DD59DDAEDB4A2FBC88D0C4248DE219">
    <w:name w:val="22DD59DDAEDB4A2FBC88D0C4248DE219"/>
    <w:rsid w:val="00037B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FEC90B-E0F1-4949-AF95-3543E2DCDD4C}">
  <we:reference id="wa104382081" version="1.55.1.0" store="es-ES" storeType="OMEX"/>
  <we:alternateReferences>
    <we:reference id="wa104382081" version="1.55.1.0" store="es-ES" storeType="OMEX"/>
  </we:alternateReferences>
  <we:properties>
    <we:property name="MENDELEY_CITATIONS" value="[{&quot;citationID&quot;:&quot;MENDELEY_CITATION_c73257ac-5bb2-4ec2-a958-cddd768d6f18&quot;,&quot;properties&quot;:{&quot;noteIndex&quot;:0},&quot;isEdited&quot;:false,&quot;manualOverride&quot;:{&quot;isManuallyOverridden&quot;:false,&quot;citeprocText&quot;:&quot;(Rentea et al., 2017)&quot;,&quot;manualOverrideText&quot;:&quot;&quot;},&quot;citationTag&quot;:&quot;MENDELEY_CITATION_v3_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&quot;,&quot;citationItems&quot;:[{&quot;id&quot;:&quot;3d113137-708d-336e-9a13-782d8b595675&quot;,&quot;itemData&quot;:{&quot;type&quot;:&quot;article-journal&quot;,&quot;id&quot;:&quot;3d113137-708d-336e-9a13-782d8b595675&quot;,&quot;title&quot;:&quot;Pediatric appendicitis: state of the art review.&quot;,&quot;author&quot;:[{&quot;family&quot;:&quot;Rentea&quot;,&quot;given&quot;:&quot;Rebecca M&quot;,&quot;parse-names&quot;:false,&quot;dropping-particle&quot;:&quot;&quot;,&quot;non-dropping-particle&quot;:&quot;&quot;},{&quot;family&quot;:&quot;Peter&quot;,&quot;given&quot;:&quot;Shawn D St&quot;,&quot;parse-names&quot;:false,&quot;dropping-particle&quot;:&quot;&quot;,&quot;non-dropping-particle&quot;:&quot;&quot;},{&quot;family&quot;:&quot;Snyder&quot;,&quot;given&quot;:&quot;Charles L&quot;,&quot;parse-names&quot;:false,&quot;dropping-particle&quot;:&quot;&quot;,&quot;non-dropping-particle&quot;:&quot;&quot;}],&quot;container-title&quot;:&quot;Pediatric surgery international&quot;,&quot;container-title-short&quot;:&quot;Pediatr Surg Int&quot;,&quot;DOI&quot;:&quot;10.1007/s00383-016-3990-2&quot;,&quot;ISSN&quot;:&quot;1437-9813&quot;,&quot;PMID&quot;:&quot;27743024&quot;,&quot;URL&quot;:&quot;http://www.ncbi.nlm.nih.gov/pubmed/27743024&quot;,&quot;issued&quot;:{&quot;date-parts&quot;:[[2017,3,14]]},&quot;page&quot;:&quot;269-283&quot;,&quot;abstract&quot;:&quot;Appendicitis is a common cause of abdominal pain in children. The diagnosis and treatment of the disease have undergone major changes in the past two decades, primarily as a result of the application of an evidence-based approach. Data from several randomized controlled trials, large database studies, and meta-analyses have fundamentally affected patient care. The best diagnostic approach is a standardized clinical pathway with a scoring system and selective imaging. Non-operative management of simple appendicitis is a reasonable option in selected cases, with the caveat that data in children remain limited. A minimally invasive (laparoscopic) appendectomy is the current standard in US and European children's hospitals. This article reviews the current 'state of the art' in the evaluation and management of pediatric appendicitis.&quot;,&quot;publisher&quot;:&quot;Springer Verlag&quot;,&quot;issue&quot;:&quot;3&quot;,&quot;volume&quot;:&quot;33&quot;},&quot;isTemporary&quot;:false}]},{&quot;citationID&quot;:&quot;MENDELEY_CITATION_ad0d94a6-5dbd-43e9-a1a3-f05e93c0c02e&quot;,&quot;properties&quot;:{&quot;noteIndex&quot;:0},&quot;isEdited&quot;:false,&quot;manualOverride&quot;:{&quot;isManuallyOverridden&quot;:true,&quot;citeprocText&quot;:&quot;(Almaramhy, 2017; Haxhirexha et al., 2018)&quot;,&quot;manualOverrideText&quot;:&quot;(Almaramhy, 2017; Haxhirexha et al., 2018).&quot;},&quot;citationTag&quot;:&quot;MENDELEY_CITATION_v3_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&quot;,&quot;citationItems&quot;:[{&quot;id&quot;:&quot;eba0320a-b445-3c01-b007-0ac4be2a2ddf&quot;,&quot;itemData&quot;:{&quot;type&quot;:&quot;article-journal&quot;,&quot;id&quot;:&quot;eba0320a-b445-3c01-b007-0ac4be2a2ddf&quot;,&quot;title&quot;:&quot;Misdiagnosed Appendicitis in Children&quot;,&quot;author&quot;:[{&quot;family&quot;:&quot;Haxhirexha&quot;,&quot;given&quot;:&quot;Kastriot&quot;,&quot;parse-names&quot;:false,&quot;dropping-particle&quot;:&quot;&quot;,&quot;non-dropping-particle&quot;:&quot;&quot;},{&quot;family&quot;:&quot;Dogjani&quot;,&quot;given&quot;:&quot;Agron&quot;,&quot;parse-names&quot;:false,&quot;dropping-particle&quot;:&quot;&quot;,&quot;non-dropping-particle&quot;:&quot;&quot;},{&quot;family&quot;:&quot;Zylbeari&quot;,&quot;given&quot;:&quot;Lutfi&quot;,&quot;parse-names&quot;:false,&quot;dropping-particle&quot;:&quot;&quot;,&quot;non-dropping-particle&quot;:&quot;&quot;},{&quot;family&quot;:&quot;Haxhirexha&quot;,&quot;given&quot;:&quot;Ferizate&quot;,&quot;parse-names&quot;:false,&quot;dropping-particle&quot;:&quot;&quot;,&quot;non-dropping-particle&quot;:&quot;&quot;}],&quot;container-title&quot;:&quot;Albanian Journal of Trauma and Emergency Surgery&quot;,&quot;DOI&quot;:&quot;10.32391/ajtes.2018.2.2.005&quot;,&quot;ISSN&quot;:&quot;25218778&quot;,&quot;URL&quot;:&quot;http://www.astes.org.al/PDFS/latest-articles/Misdiagnosed%20Appendicitis%20in%20Children.pdf&quot;,&quot;issued&quot;:{&quot;date-parts&quot;:[[2018,7,31]]},&quot;page&quot;:&quot;99-104&quot;,&quot;publisher&quot;:&quot;Albanian Society for Trauma and Emergency Surgery&quot;,&quot;issue&quot;:&quot;2&quot;,&quot;volume&quot;:&quot;2&quot;,&quot;container-title-short&quot;:&quot;&quot;},&quot;isTemporary&quot;:false},{&quot;id&quot;:&quot;935d63f5-4282-3318-a0f5-6f7a4c727416&quot;,&quot;itemData&quot;:{&quot;type&quot;:&quot;article-journal&quot;,&quot;id&quot;:&quot;935d63f5-4282-3318-a0f5-6f7a4c727416&quot;,&quot;title&quot;:&quot;Acute appendicitis in young children less than 5 years: review article.&quot;,&quot;author&quot;:[{&quot;family&quot;:&quot;Almaramhy&quot;,&quot;given&quot;:&quot;Hamdi Hameed&quot;,&quot;parse-names&quot;:false,&quot;dropping-particle&quot;:&quot;&quot;,&quot;non-dropping-particle&quot;:&quot;&quot;}],&quot;container-title&quot;:&quot;Italian journal of pediatrics&quot;,&quot;container-title-short&quot;:&quot;Ital J Pediatr&quot;,&quot;DOI&quot;:&quot;10.1186/s13052-017-0335-2&quot;,&quot;ISSN&quot;:&quot;1824-7288&quot;,&quot;PMID&quot;:&quot;28257658&quot;,&quot;URL&quot;:&quot;http://www.ncbi.nlm.nih.gov/pubmed/28257658&quot;,&quot;issued&quot;:{&quot;date-parts&quot;:[[2017,1,26]]},&quot;page&quot;:&quot;15&quot;,&quot;abstract&quot;:&quot;Despite wide spread availability of sophisticated diagnostic imaging, acute appendicitis in pre-school children remains a diagnostic challenge. Most of these children present late, often with complications e.g. appendicular perforation, abscess formation and peritonitis and as result hospital stay is prolonged and is associated with increased morbidity and mortality.The purpose of this article is to review peculiar features of acute appendicitis in preschool children.&quot;,&quot;publisher&quot;:&quot;BioMed Central Ltd.&quot;,&quot;issue&quot;:&quot;1&quot;,&quot;volume&quot;:&quot;43&quot;},&quot;isTemporary&quot;:false}]},{&quot;citationID&quot;:&quot;MENDELEY_CITATION_7d0f5064-5b6b-4c05-85b6-cfbdbd61c644&quot;,&quot;properties&quot;:{&quot;noteIndex&quot;:0},&quot;isEdited&quot;:false,&quot;manualOverride&quot;:{&quot;isManuallyOverridden&quot;:false,&quot;citeprocText&quot;:&quot;(Abbas et al., 2018)&quot;,&quot;manualOverrideText&quot;:&quot;&quot;},&quot;citationTag&quot;:&quot;MENDELEY_CITATION_v3_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&quot;,&quot;citationItems&quot;:[{&quot;id&quot;:&quot;bd0d5878-6a29-33a1-93fb-d0731c89c352&quot;,&quot;itemData&quot;:{&quot;type&quot;:&quot;article-journal&quot;,&quot;id&quot;:&quot;bd0d5878-6a29-33a1-93fb-d0731c89c352&quot;,&quot;title&quot;:&quot;How Long Does it Take to Diagnose Appendicitis? Time Point Process Mapping in the Emergency Department&quot;,&quot;author&quot;:[{&quot;family&quot;:&quot;Abbas&quot;,&quot;given&quot;:&quot;Paulette I.&quot;,&quot;parse-names&quot;:false,&quot;dropping-particle&quot;:&quot;&quot;,&quot;non-dropping-particle&quot;:&quot;&quot;},{&quot;family&quot;:&quot;Zamora&quot;,&quot;given&quot;:&quot;Irving J.&quot;,&quot;parse-names&quot;:false,&quot;dropping-particle&quot;:&quot;&quot;,&quot;non-dropping-particle&quot;:&quot;&quot;},{&quot;family&quot;:&quot;Elder&quot;,&quot;given&quot;:&quot;Simone C.&quot;,&quot;parse-names&quot;:false,&quot;dropping-particle&quot;:&quot;&quot;,&quot;non-dropping-particle&quot;:&quot;&quot;},{&quot;family&quot;:&quot;Brandt&quot;,&quot;given&quot;:&quot;Mary L.&quot;,&quot;parse-names&quot;:false,&quot;dropping-particle&quot;:&quot;&quot;,&quot;non-dropping-particle&quot;:&quot;&quot;},{&quot;family&quot;:&quot;Lopez&quot;,&quot;given&quot;:&quot;Monica E.&quot;,&quot;parse-names&quot;:false,&quot;dropping-particle&quot;:&quot;&quot;,&quot;non-dropping-particle&quot;:&quot;&quot;},{&quot;family&quot;:&quot;Orth&quot;,&quot;given&quot;:&quot;Robert C.&quot;,&quot;parse-names&quot;:false,&quot;dropping-particle&quot;:&quot;&quot;,&quot;non-dropping-particle&quot;:&quot;&quot;},{&quot;family&quot;:&quot;Bisset&quot;,&quot;given&quot;:&quot;George S.&quot;,&quot;parse-names&quot;:false,&quot;dropping-particle&quot;:&quot;&quot;,&quot;non-dropping-particle&quot;:&quot;&quot;},{&quot;family&quot;:&quot;Cruz&quot;,&quot;given&quot;:&quot;Andrea T.&quot;,&quot;parse-names&quot;:false,&quot;dropping-particle&quot;:&quot;&quot;,&quot;non-dropping-particle&quot;:&quot;&quot;}],&quot;container-title&quot;:&quot;Pediatric Emergency Care&quot;,&quot;container-title-short&quot;:&quot;Pediatr Emerg Care&quot;,&quot;DOI&quot;:&quot;10.1097/PEC.0000000000000720&quot;,&quot;ISSN&quot;:&quot;1535-1815&quot;,&quot;URL&quot;:&quot;https://journals.lww.com/00006565-201806000-00003&quot;,&quot;issued&quot;:{&quot;date-parts&quot;:[[2018,6]]},&quot;page&quot;:&quot;381-384&quot;,&quot;abstract&quot;:&quot;Objectives: Appendicitis is the most common surgical emergency encountered in the pediatric emergency department (ED). We analyzed the time course of children evaluated for suspected appendicitis in relation to implementation of a risk-stratified ultrasound scoring system and struc-tured reporting template (Appy-Score). Methods: In July 2013, a 6-level ultrasound (US)-based appendicitis scoring system was developed and implemented. The records of children (age ≤18 years) who underwent limited abdominal US exams for suspected appendicitis at a large academic pediatric ED were reviewed retrospectively. Time periods evaluated were from January 1 to April 1, 2013 (before implementation of the US scoring system, \&quot;PRE\&quot;) and July 1 to October 1, 2013 (after implementation of the US scoring system, \&quot;POST\&quot;). Times are presented as medians with interquartile range. Results: A total of 926 children were included (median age, 9.5 years [range, 0.1-18 years]; 49% female). Four hundred eighty-one patients were evaluated PRE and 445 POST. When comparing the 2 groups, there were no differences in the PRE and POST periods with regard to time from US ordered to first read (102 vs 112 minutes, P = 0.30), US ordered to disposition (215 vs 208 minutes, P = 0.40) and operating room posting (121 vs 122 minutes, P = 0.59), and overall ED stay (329 vs 333 minutes, P = 0.39). Conclusions: The development of a radiographic appendicitis score, although allowing for a standardized reporting method, did not significantly alter the ED process flow for evaluation of appendicitis. This reflects the complexities in ED throughput and reveals the need for additional factors to change to improve patient flow.&quot;,&quot;issue&quot;:&quot;6&quot;,&quot;volume&quot;:&quot;34&quot;},&quot;isTemporary&quot;:false}]},{&quot;citationID&quot;:&quot;MENDELEY_CITATION_61dc35c0-90b7-4ee0-a9d0-c19cf33802ce&quot;,&quot;properties&quot;:{&quot;noteIndex&quot;:0},&quot;isEdited&quot;:false,&quot;manualOverride&quot;:{&quot;isManuallyOverridden&quot;:true,&quot;citeprocText&quot;:&quot;(Gómez-Mendoza, 2010)&quot;,&quot;manualOverrideText&quot;:&quot;(Gómez-Mendoza, 2010).&quot;},&quot;citationTag&quot;:&quot;MENDELEY_CITATION_v3_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&quot;,&quot;citationItems&quot;:[{&quot;id&quot;:&quot;b0213be6-f0ee-3a53-86a9-6ce50abc5081&quot;,&quot;itemData&quot;:{&quot;type&quot;:&quot;webpage&quot;,&quot;id&quot;:&quot;b0213be6-f0ee-3a53-86a9-6ce50abc5081&quot;,&quot;title&quot;:&quot;Colombia, panorama actual del radiodiagnóstico&quot;,&quot;author&quot;:[{&quot;family&quot;:&quot;Gómez-Mendoza&quot;,&quot;given&quot;:&quot;María Alejandra&quot;,&quot;parse-names&quot;:false,&quot;dropping-particle&quot;:&quot;&quot;,&quot;non-dropping-particle&quot;:&quot;&quot;}],&quot;container-title&quot;:&quot;https://diagnosticojournal.com/colombia-panorama-actual-del-radiodiagnostico/&quot;,&quot;issued&quot;:{&quot;date-parts&quot;:[[2010,5,10]]},&quot;container-title-short&quot;:&quot;&quot;},&quot;isTemporary&quot;:false}]},{&quot;citationID&quot;:&quot;MENDELEY_CITATION_e5b384fc-5753-43a8-a228-f17b95a4e45b&quot;,&quot;properties&quot;:{&quot;noteIndex&quot;:0},&quot;isEdited&quot;:false,&quot;manualOverride&quot;:{&quot;isManuallyOverridden&quot;:true,&quot;citeprocText&quot;:&quot;(Almaramhy, 2017; Haxhirexha et al., 2018)&quot;,&quot;manualOverrideText&quot;:&quot;(Almaramhy, 2017; Haxhirexha et al., 2018).&quot;},&quot;citationTag&quot;:&quot;MENDELEY_CITATION_v3_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&quot;,&quot;citationItems&quot;:[{&quot;id&quot;:&quot;eba0320a-b445-3c01-b007-0ac4be2a2ddf&quot;,&quot;itemData&quot;:{&quot;type&quot;:&quot;article-journal&quot;,&quot;id&quot;:&quot;eba0320a-b445-3c01-b007-0ac4be2a2ddf&quot;,&quot;title&quot;:&quot;Misdiagnosed Appendicitis in Children&quot;,&quot;author&quot;:[{&quot;family&quot;:&quot;Haxhirexha&quot;,&quot;given&quot;:&quot;Kastriot&quot;,&quot;parse-names&quot;:false,&quot;dropping-particle&quot;:&quot;&quot;,&quot;non-dropping-particle&quot;:&quot;&quot;},{&quot;family&quot;:&quot;Dogjani&quot;,&quot;given&quot;:&quot;Agron&quot;,&quot;parse-names&quot;:false,&quot;dropping-particle&quot;:&quot;&quot;,&quot;non-dropping-particle&quot;:&quot;&quot;},{&quot;family&quot;:&quot;Zylbeari&quot;,&quot;given&quot;:&quot;Lutfi&quot;,&quot;parse-names&quot;:false,&quot;dropping-particle&quot;:&quot;&quot;,&quot;non-dropping-particle&quot;:&quot;&quot;},{&quot;family&quot;:&quot;Haxhirexha&quot;,&quot;given&quot;:&quot;Ferizate&quot;,&quot;parse-names&quot;:false,&quot;dropping-particle&quot;:&quot;&quot;,&quot;non-dropping-particle&quot;:&quot;&quot;}],&quot;container-title&quot;:&quot;Albanian Journal of Trauma and Emergency Surgery&quot;,&quot;DOI&quot;:&quot;10.32391/ajtes.2018.2.2.005&quot;,&quot;ISSN&quot;:&quot;25218778&quot;,&quot;URL&quot;:&quot;http://www.astes.org.al/PDFS/latest-articles/Misdiagnosed%20Appendicitis%20in%20Children.pdf&quot;,&quot;issued&quot;:{&quot;date-parts&quot;:[[2018,7,31]]},&quot;page&quot;:&quot;99-104&quot;,&quot;publisher&quot;:&quot;Albanian Society for Trauma and Emergency Surgery&quot;,&quot;issue&quot;:&quot;2&quot;,&quot;volume&quot;:&quot;2&quot;,&quot;container-title-short&quot;:&quot;&quot;},&quot;isTemporary&quot;:false},{&quot;id&quot;:&quot;935d63f5-4282-3318-a0f5-6f7a4c727416&quot;,&quot;itemData&quot;:{&quot;type&quot;:&quot;article-journal&quot;,&quot;id&quot;:&quot;935d63f5-4282-3318-a0f5-6f7a4c727416&quot;,&quot;title&quot;:&quot;Acute appendicitis in young children less than 5 years: review article.&quot;,&quot;author&quot;:[{&quot;family&quot;:&quot;Almaramhy&quot;,&quot;given&quot;:&quot;Hamdi Hameed&quot;,&quot;parse-names&quot;:false,&quot;dropping-particle&quot;:&quot;&quot;,&quot;non-dropping-particle&quot;:&quot;&quot;}],&quot;container-title&quot;:&quot;Italian journal of pediatrics&quot;,&quot;container-title-short&quot;:&quot;Ital J Pediatr&quot;,&quot;DOI&quot;:&quot;10.1186/s13052-017-0335-2&quot;,&quot;ISSN&quot;:&quot;1824-7288&quot;,&quot;PMID&quot;:&quot;28257658&quot;,&quot;URL&quot;:&quot;http://www.ncbi.nlm.nih.gov/pubmed/28257658&quot;,&quot;issued&quot;:{&quot;date-parts&quot;:[[2017,1,26]]},&quot;page&quot;:&quot;15&quot;,&quot;abstract&quot;:&quot;Despite wide spread availability of sophisticated diagnostic imaging, acute appendicitis in pre-school children remains a diagnostic challenge. Most of these children present late, often with complications e.g. appendicular perforation, abscess formation and peritonitis and as result hospital stay is prolonged and is associated with increased morbidity and mortality.The purpose of this article is to review peculiar features of acute appendicitis in preschool children.&quot;,&quot;publisher&quot;:&quot;BioMed Central Ltd.&quot;,&quot;issue&quot;:&quot;1&quot;,&quot;volume&quot;:&quot;43&quot;},&quot;isTemporary&quot;:false}]},{&quot;citationID&quot;:&quot;MENDELEY_CITATION_ccf56a46-a11c-442b-bdce-85365ac9bd51&quot;,&quot;properties&quot;:{&quot;noteIndex&quot;:0},&quot;isEdited&quot;:false,&quot;manualOverride&quot;:{&quot;isManuallyOverridden&quot;:true,&quot;citeprocText&quot;:&quot;(Marcinkevičs et al., 2023)&quot;,&quot;manualOverrideText&quot;:&quot;Marcinkevičs et al. (2023)&quot;},&quot;citationTag&quot;:&quot;MENDELEY_CITATION_v3_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&quot;,&quot;citationItems&quot;:[{&quot;id&quot;:&quot;0f7f5c35-6324-356b-8737-f9429903d87a&quot;,&quot;itemData&quot;:{&quot;type&quot;:&quot;article&quot;,&quot;id&quot;:&quot;0f7f5c35-6324-356b-8737-f9429903d87a&quot;,&quot;title&quot;:&quot;Regensburg Pediatric Appendicitis Dataset&quot;,&quot;author&quot;:[{&quot;family&quot;:&quot;Marcinkevičs&quot;,&quot;given&quot;:&quot;Ričards&quot;,&quot;parse-names&quot;:false,&quot;dropping-particle&quot;:&quot;&quot;,&quot;non-dropping-particle&quot;:&quot;&quot;},{&quot;family&quot;:&quot;Reis Wolfertstetter&quot;,&quot;given&quot;:&quot;Patricia&quot;,&quot;parse-names&quot;:false,&quot;dropping-particle&quot;:&quot;&quot;,&quot;non-dropping-particle&quot;:&quot;&quot;},{&quot;family&quot;:&quot;Klimiene&quot;,&quot;given&quot;:&quot;Ugne&quot;,&quot;parse-names&quot;:false,&quot;dropping-particle&quot;:&quot;&quot;,&quot;non-dropping-particle&quot;:&quot;&quot;},{&quot;family&quot;:&quot;Ozkan&quot;,&quot;given&quot;:&quot;Ece&quot;,&quot;parse-names&quot;:false,&quot;dropping-particle&quot;:&quot;&quot;,&quot;non-dropping-particle&quot;:&quot;&quot;},{&quot;family&quot;:&quot;Chin-Cheong&quot;,&quot;given&quot;:&quot;Kieran&quot;,&quot;parse-names&quot;:false,&quot;dropping-particle&quot;:&quot;&quot;,&quot;non-dropping-particle&quot;:&quot;&quot;},{&quot;family&quot;:&quot;Paschke&quot;,&quot;given&quot;:&quot;Alyssia&quot;,&quot;parse-names&quot;:false,&quot;dropping-particle&quot;:&quot;&quot;,&quot;non-dropping-particle&quot;:&quot;&quot;},{&quot;family&quot;:&quot;Zerres&quot;,&quot;given&quot;:&quot;Julia&quot;,&quot;parse-names&quot;:false,&quot;dropping-particle&quot;:&quot;&quot;,&quot;non-dropping-particle&quot;:&quot;&quot;},{&quot;family&quot;:&quot;Denzinger&quot;,&quot;given&quot;:&quot;Markus&quot;,&quot;parse-names&quot;:false,&quot;dropping-particle&quot;:&quot;&quot;,&quot;non-dropping-particle&quot;:&quot;&quot;},{&quot;family&quot;:&quot;Niederberger&quot;,&quot;given&quot;:&quot;David&quot;,&quot;parse-names&quot;:false,&quot;dropping-particle&quot;:&quot;&quot;,&quot;non-dropping-particle&quot;:&quot;&quot;},{&quot;family&quot;:&quot;Wellmann&quot;,&quot;given&quot;:&quot;Sven&quot;,&quot;parse-names&quot;:false,&quot;dropping-particle&quot;:&quot;&quot;,&quot;non-dropping-particle&quot;:&quot;&quot;},{&quot;family&quot;:&quot;Knorr&quot;,&quot;given&quot;:&quot;Christian&quot;,&quot;parse-names&quot;:false,&quot;dropping-particle&quot;:&quot;&quot;,&quot;non-dropping-particle&quot;:&quot;&quot;},{&quot;family&quot;:&quot;Vogt&quot;,&quot;given&quot;:&quot;Julia E.&quot;,&quot;parse-names&quot;:false,&quot;dropping-particle&quot;:&quot;&quot;,&quot;non-dropping-particle&quot;:&quot;&quot;}],&quot;DOI&quot;:&quot;10.5281/zenodo.7669214&quot;,&quot;issued&quot;:{&quot;date-parts&quot;:[[2023,2,23]]},&quot;publisher-place&quot;:&quot;Regensburg&quot;,&quot;abstract&quot;:&quot;This dataset was acquired in a retrospective study from a cohort of pediatric patients admitted with abdominal pain to Children’s Hospital St. Hedwig in Regensburg, Germany. Multiple abdominal B-mode ultrasound images were acquired for most patients, with the number of views varying from 1 to 15. The images depict various regions of interest, such as the abdomen’s right lower quadrant, appendix, intestines, lymph nodes and reproductive organs. Alongside multiple US images for each subject, the dataset includes information encompassing laboratory tests, physical examination results, clinical scores, such as Alvarado and pediatric appendicitis scores, and expert-produced ultrasonographic findings. Lastly, the subjects were labeled w.r.t. three target variables: diagnosis (appendicitis vs. no appendicitis), management (surgical vs. conservative) and severity (complicated vs. uncomplicated or no appendicitis). The study was approved by the Ethics Committee of the University of Regensburg (no. 18-1063-101, 18-1063_1-101 and 18-1063_2-101) and was performed following applicable guidelines and regulations.&quot;,&quot;publisher&quot;:&quot;Zenodo&quot;,&quot;container-title-short&quot;:&quot;&quot;},&quot;isTemporary&quot;:false}]},{&quot;citationID&quot;:&quot;MENDELEY_CITATION_6f081a24-c431-47c2-9db1-943163e0f6cd&quot;,&quot;properties&quot;:{&quot;noteIndex&quot;:0},&quot;isEdited&quot;:false,&quot;manualOverride&quot;:{&quot;isManuallyOverridden&quot;:true,&quot;citeprocText&quot;:&quot;(Marcinkevičs et al., 2023)&quot;,&quot;manualOverrideText&quot;:&quot;Marcinkevičs et al. (2023)&quot;},&quot;citationTag&quot;:&quot;MENDELEY_CITATION_v3_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&quot;,&quot;citationItems&quot;:[{&quot;id&quot;:&quot;0f7f5c35-6324-356b-8737-f9429903d87a&quot;,&quot;itemData&quot;:{&quot;type&quot;:&quot;article&quot;,&quot;id&quot;:&quot;0f7f5c35-6324-356b-8737-f9429903d87a&quot;,&quot;title&quot;:&quot;Regensburg Pediatric Appendicitis Dataset&quot;,&quot;author&quot;:[{&quot;family&quot;:&quot;Marcinkevičs&quot;,&quot;given&quot;:&quot;Ričards&quot;,&quot;parse-names&quot;:false,&quot;dropping-particle&quot;:&quot;&quot;,&quot;non-dropping-particle&quot;:&quot;&quot;},{&quot;family&quot;:&quot;Reis Wolfertstetter&quot;,&quot;given&quot;:&quot;Patricia&quot;,&quot;parse-names&quot;:false,&quot;dropping-particle&quot;:&quot;&quot;,&quot;non-dropping-particle&quot;:&quot;&quot;},{&quot;family&quot;:&quot;Klimiene&quot;,&quot;given&quot;:&quot;Ugne&quot;,&quot;parse-names&quot;:false,&quot;dropping-particle&quot;:&quot;&quot;,&quot;non-dropping-particle&quot;:&quot;&quot;},{&quot;family&quot;:&quot;Ozkan&quot;,&quot;given&quot;:&quot;Ece&quot;,&quot;parse-names&quot;:false,&quot;dropping-particle&quot;:&quot;&quot;,&quot;non-dropping-particle&quot;:&quot;&quot;},{&quot;family&quot;:&quot;Chin-Cheong&quot;,&quot;given&quot;:&quot;Kieran&quot;,&quot;parse-names&quot;:false,&quot;dropping-particle&quot;:&quot;&quot;,&quot;non-dropping-particle&quot;:&quot;&quot;},{&quot;family&quot;:&quot;Paschke&quot;,&quot;given&quot;:&quot;Alyssia&quot;,&quot;parse-names&quot;:false,&quot;dropping-particle&quot;:&quot;&quot;,&quot;non-dropping-particle&quot;:&quot;&quot;},{&quot;family&quot;:&quot;Zerres&quot;,&quot;given&quot;:&quot;Julia&quot;,&quot;parse-names&quot;:false,&quot;dropping-particle&quot;:&quot;&quot;,&quot;non-dropping-particle&quot;:&quot;&quot;},{&quot;family&quot;:&quot;Denzinger&quot;,&quot;given&quot;:&quot;Markus&quot;,&quot;parse-names&quot;:false,&quot;dropping-particle&quot;:&quot;&quot;,&quot;non-dropping-particle&quot;:&quot;&quot;},{&quot;family&quot;:&quot;Niederberger&quot;,&quot;given&quot;:&quot;David&quot;,&quot;parse-names&quot;:false,&quot;dropping-particle&quot;:&quot;&quot;,&quot;non-dropping-particle&quot;:&quot;&quot;},{&quot;family&quot;:&quot;Wellmann&quot;,&quot;given&quot;:&quot;Sven&quot;,&quot;parse-names&quot;:false,&quot;dropping-particle&quot;:&quot;&quot;,&quot;non-dropping-particle&quot;:&quot;&quot;},{&quot;family&quot;:&quot;Knorr&quot;,&quot;given&quot;:&quot;Christian&quot;,&quot;parse-names&quot;:false,&quot;dropping-particle&quot;:&quot;&quot;,&quot;non-dropping-particle&quot;:&quot;&quot;},{&quot;family&quot;:&quot;Vogt&quot;,&quot;given&quot;:&quot;Julia E.&quot;,&quot;parse-names&quot;:false,&quot;dropping-particle&quot;:&quot;&quot;,&quot;non-dropping-particle&quot;:&quot;&quot;}],&quot;DOI&quot;:&quot;10.5281/zenodo.7669214&quot;,&quot;issued&quot;:{&quot;date-parts&quot;:[[2023,2,23]]},&quot;publisher-place&quot;:&quot;Regensburg&quot;,&quot;abstract&quot;:&quot;This dataset was acquired in a retrospective study from a cohort of pediatric patients admitted with abdominal pain to Children’s Hospital St. Hedwig in Regensburg, Germany. Multiple abdominal B-mode ultrasound images were acquired for most patients, with the number of views varying from 1 to 15. The images depict various regions of interest, such as the abdomen’s right lower quadrant, appendix, intestines, lymph nodes and reproductive organs. Alongside multiple US images for each subject, the dataset includes information encompassing laboratory tests, physical examination results, clinical scores, such as Alvarado and pediatric appendicitis scores, and expert-produced ultrasonographic findings. Lastly, the subjects were labeled w.r.t. three target variables: diagnosis (appendicitis vs. no appendicitis), management (surgical vs. conservative) and severity (complicated vs. uncomplicated or no appendicitis). The study was approved by the Ethics Committee of the University of Regensburg (no. 18-1063-101, 18-1063_1-101 and 18-1063_2-101) and was performed following applicable guidelines and regulations.&quot;,&quot;publisher&quot;:&quot;Zenodo&quot;,&quot;container-title-short&quot;:&quot;&quot;},&quot;isTemporary&quot;:false}]},{&quot;citationID&quot;:&quot;MENDELEY_CITATION_9347eba5-3d24-4545-a889-f1a3b7a0c961&quot;,&quot;properties&quot;:{&quot;noteIndex&quot;:0},&quot;isEdited&quot;:false,&quot;manualOverride&quot;:{&quot;isManuallyOverridden&quot;:false,&quot;citeprocText&quot;:&quot;(Rufo et al., 2021)&quot;,&quot;manualOverrideText&quot;:&quot;&quot;},&quot;citationTag&quot;:&quot;MENDELEY_CITATION_v3_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&quot;,&quot;citationItems&quot;:[{&quot;id&quot;:&quot;7da49821-8b10-347c-a774-57cf4599c5dc&quot;,&quot;itemData&quot;:{&quot;type&quot;:&quot;article-journal&quot;,&quot;id&quot;:&quot;7da49821-8b10-347c-a774-57cf4599c5dc&quot;,&quot;title&quot;:&quot;Diagnosis of Diabetes Mellitus Using Gradient Boosting Machine (LightGBM)&quot;,&quot;author&quot;:[{&quot;family&quot;:&quot;Rufo&quot;,&quot;given&quot;:&quot;Derara Duba&quot;,&quot;parse-names&quot;:false,&quot;dropping-particle&quot;:&quot;&quot;,&quot;non-dropping-particle&quot;:&quot;&quot;},{&quot;family&quot;:&quot;Debelee&quot;,&quot;given&quot;:&quot;Taye Girma&quot;,&quot;parse-names&quot;:false,&quot;dropping-particle&quot;:&quot;&quot;,&quot;non-dropping-particle&quot;:&quot;&quot;},{&quot;family&quot;:&quot;Ibenthal&quot;,&quot;given&quot;:&quot;Achim&quot;,&quot;parse-names&quot;:false,&quot;dropping-particle&quot;:&quot;&quot;,&quot;non-dropping-particle&quot;:&quot;&quot;},{&quot;family&quot;:&quot;Negera&quot;,&quot;given&quot;:&quot;Worku Gachena&quot;,&quot;parse-names&quot;:false,&quot;dropping-particle&quot;:&quot;&quot;,&quot;non-dropping-particle&quot;:&quot;&quot;}],&quot;container-title&quot;:&quot;Diagnostics&quot;,&quot;DOI&quot;:&quot;10.3390/diagnostics11091714&quot;,&quot;ISSN&quot;:&quot;2075-4418&quot;,&quot;URL&quot;:&quot;https://www.mdpi.com/2075-4418/11/9/1714&quot;,&quot;issued&quot;:{&quot;date-parts&quot;:[[2021,9,19]]},&quot;page&quot;:&quot;1714&quot;,&quot;abstract&quot;:&quot;&lt;p&gt;Diabetes mellitus (DM) is a severe chronic disease that affects human health and has a high prevalence worldwide. Research has shown that half of the diabetic people throughout the world are unaware that they have DM and its complications are increasing, which presents new research challenges and opportunities. In this paper, we propose a preemptive diagnosis method for diabetes mellitus (DM) to assist or complement the early recognition of the disease in countries with low medical expert densities. Diabetes data are collected from the Zewditu Memorial Hospital (ZMHDD) in Addis Ababa, Ethiopia. Light Gradient Boosting Machine (LightGBM) is one of the most recent successful research findings for the gradient boosting framework that uses tree-based learning algorithms. It has low computational complexity and, therefore, is suited for applications in limited capacity regions such as Ethiopia. Thus, in this study, we apply the principle of LightGBM to develop an accurate model for the diagnosis of diabetes. The experimental results show that the prepared diabetes dataset is informative to predict the condition of diabetes mellitus. With accuracy, AUC, sensitivity, and specificity of 98.1%, 98.1%, 99.9%, and 96.3%, respectively, the LightGBM model outperformed KNN, SVM, NB, Bagging, RF, and XGBoost in the case of the ZMHDD dataset.&lt;/p&gt;&quot;,&quot;publisher&quot;:&quot;MDPI&quot;,&quot;issue&quot;:&quot;9&quot;,&quot;volume&quot;:&quot;11&quot;,&quot;container-title-short&quot;:&quot;&quot;},&quot;isTemporary&quot;:false}]},{&quot;citationID&quot;:&quot;MENDELEY_CITATION_e8990cdb-9d45-41f4-85db-3865a390662a&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&quot;,&quot;citationItems&quot;:[{&quot;id&quot;:&quot;44071090-812a-3c7b-a7ec-5a88fd3b975c&quot;,&quot;itemData&quot;:{&quot;type&quot;:&quot;article-journal&quot;,&quot;id&quot;:&quot;44071090-812a-3c7b-a7ec-5a88fd3b975c&quot;,&quot;title&quot;:&quot;Development of machine learning model for diagnostic disease prediction based on laboratory tests&quot;,&quot;author&quot;:[{&quot;family&quot;:&quot;Park&quot;,&quot;given&quot;:&quot;Dong Jin&quot;,&quot;parse-names&quot;:false,&quot;dropping-particle&quot;:&quot;&quot;,&quot;non-dropping-particle&quot;:&quot;&quot;},{&quot;family&quot;:&quot;Park&quot;,&quot;given&quot;:&quot;Min Woo&quot;,&quot;parse-names&quot;:false,&quot;dropping-particle&quot;:&quot;&quot;,&quot;non-dropping-particle&quot;:&quot;&quot;},{&quot;family&quot;:&quot;Lee&quot;,&quot;given&quot;:&quot;Homin&quot;,&quot;parse-names&quot;:false,&quot;dropping-particle&quot;:&quot;&quot;,&quot;non-dropping-particle&quot;:&quot;&quot;},{&quot;family&quot;:&quot;Kim&quot;,&quot;given&quot;:&quot;Young-Jin&quot;,&quot;parse-names&quot;:false,&quot;dropping-particle&quot;:&quot;&quot;,&quot;non-dropping-particle&quot;:&quot;&quot;},{&quot;family&quot;:&quot;Kim&quot;,&quot;given&quot;:&quot;Yeongsic&quot;,&quot;parse-names&quot;:false,&quot;dropping-particle&quot;:&quot;&quot;,&quot;non-dropping-particle&quot;:&quot;&quot;},{&quot;family&quot;:&quot;Park&quot;,&quot;given&quot;:&quot;Young Hoon&quot;,&quot;parse-names&quot;:false,&quot;dropping-particle&quot;:&quot;&quot;,&quot;non-dropping-particle&quot;:&quot;&quot;}],&quot;container-title&quot;:&quot;Scientific Reports&quot;,&quot;container-title-short&quot;:&quot;Sci Rep&quot;,&quot;accessed&quot;:{&quot;date-parts&quot;:[[2023,11,17]]},&quot;DOI&quot;:&quot;10.1038/s41598-021-87171-5&quot;,&quot;ISSN&quot;:&quot;2045-2322&quot;,&quot;URL&quot;:&quot;https://www.nature.com/articles/s41598-021-87171-5&quot;,&quot;issued&quot;:{&quot;date-parts&quot;:[[2021,4,7]]},&quot;page&quot;:&quot;7567&quot;,&quot;abstract&quot;:&quot;&lt;p&gt;The use of deep learning and machine learning (ML) in medical science is increasing, particularly in the visual, audio, and language data fields. We aimed to build a new optimized ensemble model by blending a DNN (deep neural network) model with two ML models for disease prediction using laboratory test results. 86 attributes (laboratory tests) were selected from datasets based on value counts, clinical importance-related features, and missing values. We collected sample datasets on 5145 cases, including 326,686 laboratory test results. We investigated a total of 39 specific diseases based on the International Classification of Diseases, 10th revision (ICD-10) codes. These datasets were used to construct light gradient boosting machine (LightGBM) and extreme gradient boosting (XGBoost) ML models and a DNN model using TensorFlow. The optimized ensemble model achieved an F1-score of 81% and prediction accuracy of 92% for the five most common diseases. The deep learning and ML models showed differences in predictive power and disease classification patterns. We used a confusion matrix and analyzed feature importance using the SHAP value method. Our new ML model achieved high efficiency of disease prediction through classification of diseases. This study will be useful in the prediction and diagnosis of diseases.&lt;/p&gt;&quot;,&quot;issue&quot;:&quot;1&quot;,&quot;volume&quot;:&quot;1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ghi/6mxqYFpoX9i9djnk55BlMg==">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gAaj8KNXN1Z2dlc3RJZEltcG9ydGRmNTA4M2U5LWEyOTAtNGIwZi05Njk5LTMzNjhmYjg0ZGMyNl8xEgZBdXRob3JyITFyZEo4QVNjMjJxYWdhQzNFUzlYYjRodDg1aEc5Q0xndw==</go:docsCustomData>
</go:gDocsCustomXmlDataStorage>
</file>

<file path=customXml/itemProps1.xml><?xml version="1.0" encoding="utf-8"?>
<ds:datastoreItem xmlns:ds="http://schemas.openxmlformats.org/officeDocument/2006/customXml" ds:itemID="{0BBE3B8B-CBD3-44E4-A4BC-1F000508457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3704</Words>
  <Characters>20374</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Alejandro Martínez H</dc:creator>
  <cp:lastModifiedBy>Alejandro Martínez Hernández</cp:lastModifiedBy>
  <cp:revision>2</cp:revision>
  <dcterms:created xsi:type="dcterms:W3CDTF">2023-11-19T05:52:00Z</dcterms:created>
  <dcterms:modified xsi:type="dcterms:W3CDTF">2023-11-19T05:52:00Z</dcterms:modified>
</cp:coreProperties>
</file>