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085" w:dyaOrig="2753">
          <v:rect xmlns:o="urn:schemas-microsoft-com:office:office" xmlns:v="urn:schemas-microsoft-com:vml" id="rectole0000000000" style="width:104.250000pt;height:13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Подгорнов Денис Андреевич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Контакты: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Бердск, ул. Красная Сибирь 118-148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deanirs@mail.ru</w:t>
        </w:r>
      </w:hyperlink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Тел. +7 (952) 931-42-80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Возраст: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 года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Образование: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Высший колледж информатики Новосибирского государственного университета (квалификация: техник-программист, по специальности: программирование в компьютерных системах)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2020-2021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прохождение военной службы по призыву, окончил службу в звании младшего сержанта.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Иностранные языки: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Английский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 intermediate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Опыт работы: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07.2017/07.2018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Монтажник РЭАиП ООО “Сибел”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02.2022/05.2022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Менеджер в AG Service, устройство на работу по ГПД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deanirs@mail.ru" Id="docRId2" Type="http://schemas.openxmlformats.org/officeDocument/2006/relationships/hyperlink" /><Relationship Target="styles.xml" Id="docRId4" Type="http://schemas.openxmlformats.org/officeDocument/2006/relationships/styles" /></Relationships>
</file>