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B584" w14:textId="3598C565" w:rsidR="00263B74" w:rsidRPr="003B545C" w:rsidRDefault="00263B74" w:rsidP="00263B74">
      <w:pPr>
        <w:spacing w:line="480" w:lineRule="auto"/>
        <w:jc w:val="center"/>
        <w:rPr>
          <w:rFonts w:ascii="Times New Roman" w:hAnsi="Times New Roman" w:cs="Times New Roman"/>
          <w:b/>
          <w:bCs/>
        </w:rPr>
      </w:pPr>
      <w:commentRangeStart w:id="0"/>
      <w:r w:rsidRPr="003B545C">
        <w:rPr>
          <w:rFonts w:ascii="Times New Roman" w:hAnsi="Times New Roman" w:cs="Times New Roman"/>
          <w:b/>
          <w:bCs/>
        </w:rPr>
        <w:t>CHAPTER IV</w:t>
      </w:r>
      <w:commentRangeEnd w:id="0"/>
      <w:r w:rsidRPr="003B545C">
        <w:rPr>
          <w:rStyle w:val="CommentReference"/>
          <w:rFonts w:ascii="Times New Roman" w:hAnsi="Times New Roman" w:cs="Times New Roman"/>
          <w:b/>
          <w:bCs/>
          <w:sz w:val="24"/>
          <w:szCs w:val="24"/>
        </w:rPr>
        <w:commentReference w:id="0"/>
      </w:r>
    </w:p>
    <w:p w14:paraId="269B6A79" w14:textId="3C59B1B1" w:rsidR="00573026" w:rsidRPr="003B545C" w:rsidRDefault="00573026" w:rsidP="00DA2CC2">
      <w:pPr>
        <w:spacing w:line="480" w:lineRule="auto"/>
        <w:jc w:val="center"/>
        <w:rPr>
          <w:rFonts w:ascii="Times New Roman" w:hAnsi="Times New Roman" w:cs="Times New Roman"/>
          <w:b/>
          <w:bCs/>
          <w:caps/>
        </w:rPr>
      </w:pPr>
      <w:r w:rsidRPr="003B545C">
        <w:rPr>
          <w:rFonts w:ascii="Times New Roman" w:hAnsi="Times New Roman" w:cs="Times New Roman"/>
          <w:b/>
          <w:bCs/>
          <w:caps/>
        </w:rPr>
        <w:t xml:space="preserve">Results and </w:t>
      </w:r>
      <w:r w:rsidR="002F2D68" w:rsidRPr="003B545C">
        <w:rPr>
          <w:rFonts w:ascii="Times New Roman" w:hAnsi="Times New Roman" w:cs="Times New Roman"/>
          <w:b/>
          <w:bCs/>
          <w:caps/>
        </w:rPr>
        <w:t>Discussion</w:t>
      </w:r>
    </w:p>
    <w:p w14:paraId="33507867" w14:textId="77777777" w:rsidR="00573026" w:rsidRPr="003B545C" w:rsidRDefault="00573026" w:rsidP="00573026">
      <w:pPr>
        <w:spacing w:line="480" w:lineRule="auto"/>
        <w:jc w:val="both"/>
        <w:rPr>
          <w:rFonts w:ascii="Times New Roman" w:hAnsi="Times New Roman" w:cs="Times New Roman"/>
        </w:rPr>
      </w:pPr>
      <w:r w:rsidRPr="003B545C">
        <w:rPr>
          <w:rFonts w:ascii="Times New Roman" w:hAnsi="Times New Roman" w:cs="Times New Roman"/>
        </w:rPr>
        <w:t>The development of the Document Tracking System was guided by the objective of integrating core features, namely Tracking Menu, Registration, and Access Control. The evaluation of the system was carried out through functional testing and user feedback, and the results are discussed in relation to relevant literature and prior studies.</w:t>
      </w:r>
    </w:p>
    <w:p w14:paraId="3D15FE3B" w14:textId="12CEA082" w:rsidR="00E20AD2" w:rsidRPr="003B545C" w:rsidRDefault="00C804C5" w:rsidP="00573026">
      <w:pPr>
        <w:spacing w:line="480" w:lineRule="auto"/>
        <w:jc w:val="both"/>
        <w:rPr>
          <w:rFonts w:ascii="Times New Roman" w:hAnsi="Times New Roman" w:cs="Times New Roman"/>
          <w:b/>
          <w:bCs/>
        </w:rPr>
      </w:pPr>
      <w:r w:rsidRPr="003B545C">
        <w:rPr>
          <w:rFonts w:ascii="Times New Roman" w:hAnsi="Times New Roman" w:cs="Times New Roman"/>
          <w:b/>
          <w:bCs/>
        </w:rPr>
        <w:t xml:space="preserve">4.1 </w:t>
      </w:r>
      <w:r w:rsidR="002F2D68" w:rsidRPr="003B545C">
        <w:rPr>
          <w:rFonts w:ascii="Times New Roman" w:hAnsi="Times New Roman" w:cs="Times New Roman"/>
          <w:b/>
          <w:bCs/>
        </w:rPr>
        <w:t xml:space="preserve">Objective 1: </w:t>
      </w:r>
      <w:r w:rsidR="00E20AD2" w:rsidRPr="003B545C">
        <w:rPr>
          <w:rFonts w:ascii="Times New Roman" w:hAnsi="Times New Roman" w:cs="Times New Roman"/>
          <w:b/>
          <w:bCs/>
        </w:rPr>
        <w:t xml:space="preserve">The integration of </w:t>
      </w:r>
      <w:r w:rsidR="002F2D68" w:rsidRPr="003B545C">
        <w:rPr>
          <w:rFonts w:ascii="Times New Roman" w:hAnsi="Times New Roman" w:cs="Times New Roman"/>
          <w:b/>
          <w:bCs/>
        </w:rPr>
        <w:t>significant features.</w:t>
      </w:r>
    </w:p>
    <w:p w14:paraId="4895C40B" w14:textId="5EB461C6" w:rsidR="00BA0C5B" w:rsidRPr="003B545C" w:rsidRDefault="00BA0C5B" w:rsidP="00BA0C5B">
      <w:pPr>
        <w:spacing w:line="480" w:lineRule="auto"/>
        <w:ind w:firstLine="720"/>
        <w:jc w:val="both"/>
        <w:rPr>
          <w:rFonts w:ascii="Times New Roman" w:hAnsi="Times New Roman" w:cs="Times New Roman"/>
        </w:rPr>
      </w:pPr>
      <w:r w:rsidRPr="003B545C">
        <w:rPr>
          <w:rFonts w:ascii="Times New Roman" w:hAnsi="Times New Roman" w:cs="Times New Roman"/>
        </w:rPr>
        <w:t>This section presents the integration of the system’s significant features, which were designed to support an efficient document tracking system….</w:t>
      </w:r>
    </w:p>
    <w:p w14:paraId="604D25EB" w14:textId="4347B2A6" w:rsidR="00573026" w:rsidRPr="003B545C" w:rsidRDefault="00C804C5" w:rsidP="00573026">
      <w:pPr>
        <w:spacing w:line="480" w:lineRule="auto"/>
        <w:jc w:val="both"/>
        <w:rPr>
          <w:rFonts w:ascii="Times New Roman" w:hAnsi="Times New Roman" w:cs="Times New Roman"/>
          <w:b/>
          <w:bCs/>
        </w:rPr>
      </w:pPr>
      <w:r w:rsidRPr="003B545C">
        <w:rPr>
          <w:rFonts w:ascii="Times New Roman" w:hAnsi="Times New Roman" w:cs="Times New Roman"/>
          <w:b/>
          <w:bCs/>
        </w:rPr>
        <w:t>4.1.1</w:t>
      </w:r>
      <w:r w:rsidR="00573026" w:rsidRPr="003B545C">
        <w:rPr>
          <w:rFonts w:ascii="Times New Roman" w:hAnsi="Times New Roman" w:cs="Times New Roman"/>
          <w:b/>
          <w:bCs/>
        </w:rPr>
        <w:t>. Tracking Menu</w:t>
      </w:r>
    </w:p>
    <w:p w14:paraId="5AAF72CA" w14:textId="210987E1" w:rsidR="00573026" w:rsidRPr="003B545C" w:rsidRDefault="00573026" w:rsidP="00573026">
      <w:pPr>
        <w:spacing w:line="480" w:lineRule="auto"/>
        <w:ind w:firstLine="720"/>
        <w:jc w:val="both"/>
        <w:rPr>
          <w:rFonts w:ascii="Times New Roman" w:hAnsi="Times New Roman" w:cs="Times New Roman"/>
        </w:rPr>
      </w:pPr>
      <w:commentRangeStart w:id="1"/>
      <w:r w:rsidRPr="003B545C">
        <w:rPr>
          <w:rFonts w:ascii="Times New Roman" w:hAnsi="Times New Roman" w:cs="Times New Roman"/>
        </w:rPr>
        <w:t>The tracking menu, shown in Figure 1, allows users to monitor the status and location of documents in real time. During testing, users reported improved efficiency in locating files compared to manual methods, with the system providing timestamped updates on document movement.</w:t>
      </w:r>
      <w:commentRangeEnd w:id="1"/>
      <w:r w:rsidRPr="003B545C">
        <w:rPr>
          <w:rStyle w:val="CommentReference"/>
          <w:rFonts w:ascii="Times New Roman" w:hAnsi="Times New Roman" w:cs="Times New Roman"/>
          <w:sz w:val="24"/>
          <w:szCs w:val="24"/>
        </w:rPr>
        <w:commentReference w:id="1"/>
      </w:r>
      <w:r w:rsidRPr="003B545C">
        <w:rPr>
          <w:rFonts w:ascii="Times New Roman" w:hAnsi="Times New Roman" w:cs="Times New Roman"/>
        </w:rPr>
        <w:t xml:space="preserve"> </w:t>
      </w:r>
      <w:r w:rsidR="00CE13B8" w:rsidRPr="003B545C">
        <w:rPr>
          <w:rFonts w:ascii="Times New Roman" w:hAnsi="Times New Roman" w:cs="Times New Roman"/>
          <w:highlight w:val="yellow"/>
        </w:rPr>
        <w:t>“Discuss here your tracking menu significance. Why is it one significant features.”</w:t>
      </w:r>
    </w:p>
    <w:p w14:paraId="5DB12A6D" w14:textId="22A0AE1B" w:rsidR="00573026" w:rsidRPr="003B545C" w:rsidRDefault="00573026" w:rsidP="00573026">
      <w:pPr>
        <w:spacing w:after="0" w:line="480" w:lineRule="auto"/>
        <w:jc w:val="both"/>
        <w:rPr>
          <w:rFonts w:ascii="Times New Roman" w:hAnsi="Times New Roman" w:cs="Times New Roman"/>
          <w:b/>
          <w:bCs/>
        </w:rPr>
      </w:pPr>
      <w:r w:rsidRPr="003B545C">
        <w:rPr>
          <w:rFonts w:ascii="Times New Roman" w:hAnsi="Times New Roman" w:cs="Times New Roman"/>
          <w:b/>
          <w:bCs/>
        </w:rPr>
        <w:t>Figure 1</w:t>
      </w:r>
    </w:p>
    <w:p w14:paraId="0B93FE63" w14:textId="57C606B6" w:rsidR="00573026" w:rsidRPr="003B545C" w:rsidRDefault="00BA0C5B" w:rsidP="00573026">
      <w:pPr>
        <w:spacing w:after="0" w:line="480" w:lineRule="auto"/>
        <w:jc w:val="both"/>
        <w:rPr>
          <w:rFonts w:ascii="Times New Roman" w:hAnsi="Times New Roman" w:cs="Times New Roman"/>
          <w:i/>
          <w:iCs/>
        </w:rPr>
      </w:pPr>
      <w:r w:rsidRPr="003B545C">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168A2624" wp14:editId="5668D385">
                <wp:simplePos x="0" y="0"/>
                <wp:positionH relativeFrom="column">
                  <wp:posOffset>52754</wp:posOffset>
                </wp:positionH>
                <wp:positionV relativeFrom="paragraph">
                  <wp:posOffset>340995</wp:posOffset>
                </wp:positionV>
                <wp:extent cx="5199184" cy="1624818"/>
                <wp:effectExtent l="0" t="0" r="20955" b="13970"/>
                <wp:wrapNone/>
                <wp:docPr id="1320229707" name="Rectangle 1"/>
                <wp:cNvGraphicFramePr/>
                <a:graphic xmlns:a="http://schemas.openxmlformats.org/drawingml/2006/main">
                  <a:graphicData uri="http://schemas.microsoft.com/office/word/2010/wordprocessingShape">
                    <wps:wsp>
                      <wps:cNvSpPr/>
                      <wps:spPr>
                        <a:xfrm>
                          <a:off x="0" y="0"/>
                          <a:ext cx="5199184" cy="162481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1735DA" id="Rectangle 1" o:spid="_x0000_s1026" style="position:absolute;margin-left:4.15pt;margin-top:26.85pt;width:409.4pt;height:12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" fillcolor="white [3212]" strokecolor="#030e13 [484]" strokeweight="1.5pt"/>
            </w:pict>
          </mc:Fallback>
        </mc:AlternateContent>
      </w:r>
      <w:r w:rsidR="00573026" w:rsidRPr="003B545C">
        <w:rPr>
          <w:rFonts w:ascii="Times New Roman" w:hAnsi="Times New Roman" w:cs="Times New Roman"/>
          <w:i/>
          <w:iCs/>
        </w:rPr>
        <w:t>Tracking Menu Page</w:t>
      </w:r>
    </w:p>
    <w:p w14:paraId="156E58CA" w14:textId="207AD66A" w:rsidR="00573026" w:rsidRPr="003B545C" w:rsidRDefault="00573026" w:rsidP="00573026">
      <w:pPr>
        <w:spacing w:line="480" w:lineRule="auto"/>
        <w:jc w:val="both"/>
        <w:rPr>
          <w:rFonts w:ascii="Times New Roman" w:hAnsi="Times New Roman" w:cs="Times New Roman"/>
          <w:b/>
          <w:bCs/>
        </w:rPr>
      </w:pPr>
    </w:p>
    <w:p w14:paraId="1AE30D9F" w14:textId="605E5520" w:rsidR="00573026" w:rsidRPr="003B545C" w:rsidRDefault="00573026" w:rsidP="00573026">
      <w:pPr>
        <w:spacing w:line="480" w:lineRule="auto"/>
        <w:jc w:val="both"/>
        <w:rPr>
          <w:rFonts w:ascii="Times New Roman" w:hAnsi="Times New Roman" w:cs="Times New Roman"/>
        </w:rPr>
      </w:pPr>
    </w:p>
    <w:p w14:paraId="55A49A6A" w14:textId="2BA443B3" w:rsidR="00573026" w:rsidRPr="003B545C" w:rsidRDefault="00573026" w:rsidP="00573026">
      <w:pPr>
        <w:spacing w:line="480" w:lineRule="auto"/>
        <w:jc w:val="both"/>
        <w:rPr>
          <w:rFonts w:ascii="Times New Roman" w:hAnsi="Times New Roman" w:cs="Times New Roman"/>
        </w:rPr>
      </w:pPr>
    </w:p>
    <w:p w14:paraId="49EB83AD" w14:textId="45ED2861" w:rsidR="00573026" w:rsidRPr="003B545C" w:rsidRDefault="00573026" w:rsidP="00573026">
      <w:pPr>
        <w:spacing w:line="480" w:lineRule="auto"/>
        <w:jc w:val="both"/>
        <w:rPr>
          <w:rFonts w:ascii="Times New Roman" w:hAnsi="Times New Roman" w:cs="Times New Roman"/>
        </w:rPr>
      </w:pPr>
      <w:r w:rsidRPr="003B545C">
        <w:rPr>
          <w:rFonts w:ascii="Times New Roman" w:hAnsi="Times New Roman" w:cs="Times New Roman"/>
        </w:rPr>
        <w:lastRenderedPageBreak/>
        <w:t>This finding supports the argument of Al-Mamary et al. (</w:t>
      </w:r>
      <w:r w:rsidR="00BA0C5B" w:rsidRPr="003B545C">
        <w:rPr>
          <w:rFonts w:ascii="Times New Roman" w:hAnsi="Times New Roman" w:cs="Times New Roman"/>
        </w:rPr>
        <w:t>2022</w:t>
      </w:r>
      <w:r w:rsidRPr="003B545C">
        <w:rPr>
          <w:rFonts w:ascii="Times New Roman" w:hAnsi="Times New Roman" w:cs="Times New Roman"/>
        </w:rPr>
        <w:t>), who emphasized that information systems improve organizational efficiency by automating manual processes and providing timely access to data. Similarly, in a study on electronic record management, Nguyen (</w:t>
      </w:r>
      <w:r w:rsidR="00BA0C5B" w:rsidRPr="003B545C">
        <w:rPr>
          <w:rFonts w:ascii="Times New Roman" w:hAnsi="Times New Roman" w:cs="Times New Roman"/>
        </w:rPr>
        <w:t>2024</w:t>
      </w:r>
      <w:r w:rsidRPr="003B545C">
        <w:rPr>
          <w:rFonts w:ascii="Times New Roman" w:hAnsi="Times New Roman" w:cs="Times New Roman"/>
        </w:rPr>
        <w:t>) highlighted that real-time tracking of records reduces delays and prevents misplacement, which are common in paper-based systems. The positive results from user testing affirm that the tracking menu addresses these challenges by ensuring transparency and accountability in document handling.</w:t>
      </w:r>
    </w:p>
    <w:p w14:paraId="620B060B" w14:textId="71BD37DC" w:rsidR="00573026" w:rsidRPr="003B545C" w:rsidRDefault="00C804C5" w:rsidP="00573026">
      <w:pPr>
        <w:spacing w:line="480" w:lineRule="auto"/>
        <w:jc w:val="both"/>
        <w:rPr>
          <w:rFonts w:ascii="Times New Roman" w:hAnsi="Times New Roman" w:cs="Times New Roman"/>
          <w:b/>
          <w:bCs/>
        </w:rPr>
      </w:pPr>
      <w:r w:rsidRPr="003B545C">
        <w:rPr>
          <w:rFonts w:ascii="Times New Roman" w:hAnsi="Times New Roman" w:cs="Times New Roman"/>
          <w:b/>
          <w:bCs/>
        </w:rPr>
        <w:t>4.1.</w:t>
      </w:r>
      <w:r w:rsidR="00573026" w:rsidRPr="003B545C">
        <w:rPr>
          <w:rFonts w:ascii="Times New Roman" w:hAnsi="Times New Roman" w:cs="Times New Roman"/>
          <w:b/>
          <w:bCs/>
        </w:rPr>
        <w:t>2. Registration</w:t>
      </w:r>
    </w:p>
    <w:p w14:paraId="5BF3D0C0" w14:textId="10323B4F" w:rsidR="00573026" w:rsidRPr="003B545C" w:rsidRDefault="00573026" w:rsidP="00573026">
      <w:pPr>
        <w:spacing w:line="480" w:lineRule="auto"/>
        <w:jc w:val="both"/>
        <w:rPr>
          <w:rFonts w:ascii="Times New Roman" w:hAnsi="Times New Roman" w:cs="Times New Roman"/>
        </w:rPr>
      </w:pPr>
      <w:r w:rsidRPr="003B545C">
        <w:rPr>
          <w:rFonts w:ascii="Times New Roman" w:hAnsi="Times New Roman" w:cs="Times New Roman"/>
        </w:rPr>
        <w:t>The registration feature enabled the creation of user accounts and the encoding of document details with unique identifiers and metadata. Testing showed that users could complete the process quickly and without errors, while metadata facilitated easier document retrieval</w:t>
      </w:r>
      <w:r w:rsidR="007543DF" w:rsidRPr="003B545C">
        <w:rPr>
          <w:rFonts w:ascii="Times New Roman" w:hAnsi="Times New Roman" w:cs="Times New Roman"/>
        </w:rPr>
        <w:t xml:space="preserve"> as shown in figure 2</w:t>
      </w:r>
      <w:r w:rsidRPr="003B545C">
        <w:rPr>
          <w:rFonts w:ascii="Times New Roman" w:hAnsi="Times New Roman" w:cs="Times New Roman"/>
        </w:rPr>
        <w:t>.</w:t>
      </w:r>
    </w:p>
    <w:p w14:paraId="6C2C63DD" w14:textId="50637117" w:rsidR="00573026" w:rsidRPr="003B545C" w:rsidRDefault="00573026" w:rsidP="00573026">
      <w:pPr>
        <w:spacing w:after="0" w:line="480" w:lineRule="auto"/>
        <w:jc w:val="both"/>
        <w:rPr>
          <w:rFonts w:ascii="Times New Roman" w:hAnsi="Times New Roman" w:cs="Times New Roman"/>
          <w:b/>
          <w:bCs/>
        </w:rPr>
      </w:pPr>
      <w:r w:rsidRPr="003B545C">
        <w:rPr>
          <w:rFonts w:ascii="Times New Roman" w:hAnsi="Times New Roman" w:cs="Times New Roman"/>
          <w:b/>
          <w:bCs/>
        </w:rPr>
        <w:t>Figure 2</w:t>
      </w:r>
    </w:p>
    <w:p w14:paraId="7E0005C0" w14:textId="3D5805A3" w:rsidR="00573026" w:rsidRPr="003B545C" w:rsidRDefault="00573026" w:rsidP="00573026">
      <w:pPr>
        <w:spacing w:after="0" w:line="480" w:lineRule="auto"/>
        <w:jc w:val="both"/>
        <w:rPr>
          <w:rFonts w:ascii="Times New Roman" w:hAnsi="Times New Roman" w:cs="Times New Roman"/>
        </w:rPr>
      </w:pPr>
      <w:r w:rsidRPr="003B545C">
        <w:rPr>
          <w:rFonts w:ascii="Times New Roman" w:hAnsi="Times New Roman" w:cs="Times New Roman"/>
        </w:rPr>
        <w:t>Registration Menu Page</w:t>
      </w:r>
    </w:p>
    <w:p w14:paraId="61E98950" w14:textId="77777777" w:rsidR="00573026" w:rsidRPr="003B545C" w:rsidRDefault="00573026" w:rsidP="00573026">
      <w:pPr>
        <w:spacing w:line="480" w:lineRule="auto"/>
        <w:jc w:val="both"/>
        <w:rPr>
          <w:rFonts w:ascii="Times New Roman" w:hAnsi="Times New Roman" w:cs="Times New Roman"/>
          <w:b/>
          <w:bCs/>
        </w:rPr>
      </w:pPr>
      <w:r w:rsidRPr="003B545C">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2AB2ACDF" wp14:editId="56C3B72E">
                <wp:simplePos x="0" y="0"/>
                <wp:positionH relativeFrom="column">
                  <wp:posOffset>-22860</wp:posOffset>
                </wp:positionH>
                <wp:positionV relativeFrom="paragraph">
                  <wp:posOffset>66675</wp:posOffset>
                </wp:positionV>
                <wp:extent cx="5242560" cy="2407920"/>
                <wp:effectExtent l="0" t="0" r="15240" b="11430"/>
                <wp:wrapNone/>
                <wp:docPr id="31768831" name="Rectangle 1"/>
                <wp:cNvGraphicFramePr/>
                <a:graphic xmlns:a="http://schemas.openxmlformats.org/drawingml/2006/main">
                  <a:graphicData uri="http://schemas.microsoft.com/office/word/2010/wordprocessingShape">
                    <wps:wsp>
                      <wps:cNvSpPr/>
                      <wps:spPr>
                        <a:xfrm>
                          <a:off x="0" y="0"/>
                          <a:ext cx="5242560" cy="24079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2ED94" id="Rectangle 1" o:spid="_x0000_s1026" style="position:absolute;margin-left:-1.8pt;margin-top:5.25pt;width:412.8pt;height:18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" fillcolor="white [3212]" strokecolor="#030e13 [484]" strokeweight="1.5pt"/>
            </w:pict>
          </mc:Fallback>
        </mc:AlternateContent>
      </w:r>
    </w:p>
    <w:p w14:paraId="5745B7EC" w14:textId="77777777" w:rsidR="00573026" w:rsidRPr="003B545C" w:rsidRDefault="00573026" w:rsidP="00573026">
      <w:pPr>
        <w:spacing w:line="480" w:lineRule="auto"/>
        <w:jc w:val="both"/>
        <w:rPr>
          <w:rFonts w:ascii="Times New Roman" w:hAnsi="Times New Roman" w:cs="Times New Roman"/>
        </w:rPr>
      </w:pPr>
    </w:p>
    <w:p w14:paraId="28ADCE39" w14:textId="77777777" w:rsidR="00573026" w:rsidRPr="003B545C" w:rsidRDefault="00573026" w:rsidP="00573026">
      <w:pPr>
        <w:spacing w:line="480" w:lineRule="auto"/>
        <w:jc w:val="both"/>
        <w:rPr>
          <w:rFonts w:ascii="Times New Roman" w:hAnsi="Times New Roman" w:cs="Times New Roman"/>
        </w:rPr>
      </w:pPr>
    </w:p>
    <w:p w14:paraId="2ECD335B" w14:textId="77777777" w:rsidR="00573026" w:rsidRPr="003B545C" w:rsidRDefault="00573026" w:rsidP="00573026">
      <w:pPr>
        <w:spacing w:line="480" w:lineRule="auto"/>
        <w:jc w:val="both"/>
        <w:rPr>
          <w:rFonts w:ascii="Times New Roman" w:hAnsi="Times New Roman" w:cs="Times New Roman"/>
        </w:rPr>
      </w:pPr>
    </w:p>
    <w:p w14:paraId="1137EAF3" w14:textId="77777777" w:rsidR="00573026" w:rsidRPr="003B545C" w:rsidRDefault="00573026" w:rsidP="00573026">
      <w:pPr>
        <w:spacing w:line="480" w:lineRule="auto"/>
        <w:jc w:val="both"/>
        <w:rPr>
          <w:rFonts w:ascii="Times New Roman" w:hAnsi="Times New Roman" w:cs="Times New Roman"/>
        </w:rPr>
      </w:pPr>
    </w:p>
    <w:p w14:paraId="293D2B4B" w14:textId="77777777" w:rsidR="00573026" w:rsidRPr="003B545C" w:rsidRDefault="00573026" w:rsidP="00573026">
      <w:pPr>
        <w:spacing w:line="480" w:lineRule="auto"/>
        <w:jc w:val="both"/>
        <w:rPr>
          <w:rFonts w:ascii="Times New Roman" w:hAnsi="Times New Roman" w:cs="Times New Roman"/>
        </w:rPr>
      </w:pPr>
    </w:p>
    <w:p w14:paraId="339C4026" w14:textId="44CE0BB3" w:rsidR="00573026" w:rsidRPr="003B545C" w:rsidRDefault="00573026" w:rsidP="00573026">
      <w:pPr>
        <w:spacing w:line="480" w:lineRule="auto"/>
        <w:jc w:val="both"/>
        <w:rPr>
          <w:rFonts w:ascii="Times New Roman" w:hAnsi="Times New Roman" w:cs="Times New Roman"/>
        </w:rPr>
      </w:pPr>
      <w:r w:rsidRPr="003B545C">
        <w:rPr>
          <w:rFonts w:ascii="Times New Roman" w:hAnsi="Times New Roman" w:cs="Times New Roman"/>
        </w:rPr>
        <w:lastRenderedPageBreak/>
        <w:t>These results align with the findings of Olatokun and Ajiferuke (</w:t>
      </w:r>
      <w:r w:rsidR="009F10D6" w:rsidRPr="003B545C">
        <w:rPr>
          <w:rFonts w:ascii="Times New Roman" w:hAnsi="Times New Roman" w:cs="Times New Roman"/>
        </w:rPr>
        <w:t>2022</w:t>
      </w:r>
      <w:r w:rsidRPr="003B545C">
        <w:rPr>
          <w:rFonts w:ascii="Times New Roman" w:hAnsi="Times New Roman" w:cs="Times New Roman"/>
        </w:rPr>
        <w:t>), who noted that metadata management is a key component of effective recordkeeping systems, as it enhances searchability and minimizes duplication. In addition, the user-centered design of the registration module is consistent with the recommendations of Davis’ (</w:t>
      </w:r>
      <w:r w:rsidR="009F10D6" w:rsidRPr="003B545C">
        <w:rPr>
          <w:rFonts w:ascii="Times New Roman" w:hAnsi="Times New Roman" w:cs="Times New Roman"/>
        </w:rPr>
        <w:t>2023</w:t>
      </w:r>
      <w:r w:rsidRPr="003B545C">
        <w:rPr>
          <w:rFonts w:ascii="Times New Roman" w:hAnsi="Times New Roman" w:cs="Times New Roman"/>
        </w:rPr>
        <w:t>) Technology Acceptance Model (TAM), which suggests that ease of use strongly influences system adoption. Thus, the efficient registration process not only promotes accurate record management but also increases the likelihood of user acceptance of the system.</w:t>
      </w:r>
    </w:p>
    <w:p w14:paraId="3347C5FC" w14:textId="6C5ACDD1" w:rsidR="00573026" w:rsidRPr="003B545C" w:rsidRDefault="00F81365" w:rsidP="00573026">
      <w:pPr>
        <w:spacing w:line="480" w:lineRule="auto"/>
        <w:jc w:val="both"/>
        <w:rPr>
          <w:rFonts w:ascii="Times New Roman" w:hAnsi="Times New Roman" w:cs="Times New Roman"/>
          <w:b/>
          <w:bCs/>
        </w:rPr>
      </w:pPr>
      <w:r w:rsidRPr="003B545C">
        <w:rPr>
          <w:rFonts w:ascii="Times New Roman" w:hAnsi="Times New Roman" w:cs="Times New Roman"/>
          <w:b/>
          <w:bCs/>
        </w:rPr>
        <w:t>4.</w:t>
      </w:r>
      <w:r w:rsidR="009F10D6" w:rsidRPr="003B545C">
        <w:rPr>
          <w:rFonts w:ascii="Times New Roman" w:hAnsi="Times New Roman" w:cs="Times New Roman"/>
          <w:b/>
          <w:bCs/>
        </w:rPr>
        <w:t>3</w:t>
      </w:r>
      <w:r w:rsidR="00573026" w:rsidRPr="003B545C">
        <w:rPr>
          <w:rFonts w:ascii="Times New Roman" w:hAnsi="Times New Roman" w:cs="Times New Roman"/>
          <w:b/>
          <w:bCs/>
        </w:rPr>
        <w:t xml:space="preserve">. </w:t>
      </w:r>
      <w:r w:rsidR="009F10D6" w:rsidRPr="003B545C">
        <w:rPr>
          <w:rFonts w:ascii="Times New Roman" w:hAnsi="Times New Roman" w:cs="Times New Roman"/>
          <w:b/>
          <w:bCs/>
        </w:rPr>
        <w:t xml:space="preserve">Objective 3: </w:t>
      </w:r>
      <w:r w:rsidR="00573026" w:rsidRPr="003B545C">
        <w:rPr>
          <w:rFonts w:ascii="Times New Roman" w:hAnsi="Times New Roman" w:cs="Times New Roman"/>
          <w:b/>
          <w:bCs/>
        </w:rPr>
        <w:t>Evaluation Result Based on ISO 25010 Standard</w:t>
      </w:r>
    </w:p>
    <w:p w14:paraId="292D40AF" w14:textId="1BC944E1" w:rsidR="00F81365" w:rsidRPr="003B545C" w:rsidRDefault="00F81365" w:rsidP="00573026">
      <w:pPr>
        <w:spacing w:line="480" w:lineRule="auto"/>
        <w:jc w:val="both"/>
        <w:rPr>
          <w:rFonts w:ascii="Times New Roman" w:hAnsi="Times New Roman" w:cs="Times New Roman"/>
        </w:rPr>
      </w:pPr>
      <w:r w:rsidRPr="003B545C">
        <w:rPr>
          <w:rFonts w:ascii="Times New Roman" w:hAnsi="Times New Roman" w:cs="Times New Roman"/>
        </w:rPr>
        <w:t>This section presents and discusses the results of the system evaluation based on the ISO/IEC 25010 software quality standard. The findings reflect the respondents’ assessment of the system across the identified quality characteristics and provide evidence of its overall performance, effectiveness, and suitability for its intended users.</w:t>
      </w:r>
    </w:p>
    <w:p w14:paraId="7E6E143E" w14:textId="3B246968" w:rsidR="004F0476" w:rsidRPr="003B545C" w:rsidRDefault="00F81365" w:rsidP="004F0476">
      <w:pPr>
        <w:spacing w:line="480" w:lineRule="auto"/>
        <w:jc w:val="both"/>
        <w:rPr>
          <w:rFonts w:ascii="Times New Roman" w:hAnsi="Times New Roman" w:cs="Times New Roman"/>
          <w:b/>
          <w:bCs/>
        </w:rPr>
      </w:pPr>
      <w:r w:rsidRPr="003B545C">
        <w:rPr>
          <w:rFonts w:ascii="Times New Roman" w:hAnsi="Times New Roman" w:cs="Times New Roman"/>
          <w:b/>
          <w:bCs/>
        </w:rPr>
        <w:t>4.3.</w:t>
      </w:r>
      <w:r w:rsidR="004F0476" w:rsidRPr="003B545C">
        <w:rPr>
          <w:rFonts w:ascii="Times New Roman" w:hAnsi="Times New Roman" w:cs="Times New Roman"/>
          <w:b/>
          <w:bCs/>
        </w:rPr>
        <w:t>1. Functional Suitability</w:t>
      </w:r>
    </w:p>
    <w:p w14:paraId="4D4284E9" w14:textId="561890D5" w:rsidR="00F81365" w:rsidRPr="003B545C" w:rsidRDefault="00F81365" w:rsidP="00F81365">
      <w:pPr>
        <w:spacing w:line="480" w:lineRule="auto"/>
        <w:jc w:val="both"/>
        <w:rPr>
          <w:rFonts w:ascii="Times New Roman" w:hAnsi="Times New Roman" w:cs="Times New Roman"/>
        </w:rPr>
      </w:pPr>
      <w:r w:rsidRPr="003B545C">
        <w:rPr>
          <w:rFonts w:ascii="Times New Roman" w:hAnsi="Times New Roman" w:cs="Times New Roman"/>
        </w:rPr>
        <w:t>Table 1 presents the respondents’ assessment of the system in terms of functional suitability. The system obtained an overall mean of 4.55, interpreted as Excellent, indicating that its functions effectively support the intended document registration, recording, tracking, access-control, and management processes</w:t>
      </w:r>
    </w:p>
    <w:p w14:paraId="53929AF8" w14:textId="07792A5A" w:rsidR="00F81365" w:rsidRPr="003B545C" w:rsidRDefault="00F81365" w:rsidP="00F81365">
      <w:pPr>
        <w:spacing w:line="480" w:lineRule="auto"/>
        <w:jc w:val="both"/>
        <w:rPr>
          <w:rFonts w:ascii="Times New Roman" w:hAnsi="Times New Roman" w:cs="Times New Roman"/>
        </w:rPr>
      </w:pPr>
      <w:r w:rsidRPr="003B545C">
        <w:rPr>
          <w:rFonts w:ascii="Times New Roman" w:hAnsi="Times New Roman" w:cs="Times New Roman"/>
        </w:rPr>
        <w:t>The highest-rated statement was that the system provides all the necessary functions for registering and recording documents, with a mean of 4.57. This shows that the respondents considered the system functionally complete and capable of performing the essential tasks required for document processing.</w:t>
      </w:r>
    </w:p>
    <w:p w14:paraId="600B7B65" w14:textId="3A4FF110" w:rsidR="004F0476" w:rsidRPr="003B545C" w:rsidRDefault="00F81365" w:rsidP="00F81365">
      <w:pPr>
        <w:spacing w:line="480" w:lineRule="auto"/>
        <w:jc w:val="both"/>
        <w:rPr>
          <w:rFonts w:ascii="Times New Roman" w:hAnsi="Times New Roman" w:cs="Times New Roman"/>
        </w:rPr>
      </w:pPr>
      <w:r w:rsidRPr="003B545C">
        <w:rPr>
          <w:rFonts w:ascii="Times New Roman" w:hAnsi="Times New Roman" w:cs="Times New Roman"/>
        </w:rPr>
        <w:lastRenderedPageBreak/>
        <w:t>Meanwhile, the accuracy of the tracking menu and the proper operation of the access-control and document-management features both received a mean of 4.54, also interpreted as Excellent. These findings suggest that the system can reliably display the current status and location of documents while ensuring that its security and management features perform their intended functions correctly.</w:t>
      </w:r>
    </w:p>
    <w:tbl>
      <w:tblPr>
        <w:tblStyle w:val="TableGrid"/>
        <w:tblW w:w="0" w:type="auto"/>
        <w:tblLook w:val="04A0" w:firstRow="1" w:lastRow="0" w:firstColumn="1" w:lastColumn="0" w:noHBand="0" w:noVBand="1"/>
      </w:tblPr>
      <w:tblGrid>
        <w:gridCol w:w="4228"/>
        <w:gridCol w:w="456"/>
        <w:gridCol w:w="456"/>
        <w:gridCol w:w="336"/>
        <w:gridCol w:w="336"/>
        <w:gridCol w:w="336"/>
        <w:gridCol w:w="803"/>
        <w:gridCol w:w="1679"/>
      </w:tblGrid>
      <w:tr w:rsidR="009F10D6" w:rsidRPr="003B545C" w14:paraId="2958EDB7" w14:textId="77777777" w:rsidTr="00F81365">
        <w:tc>
          <w:tcPr>
            <w:tcW w:w="0" w:type="auto"/>
            <w:hideMark/>
          </w:tcPr>
          <w:p w14:paraId="431916FE" w14:textId="77777777" w:rsidR="009F10D6" w:rsidRPr="003B545C" w:rsidRDefault="009F10D6" w:rsidP="00F81365">
            <w:pPr>
              <w:jc w:val="both"/>
              <w:rPr>
                <w:rFonts w:ascii="Times New Roman" w:hAnsi="Times New Roman" w:cs="Times New Roman"/>
                <w:b/>
                <w:bCs/>
              </w:rPr>
            </w:pPr>
            <w:r w:rsidRPr="003B545C">
              <w:rPr>
                <w:rFonts w:ascii="Times New Roman" w:hAnsi="Times New Roman" w:cs="Times New Roman"/>
                <w:b/>
                <w:bCs/>
              </w:rPr>
              <w:t>Questionnaire Statement</w:t>
            </w:r>
          </w:p>
        </w:tc>
        <w:tc>
          <w:tcPr>
            <w:tcW w:w="0" w:type="auto"/>
            <w:hideMark/>
          </w:tcPr>
          <w:p w14:paraId="3493EAD0" w14:textId="77777777" w:rsidR="009F10D6" w:rsidRPr="003B545C" w:rsidRDefault="009F10D6" w:rsidP="00F81365">
            <w:pPr>
              <w:jc w:val="both"/>
              <w:rPr>
                <w:rFonts w:ascii="Times New Roman" w:hAnsi="Times New Roman" w:cs="Times New Roman"/>
                <w:b/>
                <w:bCs/>
              </w:rPr>
            </w:pPr>
            <w:r w:rsidRPr="003B545C">
              <w:rPr>
                <w:rFonts w:ascii="Times New Roman" w:hAnsi="Times New Roman" w:cs="Times New Roman"/>
                <w:b/>
                <w:bCs/>
              </w:rPr>
              <w:t>5</w:t>
            </w:r>
          </w:p>
        </w:tc>
        <w:tc>
          <w:tcPr>
            <w:tcW w:w="0" w:type="auto"/>
            <w:hideMark/>
          </w:tcPr>
          <w:p w14:paraId="29A3ED8E" w14:textId="77777777" w:rsidR="009F10D6" w:rsidRPr="003B545C" w:rsidRDefault="009F10D6" w:rsidP="00F81365">
            <w:pPr>
              <w:jc w:val="both"/>
              <w:rPr>
                <w:rFonts w:ascii="Times New Roman" w:hAnsi="Times New Roman" w:cs="Times New Roman"/>
                <w:b/>
                <w:bCs/>
              </w:rPr>
            </w:pPr>
            <w:r w:rsidRPr="003B545C">
              <w:rPr>
                <w:rFonts w:ascii="Times New Roman" w:hAnsi="Times New Roman" w:cs="Times New Roman"/>
                <w:b/>
                <w:bCs/>
              </w:rPr>
              <w:t>4</w:t>
            </w:r>
          </w:p>
        </w:tc>
        <w:tc>
          <w:tcPr>
            <w:tcW w:w="0" w:type="auto"/>
            <w:hideMark/>
          </w:tcPr>
          <w:p w14:paraId="10DD18B6" w14:textId="77777777" w:rsidR="009F10D6" w:rsidRPr="003B545C" w:rsidRDefault="009F10D6" w:rsidP="00F81365">
            <w:pPr>
              <w:jc w:val="both"/>
              <w:rPr>
                <w:rFonts w:ascii="Times New Roman" w:hAnsi="Times New Roman" w:cs="Times New Roman"/>
                <w:b/>
                <w:bCs/>
              </w:rPr>
            </w:pPr>
            <w:r w:rsidRPr="003B545C">
              <w:rPr>
                <w:rFonts w:ascii="Times New Roman" w:hAnsi="Times New Roman" w:cs="Times New Roman"/>
                <w:b/>
                <w:bCs/>
              </w:rPr>
              <w:t>3</w:t>
            </w:r>
          </w:p>
        </w:tc>
        <w:tc>
          <w:tcPr>
            <w:tcW w:w="0" w:type="auto"/>
            <w:hideMark/>
          </w:tcPr>
          <w:p w14:paraId="0D09B378" w14:textId="77777777" w:rsidR="009F10D6" w:rsidRPr="003B545C" w:rsidRDefault="009F10D6" w:rsidP="00F81365">
            <w:pPr>
              <w:jc w:val="both"/>
              <w:rPr>
                <w:rFonts w:ascii="Times New Roman" w:hAnsi="Times New Roman" w:cs="Times New Roman"/>
                <w:b/>
                <w:bCs/>
              </w:rPr>
            </w:pPr>
            <w:r w:rsidRPr="003B545C">
              <w:rPr>
                <w:rFonts w:ascii="Times New Roman" w:hAnsi="Times New Roman" w:cs="Times New Roman"/>
                <w:b/>
                <w:bCs/>
              </w:rPr>
              <w:t>2</w:t>
            </w:r>
          </w:p>
        </w:tc>
        <w:tc>
          <w:tcPr>
            <w:tcW w:w="0" w:type="auto"/>
            <w:hideMark/>
          </w:tcPr>
          <w:p w14:paraId="4836C2A8" w14:textId="77777777" w:rsidR="009F10D6" w:rsidRPr="003B545C" w:rsidRDefault="009F10D6" w:rsidP="00F81365">
            <w:pPr>
              <w:jc w:val="both"/>
              <w:rPr>
                <w:rFonts w:ascii="Times New Roman" w:hAnsi="Times New Roman" w:cs="Times New Roman"/>
                <w:b/>
                <w:bCs/>
              </w:rPr>
            </w:pPr>
            <w:r w:rsidRPr="003B545C">
              <w:rPr>
                <w:rFonts w:ascii="Times New Roman" w:hAnsi="Times New Roman" w:cs="Times New Roman"/>
                <w:b/>
                <w:bCs/>
              </w:rPr>
              <w:t>1</w:t>
            </w:r>
          </w:p>
        </w:tc>
        <w:tc>
          <w:tcPr>
            <w:tcW w:w="0" w:type="auto"/>
            <w:hideMark/>
          </w:tcPr>
          <w:p w14:paraId="10677C18" w14:textId="77777777" w:rsidR="009F10D6" w:rsidRPr="003B545C" w:rsidRDefault="009F10D6" w:rsidP="00F81365">
            <w:pPr>
              <w:jc w:val="both"/>
              <w:rPr>
                <w:rFonts w:ascii="Times New Roman" w:hAnsi="Times New Roman" w:cs="Times New Roman"/>
                <w:b/>
                <w:bCs/>
              </w:rPr>
            </w:pPr>
            <w:r w:rsidRPr="003B545C">
              <w:rPr>
                <w:rFonts w:ascii="Times New Roman" w:hAnsi="Times New Roman" w:cs="Times New Roman"/>
                <w:b/>
                <w:bCs/>
              </w:rPr>
              <w:t>Mean</w:t>
            </w:r>
          </w:p>
        </w:tc>
        <w:tc>
          <w:tcPr>
            <w:tcW w:w="0" w:type="auto"/>
            <w:hideMark/>
          </w:tcPr>
          <w:p w14:paraId="6D106754" w14:textId="77777777" w:rsidR="009F10D6" w:rsidRPr="003B545C" w:rsidRDefault="009F10D6" w:rsidP="00F81365">
            <w:pPr>
              <w:jc w:val="both"/>
              <w:rPr>
                <w:rFonts w:ascii="Times New Roman" w:hAnsi="Times New Roman" w:cs="Times New Roman"/>
                <w:b/>
                <w:bCs/>
              </w:rPr>
            </w:pPr>
            <w:r w:rsidRPr="003B545C">
              <w:rPr>
                <w:rFonts w:ascii="Times New Roman" w:hAnsi="Times New Roman" w:cs="Times New Roman"/>
                <w:b/>
                <w:bCs/>
              </w:rPr>
              <w:t>Interpretation</w:t>
            </w:r>
          </w:p>
        </w:tc>
      </w:tr>
      <w:tr w:rsidR="009F10D6" w:rsidRPr="003B545C" w14:paraId="6D0D2CFA" w14:textId="77777777" w:rsidTr="00F81365">
        <w:tc>
          <w:tcPr>
            <w:tcW w:w="0" w:type="auto"/>
            <w:hideMark/>
          </w:tcPr>
          <w:p w14:paraId="5FD34D89"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The system provides all the necessary functions for registering and recording documents.</w:t>
            </w:r>
          </w:p>
        </w:tc>
        <w:tc>
          <w:tcPr>
            <w:tcW w:w="0" w:type="auto"/>
            <w:hideMark/>
          </w:tcPr>
          <w:p w14:paraId="48525E0E"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22</w:t>
            </w:r>
          </w:p>
        </w:tc>
        <w:tc>
          <w:tcPr>
            <w:tcW w:w="0" w:type="auto"/>
            <w:hideMark/>
          </w:tcPr>
          <w:p w14:paraId="1AEF1E66"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11</w:t>
            </w:r>
          </w:p>
        </w:tc>
        <w:tc>
          <w:tcPr>
            <w:tcW w:w="0" w:type="auto"/>
            <w:hideMark/>
          </w:tcPr>
          <w:p w14:paraId="626DE454"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2</w:t>
            </w:r>
          </w:p>
        </w:tc>
        <w:tc>
          <w:tcPr>
            <w:tcW w:w="0" w:type="auto"/>
            <w:hideMark/>
          </w:tcPr>
          <w:p w14:paraId="2CDD49FA"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0</w:t>
            </w:r>
          </w:p>
        </w:tc>
        <w:tc>
          <w:tcPr>
            <w:tcW w:w="0" w:type="auto"/>
            <w:hideMark/>
          </w:tcPr>
          <w:p w14:paraId="406BBF08"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0</w:t>
            </w:r>
          </w:p>
        </w:tc>
        <w:tc>
          <w:tcPr>
            <w:tcW w:w="0" w:type="auto"/>
            <w:hideMark/>
          </w:tcPr>
          <w:p w14:paraId="7978D2AA"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4.57</w:t>
            </w:r>
          </w:p>
        </w:tc>
        <w:tc>
          <w:tcPr>
            <w:tcW w:w="0" w:type="auto"/>
            <w:hideMark/>
          </w:tcPr>
          <w:p w14:paraId="2B36B6BD"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Excellent</w:t>
            </w:r>
          </w:p>
        </w:tc>
      </w:tr>
      <w:tr w:rsidR="009F10D6" w:rsidRPr="003B545C" w14:paraId="3EAA07A1" w14:textId="77777777" w:rsidTr="00F81365">
        <w:tc>
          <w:tcPr>
            <w:tcW w:w="0" w:type="auto"/>
            <w:hideMark/>
          </w:tcPr>
          <w:p w14:paraId="22659274"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The tracking menu accurately displays the current status and location of documents.</w:t>
            </w:r>
          </w:p>
        </w:tc>
        <w:tc>
          <w:tcPr>
            <w:tcW w:w="0" w:type="auto"/>
            <w:hideMark/>
          </w:tcPr>
          <w:p w14:paraId="2DB04036"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21</w:t>
            </w:r>
          </w:p>
        </w:tc>
        <w:tc>
          <w:tcPr>
            <w:tcW w:w="0" w:type="auto"/>
            <w:hideMark/>
          </w:tcPr>
          <w:p w14:paraId="5D9C29D0"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12</w:t>
            </w:r>
          </w:p>
        </w:tc>
        <w:tc>
          <w:tcPr>
            <w:tcW w:w="0" w:type="auto"/>
            <w:hideMark/>
          </w:tcPr>
          <w:p w14:paraId="4AFCF45E"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2</w:t>
            </w:r>
          </w:p>
        </w:tc>
        <w:tc>
          <w:tcPr>
            <w:tcW w:w="0" w:type="auto"/>
            <w:hideMark/>
          </w:tcPr>
          <w:p w14:paraId="653791E3"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0</w:t>
            </w:r>
          </w:p>
        </w:tc>
        <w:tc>
          <w:tcPr>
            <w:tcW w:w="0" w:type="auto"/>
            <w:hideMark/>
          </w:tcPr>
          <w:p w14:paraId="1FE4A635"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0</w:t>
            </w:r>
          </w:p>
        </w:tc>
        <w:tc>
          <w:tcPr>
            <w:tcW w:w="0" w:type="auto"/>
            <w:hideMark/>
          </w:tcPr>
          <w:p w14:paraId="1BC75CEB"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4.54</w:t>
            </w:r>
          </w:p>
        </w:tc>
        <w:tc>
          <w:tcPr>
            <w:tcW w:w="0" w:type="auto"/>
            <w:hideMark/>
          </w:tcPr>
          <w:p w14:paraId="4A4470D9"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Excellent</w:t>
            </w:r>
          </w:p>
        </w:tc>
      </w:tr>
      <w:tr w:rsidR="009F10D6" w:rsidRPr="003B545C" w14:paraId="4AAC5197" w14:textId="77777777" w:rsidTr="00F81365">
        <w:tc>
          <w:tcPr>
            <w:tcW w:w="0" w:type="auto"/>
            <w:hideMark/>
          </w:tcPr>
          <w:p w14:paraId="66A82C32"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The access-control and document-management features perform their intended functions correctly.</w:t>
            </w:r>
          </w:p>
        </w:tc>
        <w:tc>
          <w:tcPr>
            <w:tcW w:w="0" w:type="auto"/>
            <w:hideMark/>
          </w:tcPr>
          <w:p w14:paraId="5CB471E6"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21</w:t>
            </w:r>
          </w:p>
        </w:tc>
        <w:tc>
          <w:tcPr>
            <w:tcW w:w="0" w:type="auto"/>
            <w:hideMark/>
          </w:tcPr>
          <w:p w14:paraId="11826870"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12</w:t>
            </w:r>
          </w:p>
        </w:tc>
        <w:tc>
          <w:tcPr>
            <w:tcW w:w="0" w:type="auto"/>
            <w:hideMark/>
          </w:tcPr>
          <w:p w14:paraId="52ED4908"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2</w:t>
            </w:r>
          </w:p>
        </w:tc>
        <w:tc>
          <w:tcPr>
            <w:tcW w:w="0" w:type="auto"/>
            <w:hideMark/>
          </w:tcPr>
          <w:p w14:paraId="7417A885"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0</w:t>
            </w:r>
          </w:p>
        </w:tc>
        <w:tc>
          <w:tcPr>
            <w:tcW w:w="0" w:type="auto"/>
            <w:hideMark/>
          </w:tcPr>
          <w:p w14:paraId="4AA8F6BE"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0</w:t>
            </w:r>
          </w:p>
        </w:tc>
        <w:tc>
          <w:tcPr>
            <w:tcW w:w="0" w:type="auto"/>
            <w:hideMark/>
          </w:tcPr>
          <w:p w14:paraId="1E22B897"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4.54</w:t>
            </w:r>
          </w:p>
        </w:tc>
        <w:tc>
          <w:tcPr>
            <w:tcW w:w="0" w:type="auto"/>
            <w:hideMark/>
          </w:tcPr>
          <w:p w14:paraId="35103ACB"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rPr>
              <w:t>Excellent</w:t>
            </w:r>
          </w:p>
        </w:tc>
      </w:tr>
      <w:tr w:rsidR="009F10D6" w:rsidRPr="003B545C" w14:paraId="5A82C2A3" w14:textId="77777777" w:rsidTr="00F81365">
        <w:tc>
          <w:tcPr>
            <w:tcW w:w="0" w:type="auto"/>
            <w:hideMark/>
          </w:tcPr>
          <w:p w14:paraId="04B7F866"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b/>
                <w:bCs/>
              </w:rPr>
              <w:t>Overall Functional Suitability</w:t>
            </w:r>
          </w:p>
        </w:tc>
        <w:tc>
          <w:tcPr>
            <w:tcW w:w="0" w:type="auto"/>
            <w:hideMark/>
          </w:tcPr>
          <w:p w14:paraId="20C11150"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b/>
                <w:bCs/>
              </w:rPr>
              <w:t>64</w:t>
            </w:r>
          </w:p>
        </w:tc>
        <w:tc>
          <w:tcPr>
            <w:tcW w:w="0" w:type="auto"/>
            <w:hideMark/>
          </w:tcPr>
          <w:p w14:paraId="29C1DCA4"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b/>
                <w:bCs/>
              </w:rPr>
              <w:t>35</w:t>
            </w:r>
          </w:p>
        </w:tc>
        <w:tc>
          <w:tcPr>
            <w:tcW w:w="0" w:type="auto"/>
            <w:hideMark/>
          </w:tcPr>
          <w:p w14:paraId="0D3A4A5C"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b/>
                <w:bCs/>
              </w:rPr>
              <w:t>6</w:t>
            </w:r>
          </w:p>
        </w:tc>
        <w:tc>
          <w:tcPr>
            <w:tcW w:w="0" w:type="auto"/>
            <w:hideMark/>
          </w:tcPr>
          <w:p w14:paraId="1043698A"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b/>
                <w:bCs/>
              </w:rPr>
              <w:t>0</w:t>
            </w:r>
          </w:p>
        </w:tc>
        <w:tc>
          <w:tcPr>
            <w:tcW w:w="0" w:type="auto"/>
            <w:hideMark/>
          </w:tcPr>
          <w:p w14:paraId="05349CDE"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b/>
                <w:bCs/>
              </w:rPr>
              <w:t>0</w:t>
            </w:r>
          </w:p>
        </w:tc>
        <w:tc>
          <w:tcPr>
            <w:tcW w:w="0" w:type="auto"/>
            <w:hideMark/>
          </w:tcPr>
          <w:p w14:paraId="0F7AC8DF"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b/>
                <w:bCs/>
              </w:rPr>
              <w:t>4.55</w:t>
            </w:r>
          </w:p>
        </w:tc>
        <w:tc>
          <w:tcPr>
            <w:tcW w:w="0" w:type="auto"/>
            <w:hideMark/>
          </w:tcPr>
          <w:p w14:paraId="7478D4A5" w14:textId="77777777" w:rsidR="009F10D6" w:rsidRPr="003B545C" w:rsidRDefault="009F10D6" w:rsidP="00F81365">
            <w:pPr>
              <w:jc w:val="both"/>
              <w:rPr>
                <w:rFonts w:ascii="Times New Roman" w:hAnsi="Times New Roman" w:cs="Times New Roman"/>
              </w:rPr>
            </w:pPr>
            <w:r w:rsidRPr="003B545C">
              <w:rPr>
                <w:rFonts w:ascii="Times New Roman" w:hAnsi="Times New Roman" w:cs="Times New Roman"/>
                <w:b/>
                <w:bCs/>
              </w:rPr>
              <w:t>Excellent</w:t>
            </w:r>
          </w:p>
        </w:tc>
      </w:tr>
    </w:tbl>
    <w:p w14:paraId="4F34E2D3" w14:textId="77777777" w:rsidR="00F81365" w:rsidRPr="003B545C" w:rsidRDefault="00F81365" w:rsidP="004F0476">
      <w:pPr>
        <w:spacing w:line="480" w:lineRule="auto"/>
        <w:jc w:val="both"/>
        <w:rPr>
          <w:rFonts w:ascii="Times New Roman" w:hAnsi="Times New Roman" w:cs="Times New Roman"/>
          <w:b/>
          <w:bCs/>
        </w:rPr>
      </w:pPr>
    </w:p>
    <w:p w14:paraId="6571DB6D" w14:textId="56D69F1B" w:rsidR="004F0476" w:rsidRPr="003B545C" w:rsidRDefault="00F81365" w:rsidP="004F0476">
      <w:pPr>
        <w:spacing w:line="480" w:lineRule="auto"/>
        <w:jc w:val="both"/>
        <w:rPr>
          <w:rFonts w:ascii="Times New Roman" w:hAnsi="Times New Roman" w:cs="Times New Roman"/>
          <w:b/>
          <w:bCs/>
        </w:rPr>
      </w:pPr>
      <w:r w:rsidRPr="003B545C">
        <w:rPr>
          <w:rFonts w:ascii="Times New Roman" w:hAnsi="Times New Roman" w:cs="Times New Roman"/>
          <w:b/>
          <w:bCs/>
        </w:rPr>
        <w:t>Discussion of Evaluation Results</w:t>
      </w:r>
    </w:p>
    <w:p w14:paraId="400A857C" w14:textId="77777777" w:rsidR="00F81365" w:rsidRPr="003B545C" w:rsidRDefault="00F81365" w:rsidP="00F81365">
      <w:pPr>
        <w:spacing w:line="480" w:lineRule="auto"/>
        <w:jc w:val="both"/>
        <w:rPr>
          <w:rFonts w:ascii="Times New Roman" w:hAnsi="Times New Roman" w:cs="Times New Roman"/>
        </w:rPr>
      </w:pPr>
      <w:r w:rsidRPr="003B545C">
        <w:rPr>
          <w:rFonts w:ascii="Times New Roman" w:hAnsi="Times New Roman" w:cs="Times New Roman"/>
        </w:rPr>
        <w:t>Table 1 presents the respondents’ evaluation of the Document Tracking System based on the identified ISO/IEC 25010 software quality characteristics.</w:t>
      </w:r>
    </w:p>
    <w:p w14:paraId="5033B53B" w14:textId="349E2D97" w:rsidR="00573026" w:rsidRPr="003B545C" w:rsidRDefault="00573026" w:rsidP="00573026">
      <w:pPr>
        <w:spacing w:line="480" w:lineRule="auto"/>
        <w:jc w:val="both"/>
        <w:rPr>
          <w:rFonts w:ascii="Times New Roman" w:hAnsi="Times New Roman" w:cs="Times New Roman"/>
          <w:b/>
          <w:bCs/>
        </w:rPr>
      </w:pPr>
      <w:r w:rsidRPr="003B545C">
        <w:rPr>
          <w:rFonts w:ascii="Times New Roman" w:hAnsi="Times New Roman" w:cs="Times New Roman"/>
          <w:b/>
          <w:bCs/>
        </w:rPr>
        <w:t>Table 1. Evaluation Results of the Document Tracking System</w:t>
      </w:r>
    </w:p>
    <w:tbl>
      <w:tblPr>
        <w:tblStyle w:val="TableGrid"/>
        <w:tblW w:w="0" w:type="auto"/>
        <w:tblLook w:val="04A0" w:firstRow="1" w:lastRow="0" w:firstColumn="1" w:lastColumn="0" w:noHBand="0" w:noVBand="1"/>
      </w:tblPr>
      <w:tblGrid>
        <w:gridCol w:w="1940"/>
        <w:gridCol w:w="2518"/>
        <w:gridCol w:w="991"/>
        <w:gridCol w:w="3181"/>
      </w:tblGrid>
      <w:tr w:rsidR="00573026" w:rsidRPr="003B545C" w14:paraId="3CEB413C" w14:textId="77777777" w:rsidTr="00573026">
        <w:tc>
          <w:tcPr>
            <w:tcW w:w="0" w:type="auto"/>
            <w:hideMark/>
          </w:tcPr>
          <w:p w14:paraId="6ABC672E" w14:textId="77777777" w:rsidR="00573026" w:rsidRPr="003B545C" w:rsidRDefault="00573026" w:rsidP="00573026">
            <w:pPr>
              <w:spacing w:after="160" w:line="480" w:lineRule="auto"/>
              <w:jc w:val="both"/>
              <w:rPr>
                <w:rFonts w:ascii="Times New Roman" w:hAnsi="Times New Roman" w:cs="Times New Roman"/>
                <w:b/>
                <w:bCs/>
              </w:rPr>
            </w:pPr>
            <w:r w:rsidRPr="003B545C">
              <w:rPr>
                <w:rFonts w:ascii="Times New Roman" w:hAnsi="Times New Roman" w:cs="Times New Roman"/>
                <w:b/>
                <w:bCs/>
              </w:rPr>
              <w:t>Quality Characteristic</w:t>
            </w:r>
          </w:p>
        </w:tc>
        <w:tc>
          <w:tcPr>
            <w:tcW w:w="0" w:type="auto"/>
            <w:hideMark/>
          </w:tcPr>
          <w:p w14:paraId="58CF4C3E" w14:textId="77777777" w:rsidR="00573026" w:rsidRPr="003B545C" w:rsidRDefault="00573026" w:rsidP="00573026">
            <w:pPr>
              <w:spacing w:after="160" w:line="480" w:lineRule="auto"/>
              <w:jc w:val="both"/>
              <w:rPr>
                <w:rFonts w:ascii="Times New Roman" w:hAnsi="Times New Roman" w:cs="Times New Roman"/>
                <w:b/>
                <w:bCs/>
              </w:rPr>
            </w:pPr>
            <w:r w:rsidRPr="003B545C">
              <w:rPr>
                <w:rFonts w:ascii="Times New Roman" w:hAnsi="Times New Roman" w:cs="Times New Roman"/>
                <w:b/>
                <w:bCs/>
              </w:rPr>
              <w:t>Sub-characteristics (ISO 25010)</w:t>
            </w:r>
          </w:p>
        </w:tc>
        <w:tc>
          <w:tcPr>
            <w:tcW w:w="0" w:type="auto"/>
            <w:hideMark/>
          </w:tcPr>
          <w:p w14:paraId="23ACBC05" w14:textId="77777777" w:rsidR="00573026" w:rsidRPr="003B545C" w:rsidRDefault="00573026" w:rsidP="00573026">
            <w:pPr>
              <w:spacing w:after="160" w:line="480" w:lineRule="auto"/>
              <w:jc w:val="both"/>
              <w:rPr>
                <w:rFonts w:ascii="Times New Roman" w:hAnsi="Times New Roman" w:cs="Times New Roman"/>
                <w:b/>
                <w:bCs/>
              </w:rPr>
            </w:pPr>
            <w:r w:rsidRPr="003B545C">
              <w:rPr>
                <w:rFonts w:ascii="Times New Roman" w:hAnsi="Times New Roman" w:cs="Times New Roman"/>
                <w:b/>
                <w:bCs/>
              </w:rPr>
              <w:t>Mean Score</w:t>
            </w:r>
          </w:p>
        </w:tc>
        <w:tc>
          <w:tcPr>
            <w:tcW w:w="0" w:type="auto"/>
            <w:hideMark/>
          </w:tcPr>
          <w:p w14:paraId="34B5C8F5" w14:textId="77777777" w:rsidR="00573026" w:rsidRPr="003B545C" w:rsidRDefault="00573026" w:rsidP="00573026">
            <w:pPr>
              <w:spacing w:after="160" w:line="480" w:lineRule="auto"/>
              <w:jc w:val="both"/>
              <w:rPr>
                <w:rFonts w:ascii="Times New Roman" w:hAnsi="Times New Roman" w:cs="Times New Roman"/>
                <w:b/>
                <w:bCs/>
              </w:rPr>
            </w:pPr>
            <w:r w:rsidRPr="003B545C">
              <w:rPr>
                <w:rFonts w:ascii="Times New Roman" w:hAnsi="Times New Roman" w:cs="Times New Roman"/>
                <w:b/>
                <w:bCs/>
              </w:rPr>
              <w:t>Interpretation</w:t>
            </w:r>
          </w:p>
        </w:tc>
      </w:tr>
      <w:tr w:rsidR="00573026" w:rsidRPr="003B545C" w14:paraId="286B7A7F" w14:textId="77777777" w:rsidTr="00573026">
        <w:tc>
          <w:tcPr>
            <w:tcW w:w="0" w:type="auto"/>
            <w:hideMark/>
          </w:tcPr>
          <w:p w14:paraId="283279A8"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Functional Suitability</w:t>
            </w:r>
          </w:p>
        </w:tc>
        <w:tc>
          <w:tcPr>
            <w:tcW w:w="0" w:type="auto"/>
            <w:hideMark/>
          </w:tcPr>
          <w:p w14:paraId="3371FA39"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Completeness, correctness, appropriateness</w:t>
            </w:r>
          </w:p>
        </w:tc>
        <w:tc>
          <w:tcPr>
            <w:tcW w:w="0" w:type="auto"/>
            <w:hideMark/>
          </w:tcPr>
          <w:p w14:paraId="36992E88"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4.55</w:t>
            </w:r>
          </w:p>
        </w:tc>
        <w:tc>
          <w:tcPr>
            <w:tcW w:w="0" w:type="auto"/>
            <w:hideMark/>
          </w:tcPr>
          <w:p w14:paraId="2D9AD85F"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Excellent – All required functions were delivered accurately.</w:t>
            </w:r>
          </w:p>
        </w:tc>
      </w:tr>
      <w:tr w:rsidR="00573026" w:rsidRPr="003B545C" w14:paraId="6EC9941E" w14:textId="77777777" w:rsidTr="00573026">
        <w:tc>
          <w:tcPr>
            <w:tcW w:w="0" w:type="auto"/>
            <w:hideMark/>
          </w:tcPr>
          <w:p w14:paraId="3E4726A4"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Reliability</w:t>
            </w:r>
          </w:p>
        </w:tc>
        <w:tc>
          <w:tcPr>
            <w:tcW w:w="0" w:type="auto"/>
            <w:hideMark/>
          </w:tcPr>
          <w:p w14:paraId="4AA22683"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Maturity, availability, fault tolerance</w:t>
            </w:r>
          </w:p>
        </w:tc>
        <w:tc>
          <w:tcPr>
            <w:tcW w:w="0" w:type="auto"/>
            <w:hideMark/>
          </w:tcPr>
          <w:p w14:paraId="49AC4DA0"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4.32</w:t>
            </w:r>
          </w:p>
        </w:tc>
        <w:tc>
          <w:tcPr>
            <w:tcW w:w="0" w:type="auto"/>
            <w:hideMark/>
          </w:tcPr>
          <w:p w14:paraId="722ACB63"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Good – The system performed consistently with minimal errors.</w:t>
            </w:r>
          </w:p>
        </w:tc>
      </w:tr>
      <w:tr w:rsidR="00573026" w:rsidRPr="003B545C" w14:paraId="5A1620B2" w14:textId="77777777" w:rsidTr="00573026">
        <w:tc>
          <w:tcPr>
            <w:tcW w:w="0" w:type="auto"/>
            <w:hideMark/>
          </w:tcPr>
          <w:p w14:paraId="4644262E"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Usability</w:t>
            </w:r>
          </w:p>
        </w:tc>
        <w:tc>
          <w:tcPr>
            <w:tcW w:w="0" w:type="auto"/>
            <w:hideMark/>
          </w:tcPr>
          <w:p w14:paraId="3F79801D"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Learnability, operability, user satisfaction</w:t>
            </w:r>
          </w:p>
        </w:tc>
        <w:tc>
          <w:tcPr>
            <w:tcW w:w="0" w:type="auto"/>
            <w:hideMark/>
          </w:tcPr>
          <w:p w14:paraId="3334A45D"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4.48</w:t>
            </w:r>
          </w:p>
        </w:tc>
        <w:tc>
          <w:tcPr>
            <w:tcW w:w="0" w:type="auto"/>
            <w:hideMark/>
          </w:tcPr>
          <w:p w14:paraId="059256BC"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Excellent – Interface was intuitive and easy to use.</w:t>
            </w:r>
          </w:p>
        </w:tc>
      </w:tr>
      <w:tr w:rsidR="00573026" w:rsidRPr="003B545C" w14:paraId="0BDB1EAA" w14:textId="77777777" w:rsidTr="00573026">
        <w:tc>
          <w:tcPr>
            <w:tcW w:w="0" w:type="auto"/>
            <w:hideMark/>
          </w:tcPr>
          <w:p w14:paraId="1DF1218F"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lastRenderedPageBreak/>
              <w:t>Security</w:t>
            </w:r>
          </w:p>
        </w:tc>
        <w:tc>
          <w:tcPr>
            <w:tcW w:w="0" w:type="auto"/>
            <w:hideMark/>
          </w:tcPr>
          <w:p w14:paraId="46A13D12"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Confidentiality, integrity, accountability</w:t>
            </w:r>
          </w:p>
        </w:tc>
        <w:tc>
          <w:tcPr>
            <w:tcW w:w="0" w:type="auto"/>
            <w:hideMark/>
          </w:tcPr>
          <w:p w14:paraId="32B0B860"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4.60</w:t>
            </w:r>
          </w:p>
        </w:tc>
        <w:tc>
          <w:tcPr>
            <w:tcW w:w="0" w:type="auto"/>
            <w:hideMark/>
          </w:tcPr>
          <w:p w14:paraId="409E16BD"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Excellent – Role-based access control effectively protected data.</w:t>
            </w:r>
          </w:p>
        </w:tc>
      </w:tr>
      <w:tr w:rsidR="00573026" w:rsidRPr="003B545C" w14:paraId="6CA16C2D" w14:textId="77777777" w:rsidTr="00573026">
        <w:tc>
          <w:tcPr>
            <w:tcW w:w="0" w:type="auto"/>
            <w:hideMark/>
          </w:tcPr>
          <w:p w14:paraId="7034169A"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Maintainability</w:t>
            </w:r>
          </w:p>
        </w:tc>
        <w:tc>
          <w:tcPr>
            <w:tcW w:w="0" w:type="auto"/>
            <w:hideMark/>
          </w:tcPr>
          <w:p w14:paraId="195410A7"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Modularity, analyzability, modifiability</w:t>
            </w:r>
          </w:p>
        </w:tc>
        <w:tc>
          <w:tcPr>
            <w:tcW w:w="0" w:type="auto"/>
            <w:hideMark/>
          </w:tcPr>
          <w:p w14:paraId="490F9023"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4.20</w:t>
            </w:r>
          </w:p>
        </w:tc>
        <w:tc>
          <w:tcPr>
            <w:tcW w:w="0" w:type="auto"/>
            <w:hideMark/>
          </w:tcPr>
          <w:p w14:paraId="751974C4"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Good – The modular design allows future enhancements.</w:t>
            </w:r>
          </w:p>
        </w:tc>
      </w:tr>
      <w:tr w:rsidR="00573026" w:rsidRPr="003B545C" w14:paraId="222B1EDD" w14:textId="77777777" w:rsidTr="00573026">
        <w:tc>
          <w:tcPr>
            <w:tcW w:w="0" w:type="auto"/>
            <w:hideMark/>
          </w:tcPr>
          <w:p w14:paraId="07BFE69F"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Portability</w:t>
            </w:r>
          </w:p>
        </w:tc>
        <w:tc>
          <w:tcPr>
            <w:tcW w:w="0" w:type="auto"/>
            <w:hideMark/>
          </w:tcPr>
          <w:p w14:paraId="67FF275E"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Adaptability, installability</w:t>
            </w:r>
          </w:p>
        </w:tc>
        <w:tc>
          <w:tcPr>
            <w:tcW w:w="0" w:type="auto"/>
            <w:hideMark/>
          </w:tcPr>
          <w:p w14:paraId="42963789"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4.15</w:t>
            </w:r>
          </w:p>
        </w:tc>
        <w:tc>
          <w:tcPr>
            <w:tcW w:w="0" w:type="auto"/>
            <w:hideMark/>
          </w:tcPr>
          <w:p w14:paraId="17DD5C50" w14:textId="77777777" w:rsidR="00573026" w:rsidRPr="003B545C" w:rsidRDefault="00573026" w:rsidP="00573026">
            <w:pPr>
              <w:jc w:val="both"/>
              <w:rPr>
                <w:rFonts w:ascii="Times New Roman" w:hAnsi="Times New Roman" w:cs="Times New Roman"/>
              </w:rPr>
            </w:pPr>
            <w:r w:rsidRPr="003B545C">
              <w:rPr>
                <w:rFonts w:ascii="Times New Roman" w:hAnsi="Times New Roman" w:cs="Times New Roman"/>
              </w:rPr>
              <w:t>Good – The system installed and functioned across different setups.</w:t>
            </w:r>
          </w:p>
        </w:tc>
      </w:tr>
    </w:tbl>
    <w:p w14:paraId="0BA98E63" w14:textId="705FE5D3" w:rsidR="00263B74" w:rsidRPr="003B545C" w:rsidRDefault="00263B74" w:rsidP="00573026">
      <w:pPr>
        <w:spacing w:line="480" w:lineRule="auto"/>
        <w:jc w:val="both"/>
        <w:rPr>
          <w:rFonts w:ascii="Times New Roman" w:hAnsi="Times New Roman" w:cs="Times New Roman"/>
          <w:b/>
          <w:bCs/>
        </w:rPr>
      </w:pPr>
    </w:p>
    <w:p w14:paraId="437F79B9" w14:textId="2D48C3CF" w:rsidR="00263B74" w:rsidRPr="003B545C" w:rsidRDefault="00573026" w:rsidP="00963F6D">
      <w:pPr>
        <w:tabs>
          <w:tab w:val="left" w:pos="7236"/>
        </w:tabs>
        <w:rPr>
          <w:rFonts w:ascii="Times New Roman" w:hAnsi="Times New Roman" w:cs="Times New Roman"/>
        </w:rPr>
      </w:pPr>
      <w:r w:rsidRPr="003B545C">
        <w:rPr>
          <w:rFonts w:ascii="Times New Roman" w:hAnsi="Times New Roman" w:cs="Times New Roman"/>
          <w:b/>
          <w:bCs/>
        </w:rPr>
        <w:t>Functional Suitability (4.55):</w:t>
      </w:r>
    </w:p>
    <w:p w14:paraId="5C68D2DC" w14:textId="1605E19D" w:rsidR="00573026" w:rsidRPr="003B545C" w:rsidRDefault="00573026" w:rsidP="00263B74">
      <w:pPr>
        <w:spacing w:line="480" w:lineRule="auto"/>
        <w:ind w:left="720"/>
        <w:jc w:val="both"/>
        <w:rPr>
          <w:rFonts w:ascii="Times New Roman" w:hAnsi="Times New Roman" w:cs="Times New Roman"/>
        </w:rPr>
      </w:pPr>
      <w:r w:rsidRPr="003B545C">
        <w:rPr>
          <w:rFonts w:ascii="Times New Roman" w:hAnsi="Times New Roman" w:cs="Times New Roman"/>
        </w:rPr>
        <w:t>Respondents rated this highly, noting that the system’s tracking menu, registration, and access control effectively addressed document monitoring and management needs. This aligns with Nguyen (</w:t>
      </w:r>
      <w:r w:rsidR="004F0476" w:rsidRPr="003B545C">
        <w:rPr>
          <w:rFonts w:ascii="Times New Roman" w:hAnsi="Times New Roman" w:cs="Times New Roman"/>
        </w:rPr>
        <w:t>2020</w:t>
      </w:r>
      <w:r w:rsidRPr="003B545C">
        <w:rPr>
          <w:rFonts w:ascii="Times New Roman" w:hAnsi="Times New Roman" w:cs="Times New Roman"/>
        </w:rPr>
        <w:t>), who found that electronic record systems with real-time monitoring significantly improve efficiency and reduce document loss. Similarly, Behkamal et al. (</w:t>
      </w:r>
      <w:r w:rsidR="004F0476" w:rsidRPr="003B545C">
        <w:rPr>
          <w:rFonts w:ascii="Times New Roman" w:hAnsi="Times New Roman" w:cs="Times New Roman"/>
        </w:rPr>
        <w:t>2021</w:t>
      </w:r>
      <w:r w:rsidRPr="003B545C">
        <w:rPr>
          <w:rFonts w:ascii="Times New Roman" w:hAnsi="Times New Roman" w:cs="Times New Roman"/>
        </w:rPr>
        <w:t>) emphasized that functional adequacy strongly influences user satisfaction, which is consistent with the results obtained in this study.</w:t>
      </w:r>
    </w:p>
    <w:p w14:paraId="774EDA6D" w14:textId="77777777" w:rsidR="00263B74" w:rsidRPr="003B545C" w:rsidRDefault="00573026" w:rsidP="00F81365">
      <w:pPr>
        <w:spacing w:line="480" w:lineRule="auto"/>
        <w:jc w:val="both"/>
        <w:rPr>
          <w:rFonts w:ascii="Times New Roman" w:hAnsi="Times New Roman" w:cs="Times New Roman"/>
        </w:rPr>
      </w:pPr>
      <w:r w:rsidRPr="003B545C">
        <w:rPr>
          <w:rFonts w:ascii="Times New Roman" w:hAnsi="Times New Roman" w:cs="Times New Roman"/>
          <w:b/>
          <w:bCs/>
        </w:rPr>
        <w:t>Reliability (4.32):</w:t>
      </w:r>
    </w:p>
    <w:p w14:paraId="3C6E3696" w14:textId="366F9B20" w:rsidR="00573026" w:rsidRPr="003B545C" w:rsidRDefault="00573026" w:rsidP="00263B74">
      <w:pPr>
        <w:spacing w:line="480" w:lineRule="auto"/>
        <w:ind w:left="720"/>
        <w:jc w:val="both"/>
        <w:rPr>
          <w:rFonts w:ascii="Times New Roman" w:hAnsi="Times New Roman" w:cs="Times New Roman"/>
        </w:rPr>
      </w:pPr>
      <w:r w:rsidRPr="003B545C">
        <w:rPr>
          <w:rFonts w:ascii="Times New Roman" w:hAnsi="Times New Roman" w:cs="Times New Roman"/>
        </w:rPr>
        <w:t>The DTS performed consistently without major crashes or downtime. This is comparable to the findings of Ameen &amp; Willis (</w:t>
      </w:r>
      <w:r w:rsidR="004F0476" w:rsidRPr="003B545C">
        <w:rPr>
          <w:rFonts w:ascii="Times New Roman" w:hAnsi="Times New Roman" w:cs="Times New Roman"/>
        </w:rPr>
        <w:t>2024</w:t>
      </w:r>
      <w:r w:rsidRPr="003B545C">
        <w:rPr>
          <w:rFonts w:ascii="Times New Roman" w:hAnsi="Times New Roman" w:cs="Times New Roman"/>
        </w:rPr>
        <w:t>), who reported that reliability is crucial for information systems as it fosters user trust and operational continuity. The results suggest that the system can be relied upon for daily institutional use, though further stress testing may enhance confidence in large-scale deployment.</w:t>
      </w:r>
    </w:p>
    <w:p w14:paraId="7E033731" w14:textId="77777777" w:rsidR="00263B74" w:rsidRPr="003B545C" w:rsidRDefault="00573026" w:rsidP="00F81365">
      <w:pPr>
        <w:spacing w:line="480" w:lineRule="auto"/>
        <w:jc w:val="both"/>
        <w:rPr>
          <w:rFonts w:ascii="Times New Roman" w:hAnsi="Times New Roman" w:cs="Times New Roman"/>
        </w:rPr>
      </w:pPr>
      <w:r w:rsidRPr="003B545C">
        <w:rPr>
          <w:rFonts w:ascii="Times New Roman" w:hAnsi="Times New Roman" w:cs="Times New Roman"/>
          <w:b/>
          <w:bCs/>
        </w:rPr>
        <w:t>Usability (4.48):</w:t>
      </w:r>
    </w:p>
    <w:p w14:paraId="6B30EB36" w14:textId="07DBD714" w:rsidR="00573026" w:rsidRPr="003B545C" w:rsidRDefault="00573026" w:rsidP="00263B74">
      <w:pPr>
        <w:spacing w:line="480" w:lineRule="auto"/>
        <w:ind w:left="720"/>
        <w:jc w:val="both"/>
        <w:rPr>
          <w:rFonts w:ascii="Times New Roman" w:hAnsi="Times New Roman" w:cs="Times New Roman"/>
        </w:rPr>
      </w:pPr>
      <w:r w:rsidRPr="003B545C">
        <w:rPr>
          <w:rFonts w:ascii="Times New Roman" w:hAnsi="Times New Roman" w:cs="Times New Roman"/>
        </w:rPr>
        <w:t>Users rated the interface as easy to learn and operate. This reflects Davis’ Technology Acceptance Model (</w:t>
      </w:r>
      <w:r w:rsidR="00F81365" w:rsidRPr="003B545C">
        <w:rPr>
          <w:rFonts w:ascii="Times New Roman" w:hAnsi="Times New Roman" w:cs="Times New Roman"/>
        </w:rPr>
        <w:t>2021</w:t>
      </w:r>
      <w:r w:rsidRPr="003B545C">
        <w:rPr>
          <w:rFonts w:ascii="Times New Roman" w:hAnsi="Times New Roman" w:cs="Times New Roman"/>
        </w:rPr>
        <w:t xml:space="preserve">), which stresses the role of ease of use in </w:t>
      </w:r>
      <w:r w:rsidRPr="003B545C">
        <w:rPr>
          <w:rFonts w:ascii="Times New Roman" w:hAnsi="Times New Roman" w:cs="Times New Roman"/>
        </w:rPr>
        <w:lastRenderedPageBreak/>
        <w:t>technology adoption. Comparable findings were reported by Olatokun and Ajiferuke (</w:t>
      </w:r>
      <w:r w:rsidR="00F81365" w:rsidRPr="003B545C">
        <w:rPr>
          <w:rFonts w:ascii="Times New Roman" w:hAnsi="Times New Roman" w:cs="Times New Roman"/>
        </w:rPr>
        <w:t>2022</w:t>
      </w:r>
      <w:r w:rsidRPr="003B545C">
        <w:rPr>
          <w:rFonts w:ascii="Times New Roman" w:hAnsi="Times New Roman" w:cs="Times New Roman"/>
        </w:rPr>
        <w:t>), where usability directly influenced organizational adoption of electronic recordkeeping systems. The high usability rating suggests the DTS will face minimal resistance among staff.</w:t>
      </w:r>
    </w:p>
    <w:p w14:paraId="216A2000" w14:textId="77777777" w:rsidR="00263B74" w:rsidRPr="003B545C" w:rsidRDefault="00573026" w:rsidP="00F81365">
      <w:pPr>
        <w:spacing w:line="480" w:lineRule="auto"/>
        <w:jc w:val="both"/>
        <w:rPr>
          <w:rFonts w:ascii="Times New Roman" w:hAnsi="Times New Roman" w:cs="Times New Roman"/>
        </w:rPr>
      </w:pPr>
      <w:r w:rsidRPr="003B545C">
        <w:rPr>
          <w:rFonts w:ascii="Times New Roman" w:hAnsi="Times New Roman" w:cs="Times New Roman"/>
          <w:b/>
          <w:bCs/>
        </w:rPr>
        <w:t>Security (4.60):</w:t>
      </w:r>
    </w:p>
    <w:p w14:paraId="4EBC64D6" w14:textId="58D80219" w:rsidR="00573026" w:rsidRPr="003B545C" w:rsidRDefault="00573026" w:rsidP="00263B74">
      <w:pPr>
        <w:spacing w:line="480" w:lineRule="auto"/>
        <w:ind w:left="720"/>
        <w:jc w:val="both"/>
        <w:rPr>
          <w:rFonts w:ascii="Times New Roman" w:hAnsi="Times New Roman" w:cs="Times New Roman"/>
        </w:rPr>
      </w:pPr>
      <w:r w:rsidRPr="003B545C">
        <w:rPr>
          <w:rFonts w:ascii="Times New Roman" w:hAnsi="Times New Roman" w:cs="Times New Roman"/>
        </w:rPr>
        <w:t>Security received the highest score, indicating strong confidence in role-based access control and data protection mechanisms. Anderson (2020) emphasized that access control is fundamental to preventing unauthorized access to sensitive information, and Alhassan et al. (</w:t>
      </w:r>
      <w:r w:rsidR="00F81365" w:rsidRPr="003B545C">
        <w:rPr>
          <w:rFonts w:ascii="Times New Roman" w:hAnsi="Times New Roman" w:cs="Times New Roman"/>
        </w:rPr>
        <w:t>2024</w:t>
      </w:r>
      <w:r w:rsidRPr="003B545C">
        <w:rPr>
          <w:rFonts w:ascii="Times New Roman" w:hAnsi="Times New Roman" w:cs="Times New Roman"/>
        </w:rPr>
        <w:t>) confirmed that role-based access control enhances both confidentiality and accountability. The DTS’ results are consistent with these studies, highlighting its reliability as a secure document management solution.</w:t>
      </w:r>
    </w:p>
    <w:p w14:paraId="6BB90923" w14:textId="77777777" w:rsidR="00263B74" w:rsidRPr="003B545C" w:rsidRDefault="00573026" w:rsidP="00F81365">
      <w:pPr>
        <w:spacing w:line="480" w:lineRule="auto"/>
        <w:jc w:val="both"/>
        <w:rPr>
          <w:rFonts w:ascii="Times New Roman" w:hAnsi="Times New Roman" w:cs="Times New Roman"/>
        </w:rPr>
      </w:pPr>
      <w:r w:rsidRPr="003B545C">
        <w:rPr>
          <w:rFonts w:ascii="Times New Roman" w:hAnsi="Times New Roman" w:cs="Times New Roman"/>
          <w:b/>
          <w:bCs/>
        </w:rPr>
        <w:t>Maintainability (4.20):</w:t>
      </w:r>
    </w:p>
    <w:p w14:paraId="2C754713" w14:textId="4902C574" w:rsidR="00573026" w:rsidRPr="003B545C" w:rsidRDefault="00573026" w:rsidP="00263B74">
      <w:pPr>
        <w:spacing w:line="480" w:lineRule="auto"/>
        <w:ind w:left="720"/>
        <w:jc w:val="both"/>
        <w:rPr>
          <w:rFonts w:ascii="Times New Roman" w:hAnsi="Times New Roman" w:cs="Times New Roman"/>
        </w:rPr>
      </w:pPr>
      <w:r w:rsidRPr="003B545C">
        <w:rPr>
          <w:rFonts w:ascii="Times New Roman" w:hAnsi="Times New Roman" w:cs="Times New Roman"/>
        </w:rPr>
        <w:t>The system was designed with modular components, allowing easier updates and debugging. This finding echoes Sommerville (</w:t>
      </w:r>
      <w:r w:rsidR="00F81365" w:rsidRPr="003B545C">
        <w:rPr>
          <w:rFonts w:ascii="Times New Roman" w:hAnsi="Times New Roman" w:cs="Times New Roman"/>
        </w:rPr>
        <w:t>2023</w:t>
      </w:r>
      <w:r w:rsidRPr="003B545C">
        <w:rPr>
          <w:rFonts w:ascii="Times New Roman" w:hAnsi="Times New Roman" w:cs="Times New Roman"/>
        </w:rPr>
        <w:t>), who noted that modular system design enhances long-term maintainability. While rated as "Good," feedback suggested that maintainability could be further improved with comprehensive documentation for developers.</w:t>
      </w:r>
    </w:p>
    <w:p w14:paraId="0B6C6E4C" w14:textId="77777777" w:rsidR="00263B74" w:rsidRPr="003B545C" w:rsidRDefault="00573026" w:rsidP="00F81365">
      <w:pPr>
        <w:spacing w:line="480" w:lineRule="auto"/>
        <w:jc w:val="both"/>
        <w:rPr>
          <w:rFonts w:ascii="Times New Roman" w:hAnsi="Times New Roman" w:cs="Times New Roman"/>
        </w:rPr>
      </w:pPr>
      <w:r w:rsidRPr="003B545C">
        <w:rPr>
          <w:rFonts w:ascii="Times New Roman" w:hAnsi="Times New Roman" w:cs="Times New Roman"/>
          <w:b/>
          <w:bCs/>
        </w:rPr>
        <w:t>Portability (4.15):</w:t>
      </w:r>
    </w:p>
    <w:p w14:paraId="2A347BDF" w14:textId="5E8B0F73" w:rsidR="00573026" w:rsidRPr="003B545C" w:rsidRDefault="00573026" w:rsidP="00263B74">
      <w:pPr>
        <w:spacing w:line="480" w:lineRule="auto"/>
        <w:ind w:left="720"/>
        <w:jc w:val="both"/>
        <w:rPr>
          <w:rFonts w:ascii="Times New Roman" w:hAnsi="Times New Roman" w:cs="Times New Roman"/>
        </w:rPr>
      </w:pPr>
      <w:r w:rsidRPr="003B545C">
        <w:rPr>
          <w:rFonts w:ascii="Times New Roman" w:hAnsi="Times New Roman" w:cs="Times New Roman"/>
        </w:rPr>
        <w:t>Respondents rated portability as good, confirming that the system could be deployed across different machines with minimal adjustments. This result is consistent with the study of Al-Mamary et al. (20</w:t>
      </w:r>
      <w:r w:rsidR="00F81365" w:rsidRPr="003B545C">
        <w:rPr>
          <w:rFonts w:ascii="Times New Roman" w:hAnsi="Times New Roman" w:cs="Times New Roman"/>
        </w:rPr>
        <w:t>25</w:t>
      </w:r>
      <w:r w:rsidRPr="003B545C">
        <w:rPr>
          <w:rFonts w:ascii="Times New Roman" w:hAnsi="Times New Roman" w:cs="Times New Roman"/>
        </w:rPr>
        <w:t xml:space="preserve">), which found that adaptable </w:t>
      </w:r>
      <w:r w:rsidRPr="003B545C">
        <w:rPr>
          <w:rFonts w:ascii="Times New Roman" w:hAnsi="Times New Roman" w:cs="Times New Roman"/>
        </w:rPr>
        <w:lastRenderedPageBreak/>
        <w:t>and portable systems improve long-term usability in dynamic organizational environments.</w:t>
      </w:r>
    </w:p>
    <w:p w14:paraId="6ABF3672" w14:textId="1ECEBA2F" w:rsidR="003B0A72" w:rsidRPr="003B545C" w:rsidRDefault="003B0A72" w:rsidP="003B0A72">
      <w:pPr>
        <w:spacing w:line="480" w:lineRule="auto"/>
        <w:jc w:val="both"/>
        <w:rPr>
          <w:rFonts w:ascii="Times New Roman" w:hAnsi="Times New Roman" w:cs="Times New Roman"/>
          <w:b/>
          <w:bCs/>
          <w:i/>
          <w:iCs/>
        </w:rPr>
      </w:pPr>
      <w:r w:rsidRPr="003B545C">
        <w:rPr>
          <w:rFonts w:ascii="Times New Roman" w:hAnsi="Times New Roman" w:cs="Times New Roman"/>
          <w:b/>
          <w:bCs/>
          <w:i/>
          <w:iCs/>
          <w:highlight w:val="cyan"/>
        </w:rPr>
        <w:t>This is another option to do your discussion for the evaluation results</w:t>
      </w:r>
    </w:p>
    <w:p w14:paraId="57ED7E75" w14:textId="77777777" w:rsidR="00F81365" w:rsidRPr="003B545C" w:rsidRDefault="00F81365" w:rsidP="00F81365">
      <w:pPr>
        <w:spacing w:line="480" w:lineRule="auto"/>
        <w:jc w:val="both"/>
        <w:rPr>
          <w:rFonts w:ascii="Times New Roman" w:hAnsi="Times New Roman" w:cs="Times New Roman"/>
          <w:highlight w:val="cyan"/>
        </w:rPr>
      </w:pPr>
      <w:r w:rsidRPr="003B545C">
        <w:rPr>
          <w:rFonts w:ascii="Times New Roman" w:hAnsi="Times New Roman" w:cs="Times New Roman"/>
          <w:highlight w:val="cyan"/>
        </w:rPr>
        <w:t>Among the evaluated characteristics, security obtained the highest mean score of 4.60, interpreted as Excellent. This finding suggests that the respondents had strong confidence in the system’s ability to protect document information through confidentiality, data integrity, accountability, and role-based access control. This is particularly important for a document tracking system because it handles institutional records that should only be accessed and modified by authorized users. The result is consistent with Raralio et al. (2025), whose Document Tracking and Archiving System also received its highest ISO/IEC 25010 rating in security, with a mean of 4.78. Their findings indicated that authentication, accountability, integrity, and controlled access were essential in protecting documents from unauthorized use.</w:t>
      </w:r>
    </w:p>
    <w:p w14:paraId="4D194424" w14:textId="77777777" w:rsidR="00F81365" w:rsidRPr="003B545C" w:rsidRDefault="00F81365" w:rsidP="00F81365">
      <w:pPr>
        <w:spacing w:line="480" w:lineRule="auto"/>
        <w:jc w:val="both"/>
        <w:rPr>
          <w:rFonts w:ascii="Times New Roman" w:hAnsi="Times New Roman" w:cs="Times New Roman"/>
          <w:highlight w:val="cyan"/>
        </w:rPr>
      </w:pPr>
      <w:r w:rsidRPr="003B545C">
        <w:rPr>
          <w:rFonts w:ascii="Times New Roman" w:hAnsi="Times New Roman" w:cs="Times New Roman"/>
          <w:highlight w:val="cyan"/>
        </w:rPr>
        <w:t>The system also received an Excellent rating for functional suitability, with a mean of 4.55. This indicates that the system provides the necessary functions for recording, managing, locating, and tracking documents and that these features operate according to their intended purposes. The result supports the findings of Lauron et al. (2026), whose document request and tracking system was rated positively for functional suitability and successfully supported document submission, status monitoring, record management, and real-time tracking. Their study concluded that automating these functions helped improve the accuracy, transparency, and efficiency of document processing.</w:t>
      </w:r>
    </w:p>
    <w:p w14:paraId="5D57F9A9" w14:textId="77777777" w:rsidR="00F81365" w:rsidRPr="003B545C" w:rsidRDefault="00F81365" w:rsidP="00F81365">
      <w:pPr>
        <w:spacing w:line="480" w:lineRule="auto"/>
        <w:jc w:val="both"/>
        <w:rPr>
          <w:rFonts w:ascii="Times New Roman" w:hAnsi="Times New Roman" w:cs="Times New Roman"/>
          <w:highlight w:val="cyan"/>
        </w:rPr>
      </w:pPr>
      <w:r w:rsidRPr="003B545C">
        <w:rPr>
          <w:rFonts w:ascii="Times New Roman" w:hAnsi="Times New Roman" w:cs="Times New Roman"/>
          <w:highlight w:val="cyan"/>
        </w:rPr>
        <w:lastRenderedPageBreak/>
        <w:t>Usability, with a mean of 4.48, was likewise interpreted as Excellent. This suggests that the system’s interface, navigation, and operating procedures were understandable and easy for the intended users to learn. A high usability score is important because even a technically capable system may not be successfully adopted when users experience difficulty in navigating or operating it. A comparable result was reported by Raralio et al. (2025), whose system obtained a usability mean of 4.76, particularly because of its learnability, operability, accessibility, and user-interface design. Similarly, Lauron et al. (2026) obtained a usability rating of 4.16, indicating that users considered their system useful, easy to use, easy to learn, and satisfactory.</w:t>
      </w:r>
    </w:p>
    <w:p w14:paraId="1311A768" w14:textId="77777777" w:rsidR="00F81365" w:rsidRPr="003B545C" w:rsidRDefault="00F81365" w:rsidP="00F81365">
      <w:pPr>
        <w:spacing w:line="480" w:lineRule="auto"/>
        <w:jc w:val="both"/>
        <w:rPr>
          <w:rFonts w:ascii="Times New Roman" w:hAnsi="Times New Roman" w:cs="Times New Roman"/>
          <w:highlight w:val="cyan"/>
        </w:rPr>
      </w:pPr>
      <w:r w:rsidRPr="003B545C">
        <w:rPr>
          <w:rFonts w:ascii="Times New Roman" w:hAnsi="Times New Roman" w:cs="Times New Roman"/>
          <w:highlight w:val="cyan"/>
        </w:rPr>
        <w:t>The reliability of the system received a mean of 4.32, interpreted as Good. This means that the system generally performed consistently, remained available during use, and experienced only minimal errors or interruptions. Although the rating was lower than those for security, functional suitability, and usability, it still indicates acceptable system stability. Payumo-Mabulay and Calades (2026) similarly reported high reliability ratings for their real-time college document tracking system, with mean scores of 4.49 among faculty members and 4.55 among document controllers. Their respondents observed that the system performed consistently, processed data correctly, remained stable during prolonged use, and recovered from minor errors.</w:t>
      </w:r>
    </w:p>
    <w:p w14:paraId="2750008C" w14:textId="77777777" w:rsidR="00F81365" w:rsidRPr="003B545C" w:rsidRDefault="00F81365" w:rsidP="00F81365">
      <w:pPr>
        <w:spacing w:line="480" w:lineRule="auto"/>
        <w:jc w:val="both"/>
        <w:rPr>
          <w:rFonts w:ascii="Times New Roman" w:hAnsi="Times New Roman" w:cs="Times New Roman"/>
          <w:highlight w:val="cyan"/>
        </w:rPr>
      </w:pPr>
      <w:r w:rsidRPr="003B545C">
        <w:rPr>
          <w:rFonts w:ascii="Times New Roman" w:hAnsi="Times New Roman" w:cs="Times New Roman"/>
          <w:highlight w:val="cyan"/>
        </w:rPr>
        <w:t xml:space="preserve">Maintainability obtained a mean of 4.20, interpreted as Good. This indicates that the system’s modular structure can support analysis, correction, modification, and future enhancements. However, the comparatively lower rating suggests that further improvements may be needed in the system’s documentation, code structure, testing procedures, and ease of updating. Payumo-Mabulay and Calades (2026) emphasized that </w:t>
      </w:r>
      <w:r w:rsidRPr="003B545C">
        <w:rPr>
          <w:rFonts w:ascii="Times New Roman" w:hAnsi="Times New Roman" w:cs="Times New Roman"/>
          <w:highlight w:val="cyan"/>
        </w:rPr>
        <w:lastRenderedPageBreak/>
        <w:t>maintainability is essential for long-term institutional use because document processes, organizational policies, and user requirements may change over time. Their system received maintainability ratings ranging from 4.58 to 4.60, showing the value of a modular and adaptable system architecture.</w:t>
      </w:r>
    </w:p>
    <w:p w14:paraId="4331C470" w14:textId="77777777" w:rsidR="00F81365" w:rsidRPr="003B545C" w:rsidRDefault="00F81365" w:rsidP="00F81365">
      <w:pPr>
        <w:spacing w:line="480" w:lineRule="auto"/>
        <w:jc w:val="both"/>
        <w:rPr>
          <w:rFonts w:ascii="Times New Roman" w:hAnsi="Times New Roman" w:cs="Times New Roman"/>
        </w:rPr>
      </w:pPr>
      <w:r w:rsidRPr="003B545C">
        <w:rPr>
          <w:rFonts w:ascii="Times New Roman" w:hAnsi="Times New Roman" w:cs="Times New Roman"/>
          <w:highlight w:val="cyan"/>
        </w:rPr>
        <w:t>Among the characteristics, portability received the lowest mean score of 4.15, although it was still interpreted as Good. This indicates that the system can be installed and used in different computing environments, but its adaptability and installability may still require further improvement. Possible areas for enhancement include browser compatibility, mobile responsiveness, configuration procedures, hardware requirements, and deployment across different operating environments. This result reflects the findings of Raralio et al. (2025), in which portability was also the lowest-rated ISO/IEC 25010 characteristic. Their study associated portability limitations with differences in hardware, software, browser access, and internet connectivity.</w:t>
      </w:r>
    </w:p>
    <w:p w14:paraId="02647C09" w14:textId="77777777" w:rsidR="00F81365" w:rsidRPr="003B545C" w:rsidRDefault="00F81365" w:rsidP="00F81365">
      <w:pPr>
        <w:spacing w:line="480" w:lineRule="auto"/>
        <w:jc w:val="both"/>
        <w:rPr>
          <w:rFonts w:ascii="Times New Roman" w:hAnsi="Times New Roman" w:cs="Times New Roman"/>
        </w:rPr>
      </w:pPr>
    </w:p>
    <w:sectPr w:rsidR="00F81365" w:rsidRPr="003B545C" w:rsidSect="00A50A73">
      <w:pgSz w:w="12240" w:h="15840"/>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yson Batoon" w:date="2025-09-17T12:41:00Z" w:initials="JB">
    <w:p w14:paraId="440B85A1" w14:textId="77777777" w:rsidR="00263B74" w:rsidRDefault="00263B74" w:rsidP="00263B74">
      <w:pPr>
        <w:pStyle w:val="CommentText"/>
      </w:pPr>
      <w:r>
        <w:rPr>
          <w:rStyle w:val="CommentReference"/>
        </w:rPr>
        <w:annotationRef/>
      </w:r>
      <w:r>
        <w:t>The discussion section should begin by restating the purpose of the study to remind the reader of its objectives. It must then provide a summary of the major findings, highlighting the highest, lowest, and overall results. After presenting the results, the researcher should interpret what these findings mean in practical terms and compare them with related literature or previous studies. The discussion should also explain the implications of the results, showing their significance to the organization or field of study. If applicable, it may include limitations or areas for improvement to acknowledge aspects that need further development. Finally, the discussion should connect the findings back to the study objectives and end with a synthesis that presents the overall conclusion of the research.</w:t>
      </w:r>
    </w:p>
  </w:comment>
  <w:comment w:id="1" w:author="Jayson Batoon" w:date="2025-09-17T12:28:00Z" w:initials="JB">
    <w:p w14:paraId="17D39596" w14:textId="657F01B7" w:rsidR="00573026" w:rsidRDefault="00573026" w:rsidP="00573026">
      <w:pPr>
        <w:pStyle w:val="CommentText"/>
      </w:pPr>
      <w:r>
        <w:rPr>
          <w:rStyle w:val="CommentReference"/>
        </w:rPr>
        <w:annotationRef/>
      </w:r>
      <w:r>
        <w:t>Discuss here your tracking menu significance. Why is it one significant features.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0B85A1" w15:done="0"/>
  <w15:commentEx w15:paraId="17D395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4CCD27" w16cex:dateUtc="2025-09-17T04:41:00Z"/>
  <w16cex:commentExtensible w16cex:durableId="318E2013" w16cex:dateUtc="2025-09-17T0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0B85A1" w16cid:durableId="5E4CCD27"/>
  <w16cid:commentId w16cid:paraId="17D39596" w16cid:durableId="318E20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274FD"/>
    <w:multiLevelType w:val="multilevel"/>
    <w:tmpl w:val="DCA8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6338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yson Batoon">
    <w15:presenceInfo w15:providerId="AD" w15:userId="S::jayson.batoon@ms.bulsu.edu.ph::4a4e3412-984a-4a96-a422-e8bc3b6dc4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026"/>
    <w:rsid w:val="000266F6"/>
    <w:rsid w:val="00030B15"/>
    <w:rsid w:val="000E3E6D"/>
    <w:rsid w:val="00126ADF"/>
    <w:rsid w:val="00263B74"/>
    <w:rsid w:val="00270A73"/>
    <w:rsid w:val="002F2D68"/>
    <w:rsid w:val="0035355D"/>
    <w:rsid w:val="003770B5"/>
    <w:rsid w:val="003B0A72"/>
    <w:rsid w:val="003B545C"/>
    <w:rsid w:val="00453224"/>
    <w:rsid w:val="004F0476"/>
    <w:rsid w:val="00573026"/>
    <w:rsid w:val="005E0DC4"/>
    <w:rsid w:val="007327AF"/>
    <w:rsid w:val="007543DF"/>
    <w:rsid w:val="00963F6D"/>
    <w:rsid w:val="009F10D6"/>
    <w:rsid w:val="00A50A73"/>
    <w:rsid w:val="00BA0C5B"/>
    <w:rsid w:val="00BC3510"/>
    <w:rsid w:val="00C435D9"/>
    <w:rsid w:val="00C4439E"/>
    <w:rsid w:val="00C804C5"/>
    <w:rsid w:val="00CE13B8"/>
    <w:rsid w:val="00DA2CC2"/>
    <w:rsid w:val="00E20AD2"/>
    <w:rsid w:val="00F81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123AB0"/>
  <w15:chartTrackingRefBased/>
  <w15:docId w15:val="{EB2E2465-7656-4695-B4CC-83C92847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026"/>
    <w:rPr>
      <w:rFonts w:eastAsiaTheme="majorEastAsia" w:cstheme="majorBidi"/>
      <w:color w:val="272727" w:themeColor="text1" w:themeTint="D8"/>
    </w:rPr>
  </w:style>
  <w:style w:type="paragraph" w:styleId="Title">
    <w:name w:val="Title"/>
    <w:basedOn w:val="Normal"/>
    <w:next w:val="Normal"/>
    <w:link w:val="TitleChar"/>
    <w:uiPriority w:val="10"/>
    <w:qFormat/>
    <w:rsid w:val="0057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026"/>
    <w:pPr>
      <w:spacing w:before="160"/>
      <w:jc w:val="center"/>
    </w:pPr>
    <w:rPr>
      <w:i/>
      <w:iCs/>
      <w:color w:val="404040" w:themeColor="text1" w:themeTint="BF"/>
    </w:rPr>
  </w:style>
  <w:style w:type="character" w:customStyle="1" w:styleId="QuoteChar">
    <w:name w:val="Quote Char"/>
    <w:basedOn w:val="DefaultParagraphFont"/>
    <w:link w:val="Quote"/>
    <w:uiPriority w:val="29"/>
    <w:rsid w:val="00573026"/>
    <w:rPr>
      <w:i/>
      <w:iCs/>
      <w:color w:val="404040" w:themeColor="text1" w:themeTint="BF"/>
    </w:rPr>
  </w:style>
  <w:style w:type="paragraph" w:styleId="ListParagraph">
    <w:name w:val="List Paragraph"/>
    <w:basedOn w:val="Normal"/>
    <w:uiPriority w:val="34"/>
    <w:qFormat/>
    <w:rsid w:val="00573026"/>
    <w:pPr>
      <w:ind w:left="720"/>
      <w:contextualSpacing/>
    </w:pPr>
  </w:style>
  <w:style w:type="character" w:styleId="IntenseEmphasis">
    <w:name w:val="Intense Emphasis"/>
    <w:basedOn w:val="DefaultParagraphFont"/>
    <w:uiPriority w:val="21"/>
    <w:qFormat/>
    <w:rsid w:val="00573026"/>
    <w:rPr>
      <w:i/>
      <w:iCs/>
      <w:color w:val="0F4761" w:themeColor="accent1" w:themeShade="BF"/>
    </w:rPr>
  </w:style>
  <w:style w:type="paragraph" w:styleId="IntenseQuote">
    <w:name w:val="Intense Quote"/>
    <w:basedOn w:val="Normal"/>
    <w:next w:val="Normal"/>
    <w:link w:val="IntenseQuoteChar"/>
    <w:uiPriority w:val="30"/>
    <w:qFormat/>
    <w:rsid w:val="00573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026"/>
    <w:rPr>
      <w:i/>
      <w:iCs/>
      <w:color w:val="0F4761" w:themeColor="accent1" w:themeShade="BF"/>
    </w:rPr>
  </w:style>
  <w:style w:type="character" w:styleId="IntenseReference">
    <w:name w:val="Intense Reference"/>
    <w:basedOn w:val="DefaultParagraphFont"/>
    <w:uiPriority w:val="32"/>
    <w:qFormat/>
    <w:rsid w:val="00573026"/>
    <w:rPr>
      <w:b/>
      <w:bCs/>
      <w:smallCaps/>
      <w:color w:val="0F4761" w:themeColor="accent1" w:themeShade="BF"/>
      <w:spacing w:val="5"/>
    </w:rPr>
  </w:style>
  <w:style w:type="character" w:styleId="CommentReference">
    <w:name w:val="annotation reference"/>
    <w:basedOn w:val="DefaultParagraphFont"/>
    <w:uiPriority w:val="99"/>
    <w:semiHidden/>
    <w:unhideWhenUsed/>
    <w:rsid w:val="00573026"/>
    <w:rPr>
      <w:sz w:val="16"/>
      <w:szCs w:val="16"/>
    </w:rPr>
  </w:style>
  <w:style w:type="paragraph" w:styleId="CommentText">
    <w:name w:val="annotation text"/>
    <w:basedOn w:val="Normal"/>
    <w:link w:val="CommentTextChar"/>
    <w:uiPriority w:val="99"/>
    <w:unhideWhenUsed/>
    <w:rsid w:val="00573026"/>
    <w:pPr>
      <w:spacing w:line="240" w:lineRule="auto"/>
    </w:pPr>
    <w:rPr>
      <w:sz w:val="20"/>
      <w:szCs w:val="20"/>
    </w:rPr>
  </w:style>
  <w:style w:type="character" w:customStyle="1" w:styleId="CommentTextChar">
    <w:name w:val="Comment Text Char"/>
    <w:basedOn w:val="DefaultParagraphFont"/>
    <w:link w:val="CommentText"/>
    <w:uiPriority w:val="99"/>
    <w:rsid w:val="00573026"/>
    <w:rPr>
      <w:sz w:val="20"/>
      <w:szCs w:val="20"/>
    </w:rPr>
  </w:style>
  <w:style w:type="paragraph" w:styleId="CommentSubject">
    <w:name w:val="annotation subject"/>
    <w:basedOn w:val="CommentText"/>
    <w:next w:val="CommentText"/>
    <w:link w:val="CommentSubjectChar"/>
    <w:uiPriority w:val="99"/>
    <w:semiHidden/>
    <w:unhideWhenUsed/>
    <w:rsid w:val="00573026"/>
    <w:rPr>
      <w:b/>
      <w:bCs/>
    </w:rPr>
  </w:style>
  <w:style w:type="character" w:customStyle="1" w:styleId="CommentSubjectChar">
    <w:name w:val="Comment Subject Char"/>
    <w:basedOn w:val="CommentTextChar"/>
    <w:link w:val="CommentSubject"/>
    <w:uiPriority w:val="99"/>
    <w:semiHidden/>
    <w:rsid w:val="00573026"/>
    <w:rPr>
      <w:b/>
      <w:bCs/>
      <w:sz w:val="20"/>
      <w:szCs w:val="20"/>
    </w:rPr>
  </w:style>
  <w:style w:type="table" w:styleId="TableGrid">
    <w:name w:val="Table Grid"/>
    <w:basedOn w:val="TableNormal"/>
    <w:uiPriority w:val="39"/>
    <w:rsid w:val="00573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1884</Words>
  <Characters>10741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Jayson Batoon</dc:creator>
  <cp:keywords/>
  <dc:description/>
  <cp:lastModifiedBy>Jayson Batoon</cp:lastModifiedBy>
  <cp:revision>11</cp:revision>
  <dcterms:created xsi:type="dcterms:W3CDTF">2026-07-14T00:18:00Z</dcterms:created>
  <dcterms:modified xsi:type="dcterms:W3CDTF">2026-07-14T07:26:00Z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b7a78931-4eb3-44f0-a3c8-69d9bcf200c4</vt:lpwstr>
  </property>
</Properties>
</file>