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A7E" w:rsidRPr="00BD2A72" w:rsidRDefault="00F63A7E">
      <w:pPr>
        <w:rPr>
          <w:rFonts w:cstheme="minorHAnsi"/>
          <w:b/>
        </w:rPr>
      </w:pPr>
      <w:r w:rsidRPr="00BD2A72">
        <w:rPr>
          <w:rFonts w:cstheme="minorHAnsi"/>
          <w:b/>
        </w:rPr>
        <w:t xml:space="preserve">LYCEE BILINGUE D’EXCELLENCE POUR LES SCIENCES                   </w:t>
      </w:r>
      <w:r w:rsidR="00AD2BB3">
        <w:rPr>
          <w:rFonts w:cstheme="minorHAnsi"/>
          <w:b/>
        </w:rPr>
        <w:t xml:space="preserve">                     </w:t>
      </w:r>
      <w:r w:rsidRPr="00BD2A72">
        <w:rPr>
          <w:rFonts w:cstheme="minorHAnsi"/>
          <w:b/>
        </w:rPr>
        <w:t>ANNEE 2019 - 2020</w:t>
      </w:r>
    </w:p>
    <w:p w:rsidR="00F63A7E" w:rsidRPr="00BD2A72" w:rsidRDefault="009604D4">
      <w:pPr>
        <w:rPr>
          <w:rFonts w:cstheme="minorHAnsi"/>
          <w:b/>
        </w:rPr>
      </w:pPr>
      <w:r w:rsidRPr="00BD2A72">
        <w:rPr>
          <w:rFonts w:cstheme="minorHAnsi"/>
          <w:b/>
        </w:rPr>
        <w:t>CLASSE DE 4Iém</w:t>
      </w:r>
      <w:r w:rsidR="00AD2BB3">
        <w:rPr>
          <w:rFonts w:cstheme="minorHAnsi"/>
          <w:b/>
        </w:rPr>
        <w:t xml:space="preserve">                                                                                                        M. NDOUR</w:t>
      </w:r>
      <w:bookmarkStart w:id="0" w:name="_GoBack"/>
      <w:bookmarkEnd w:id="0"/>
      <w:r w:rsidR="00AD2BB3">
        <w:rPr>
          <w:rFonts w:cstheme="minorHAnsi"/>
          <w:b/>
        </w:rPr>
        <w:t xml:space="preserve">    </w:t>
      </w:r>
    </w:p>
    <w:p w:rsidR="00A0092F" w:rsidRPr="00BD2A72" w:rsidRDefault="00532C2F">
      <w:pPr>
        <w:rPr>
          <w:rFonts w:cstheme="minorHAnsi"/>
          <w:b/>
          <w:u w:val="single"/>
        </w:rPr>
      </w:pPr>
      <w:r w:rsidRPr="00BD2A72">
        <w:rPr>
          <w:rFonts w:cstheme="minorHAnsi"/>
          <w:b/>
          <w:u w:val="single"/>
        </w:rPr>
        <w:t>DEVOIR N2 DE SVT DU PREMIER SEMESTRE</w:t>
      </w:r>
      <w:r w:rsidR="00AD2BB3">
        <w:rPr>
          <w:rFonts w:cstheme="minorHAnsi"/>
          <w:b/>
          <w:u w:val="single"/>
        </w:rPr>
        <w:t xml:space="preserve"> DUREE 1H 30mn</w:t>
      </w:r>
    </w:p>
    <w:p w:rsidR="00A0092F" w:rsidRPr="00BD2A72" w:rsidRDefault="002C4E0B">
      <w:pPr>
        <w:rPr>
          <w:rFonts w:cstheme="minorHAnsi"/>
          <w:b/>
        </w:rPr>
      </w:pPr>
      <w:r w:rsidRPr="00BD2A72">
        <w:rPr>
          <w:rFonts w:cstheme="minorHAnsi"/>
          <w:b/>
        </w:rPr>
        <w:t xml:space="preserve">I – </w:t>
      </w:r>
      <w:r w:rsidRPr="00BD2A72">
        <w:rPr>
          <w:rFonts w:cstheme="minorHAnsi"/>
          <w:b/>
          <w:u w:val="single"/>
        </w:rPr>
        <w:t>MAITRISE DES CONNAISSANCES</w:t>
      </w:r>
      <w:r w:rsidR="00AC288A" w:rsidRPr="00BD2A72">
        <w:rPr>
          <w:rFonts w:cstheme="minorHAnsi"/>
          <w:b/>
        </w:rPr>
        <w:t> : 5 points</w:t>
      </w:r>
    </w:p>
    <w:p w:rsidR="00532C2F" w:rsidRPr="00BD2A72" w:rsidRDefault="00532C2F" w:rsidP="00663E8F">
      <w:pPr>
        <w:jc w:val="both"/>
        <w:rPr>
          <w:rFonts w:cstheme="minorHAnsi"/>
        </w:rPr>
      </w:pPr>
      <w:r w:rsidRPr="00BD2A72">
        <w:rPr>
          <w:rFonts w:cstheme="minorHAnsi"/>
        </w:rPr>
        <w:t>1)</w:t>
      </w:r>
      <w:bookmarkStart w:id="1" w:name="_MON_1635698764"/>
      <w:bookmarkEnd w:id="1"/>
      <w:r w:rsidR="008B1ACB" w:rsidRPr="00BD2A72">
        <w:rPr>
          <w:rFonts w:cstheme="minorHAnsi"/>
        </w:rPr>
        <w:object w:dxaOrig="9102" w:dyaOrig="56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25pt;height:283.5pt" o:ole="">
            <v:imagedata r:id="rId7" o:title=""/>
          </v:shape>
          <o:OLEObject Type="Embed" ProgID="Word.Document.12" ShapeID="_x0000_i1025" DrawAspect="Content" ObjectID="_1635698878" r:id="rId8">
            <o:FieldCodes>\s</o:FieldCodes>
          </o:OLEObject>
        </w:object>
      </w:r>
      <w:r w:rsidRPr="00BD2A72">
        <w:rPr>
          <w:rFonts w:cstheme="minorHAnsi"/>
        </w:rPr>
        <w:t>2) Définis la digestion et le tube digestif</w:t>
      </w:r>
    </w:p>
    <w:p w:rsidR="002C4E0B" w:rsidRPr="00BD2A72" w:rsidRDefault="00BD2A72" w:rsidP="00663E8F">
      <w:pPr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II   - </w:t>
      </w:r>
      <w:r w:rsidR="002C4E0B" w:rsidRPr="00BD2A72">
        <w:rPr>
          <w:rFonts w:cstheme="minorHAnsi"/>
          <w:b/>
          <w:u w:val="single"/>
        </w:rPr>
        <w:t>COMPETENCES METHODOLOGIQUES</w:t>
      </w:r>
      <w:r w:rsidR="00AC288A" w:rsidRPr="00BD2A72">
        <w:rPr>
          <w:rFonts w:cstheme="minorHAnsi"/>
          <w:b/>
        </w:rPr>
        <w:t> : 14 points</w:t>
      </w:r>
    </w:p>
    <w:p w:rsidR="002C4E0B" w:rsidRPr="00BD2A72" w:rsidRDefault="00910007" w:rsidP="00663E8F">
      <w:pPr>
        <w:jc w:val="both"/>
        <w:rPr>
          <w:rFonts w:eastAsia="Times New Roman" w:cstheme="minorHAnsi"/>
          <w:b/>
          <w:lang w:eastAsia="fr-FR"/>
        </w:rPr>
      </w:pPr>
      <w:r w:rsidRPr="00BD2A72">
        <w:rPr>
          <w:rFonts w:eastAsia="Times New Roman" w:cstheme="minorHAnsi"/>
          <w:lang w:eastAsia="fr-FR"/>
        </w:rPr>
        <w:t xml:space="preserve">   </w:t>
      </w:r>
      <w:r w:rsidRPr="00BD2A72">
        <w:rPr>
          <w:rFonts w:eastAsia="Times New Roman" w:cstheme="minorHAnsi"/>
          <w:b/>
          <w:u w:val="single"/>
          <w:lang w:eastAsia="fr-FR"/>
        </w:rPr>
        <w:t>Exercices 1 :</w:t>
      </w:r>
      <w:r w:rsidR="00EC2C42" w:rsidRPr="00BD2A72">
        <w:rPr>
          <w:rFonts w:eastAsia="Times New Roman" w:cstheme="minorHAnsi"/>
          <w:b/>
          <w:lang w:eastAsia="fr-FR"/>
        </w:rPr>
        <w:t xml:space="preserve"> </w:t>
      </w:r>
      <w:r w:rsidR="007748B6">
        <w:rPr>
          <w:rFonts w:eastAsia="Times New Roman" w:cstheme="minorHAnsi"/>
          <w:b/>
          <w:lang w:eastAsia="fr-FR"/>
        </w:rPr>
        <w:t xml:space="preserve"> 7</w:t>
      </w:r>
      <w:r w:rsidR="0048774D" w:rsidRPr="00BD2A72">
        <w:rPr>
          <w:rFonts w:eastAsia="Times New Roman" w:cstheme="minorHAnsi"/>
          <w:b/>
          <w:lang w:eastAsia="fr-FR"/>
        </w:rPr>
        <w:t xml:space="preserve"> points</w:t>
      </w:r>
    </w:p>
    <w:p w:rsidR="00910007" w:rsidRPr="00BD2A72" w:rsidRDefault="00EC2C42" w:rsidP="00663E8F">
      <w:pPr>
        <w:jc w:val="both"/>
        <w:rPr>
          <w:rFonts w:eastAsia="Times New Roman" w:cstheme="minorHAnsi"/>
          <w:lang w:eastAsia="fr-FR"/>
        </w:rPr>
      </w:pPr>
      <w:r w:rsidRPr="00BD2A72">
        <w:rPr>
          <w:rFonts w:eastAsia="Times New Roman" w:cstheme="minorHAnsi"/>
          <w:lang w:eastAsia="fr-FR"/>
        </w:rPr>
        <w:t xml:space="preserve">A -  </w:t>
      </w:r>
      <w:r w:rsidR="00910007" w:rsidRPr="00BD2A72">
        <w:rPr>
          <w:rFonts w:eastAsia="Times New Roman" w:cstheme="minorHAnsi"/>
          <w:lang w:eastAsia="fr-FR"/>
        </w:rPr>
        <w:t xml:space="preserve">Babacar et  El hadji mangent ensemble à la même table, alors que El hadji prend la peine de bien mâcher ses aliments à chaque cuillérée avant d’avaler, Babacar lui ne se </w:t>
      </w:r>
      <w:r w:rsidR="00BD2A72">
        <w:rPr>
          <w:rFonts w:eastAsia="Times New Roman" w:cstheme="minorHAnsi"/>
          <w:lang w:eastAsia="fr-FR"/>
        </w:rPr>
        <w:t>donne pas cette peine et mange</w:t>
      </w:r>
      <w:r w:rsidR="00910007" w:rsidRPr="00BD2A72">
        <w:rPr>
          <w:rFonts w:eastAsia="Times New Roman" w:cstheme="minorHAnsi"/>
          <w:lang w:eastAsia="fr-FR"/>
        </w:rPr>
        <w:t xml:space="preserve"> trop rapidement.</w:t>
      </w:r>
    </w:p>
    <w:p w:rsidR="007A33FC" w:rsidRPr="00BD2A72" w:rsidRDefault="00910007" w:rsidP="00532C2F">
      <w:pPr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lang w:eastAsia="fr-FR"/>
        </w:rPr>
      </w:pPr>
      <w:r w:rsidRPr="00BD2A72">
        <w:rPr>
          <w:rFonts w:eastAsia="Times New Roman" w:cstheme="minorHAnsi"/>
          <w:lang w:eastAsia="fr-FR"/>
        </w:rPr>
        <w:t>Qui de El hadji et Babacar aura la meilleur</w:t>
      </w:r>
      <w:r w:rsidR="00BD2A72">
        <w:rPr>
          <w:rFonts w:eastAsia="Times New Roman" w:cstheme="minorHAnsi"/>
          <w:lang w:eastAsia="fr-FR"/>
        </w:rPr>
        <w:t>e</w:t>
      </w:r>
      <w:r w:rsidRPr="00BD2A72">
        <w:rPr>
          <w:rFonts w:eastAsia="Times New Roman" w:cstheme="minorHAnsi"/>
          <w:lang w:eastAsia="fr-FR"/>
        </w:rPr>
        <w:t xml:space="preserve"> digestion ?</w:t>
      </w:r>
      <w:r w:rsidR="00BD2A72">
        <w:rPr>
          <w:rFonts w:eastAsia="Times New Roman" w:cstheme="minorHAnsi"/>
          <w:lang w:eastAsia="fr-FR"/>
        </w:rPr>
        <w:t xml:space="preserve">           </w:t>
      </w:r>
      <w:r w:rsidR="00F63A7E" w:rsidRPr="00BD2A72">
        <w:rPr>
          <w:rFonts w:eastAsia="Times New Roman" w:cstheme="minorHAnsi"/>
          <w:lang w:eastAsia="fr-FR"/>
        </w:rPr>
        <w:t>1 point</w:t>
      </w:r>
    </w:p>
    <w:p w:rsidR="002C4E0B" w:rsidRPr="00BD2A72" w:rsidRDefault="002C4E0B" w:rsidP="007A33FC">
      <w:pPr>
        <w:spacing w:after="0" w:line="240" w:lineRule="auto"/>
        <w:ind w:left="60"/>
        <w:jc w:val="both"/>
        <w:rPr>
          <w:rFonts w:eastAsia="Times New Roman" w:cstheme="minorHAnsi"/>
          <w:lang w:eastAsia="fr-FR"/>
        </w:rPr>
      </w:pPr>
    </w:p>
    <w:p w:rsidR="007A33FC" w:rsidRPr="00BD2A72" w:rsidRDefault="00910007" w:rsidP="007A33FC">
      <w:pPr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lang w:eastAsia="fr-FR"/>
        </w:rPr>
      </w:pPr>
      <w:r w:rsidRPr="00BD2A72">
        <w:rPr>
          <w:rFonts w:eastAsia="Times New Roman" w:cstheme="minorHAnsi"/>
          <w:lang w:eastAsia="fr-FR"/>
        </w:rPr>
        <w:t xml:space="preserve"> </w:t>
      </w:r>
      <w:r w:rsidR="00AE4D95" w:rsidRPr="00BD2A72">
        <w:rPr>
          <w:rFonts w:eastAsia="Times New Roman" w:cstheme="minorHAnsi"/>
          <w:lang w:eastAsia="fr-FR"/>
        </w:rPr>
        <w:t>Justifie</w:t>
      </w:r>
      <w:r w:rsidRPr="00BD2A72">
        <w:rPr>
          <w:rFonts w:eastAsia="Times New Roman" w:cstheme="minorHAnsi"/>
          <w:lang w:eastAsia="fr-FR"/>
        </w:rPr>
        <w:t xml:space="preserve"> ta réponse ?</w:t>
      </w:r>
      <w:r w:rsidR="00BD2A72">
        <w:rPr>
          <w:rFonts w:eastAsia="Times New Roman" w:cstheme="minorHAnsi"/>
          <w:lang w:eastAsia="fr-FR"/>
        </w:rPr>
        <w:t xml:space="preserve">       </w:t>
      </w:r>
      <w:r w:rsidR="007748B6">
        <w:rPr>
          <w:rFonts w:eastAsia="Times New Roman" w:cstheme="minorHAnsi"/>
          <w:lang w:eastAsia="fr-FR"/>
        </w:rPr>
        <w:t>1.5 point</w:t>
      </w:r>
    </w:p>
    <w:p w:rsidR="002C4E0B" w:rsidRPr="00BD2A72" w:rsidRDefault="002C4E0B" w:rsidP="007A33FC">
      <w:pPr>
        <w:spacing w:after="0" w:line="240" w:lineRule="auto"/>
        <w:jc w:val="both"/>
        <w:rPr>
          <w:rFonts w:eastAsia="Times New Roman" w:cstheme="minorHAnsi"/>
          <w:lang w:eastAsia="fr-FR"/>
        </w:rPr>
      </w:pPr>
    </w:p>
    <w:p w:rsidR="002C4E0B" w:rsidRPr="007748B6" w:rsidRDefault="00910007" w:rsidP="007748B6">
      <w:pPr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lang w:eastAsia="fr-FR"/>
        </w:rPr>
      </w:pPr>
      <w:r w:rsidRPr="00BD2A72">
        <w:rPr>
          <w:rFonts w:eastAsia="Times New Roman" w:cstheme="minorHAnsi"/>
          <w:lang w:eastAsia="fr-FR"/>
        </w:rPr>
        <w:t xml:space="preserve">L’importance de quel phénomène est </w:t>
      </w:r>
      <w:r w:rsidR="00AE4D95" w:rsidRPr="00BD2A72">
        <w:rPr>
          <w:rFonts w:eastAsia="Times New Roman" w:cstheme="minorHAnsi"/>
          <w:lang w:eastAsia="fr-FR"/>
        </w:rPr>
        <w:t>mise</w:t>
      </w:r>
      <w:r w:rsidR="00532C2F" w:rsidRPr="00BD2A72">
        <w:rPr>
          <w:rFonts w:eastAsia="Times New Roman" w:cstheme="minorHAnsi"/>
          <w:lang w:eastAsia="fr-FR"/>
        </w:rPr>
        <w:t xml:space="preserve"> en évidence ici ?</w:t>
      </w:r>
      <w:r w:rsidR="00BD2A72">
        <w:rPr>
          <w:rFonts w:eastAsia="Times New Roman" w:cstheme="minorHAnsi"/>
          <w:lang w:eastAsia="fr-FR"/>
        </w:rPr>
        <w:t xml:space="preserve">      </w:t>
      </w:r>
      <w:r w:rsidR="00BD2A72">
        <w:rPr>
          <w:rFonts w:eastAsia="Times New Roman" w:cstheme="minorHAnsi"/>
          <w:b/>
          <w:iCs/>
          <w:lang w:eastAsia="fr-FR"/>
        </w:rPr>
        <w:t>1.5 point</w:t>
      </w:r>
    </w:p>
    <w:p w:rsidR="00EC2C42" w:rsidRPr="00BD2A72" w:rsidRDefault="00EC2C42" w:rsidP="00EC2C42">
      <w:pPr>
        <w:rPr>
          <w:rFonts w:cstheme="minorHAnsi"/>
        </w:rPr>
      </w:pPr>
      <w:r w:rsidRPr="00BD2A72">
        <w:rPr>
          <w:rFonts w:cstheme="minorHAnsi"/>
        </w:rPr>
        <w:t>B  - Le tableau ci-dessous indique l’activité d’une enzyme sur un aliment en fonction de la température.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4819"/>
      </w:tblGrid>
      <w:tr w:rsidR="00EC2C42" w:rsidRPr="00BD2A72" w:rsidTr="00937620">
        <w:tc>
          <w:tcPr>
            <w:tcW w:w="3369" w:type="dxa"/>
          </w:tcPr>
          <w:p w:rsidR="00EC2C42" w:rsidRPr="00BD2A72" w:rsidRDefault="00EC2C42" w:rsidP="00937620">
            <w:pPr>
              <w:rPr>
                <w:rFonts w:cstheme="minorHAnsi"/>
                <w:b/>
                <w:lang w:val="fr-FR"/>
              </w:rPr>
            </w:pPr>
            <w:r w:rsidRPr="00BD2A72">
              <w:rPr>
                <w:rFonts w:cstheme="minorHAnsi"/>
                <w:b/>
                <w:lang w:val="fr-FR"/>
              </w:rPr>
              <w:t>Températures en C°</w:t>
            </w:r>
          </w:p>
        </w:tc>
        <w:tc>
          <w:tcPr>
            <w:tcW w:w="4819" w:type="dxa"/>
          </w:tcPr>
          <w:p w:rsidR="00EC2C42" w:rsidRPr="00BD2A72" w:rsidRDefault="00EC2C42" w:rsidP="00937620">
            <w:pPr>
              <w:rPr>
                <w:rFonts w:cstheme="minorHAnsi"/>
                <w:b/>
                <w:lang w:val="fr-FR"/>
              </w:rPr>
            </w:pPr>
            <w:r w:rsidRPr="00BD2A72">
              <w:rPr>
                <w:rFonts w:cstheme="minorHAnsi"/>
                <w:b/>
                <w:lang w:val="fr-FR"/>
              </w:rPr>
              <w:t>Activités de l’enzyme</w:t>
            </w:r>
          </w:p>
        </w:tc>
      </w:tr>
      <w:tr w:rsidR="00EC2C42" w:rsidRPr="00BD2A72" w:rsidTr="00937620">
        <w:tc>
          <w:tcPr>
            <w:tcW w:w="3369" w:type="dxa"/>
          </w:tcPr>
          <w:p w:rsidR="00EC2C42" w:rsidRPr="00BD2A72" w:rsidRDefault="00EC2C42" w:rsidP="00937620">
            <w:pPr>
              <w:rPr>
                <w:rFonts w:cstheme="minorHAnsi"/>
                <w:lang w:val="fr-FR"/>
              </w:rPr>
            </w:pPr>
            <w:r w:rsidRPr="00BD2A72">
              <w:rPr>
                <w:rFonts w:cstheme="minorHAnsi"/>
                <w:lang w:val="fr-FR"/>
              </w:rPr>
              <w:t>0</w:t>
            </w:r>
          </w:p>
        </w:tc>
        <w:tc>
          <w:tcPr>
            <w:tcW w:w="4819" w:type="dxa"/>
          </w:tcPr>
          <w:p w:rsidR="00EC2C42" w:rsidRPr="00BD2A72" w:rsidRDefault="00EC2C42" w:rsidP="00937620">
            <w:pPr>
              <w:rPr>
                <w:rFonts w:cstheme="minorHAnsi"/>
                <w:lang w:val="fr-FR"/>
              </w:rPr>
            </w:pPr>
            <w:r w:rsidRPr="00BD2A72">
              <w:rPr>
                <w:rFonts w:cstheme="minorHAnsi"/>
                <w:lang w:val="fr-FR"/>
              </w:rPr>
              <w:t>L’enzyme n’agit pas</w:t>
            </w:r>
          </w:p>
        </w:tc>
      </w:tr>
      <w:tr w:rsidR="00EC2C42" w:rsidRPr="00BD2A72" w:rsidTr="00937620">
        <w:tc>
          <w:tcPr>
            <w:tcW w:w="3369" w:type="dxa"/>
          </w:tcPr>
          <w:p w:rsidR="00EC2C42" w:rsidRPr="00BD2A72" w:rsidRDefault="00EC2C42" w:rsidP="00937620">
            <w:pPr>
              <w:rPr>
                <w:rFonts w:cstheme="minorHAnsi"/>
                <w:lang w:val="fr-FR"/>
              </w:rPr>
            </w:pPr>
            <w:r w:rsidRPr="00BD2A72">
              <w:rPr>
                <w:rFonts w:cstheme="minorHAnsi"/>
                <w:lang w:val="fr-FR"/>
              </w:rPr>
              <w:t>37</w:t>
            </w:r>
          </w:p>
        </w:tc>
        <w:tc>
          <w:tcPr>
            <w:tcW w:w="4819" w:type="dxa"/>
          </w:tcPr>
          <w:p w:rsidR="00EC2C42" w:rsidRPr="00BD2A72" w:rsidRDefault="00EC2C42" w:rsidP="00937620">
            <w:pPr>
              <w:rPr>
                <w:rFonts w:cstheme="minorHAnsi"/>
                <w:lang w:val="fr-FR"/>
              </w:rPr>
            </w:pPr>
            <w:r w:rsidRPr="00BD2A72">
              <w:rPr>
                <w:rFonts w:cstheme="minorHAnsi"/>
                <w:lang w:val="fr-FR"/>
              </w:rPr>
              <w:t>L’activité de l’enzyme est maximale</w:t>
            </w:r>
          </w:p>
        </w:tc>
      </w:tr>
      <w:tr w:rsidR="00EC2C42" w:rsidRPr="00BD2A72" w:rsidTr="00937620">
        <w:tc>
          <w:tcPr>
            <w:tcW w:w="3369" w:type="dxa"/>
          </w:tcPr>
          <w:p w:rsidR="00EC2C42" w:rsidRPr="00BD2A72" w:rsidRDefault="00EC2C42" w:rsidP="00937620">
            <w:pPr>
              <w:rPr>
                <w:rFonts w:cstheme="minorHAnsi"/>
                <w:lang w:val="fr-FR"/>
              </w:rPr>
            </w:pPr>
            <w:r w:rsidRPr="00BD2A72">
              <w:rPr>
                <w:rFonts w:cstheme="minorHAnsi"/>
                <w:lang w:val="fr-FR"/>
              </w:rPr>
              <w:t>100</w:t>
            </w:r>
          </w:p>
        </w:tc>
        <w:tc>
          <w:tcPr>
            <w:tcW w:w="4819" w:type="dxa"/>
          </w:tcPr>
          <w:p w:rsidR="00EC2C42" w:rsidRPr="00BD2A72" w:rsidRDefault="00BD2A72" w:rsidP="00937620">
            <w:pPr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Pas d’action</w:t>
            </w:r>
          </w:p>
        </w:tc>
      </w:tr>
      <w:tr w:rsidR="00EC2C42" w:rsidRPr="00BD2A72" w:rsidTr="00937620">
        <w:tc>
          <w:tcPr>
            <w:tcW w:w="3369" w:type="dxa"/>
          </w:tcPr>
          <w:p w:rsidR="00EC2C42" w:rsidRPr="00BD2A72" w:rsidRDefault="00EC2C42" w:rsidP="00937620">
            <w:pPr>
              <w:rPr>
                <w:rFonts w:cstheme="minorHAnsi"/>
                <w:lang w:val="fr-FR"/>
              </w:rPr>
            </w:pPr>
            <w:r w:rsidRPr="00BD2A72">
              <w:rPr>
                <w:rFonts w:cstheme="minorHAnsi"/>
                <w:lang w:val="fr-FR"/>
              </w:rPr>
              <w:t>10</w:t>
            </w:r>
          </w:p>
        </w:tc>
        <w:tc>
          <w:tcPr>
            <w:tcW w:w="4819" w:type="dxa"/>
          </w:tcPr>
          <w:p w:rsidR="00EC2C42" w:rsidRPr="00BD2A72" w:rsidRDefault="00EC2C42" w:rsidP="00937620">
            <w:pPr>
              <w:rPr>
                <w:rFonts w:cstheme="minorHAnsi"/>
                <w:lang w:val="fr-FR"/>
              </w:rPr>
            </w:pPr>
            <w:r w:rsidRPr="00BD2A72">
              <w:rPr>
                <w:rFonts w:cstheme="minorHAnsi"/>
                <w:lang w:val="fr-FR"/>
              </w:rPr>
              <w:t>L’activité de l’enzyme est faible</w:t>
            </w:r>
          </w:p>
        </w:tc>
      </w:tr>
    </w:tbl>
    <w:p w:rsidR="00EC2C42" w:rsidRPr="00BD2A72" w:rsidRDefault="00EC2C42" w:rsidP="00EC2C42">
      <w:pPr>
        <w:rPr>
          <w:rFonts w:cstheme="minorHAnsi"/>
        </w:rPr>
      </w:pPr>
    </w:p>
    <w:p w:rsidR="00EC2C42" w:rsidRPr="00BD2A72" w:rsidRDefault="0048774D" w:rsidP="007748B6">
      <w:pPr>
        <w:spacing w:after="200" w:line="276" w:lineRule="auto"/>
        <w:ind w:left="360"/>
        <w:rPr>
          <w:rFonts w:cstheme="minorHAnsi"/>
        </w:rPr>
      </w:pPr>
      <w:r w:rsidRPr="00BD2A72">
        <w:rPr>
          <w:rFonts w:cstheme="minorHAnsi"/>
        </w:rPr>
        <w:lastRenderedPageBreak/>
        <w:t>1) Quelles sont l</w:t>
      </w:r>
      <w:r w:rsidR="00EC2C42" w:rsidRPr="00BD2A72">
        <w:rPr>
          <w:rFonts w:cstheme="minorHAnsi"/>
        </w:rPr>
        <w:t>es conditions d’action</w:t>
      </w:r>
      <w:r w:rsidRPr="00BD2A72">
        <w:rPr>
          <w:rFonts w:cstheme="minorHAnsi"/>
        </w:rPr>
        <w:t xml:space="preserve"> de l’enzyme sur un aliment ?</w:t>
      </w:r>
      <w:r w:rsidR="007748B6">
        <w:rPr>
          <w:rFonts w:cstheme="minorHAnsi"/>
        </w:rPr>
        <w:t xml:space="preserve">         1 Point</w:t>
      </w:r>
    </w:p>
    <w:p w:rsidR="00EC2C42" w:rsidRPr="00BD2A72" w:rsidRDefault="007748B6" w:rsidP="0048774D">
      <w:pPr>
        <w:spacing w:after="200" w:line="276" w:lineRule="auto"/>
        <w:ind w:left="360"/>
        <w:rPr>
          <w:rFonts w:cstheme="minorHAnsi"/>
        </w:rPr>
      </w:pPr>
      <w:r>
        <w:rPr>
          <w:rFonts w:cstheme="minorHAnsi"/>
        </w:rPr>
        <w:t>2</w:t>
      </w:r>
      <w:r w:rsidR="0048774D" w:rsidRPr="00BD2A72">
        <w:rPr>
          <w:rFonts w:cstheme="minorHAnsi"/>
        </w:rPr>
        <w:t>) En</w:t>
      </w:r>
      <w:r w:rsidR="00EC2C42" w:rsidRPr="00BD2A72">
        <w:rPr>
          <w:rFonts w:cstheme="minorHAnsi"/>
        </w:rPr>
        <w:t xml:space="preserve"> vous aidant des données du tableau, dites à quelle température l’activité de l’enzyme est maximale.</w:t>
      </w:r>
      <w:r>
        <w:rPr>
          <w:rFonts w:cstheme="minorHAnsi"/>
        </w:rPr>
        <w:t xml:space="preserve">      1 Point</w:t>
      </w:r>
    </w:p>
    <w:p w:rsidR="00EC2C42" w:rsidRPr="00BD2A72" w:rsidRDefault="007748B6" w:rsidP="0048774D">
      <w:pPr>
        <w:spacing w:after="200" w:line="276" w:lineRule="auto"/>
        <w:ind w:left="360"/>
        <w:rPr>
          <w:rFonts w:cstheme="minorHAnsi"/>
        </w:rPr>
      </w:pPr>
      <w:r>
        <w:rPr>
          <w:rFonts w:cstheme="minorHAnsi"/>
        </w:rPr>
        <w:t>3</w:t>
      </w:r>
      <w:r w:rsidR="0048774D" w:rsidRPr="00BD2A72">
        <w:rPr>
          <w:rFonts w:cstheme="minorHAnsi"/>
        </w:rPr>
        <w:t>) Pourquoi</w:t>
      </w:r>
      <w:r w:rsidR="00EC2C42" w:rsidRPr="00BD2A72">
        <w:rPr>
          <w:rFonts w:cstheme="minorHAnsi"/>
        </w:rPr>
        <w:t xml:space="preserve"> l’enzyme n’agit pas aux températures de 0°C et de 100°C.</w:t>
      </w:r>
      <w:r>
        <w:rPr>
          <w:rFonts w:cstheme="minorHAnsi"/>
        </w:rPr>
        <w:t xml:space="preserve">     1 Point</w:t>
      </w:r>
    </w:p>
    <w:p w:rsidR="002C4E0B" w:rsidRPr="00BD2A72" w:rsidRDefault="002C4E0B" w:rsidP="00663E8F">
      <w:pPr>
        <w:spacing w:after="0" w:line="360" w:lineRule="auto"/>
        <w:jc w:val="both"/>
        <w:rPr>
          <w:rFonts w:eastAsia="Times New Roman" w:cstheme="minorHAnsi"/>
          <w:b/>
          <w:iCs/>
          <w:lang w:eastAsia="fr-FR"/>
        </w:rPr>
      </w:pPr>
    </w:p>
    <w:p w:rsidR="00EC2C42" w:rsidRPr="00BD2A72" w:rsidRDefault="00EC2C42" w:rsidP="00663E8F">
      <w:pPr>
        <w:spacing w:after="0" w:line="360" w:lineRule="auto"/>
        <w:jc w:val="both"/>
        <w:rPr>
          <w:rFonts w:eastAsia="Times New Roman" w:cstheme="minorHAnsi"/>
          <w:b/>
          <w:iCs/>
          <w:lang w:eastAsia="fr-FR"/>
        </w:rPr>
      </w:pPr>
    </w:p>
    <w:p w:rsidR="0048774D" w:rsidRPr="00BD2A72" w:rsidRDefault="0048774D" w:rsidP="00EC2C42">
      <w:pPr>
        <w:spacing w:after="200" w:line="276" w:lineRule="auto"/>
        <w:rPr>
          <w:rFonts w:eastAsia="Times New Roman" w:cstheme="minorHAnsi"/>
          <w:b/>
          <w:lang w:bidi="en-US"/>
        </w:rPr>
      </w:pPr>
      <w:r w:rsidRPr="00BD2A72">
        <w:rPr>
          <w:rFonts w:eastAsia="Times New Roman" w:cstheme="minorHAnsi"/>
          <w:b/>
          <w:u w:val="single"/>
          <w:lang w:bidi="en-US"/>
        </w:rPr>
        <w:t>EXERCICE 2</w:t>
      </w:r>
      <w:r w:rsidR="00EC2C42" w:rsidRPr="00BD2A72">
        <w:rPr>
          <w:rFonts w:eastAsia="Times New Roman" w:cstheme="minorHAnsi"/>
          <w:b/>
          <w:lang w:bidi="en-US"/>
        </w:rPr>
        <w:t> :</w:t>
      </w:r>
      <w:r w:rsidR="007748B6">
        <w:rPr>
          <w:rFonts w:eastAsia="Times New Roman" w:cstheme="minorHAnsi"/>
          <w:b/>
          <w:lang w:bidi="en-US"/>
        </w:rPr>
        <w:t>7</w:t>
      </w:r>
      <w:r w:rsidRPr="00BD2A72">
        <w:rPr>
          <w:rFonts w:eastAsia="Times New Roman" w:cstheme="minorHAnsi"/>
          <w:b/>
          <w:lang w:bidi="en-US"/>
        </w:rPr>
        <w:t xml:space="preserve"> points</w:t>
      </w:r>
    </w:p>
    <w:p w:rsidR="00EC2C42" w:rsidRPr="00BD2A72" w:rsidRDefault="00EC2C42" w:rsidP="00EC2C42">
      <w:pPr>
        <w:spacing w:after="200" w:line="276" w:lineRule="auto"/>
        <w:rPr>
          <w:rFonts w:eastAsia="Times New Roman" w:cstheme="minorHAnsi"/>
          <w:lang w:bidi="en-US"/>
        </w:rPr>
      </w:pPr>
      <w:r w:rsidRPr="00BD2A72">
        <w:rPr>
          <w:rFonts w:eastAsia="Times New Roman" w:cstheme="minorHAnsi"/>
          <w:lang w:bidi="en-US"/>
        </w:rPr>
        <w:t xml:space="preserve"> On mesure la quantité des nutriments </w:t>
      </w:r>
      <w:r w:rsidR="002A6CE5">
        <w:rPr>
          <w:rFonts w:eastAsia="Times New Roman" w:cstheme="minorHAnsi"/>
          <w:lang w:bidi="en-US"/>
        </w:rPr>
        <w:t xml:space="preserve"> et de l’amidon </w:t>
      </w:r>
      <w:r w:rsidRPr="00BD2A72">
        <w:rPr>
          <w:rFonts w:eastAsia="Times New Roman" w:cstheme="minorHAnsi"/>
          <w:lang w:bidi="en-US"/>
        </w:rPr>
        <w:t xml:space="preserve">dans le sang avant et après la digestion des aliments.       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012"/>
        <w:gridCol w:w="2371"/>
        <w:gridCol w:w="2679"/>
      </w:tblGrid>
      <w:tr w:rsidR="00EC2C42" w:rsidRPr="00BD2A72" w:rsidTr="00937620">
        <w:tc>
          <w:tcPr>
            <w:tcW w:w="4077" w:type="dxa"/>
            <w:vMerge w:val="restart"/>
          </w:tcPr>
          <w:p w:rsidR="00EC2C42" w:rsidRPr="00BD2A72" w:rsidRDefault="00EC2C42" w:rsidP="00EC2C42">
            <w:pPr>
              <w:rPr>
                <w:rFonts w:eastAsia="Times New Roman" w:cstheme="minorHAnsi"/>
              </w:rPr>
            </w:pPr>
            <w:r w:rsidRPr="00BD2A72">
              <w:rPr>
                <w:rFonts w:eastAsia="Times New Roman" w:cstheme="minorHAnsi"/>
              </w:rPr>
              <w:t>Nutriments</w:t>
            </w:r>
          </w:p>
        </w:tc>
        <w:tc>
          <w:tcPr>
            <w:tcW w:w="5135" w:type="dxa"/>
            <w:gridSpan w:val="2"/>
          </w:tcPr>
          <w:p w:rsidR="00EC2C42" w:rsidRPr="00BD2A72" w:rsidRDefault="00EC2C42" w:rsidP="00EC2C42">
            <w:pPr>
              <w:rPr>
                <w:rFonts w:eastAsia="Times New Roman" w:cstheme="minorHAnsi"/>
                <w:lang w:val="fr-FR"/>
              </w:rPr>
            </w:pPr>
            <w:r w:rsidRPr="00BD2A72">
              <w:rPr>
                <w:rFonts w:eastAsia="Times New Roman" w:cstheme="minorHAnsi"/>
                <w:lang w:val="fr-FR"/>
              </w:rPr>
              <w:t xml:space="preserve">                        Quantité de nutriments dans le sang</w:t>
            </w:r>
          </w:p>
        </w:tc>
      </w:tr>
      <w:tr w:rsidR="00EC2C42" w:rsidRPr="00BD2A72" w:rsidTr="00937620">
        <w:tc>
          <w:tcPr>
            <w:tcW w:w="4077" w:type="dxa"/>
            <w:vMerge/>
          </w:tcPr>
          <w:p w:rsidR="00EC2C42" w:rsidRPr="00BD2A72" w:rsidRDefault="00EC2C42" w:rsidP="00EC2C42">
            <w:pPr>
              <w:rPr>
                <w:rFonts w:eastAsia="Times New Roman" w:cstheme="minorHAnsi"/>
                <w:lang w:val="fr-FR"/>
              </w:rPr>
            </w:pPr>
          </w:p>
        </w:tc>
        <w:tc>
          <w:tcPr>
            <w:tcW w:w="2410" w:type="dxa"/>
          </w:tcPr>
          <w:p w:rsidR="00EC2C42" w:rsidRPr="00BD2A72" w:rsidRDefault="00EC2C42" w:rsidP="00EC2C42">
            <w:pPr>
              <w:rPr>
                <w:rFonts w:eastAsia="Times New Roman" w:cstheme="minorHAnsi"/>
              </w:rPr>
            </w:pPr>
            <w:r w:rsidRPr="00BD2A72">
              <w:rPr>
                <w:rFonts w:eastAsia="Times New Roman" w:cstheme="minorHAnsi"/>
                <w:lang w:val="fr-FR"/>
              </w:rPr>
              <w:t xml:space="preserve">           </w:t>
            </w:r>
            <w:r w:rsidRPr="00BD2A72">
              <w:rPr>
                <w:rFonts w:eastAsia="Times New Roman" w:cstheme="minorHAnsi"/>
              </w:rPr>
              <w:t>Avant le repas</w:t>
            </w:r>
          </w:p>
        </w:tc>
        <w:tc>
          <w:tcPr>
            <w:tcW w:w="2725" w:type="dxa"/>
          </w:tcPr>
          <w:p w:rsidR="00EC2C42" w:rsidRPr="00BD2A72" w:rsidRDefault="00EC2C42" w:rsidP="00EC2C42">
            <w:pPr>
              <w:rPr>
                <w:rFonts w:eastAsia="Times New Roman" w:cstheme="minorHAnsi"/>
              </w:rPr>
            </w:pPr>
            <w:r w:rsidRPr="00BD2A72">
              <w:rPr>
                <w:rFonts w:eastAsia="Times New Roman" w:cstheme="minorHAnsi"/>
              </w:rPr>
              <w:t xml:space="preserve">          Après le repas</w:t>
            </w:r>
          </w:p>
        </w:tc>
      </w:tr>
      <w:tr w:rsidR="00EC2C42" w:rsidRPr="00BD2A72" w:rsidTr="00937620">
        <w:tc>
          <w:tcPr>
            <w:tcW w:w="4077" w:type="dxa"/>
          </w:tcPr>
          <w:p w:rsidR="00EC2C42" w:rsidRPr="00BD2A72" w:rsidRDefault="00EC2C42" w:rsidP="00EC2C42">
            <w:pPr>
              <w:rPr>
                <w:rFonts w:eastAsia="Times New Roman" w:cstheme="minorHAnsi"/>
              </w:rPr>
            </w:pPr>
            <w:r w:rsidRPr="00BD2A72">
              <w:rPr>
                <w:rFonts w:eastAsia="Times New Roman" w:cstheme="minorHAnsi"/>
              </w:rPr>
              <w:t>Nutriment 1 : Glucose</w:t>
            </w:r>
          </w:p>
        </w:tc>
        <w:tc>
          <w:tcPr>
            <w:tcW w:w="2410" w:type="dxa"/>
          </w:tcPr>
          <w:p w:rsidR="00EC2C42" w:rsidRPr="00BD2A72" w:rsidRDefault="00EC2C42" w:rsidP="00EC2C42">
            <w:pPr>
              <w:rPr>
                <w:rFonts w:eastAsia="Times New Roman" w:cstheme="minorHAnsi"/>
              </w:rPr>
            </w:pPr>
            <w:r w:rsidRPr="00BD2A72">
              <w:rPr>
                <w:rFonts w:eastAsia="Times New Roman" w:cstheme="minorHAnsi"/>
              </w:rPr>
              <w:t xml:space="preserve">          0,8 à 1g/l</w:t>
            </w:r>
          </w:p>
        </w:tc>
        <w:tc>
          <w:tcPr>
            <w:tcW w:w="2725" w:type="dxa"/>
          </w:tcPr>
          <w:p w:rsidR="00EC2C42" w:rsidRPr="00BD2A72" w:rsidRDefault="00EC2C42" w:rsidP="00EC2C42">
            <w:pPr>
              <w:rPr>
                <w:rFonts w:eastAsia="Times New Roman" w:cstheme="minorHAnsi"/>
              </w:rPr>
            </w:pPr>
            <w:r w:rsidRPr="00BD2A72">
              <w:rPr>
                <w:rFonts w:eastAsia="Times New Roman" w:cstheme="minorHAnsi"/>
              </w:rPr>
              <w:t xml:space="preserve">          1,5 à 1,8g/l</w:t>
            </w:r>
          </w:p>
        </w:tc>
      </w:tr>
      <w:tr w:rsidR="00EC2C42" w:rsidRPr="00BD2A72" w:rsidTr="00937620">
        <w:tc>
          <w:tcPr>
            <w:tcW w:w="4077" w:type="dxa"/>
          </w:tcPr>
          <w:p w:rsidR="00EC2C42" w:rsidRPr="00BD2A72" w:rsidRDefault="00EC2C42" w:rsidP="00EC2C42">
            <w:pPr>
              <w:rPr>
                <w:rFonts w:eastAsia="Times New Roman" w:cstheme="minorHAnsi"/>
              </w:rPr>
            </w:pPr>
            <w:r w:rsidRPr="00BD2A72">
              <w:rPr>
                <w:rFonts w:eastAsia="Times New Roman" w:cstheme="minorHAnsi"/>
              </w:rPr>
              <w:t xml:space="preserve">Nutriment 2 : Acides aminés </w:t>
            </w:r>
          </w:p>
        </w:tc>
        <w:tc>
          <w:tcPr>
            <w:tcW w:w="2410" w:type="dxa"/>
          </w:tcPr>
          <w:p w:rsidR="00EC2C42" w:rsidRPr="00BD2A72" w:rsidRDefault="00EC2C42" w:rsidP="00EC2C42">
            <w:pPr>
              <w:rPr>
                <w:rFonts w:eastAsia="Times New Roman" w:cstheme="minorHAnsi"/>
              </w:rPr>
            </w:pPr>
            <w:r w:rsidRPr="00BD2A72">
              <w:rPr>
                <w:rFonts w:eastAsia="Times New Roman" w:cstheme="minorHAnsi"/>
              </w:rPr>
              <w:t xml:space="preserve">          0,5g/l</w:t>
            </w:r>
          </w:p>
        </w:tc>
        <w:tc>
          <w:tcPr>
            <w:tcW w:w="2725" w:type="dxa"/>
          </w:tcPr>
          <w:p w:rsidR="00EC2C42" w:rsidRPr="00BD2A72" w:rsidRDefault="00EC2C42" w:rsidP="00EC2C42">
            <w:pPr>
              <w:tabs>
                <w:tab w:val="left" w:pos="1470"/>
              </w:tabs>
              <w:rPr>
                <w:rFonts w:eastAsia="Times New Roman" w:cstheme="minorHAnsi"/>
              </w:rPr>
            </w:pPr>
            <w:r w:rsidRPr="00BD2A72">
              <w:rPr>
                <w:rFonts w:eastAsia="Times New Roman" w:cstheme="minorHAnsi"/>
              </w:rPr>
              <w:t xml:space="preserve">          1,5g/l</w:t>
            </w:r>
            <w:r w:rsidRPr="00BD2A72">
              <w:rPr>
                <w:rFonts w:eastAsia="Times New Roman" w:cstheme="minorHAnsi"/>
              </w:rPr>
              <w:tab/>
            </w:r>
          </w:p>
        </w:tc>
      </w:tr>
      <w:tr w:rsidR="00EC2C42" w:rsidRPr="00BD2A72" w:rsidTr="00937620">
        <w:tc>
          <w:tcPr>
            <w:tcW w:w="4077" w:type="dxa"/>
          </w:tcPr>
          <w:p w:rsidR="00EC2C42" w:rsidRPr="00BD2A72" w:rsidRDefault="00EC2C42" w:rsidP="00EC2C42">
            <w:pPr>
              <w:rPr>
                <w:rFonts w:eastAsia="Times New Roman" w:cstheme="minorHAnsi"/>
                <w:lang w:val="fr-FR"/>
              </w:rPr>
            </w:pPr>
            <w:r w:rsidRPr="00BD2A72">
              <w:rPr>
                <w:rFonts w:eastAsia="Times New Roman" w:cstheme="minorHAnsi"/>
                <w:lang w:val="fr-FR"/>
              </w:rPr>
              <w:t>Nutriment 3 : Glycérol ou acides gras</w:t>
            </w:r>
          </w:p>
        </w:tc>
        <w:tc>
          <w:tcPr>
            <w:tcW w:w="2410" w:type="dxa"/>
          </w:tcPr>
          <w:p w:rsidR="00EC2C42" w:rsidRPr="00BD2A72" w:rsidRDefault="00EC2C42" w:rsidP="00EC2C42">
            <w:pPr>
              <w:rPr>
                <w:rFonts w:eastAsia="Times New Roman" w:cstheme="minorHAnsi"/>
              </w:rPr>
            </w:pPr>
            <w:r w:rsidRPr="00BD2A72">
              <w:rPr>
                <w:rFonts w:eastAsia="Times New Roman" w:cstheme="minorHAnsi"/>
                <w:lang w:val="fr-FR"/>
              </w:rPr>
              <w:t xml:space="preserve">          </w:t>
            </w:r>
            <w:r w:rsidRPr="00BD2A72">
              <w:rPr>
                <w:rFonts w:eastAsia="Times New Roman" w:cstheme="minorHAnsi"/>
              </w:rPr>
              <w:t>4 à 7g/l</w:t>
            </w:r>
          </w:p>
        </w:tc>
        <w:tc>
          <w:tcPr>
            <w:tcW w:w="2725" w:type="dxa"/>
          </w:tcPr>
          <w:p w:rsidR="00EC2C42" w:rsidRPr="00BD2A72" w:rsidRDefault="00EC2C42" w:rsidP="00EC2C42">
            <w:pPr>
              <w:rPr>
                <w:rFonts w:eastAsia="Times New Roman" w:cstheme="minorHAnsi"/>
              </w:rPr>
            </w:pPr>
            <w:r w:rsidRPr="00BD2A72">
              <w:rPr>
                <w:rFonts w:eastAsia="Times New Roman" w:cstheme="minorHAnsi"/>
              </w:rPr>
              <w:t xml:space="preserve">          20g /l</w:t>
            </w:r>
          </w:p>
        </w:tc>
      </w:tr>
      <w:tr w:rsidR="00EC2C42" w:rsidRPr="00BD2A72" w:rsidTr="00937620">
        <w:tc>
          <w:tcPr>
            <w:tcW w:w="4077" w:type="dxa"/>
          </w:tcPr>
          <w:p w:rsidR="00EC2C42" w:rsidRPr="00BD2A72" w:rsidRDefault="002A6CE5" w:rsidP="00EC2C42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amidon</w:t>
            </w:r>
          </w:p>
        </w:tc>
        <w:tc>
          <w:tcPr>
            <w:tcW w:w="2410" w:type="dxa"/>
          </w:tcPr>
          <w:p w:rsidR="00EC2C42" w:rsidRPr="00BD2A72" w:rsidRDefault="002A6CE5" w:rsidP="00EC2C42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        57</w:t>
            </w:r>
            <w:r w:rsidR="00EC2C42" w:rsidRPr="00BD2A72">
              <w:rPr>
                <w:rFonts w:eastAsia="Times New Roman" w:cstheme="minorHAnsi"/>
              </w:rPr>
              <w:t>g/l</w:t>
            </w:r>
          </w:p>
        </w:tc>
        <w:tc>
          <w:tcPr>
            <w:tcW w:w="2725" w:type="dxa"/>
          </w:tcPr>
          <w:p w:rsidR="00EC2C42" w:rsidRPr="00BD2A72" w:rsidRDefault="002A6CE5" w:rsidP="00EC2C42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        42</w:t>
            </w:r>
            <w:r w:rsidR="00EC2C42" w:rsidRPr="00BD2A72">
              <w:rPr>
                <w:rFonts w:eastAsia="Times New Roman" w:cstheme="minorHAnsi"/>
              </w:rPr>
              <w:t>g/l</w:t>
            </w:r>
          </w:p>
        </w:tc>
      </w:tr>
    </w:tbl>
    <w:p w:rsidR="00EC2C42" w:rsidRPr="00BD2A72" w:rsidRDefault="00EC2C42" w:rsidP="00EC2C42">
      <w:pPr>
        <w:spacing w:after="200" w:line="276" w:lineRule="auto"/>
        <w:rPr>
          <w:rFonts w:eastAsia="Times New Roman" w:cstheme="minorHAnsi"/>
          <w:lang w:bidi="en-US"/>
        </w:rPr>
      </w:pPr>
      <w:r w:rsidRPr="00BD2A72">
        <w:rPr>
          <w:rFonts w:eastAsia="Times New Roman" w:cstheme="minorHAnsi"/>
          <w:lang w:bidi="en-US"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p w:rsidR="00EC2C42" w:rsidRPr="00BD2A72" w:rsidRDefault="00EC2C42" w:rsidP="002A6CE5">
      <w:pPr>
        <w:spacing w:after="200" w:line="276" w:lineRule="auto"/>
        <w:contextualSpacing/>
        <w:rPr>
          <w:rFonts w:eastAsia="Times New Roman" w:cstheme="minorHAnsi"/>
          <w:lang w:bidi="en-US"/>
        </w:rPr>
      </w:pPr>
    </w:p>
    <w:p w:rsidR="00EC2C42" w:rsidRPr="00BD2A72" w:rsidRDefault="00EC2C42" w:rsidP="002A6CE5">
      <w:pPr>
        <w:spacing w:after="200" w:line="276" w:lineRule="auto"/>
        <w:contextualSpacing/>
        <w:rPr>
          <w:rFonts w:eastAsia="Times New Roman" w:cstheme="minorHAnsi"/>
          <w:lang w:bidi="en-US"/>
        </w:rPr>
      </w:pPr>
    </w:p>
    <w:p w:rsidR="00EC2C42" w:rsidRPr="00BD2A72" w:rsidRDefault="0048774D" w:rsidP="00EC2C42">
      <w:pPr>
        <w:numPr>
          <w:ilvl w:val="0"/>
          <w:numId w:val="8"/>
        </w:numPr>
        <w:spacing w:after="200" w:line="276" w:lineRule="auto"/>
        <w:contextualSpacing/>
        <w:rPr>
          <w:rFonts w:eastAsia="Times New Roman" w:cstheme="minorHAnsi"/>
          <w:lang w:bidi="en-US"/>
        </w:rPr>
      </w:pPr>
      <w:r w:rsidRPr="00BD2A72">
        <w:rPr>
          <w:rFonts w:eastAsia="Times New Roman" w:cstheme="minorHAnsi"/>
          <w:lang w:bidi="en-US"/>
        </w:rPr>
        <w:t>Compare</w:t>
      </w:r>
      <w:r w:rsidR="00EC2C42" w:rsidRPr="00BD2A72">
        <w:rPr>
          <w:rFonts w:eastAsia="Times New Roman" w:cstheme="minorHAnsi"/>
          <w:lang w:bidi="en-US"/>
        </w:rPr>
        <w:t xml:space="preserve"> pour chaque nutriment les quantités présentes dans le sang avant et après le repas. </w:t>
      </w:r>
      <w:r w:rsidR="007748B6">
        <w:rPr>
          <w:rFonts w:eastAsia="Times New Roman" w:cstheme="minorHAnsi"/>
          <w:lang w:bidi="en-US"/>
        </w:rPr>
        <w:t>2 points</w:t>
      </w:r>
    </w:p>
    <w:p w:rsidR="00EC2C42" w:rsidRDefault="002A6CE5" w:rsidP="00EC2C42">
      <w:pPr>
        <w:numPr>
          <w:ilvl w:val="0"/>
          <w:numId w:val="8"/>
        </w:numPr>
        <w:spacing w:after="200" w:line="276" w:lineRule="auto"/>
        <w:contextualSpacing/>
        <w:rPr>
          <w:rFonts w:eastAsia="Times New Roman" w:cstheme="minorHAnsi"/>
          <w:lang w:bidi="en-US"/>
        </w:rPr>
      </w:pPr>
      <w:r>
        <w:rPr>
          <w:rFonts w:eastAsia="Times New Roman" w:cstheme="minorHAnsi"/>
          <w:lang w:bidi="en-US"/>
        </w:rPr>
        <w:t>Pourquoi ces valeurs augmentent après le  repas</w:t>
      </w:r>
      <w:r w:rsidR="007748B6">
        <w:rPr>
          <w:rFonts w:eastAsia="Times New Roman" w:cstheme="minorHAnsi"/>
          <w:lang w:bidi="en-US"/>
        </w:rPr>
        <w:t> ?                   1. 5 point</w:t>
      </w:r>
    </w:p>
    <w:p w:rsidR="002A6CE5" w:rsidRDefault="002A6CE5" w:rsidP="00EC2C42">
      <w:pPr>
        <w:numPr>
          <w:ilvl w:val="0"/>
          <w:numId w:val="8"/>
        </w:numPr>
        <w:spacing w:after="200" w:line="276" w:lineRule="auto"/>
        <w:contextualSpacing/>
        <w:rPr>
          <w:rFonts w:eastAsia="Times New Roman" w:cstheme="minorHAnsi"/>
          <w:lang w:bidi="en-US"/>
        </w:rPr>
      </w:pPr>
      <w:r>
        <w:rPr>
          <w:rFonts w:eastAsia="Times New Roman" w:cstheme="minorHAnsi"/>
          <w:lang w:bidi="en-US"/>
        </w:rPr>
        <w:t>Compare les valeurs de l’amidon avant et après le repas</w:t>
      </w:r>
      <w:r w:rsidR="008A67E6">
        <w:rPr>
          <w:rFonts w:eastAsia="Times New Roman" w:cstheme="minorHAnsi"/>
          <w:lang w:bidi="en-US"/>
        </w:rPr>
        <w:t xml:space="preserve">         1 point</w:t>
      </w:r>
    </w:p>
    <w:p w:rsidR="007748B6" w:rsidRDefault="007748B6" w:rsidP="00EC2C42">
      <w:pPr>
        <w:numPr>
          <w:ilvl w:val="0"/>
          <w:numId w:val="8"/>
        </w:numPr>
        <w:spacing w:after="200" w:line="276" w:lineRule="auto"/>
        <w:contextualSpacing/>
        <w:rPr>
          <w:rFonts w:eastAsia="Times New Roman" w:cstheme="minorHAnsi"/>
          <w:lang w:bidi="en-US"/>
        </w:rPr>
      </w:pPr>
      <w:r>
        <w:rPr>
          <w:rFonts w:eastAsia="Times New Roman" w:cstheme="minorHAnsi"/>
          <w:lang w:bidi="en-US"/>
        </w:rPr>
        <w:t>Pourquoi ces valeurs n’augmentent pas après le repas ?</w:t>
      </w:r>
      <w:r w:rsidR="008A67E6">
        <w:rPr>
          <w:rFonts w:eastAsia="Times New Roman" w:cstheme="minorHAnsi"/>
          <w:lang w:bidi="en-US"/>
        </w:rPr>
        <w:t xml:space="preserve">           1. 5 point</w:t>
      </w:r>
    </w:p>
    <w:p w:rsidR="007748B6" w:rsidRPr="00BD2A72" w:rsidRDefault="007748B6" w:rsidP="00EC2C42">
      <w:pPr>
        <w:numPr>
          <w:ilvl w:val="0"/>
          <w:numId w:val="8"/>
        </w:numPr>
        <w:spacing w:after="200" w:line="276" w:lineRule="auto"/>
        <w:contextualSpacing/>
        <w:rPr>
          <w:rFonts w:eastAsia="Times New Roman" w:cstheme="minorHAnsi"/>
          <w:lang w:bidi="en-US"/>
        </w:rPr>
      </w:pPr>
      <w:r>
        <w:rPr>
          <w:rFonts w:eastAsia="Times New Roman" w:cstheme="minorHAnsi"/>
          <w:lang w:bidi="en-US"/>
        </w:rPr>
        <w:t>Quel est le phénomène mis en évidence ?</w:t>
      </w:r>
      <w:r w:rsidR="008A67E6">
        <w:rPr>
          <w:rFonts w:eastAsia="Times New Roman" w:cstheme="minorHAnsi"/>
          <w:lang w:bidi="en-US"/>
        </w:rPr>
        <w:t xml:space="preserve">                                    1 point</w:t>
      </w:r>
    </w:p>
    <w:p w:rsidR="00EC2C42" w:rsidRPr="00BD2A72" w:rsidRDefault="00EC2C42" w:rsidP="00663E8F">
      <w:pPr>
        <w:spacing w:after="0" w:line="360" w:lineRule="auto"/>
        <w:jc w:val="both"/>
        <w:rPr>
          <w:rFonts w:eastAsia="Times New Roman" w:cstheme="minorHAnsi"/>
          <w:b/>
          <w:iCs/>
          <w:lang w:eastAsia="fr-FR"/>
        </w:rPr>
      </w:pPr>
    </w:p>
    <w:p w:rsidR="00EC2C42" w:rsidRPr="00BD2A72" w:rsidRDefault="00EC2C42" w:rsidP="00663E8F">
      <w:pPr>
        <w:spacing w:after="0" w:line="360" w:lineRule="auto"/>
        <w:jc w:val="both"/>
        <w:rPr>
          <w:rFonts w:eastAsia="Times New Roman" w:cstheme="minorHAnsi"/>
          <w:b/>
          <w:iCs/>
          <w:lang w:eastAsia="fr-FR"/>
        </w:rPr>
      </w:pPr>
    </w:p>
    <w:p w:rsidR="00EC2C42" w:rsidRPr="00BD2A72" w:rsidRDefault="00EC2C42" w:rsidP="00663E8F">
      <w:pPr>
        <w:spacing w:after="0" w:line="360" w:lineRule="auto"/>
        <w:jc w:val="both"/>
        <w:rPr>
          <w:rFonts w:eastAsia="Times New Roman" w:cstheme="minorHAnsi"/>
          <w:b/>
          <w:iCs/>
          <w:lang w:eastAsia="fr-FR"/>
        </w:rPr>
      </w:pPr>
    </w:p>
    <w:p w:rsidR="00EC2C42" w:rsidRPr="00BD2A72" w:rsidRDefault="00EC2C42" w:rsidP="00663E8F">
      <w:pPr>
        <w:spacing w:after="0" w:line="360" w:lineRule="auto"/>
        <w:jc w:val="both"/>
        <w:rPr>
          <w:rFonts w:eastAsia="Times New Roman" w:cstheme="minorHAnsi"/>
          <w:b/>
          <w:iCs/>
          <w:lang w:eastAsia="fr-FR"/>
        </w:rPr>
      </w:pPr>
    </w:p>
    <w:p w:rsidR="00EC2C42" w:rsidRPr="00BD2A72" w:rsidRDefault="00EC2C42" w:rsidP="00663E8F">
      <w:pPr>
        <w:spacing w:after="0" w:line="360" w:lineRule="auto"/>
        <w:jc w:val="both"/>
        <w:rPr>
          <w:rFonts w:eastAsia="Times New Roman" w:cstheme="minorHAnsi"/>
          <w:b/>
          <w:iCs/>
          <w:lang w:eastAsia="fr-FR"/>
        </w:rPr>
      </w:pPr>
    </w:p>
    <w:p w:rsidR="007A33FC" w:rsidRPr="00BD2A72" w:rsidRDefault="002C4E0B" w:rsidP="00663E8F">
      <w:pPr>
        <w:rPr>
          <w:rFonts w:eastAsia="Times New Roman" w:cstheme="minorHAnsi"/>
          <w:b/>
          <w:lang w:eastAsia="fr-FR"/>
        </w:rPr>
      </w:pPr>
      <w:r w:rsidRPr="00BD2A72">
        <w:rPr>
          <w:rFonts w:eastAsia="Times New Roman" w:cstheme="minorHAnsi"/>
          <w:b/>
          <w:lang w:eastAsia="fr-FR"/>
        </w:rPr>
        <w:t>PRESENTATION : 1 point                                                                                 BONNE CHANCE</w:t>
      </w:r>
    </w:p>
    <w:sectPr w:rsidR="007A33FC" w:rsidRPr="00BD2A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2EC" w:rsidRDefault="007342EC" w:rsidP="00F63A7E">
      <w:pPr>
        <w:spacing w:after="0" w:line="240" w:lineRule="auto"/>
      </w:pPr>
      <w:r>
        <w:separator/>
      </w:r>
    </w:p>
  </w:endnote>
  <w:endnote w:type="continuationSeparator" w:id="0">
    <w:p w:rsidR="007342EC" w:rsidRDefault="007342EC" w:rsidP="00F63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2EC" w:rsidRDefault="007342EC" w:rsidP="00F63A7E">
      <w:pPr>
        <w:spacing w:after="0" w:line="240" w:lineRule="auto"/>
      </w:pPr>
      <w:r>
        <w:separator/>
      </w:r>
    </w:p>
  </w:footnote>
  <w:footnote w:type="continuationSeparator" w:id="0">
    <w:p w:rsidR="007342EC" w:rsidRDefault="007342EC" w:rsidP="00F63A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753CE"/>
    <w:multiLevelType w:val="hybridMultilevel"/>
    <w:tmpl w:val="8E82B3E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34BF1"/>
    <w:multiLevelType w:val="hybridMultilevel"/>
    <w:tmpl w:val="56683A72"/>
    <w:lvl w:ilvl="0" w:tplc="BA525D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84B46E9"/>
    <w:multiLevelType w:val="hybridMultilevel"/>
    <w:tmpl w:val="2638A00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CA1BE2"/>
    <w:multiLevelType w:val="hybridMultilevel"/>
    <w:tmpl w:val="42D40A8C"/>
    <w:lvl w:ilvl="0" w:tplc="6FBE60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7461C8"/>
    <w:multiLevelType w:val="hybridMultilevel"/>
    <w:tmpl w:val="A980454A"/>
    <w:lvl w:ilvl="0" w:tplc="D52A610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A77258"/>
    <w:multiLevelType w:val="hybridMultilevel"/>
    <w:tmpl w:val="38A21BFA"/>
    <w:lvl w:ilvl="0" w:tplc="EAF692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0F0877"/>
    <w:multiLevelType w:val="hybridMultilevel"/>
    <w:tmpl w:val="D63655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9717B2"/>
    <w:multiLevelType w:val="hybridMultilevel"/>
    <w:tmpl w:val="C83A035C"/>
    <w:lvl w:ilvl="0" w:tplc="759656F0">
      <w:start w:val="1"/>
      <w:numFmt w:val="decimal"/>
      <w:lvlText w:val="%1)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ACB"/>
    <w:rsid w:val="001520AF"/>
    <w:rsid w:val="001B74FD"/>
    <w:rsid w:val="00262F55"/>
    <w:rsid w:val="002A6CE5"/>
    <w:rsid w:val="002C4E0B"/>
    <w:rsid w:val="002E36D5"/>
    <w:rsid w:val="0031425F"/>
    <w:rsid w:val="0048774D"/>
    <w:rsid w:val="00532C2F"/>
    <w:rsid w:val="00663E8F"/>
    <w:rsid w:val="007342EC"/>
    <w:rsid w:val="007748B6"/>
    <w:rsid w:val="00797999"/>
    <w:rsid w:val="007A33FC"/>
    <w:rsid w:val="008A67E6"/>
    <w:rsid w:val="008B1ACB"/>
    <w:rsid w:val="008C6ECB"/>
    <w:rsid w:val="00910007"/>
    <w:rsid w:val="009604D4"/>
    <w:rsid w:val="00A0092F"/>
    <w:rsid w:val="00AC288A"/>
    <w:rsid w:val="00AD2BB3"/>
    <w:rsid w:val="00AE4D95"/>
    <w:rsid w:val="00B82552"/>
    <w:rsid w:val="00BD2A72"/>
    <w:rsid w:val="00C565A3"/>
    <w:rsid w:val="00C73DD3"/>
    <w:rsid w:val="00EC2C42"/>
    <w:rsid w:val="00F31080"/>
    <w:rsid w:val="00F6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6DA160-DC7A-4A5A-8FBE-A6DC96F74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4D9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63A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3A7E"/>
  </w:style>
  <w:style w:type="paragraph" w:styleId="Pieddepage">
    <w:name w:val="footer"/>
    <w:basedOn w:val="Normal"/>
    <w:link w:val="PieddepageCar"/>
    <w:uiPriority w:val="99"/>
    <w:unhideWhenUsed/>
    <w:rsid w:val="00F63A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3A7E"/>
  </w:style>
  <w:style w:type="table" w:styleId="Grilledutableau">
    <w:name w:val="Table Grid"/>
    <w:basedOn w:val="TableauNormal"/>
    <w:uiPriority w:val="59"/>
    <w:rsid w:val="00EC2C42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ocument_Microsoft_Word1.doc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413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Mbaye</dc:creator>
  <cp:keywords/>
  <dc:description/>
  <cp:lastModifiedBy>Mbaye</cp:lastModifiedBy>
  <cp:revision>19</cp:revision>
  <dcterms:created xsi:type="dcterms:W3CDTF">2019-11-11T21:07:00Z</dcterms:created>
  <dcterms:modified xsi:type="dcterms:W3CDTF">2019-11-19T19:02:00Z</dcterms:modified>
</cp:coreProperties>
</file>