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7BF" w:rsidRPr="001E2992" w:rsidRDefault="001E2992">
      <w:pPr>
        <w:rPr>
          <w:b/>
          <w:sz w:val="24"/>
        </w:rPr>
      </w:pPr>
      <w:r w:rsidRPr="001E2992">
        <w:rPr>
          <w:b/>
          <w:sz w:val="24"/>
        </w:rPr>
        <w:t xml:space="preserve">LYCEE BILLES             CONTROLE DE SCIENCES PHYSIQUES     1S2          MARS 2022 </w:t>
      </w:r>
    </w:p>
    <w:p w:rsidR="00A563D6" w:rsidRPr="000F5668" w:rsidRDefault="000F5668" w:rsidP="000F5668">
      <w:pPr>
        <w:jc w:val="center"/>
        <w:rPr>
          <w:b/>
        </w:rPr>
      </w:pPr>
      <w:r w:rsidRPr="000F5668">
        <w:rPr>
          <w:b/>
        </w:rPr>
        <w:t>DUREE : 4h</w:t>
      </w:r>
    </w:p>
    <w:p w:rsidR="00A563D6" w:rsidRDefault="00A563D6">
      <w:pPr>
        <w:rPr>
          <w:b/>
          <w:u w:val="single"/>
        </w:rPr>
      </w:pPr>
      <w:r w:rsidRPr="00A563D6">
        <w:rPr>
          <w:b/>
          <w:u w:val="single"/>
        </w:rPr>
        <w:t>EXERCICE 1</w:t>
      </w:r>
      <w:r w:rsidR="008224E3">
        <w:rPr>
          <w:b/>
        </w:rPr>
        <w:t xml:space="preserve">                         4</w:t>
      </w:r>
      <w:r w:rsidR="008224E3" w:rsidRPr="008224E3">
        <w:rPr>
          <w:b/>
        </w:rPr>
        <w:t xml:space="preserve"> point</w:t>
      </w:r>
      <w:r w:rsidR="008224E3">
        <w:rPr>
          <w:b/>
        </w:rPr>
        <w:t>s</w:t>
      </w:r>
    </w:p>
    <w:p w:rsidR="00A563D6" w:rsidRPr="000F5668" w:rsidRDefault="000F5668">
      <w:r w:rsidRPr="000F5668">
        <w:t xml:space="preserve">L’analyse d’un composé organique A </w:t>
      </w:r>
      <w:proofErr w:type="spellStart"/>
      <w:r w:rsidRPr="000F5668">
        <w:t>a</w:t>
      </w:r>
      <w:proofErr w:type="spellEnd"/>
      <w:r w:rsidRPr="000F5668">
        <w:t xml:space="preserve"> conduit aux résultats suivants :</w:t>
      </w:r>
    </w:p>
    <w:p w:rsidR="000F5668" w:rsidRPr="00264F59" w:rsidRDefault="000F5668">
      <w:pPr>
        <w:rPr>
          <w:b/>
        </w:rPr>
      </w:pPr>
      <w:r w:rsidRPr="00264F59">
        <w:rPr>
          <w:b/>
        </w:rPr>
        <w:t>%C = 62,1 % </w:t>
      </w:r>
      <w:r w:rsidR="00264F59">
        <w:rPr>
          <w:b/>
        </w:rPr>
        <w:t xml:space="preserve">   </w:t>
      </w:r>
      <w:r w:rsidRPr="00264F59">
        <w:rPr>
          <w:b/>
        </w:rPr>
        <w:t>;</w:t>
      </w:r>
      <w:r w:rsidR="00264F59">
        <w:rPr>
          <w:b/>
        </w:rPr>
        <w:t xml:space="preserve">  </w:t>
      </w:r>
      <w:r w:rsidRPr="00264F59">
        <w:rPr>
          <w:b/>
        </w:rPr>
        <w:t xml:space="preserve"> %H = 10,3% </w:t>
      </w:r>
      <w:r w:rsidR="00264F59">
        <w:rPr>
          <w:b/>
        </w:rPr>
        <w:t xml:space="preserve">   </w:t>
      </w:r>
      <w:r w:rsidRPr="00264F59">
        <w:rPr>
          <w:b/>
        </w:rPr>
        <w:t xml:space="preserve">; </w:t>
      </w:r>
      <w:r w:rsidR="00264F59">
        <w:rPr>
          <w:b/>
        </w:rPr>
        <w:t xml:space="preserve">    </w:t>
      </w:r>
      <w:r w:rsidRPr="00264F59">
        <w:rPr>
          <w:b/>
        </w:rPr>
        <w:t>%O = 27,6 %.</w:t>
      </w:r>
    </w:p>
    <w:p w:rsidR="000F5668" w:rsidRDefault="000F5668" w:rsidP="000F5668">
      <w:pPr>
        <w:pStyle w:val="Paragraphedeliste"/>
        <w:numPr>
          <w:ilvl w:val="1"/>
          <w:numId w:val="1"/>
        </w:numPr>
      </w:pPr>
      <w:r>
        <w:t>Déterminer sa formule brute en supposant que sa molécule ne renferme qu’un atome d’oxygène.</w:t>
      </w:r>
      <w:r w:rsidR="00402E10">
        <w:t xml:space="preserve"> </w:t>
      </w:r>
      <w:r w:rsidR="00402E10" w:rsidRPr="00402E10">
        <w:rPr>
          <w:b/>
          <w:color w:val="FF0000"/>
        </w:rPr>
        <w:t>1 pt</w:t>
      </w:r>
    </w:p>
    <w:p w:rsidR="000F5668" w:rsidRDefault="000F5668" w:rsidP="000F5668">
      <w:pPr>
        <w:pStyle w:val="Paragraphedeliste"/>
        <w:numPr>
          <w:ilvl w:val="1"/>
          <w:numId w:val="1"/>
        </w:numPr>
      </w:pPr>
      <w:r>
        <w:t xml:space="preserve">Quelles fonctions </w:t>
      </w:r>
      <w:proofErr w:type="gramStart"/>
      <w:r>
        <w:t>peut</w:t>
      </w:r>
      <w:proofErr w:type="gramEnd"/>
      <w:r>
        <w:t xml:space="preserve"> </w:t>
      </w:r>
      <w:r w:rsidR="00C6632E">
        <w:t>posséder</w:t>
      </w:r>
      <w:r>
        <w:t xml:space="preserve"> cette molécule si son squelette est :</w:t>
      </w:r>
    </w:p>
    <w:p w:rsidR="000F5668" w:rsidRDefault="00402E10" w:rsidP="000F5668">
      <w:pPr>
        <w:pStyle w:val="Paragraphedeliste"/>
        <w:numPr>
          <w:ilvl w:val="0"/>
          <w:numId w:val="2"/>
        </w:numPr>
      </w:pPr>
      <w:r>
        <w:t>A</w:t>
      </w:r>
      <w:r w:rsidR="00C6632E">
        <w:t>cyclique</w:t>
      </w:r>
      <w:r>
        <w:t xml:space="preserve">  </w:t>
      </w:r>
      <w:r w:rsidR="001D16BF">
        <w:t xml:space="preserve">                    </w:t>
      </w:r>
      <w:r w:rsidRPr="00402E10">
        <w:rPr>
          <w:b/>
          <w:color w:val="FF0000"/>
        </w:rPr>
        <w:t>0,5 pt</w:t>
      </w:r>
    </w:p>
    <w:p w:rsidR="00C6632E" w:rsidRDefault="00402E10" w:rsidP="000F5668">
      <w:pPr>
        <w:pStyle w:val="Paragraphedeliste"/>
        <w:numPr>
          <w:ilvl w:val="0"/>
          <w:numId w:val="2"/>
        </w:numPr>
      </w:pPr>
      <w:r>
        <w:t>C</w:t>
      </w:r>
      <w:r w:rsidR="00C6632E">
        <w:t>yclique</w:t>
      </w:r>
      <w:r>
        <w:t xml:space="preserve">  </w:t>
      </w:r>
      <w:r w:rsidR="001D16BF">
        <w:t xml:space="preserve">                      </w:t>
      </w:r>
      <w:r w:rsidRPr="00402E10">
        <w:rPr>
          <w:b/>
          <w:color w:val="FF0000"/>
        </w:rPr>
        <w:t>0,5 pt</w:t>
      </w:r>
    </w:p>
    <w:p w:rsidR="00C6632E" w:rsidRDefault="00264F59" w:rsidP="00C6632E">
      <w:pPr>
        <w:pStyle w:val="Paragraphedeliste"/>
        <w:numPr>
          <w:ilvl w:val="1"/>
          <w:numId w:val="1"/>
        </w:numPr>
      </w:pPr>
      <w:r>
        <w:t xml:space="preserve"> </w:t>
      </w:r>
      <w:r w:rsidR="00C6632E">
        <w:t xml:space="preserve">A ne donne pas de précipité avec la DNPH, et ne possède pas de squelette cyclique. </w:t>
      </w:r>
    </w:p>
    <w:p w:rsidR="00C6632E" w:rsidRDefault="00C6632E" w:rsidP="00C6632E">
      <w:pPr>
        <w:pStyle w:val="Paragraphedeliste"/>
        <w:numPr>
          <w:ilvl w:val="2"/>
          <w:numId w:val="1"/>
        </w:numPr>
      </w:pPr>
      <w:r>
        <w:t xml:space="preserve">Quelles sont les formules semi-développées possibles pour A ?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p w:rsidR="00C6632E" w:rsidRPr="000F5668" w:rsidRDefault="00C6632E" w:rsidP="00C6632E">
      <w:pPr>
        <w:pStyle w:val="Paragraphedeliste"/>
        <w:numPr>
          <w:ilvl w:val="2"/>
          <w:numId w:val="1"/>
        </w:numPr>
      </w:pPr>
      <w:r>
        <w:t>Laquelle doit-on retenir pour A</w:t>
      </w:r>
      <w:r w:rsidR="008224E3">
        <w:t xml:space="preserve"> sachant qu’il s’agit d’un </w:t>
      </w:r>
      <w:r w:rsidR="00072E5C" w:rsidRPr="00072E5C">
        <w:rPr>
          <w:highlight w:val="yellow"/>
        </w:rPr>
        <w:t>alcool</w:t>
      </w:r>
      <w:r>
        <w:t> ?</w:t>
      </w:r>
      <w:r w:rsidR="008224E3">
        <w:t xml:space="preserve"> Quel est son nom ?</w:t>
      </w:r>
      <w:r w:rsidR="00402E10" w:rsidRPr="00402E10">
        <w:rPr>
          <w:b/>
          <w:color w:val="FF0000"/>
        </w:rPr>
        <w:t xml:space="preserve">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p w:rsidR="00C6632E" w:rsidRPr="00C6632E" w:rsidRDefault="00C6632E" w:rsidP="00C6632E">
      <w:pPr>
        <w:rPr>
          <w:b/>
          <w:u w:val="single"/>
        </w:rPr>
      </w:pPr>
      <w:r w:rsidRPr="00C6632E">
        <w:rPr>
          <w:b/>
          <w:u w:val="single"/>
        </w:rPr>
        <w:t>EXERCICE 2</w:t>
      </w:r>
      <w:r w:rsidR="008224E3" w:rsidRPr="008224E3">
        <w:rPr>
          <w:b/>
        </w:rPr>
        <w:t xml:space="preserve">                                 4 points</w:t>
      </w:r>
    </w:p>
    <w:p w:rsidR="00EA15E0" w:rsidRPr="00AD3E5B" w:rsidRDefault="00E81F3C" w:rsidP="00EA15E0">
      <w:pPr>
        <w:spacing w:after="0"/>
        <w:rPr>
          <w:sz w:val="24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727835B" wp14:editId="31E6F21B">
            <wp:simplePos x="0" y="0"/>
            <wp:positionH relativeFrom="margin">
              <wp:align>right</wp:align>
            </wp:positionH>
            <wp:positionV relativeFrom="margin">
              <wp:posOffset>3129280</wp:posOffset>
            </wp:positionV>
            <wp:extent cx="3781425" cy="838200"/>
            <wp:effectExtent l="0" t="0" r="9525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70" t="25931" r="21148" b="51654"/>
                    <a:stretch/>
                  </pic:blipFill>
                  <pic:spPr bwMode="auto">
                    <a:xfrm>
                      <a:off x="0" y="0"/>
                      <a:ext cx="378142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15E0" w:rsidRPr="00AD3E5B">
        <w:rPr>
          <w:sz w:val="24"/>
        </w:rPr>
        <w:t>On dispose de quatre flacons contenant chacun un des quatre composés dont le</w:t>
      </w:r>
      <w:r>
        <w:rPr>
          <w:sz w:val="24"/>
        </w:rPr>
        <w:t>s formules sont données ci-contre</w:t>
      </w:r>
      <w:r w:rsidR="00AD3E5B" w:rsidRPr="00AD3E5B">
        <w:rPr>
          <w:sz w:val="24"/>
        </w:rPr>
        <w:t> :</w:t>
      </w:r>
    </w:p>
    <w:p w:rsidR="00AD3E5B" w:rsidRPr="00AD3E5B" w:rsidRDefault="00AD3E5B" w:rsidP="00EA15E0">
      <w:pPr>
        <w:spacing w:after="0"/>
        <w:rPr>
          <w:sz w:val="24"/>
        </w:rPr>
      </w:pPr>
      <w:r w:rsidRPr="00AD3E5B">
        <w:rPr>
          <w:b/>
          <w:sz w:val="24"/>
        </w:rPr>
        <w:t>2.1.</w:t>
      </w:r>
      <w:r w:rsidRPr="00AD3E5B">
        <w:rPr>
          <w:sz w:val="24"/>
        </w:rPr>
        <w:t xml:space="preserve">  Nommer chaque corps.</w:t>
      </w:r>
      <w:r w:rsidR="00402E10">
        <w:rPr>
          <w:sz w:val="24"/>
        </w:rPr>
        <w:t xml:space="preserve">  </w:t>
      </w:r>
      <w:r w:rsidR="00402E10">
        <w:rPr>
          <w:b/>
          <w:color w:val="FF0000"/>
        </w:rPr>
        <w:t>2</w:t>
      </w:r>
      <w:r w:rsidR="00402E10" w:rsidRPr="00402E10">
        <w:rPr>
          <w:b/>
          <w:color w:val="FF0000"/>
        </w:rPr>
        <w:t xml:space="preserve"> </w:t>
      </w:r>
      <w:proofErr w:type="spellStart"/>
      <w:r w:rsidR="00402E10" w:rsidRPr="00402E10">
        <w:rPr>
          <w:b/>
          <w:color w:val="FF0000"/>
        </w:rPr>
        <w:t>pt</w:t>
      </w:r>
      <w:r w:rsidR="00402E10">
        <w:rPr>
          <w:b/>
          <w:color w:val="FF0000"/>
        </w:rPr>
        <w:t>S</w:t>
      </w:r>
      <w:proofErr w:type="spellEnd"/>
    </w:p>
    <w:p w:rsidR="00AD3E5B" w:rsidRDefault="00AD3E5B" w:rsidP="00EA15E0">
      <w:pPr>
        <w:spacing w:after="0"/>
        <w:rPr>
          <w:sz w:val="24"/>
        </w:rPr>
      </w:pPr>
      <w:r w:rsidRPr="00AD3E5B">
        <w:rPr>
          <w:b/>
          <w:sz w:val="24"/>
        </w:rPr>
        <w:t>2.2.</w:t>
      </w:r>
      <w:r w:rsidRPr="00AD3E5B">
        <w:rPr>
          <w:sz w:val="24"/>
        </w:rPr>
        <w:t xml:space="preserve"> On effectue sur les quatre flacons des test</w:t>
      </w:r>
      <w:r w:rsidR="00E81F3C">
        <w:rPr>
          <w:sz w:val="24"/>
        </w:rPr>
        <w:t>s</w:t>
      </w:r>
      <w:r w:rsidRPr="00AD3E5B">
        <w:rPr>
          <w:sz w:val="24"/>
        </w:rPr>
        <w:t xml:space="preserve"> qui réagissent (+) ou qui ne réagissent pas (-). Les flacons sont numérotés de 1 à 4.</w:t>
      </w:r>
      <w:r w:rsidR="00402E10">
        <w:rPr>
          <w:sz w:val="24"/>
        </w:rPr>
        <w:t xml:space="preserve">  </w:t>
      </w:r>
      <w:r w:rsidR="00402E10">
        <w:rPr>
          <w:b/>
          <w:color w:val="FF0000"/>
        </w:rPr>
        <w:t>2</w:t>
      </w:r>
      <w:r w:rsidR="00402E10" w:rsidRPr="00402E10">
        <w:rPr>
          <w:b/>
          <w:color w:val="FF0000"/>
        </w:rPr>
        <w:t xml:space="preserve"> pt</w:t>
      </w:r>
      <w:r w:rsidR="00402E10">
        <w:rPr>
          <w:b/>
          <w:color w:val="FF0000"/>
        </w:rPr>
        <w:t>s</w:t>
      </w:r>
    </w:p>
    <w:p w:rsidR="00E81F3C" w:rsidRPr="00AD3E5B" w:rsidRDefault="00E81F3C" w:rsidP="00EA15E0">
      <w:pPr>
        <w:spacing w:after="0"/>
        <w:rPr>
          <w:sz w:val="24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26"/>
        <w:gridCol w:w="621"/>
        <w:gridCol w:w="567"/>
        <w:gridCol w:w="567"/>
        <w:gridCol w:w="567"/>
      </w:tblGrid>
      <w:tr w:rsidR="00AD3E5B" w:rsidRPr="00AD3E5B" w:rsidTr="00E81F3C">
        <w:trPr>
          <w:jc w:val="center"/>
        </w:trPr>
        <w:tc>
          <w:tcPr>
            <w:tcW w:w="1926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</w:p>
        </w:tc>
        <w:tc>
          <w:tcPr>
            <w:tcW w:w="621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4</w:t>
            </w:r>
          </w:p>
        </w:tc>
      </w:tr>
      <w:tr w:rsidR="00AD3E5B" w:rsidRPr="00AD3E5B" w:rsidTr="00E81F3C">
        <w:trPr>
          <w:jc w:val="center"/>
        </w:trPr>
        <w:tc>
          <w:tcPr>
            <w:tcW w:w="1926" w:type="dxa"/>
          </w:tcPr>
          <w:p w:rsidR="00AD3E5B" w:rsidRPr="00AD3E5B" w:rsidRDefault="00E81F3C" w:rsidP="00EA15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  <w:r w:rsidR="00AD3E5B" w:rsidRPr="00AD3E5B">
              <w:rPr>
                <w:b/>
                <w:sz w:val="24"/>
              </w:rPr>
              <w:t>ichromate</w:t>
            </w:r>
            <w:r>
              <w:rPr>
                <w:b/>
                <w:sz w:val="24"/>
              </w:rPr>
              <w:t xml:space="preserve"> de potassium</w:t>
            </w:r>
          </w:p>
        </w:tc>
        <w:tc>
          <w:tcPr>
            <w:tcW w:w="621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AD3E5B" w:rsidRPr="00AD3E5B" w:rsidTr="00E81F3C">
        <w:trPr>
          <w:jc w:val="center"/>
        </w:trPr>
        <w:tc>
          <w:tcPr>
            <w:tcW w:w="1926" w:type="dxa"/>
          </w:tcPr>
          <w:p w:rsidR="00AD3E5B" w:rsidRPr="00AD3E5B" w:rsidRDefault="00AD3E5B" w:rsidP="00EA15E0">
            <w:pPr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DNPH</w:t>
            </w:r>
          </w:p>
        </w:tc>
        <w:tc>
          <w:tcPr>
            <w:tcW w:w="621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7E4D6A" w:rsidP="00E81F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7E4D6A" w:rsidP="00E81F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  <w:tr w:rsidR="00AD3E5B" w:rsidRPr="00AD3E5B" w:rsidTr="00E81F3C">
        <w:trPr>
          <w:jc w:val="center"/>
        </w:trPr>
        <w:tc>
          <w:tcPr>
            <w:tcW w:w="1926" w:type="dxa"/>
          </w:tcPr>
          <w:p w:rsidR="00AD3E5B" w:rsidRPr="00AD3E5B" w:rsidRDefault="00AD3E5B" w:rsidP="00EA15E0">
            <w:pPr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 xml:space="preserve">Réactif de </w:t>
            </w:r>
            <w:proofErr w:type="spellStart"/>
            <w:r w:rsidRPr="00AD3E5B">
              <w:rPr>
                <w:b/>
                <w:sz w:val="24"/>
              </w:rPr>
              <w:t>Schiff</w:t>
            </w:r>
            <w:proofErr w:type="spellEnd"/>
          </w:p>
        </w:tc>
        <w:tc>
          <w:tcPr>
            <w:tcW w:w="621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+</w:t>
            </w:r>
          </w:p>
        </w:tc>
        <w:tc>
          <w:tcPr>
            <w:tcW w:w="567" w:type="dxa"/>
            <w:vAlign w:val="center"/>
          </w:tcPr>
          <w:p w:rsidR="00AD3E5B" w:rsidRPr="00AD3E5B" w:rsidRDefault="00AD3E5B" w:rsidP="00E81F3C">
            <w:pPr>
              <w:jc w:val="center"/>
              <w:rPr>
                <w:b/>
                <w:sz w:val="24"/>
              </w:rPr>
            </w:pPr>
            <w:r w:rsidRPr="00AD3E5B">
              <w:rPr>
                <w:b/>
                <w:sz w:val="24"/>
              </w:rPr>
              <w:t>-</w:t>
            </w:r>
          </w:p>
        </w:tc>
        <w:tc>
          <w:tcPr>
            <w:tcW w:w="567" w:type="dxa"/>
            <w:vAlign w:val="center"/>
          </w:tcPr>
          <w:p w:rsidR="00AD3E5B" w:rsidRPr="00AD3E5B" w:rsidRDefault="007E4D6A" w:rsidP="00E81F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  <w:tc>
          <w:tcPr>
            <w:tcW w:w="567" w:type="dxa"/>
            <w:vAlign w:val="center"/>
          </w:tcPr>
          <w:p w:rsidR="00AD3E5B" w:rsidRPr="00AD3E5B" w:rsidRDefault="007E4D6A" w:rsidP="00E81F3C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-</w:t>
            </w:r>
          </w:p>
        </w:tc>
      </w:tr>
    </w:tbl>
    <w:p w:rsidR="00EA15E0" w:rsidRDefault="00EA15E0" w:rsidP="00EA15E0">
      <w:pPr>
        <w:spacing w:after="0"/>
        <w:rPr>
          <w:b/>
          <w:sz w:val="24"/>
          <w:u w:val="single"/>
        </w:rPr>
      </w:pPr>
    </w:p>
    <w:p w:rsidR="00EA15E0" w:rsidRPr="00E81F3C" w:rsidRDefault="00AD3E5B" w:rsidP="00EA15E0">
      <w:pPr>
        <w:spacing w:after="0"/>
        <w:rPr>
          <w:sz w:val="24"/>
        </w:rPr>
      </w:pPr>
      <w:r w:rsidRPr="00E81F3C">
        <w:rPr>
          <w:sz w:val="24"/>
        </w:rPr>
        <w:t>Identifier le contenu de chaque flacon</w:t>
      </w:r>
    </w:p>
    <w:p w:rsidR="00EA15E0" w:rsidRPr="00EA15E0" w:rsidRDefault="00EA15E0" w:rsidP="00EA15E0">
      <w:pPr>
        <w:spacing w:after="0"/>
        <w:rPr>
          <w:b/>
          <w:sz w:val="24"/>
        </w:rPr>
      </w:pPr>
      <w:r w:rsidRPr="00264F59">
        <w:rPr>
          <w:b/>
          <w:sz w:val="24"/>
          <w:u w:val="single"/>
        </w:rPr>
        <w:t>NB</w:t>
      </w:r>
      <w:r w:rsidRPr="00EA15E0">
        <w:rPr>
          <w:b/>
          <w:sz w:val="24"/>
        </w:rPr>
        <w:t xml:space="preserve"> Un test positif avec le dichromate signifie la présence d’un alcool primaire ou secondaire. </w:t>
      </w:r>
    </w:p>
    <w:p w:rsidR="00EA15E0" w:rsidRPr="00EA15E0" w:rsidRDefault="00EA15E0" w:rsidP="00EA15E0">
      <w:pPr>
        <w:pStyle w:val="Paragraphedeliste"/>
        <w:numPr>
          <w:ilvl w:val="0"/>
          <w:numId w:val="2"/>
        </w:numPr>
        <w:spacing w:after="0"/>
        <w:rPr>
          <w:b/>
          <w:sz w:val="24"/>
        </w:rPr>
      </w:pPr>
      <w:r w:rsidRPr="00EA15E0">
        <w:rPr>
          <w:b/>
          <w:sz w:val="24"/>
        </w:rPr>
        <w:t>S’il s’agit d’un alcool primaire, on obtient un aldéhyde ou un acide carboxylique voire même un mélange de deux.</w:t>
      </w:r>
    </w:p>
    <w:p w:rsidR="00EA15E0" w:rsidRDefault="00EA15E0" w:rsidP="00A563D6">
      <w:pPr>
        <w:pStyle w:val="Paragraphedeliste"/>
        <w:numPr>
          <w:ilvl w:val="0"/>
          <w:numId w:val="2"/>
        </w:numPr>
        <w:spacing w:after="0"/>
        <w:rPr>
          <w:b/>
          <w:sz w:val="24"/>
        </w:rPr>
      </w:pPr>
      <w:r w:rsidRPr="00EA15E0">
        <w:rPr>
          <w:b/>
          <w:sz w:val="24"/>
        </w:rPr>
        <w:t>S’il s’agit d’un alcool secondaire, on obtient une cétone.</w:t>
      </w:r>
    </w:p>
    <w:p w:rsidR="00EA15E0" w:rsidRPr="00EA15E0" w:rsidRDefault="00EA15E0" w:rsidP="00EA15E0">
      <w:pPr>
        <w:spacing w:after="0"/>
        <w:ind w:left="360"/>
        <w:rPr>
          <w:b/>
          <w:sz w:val="24"/>
        </w:rPr>
      </w:pPr>
      <w:r w:rsidRPr="00EA15E0">
        <w:rPr>
          <w:b/>
          <w:sz w:val="24"/>
        </w:rPr>
        <w:t>Le test est négatif s’il s’agit d’un alcool tertiaire.</w:t>
      </w:r>
    </w:p>
    <w:p w:rsidR="00EA15E0" w:rsidRPr="00EA15E0" w:rsidRDefault="00EA15E0" w:rsidP="00EA15E0">
      <w:pPr>
        <w:spacing w:after="0"/>
        <w:rPr>
          <w:b/>
          <w:sz w:val="24"/>
        </w:rPr>
      </w:pPr>
    </w:p>
    <w:p w:rsidR="00EA15E0" w:rsidRPr="00EA15E0" w:rsidRDefault="00EA15E0" w:rsidP="00EA15E0">
      <w:pPr>
        <w:spacing w:after="0"/>
        <w:rPr>
          <w:b/>
          <w:sz w:val="2"/>
          <w:u w:val="single"/>
        </w:rPr>
      </w:pPr>
    </w:p>
    <w:p w:rsidR="00A563D6" w:rsidRPr="00EA15E0" w:rsidRDefault="00A563D6" w:rsidP="00EA15E0">
      <w:pPr>
        <w:spacing w:after="0"/>
        <w:rPr>
          <w:b/>
          <w:sz w:val="24"/>
        </w:rPr>
      </w:pPr>
      <w:r w:rsidRPr="00EA15E0">
        <w:rPr>
          <w:b/>
          <w:u w:val="single"/>
        </w:rPr>
        <w:t>EXERCICE 3</w:t>
      </w:r>
      <w:r w:rsidR="008224E3" w:rsidRPr="00EA15E0">
        <w:rPr>
          <w:b/>
        </w:rPr>
        <w:t xml:space="preserve">                                        4 points</w:t>
      </w:r>
    </w:p>
    <w:p w:rsidR="00DF3DFA" w:rsidRDefault="00DF3DFA" w:rsidP="00DF3DFA">
      <w:r w:rsidRPr="00335B50">
        <w:t xml:space="preserve">Le 14 octobre 2012, Felix Baumgartner, un aventurier autrichien, se lance sans vitesse initiale d'une altitude de 39 376 m depuis une capsule. Durant sa chute supposée verticale de 4 minutes et 19 secondes, il parcourt une distance de 36 529 m, devenant le premier homme à dépasser le mur du son sans propulsion avant d'ouvrir son parachute.  </w:t>
      </w:r>
    </w:p>
    <w:p w:rsidR="00DF3DFA" w:rsidRPr="004F0F22" w:rsidRDefault="004F0F22" w:rsidP="00DF3DFA">
      <w:pPr>
        <w:spacing w:after="0"/>
        <w:rPr>
          <w:b/>
        </w:rPr>
      </w:pPr>
      <w:r>
        <w:rPr>
          <w:b/>
        </w:rPr>
        <w:t>Données :</w:t>
      </w:r>
    </w:p>
    <w:p w:rsidR="00DF3DFA" w:rsidRDefault="00DF3DFA" w:rsidP="00DF3DFA">
      <w:pPr>
        <w:spacing w:after="0"/>
      </w:pPr>
      <w:r w:rsidRPr="00335B50">
        <w:t xml:space="preserve">• L’origine de l’énergie potentielle de pesanteur est prise au niveau de la mer. </w:t>
      </w:r>
    </w:p>
    <w:p w:rsidR="00DF3DFA" w:rsidRDefault="00DF3DFA" w:rsidP="00DF3DFA">
      <w:pPr>
        <w:spacing w:after="0"/>
      </w:pPr>
      <w:r w:rsidRPr="00335B50">
        <w:t>• L’intensité de la pesanteur est considérée constante de valeur g = 9,81 N.kg</w:t>
      </w:r>
      <w:r w:rsidRPr="00264F59">
        <w:rPr>
          <w:vertAlign w:val="superscript"/>
        </w:rPr>
        <w:t>-1</w:t>
      </w:r>
      <w:r w:rsidRPr="00335B50">
        <w:t xml:space="preserve"> </w:t>
      </w:r>
    </w:p>
    <w:p w:rsidR="00DF3DFA" w:rsidRDefault="00DF3DFA" w:rsidP="00D70052">
      <w:pPr>
        <w:spacing w:after="0" w:line="276" w:lineRule="auto"/>
      </w:pPr>
      <w:r w:rsidRPr="00335B50">
        <w:lastRenderedPageBreak/>
        <w:t xml:space="preserve">• La masse de Felix Baumgartner et sa combinaison est de 95 kg. </w:t>
      </w:r>
    </w:p>
    <w:p w:rsidR="00DF3DFA" w:rsidRDefault="00DF3DFA" w:rsidP="00D70052">
      <w:pPr>
        <w:spacing w:after="0" w:line="240" w:lineRule="auto"/>
      </w:pPr>
      <w:r w:rsidRPr="00335B50">
        <w:t xml:space="preserve">• Vitesse du son dans l’air : 1224 km/h  </w:t>
      </w:r>
      <w:r w:rsidR="00D70052">
        <w:t xml:space="preserve">                                                                                                                                                             </w:t>
      </w:r>
      <w:r w:rsidRPr="00335B50">
        <w:t xml:space="preserve">Dans cet exercice, on modélise le saut par le modèle d’une chute libre, c’est-à-dire en négligeant tous les frottements. </w:t>
      </w:r>
    </w:p>
    <w:p w:rsidR="00DF3DFA" w:rsidRDefault="00DF3DFA" w:rsidP="00D70052">
      <w:pPr>
        <w:spacing w:after="0" w:line="240" w:lineRule="auto"/>
      </w:pPr>
      <w:r w:rsidRPr="00264F59">
        <w:rPr>
          <w:b/>
        </w:rPr>
        <w:t>3.</w:t>
      </w:r>
      <w:r w:rsidR="00264F59" w:rsidRPr="00264F59">
        <w:rPr>
          <w:b/>
        </w:rPr>
        <w:t>1.</w:t>
      </w:r>
      <w:r w:rsidR="00264F59">
        <w:t xml:space="preserve"> </w:t>
      </w:r>
      <w:r w:rsidRPr="00335B50">
        <w:t xml:space="preserve">Que peut-on dire de l’énergie mécanique du parachutiste lors de sa chute libre ? Justifier. </w:t>
      </w:r>
      <w:r w:rsidR="00402E10" w:rsidRPr="00402E10">
        <w:rPr>
          <w:b/>
          <w:color w:val="FF0000"/>
        </w:rPr>
        <w:t>0,5 pt</w:t>
      </w:r>
    </w:p>
    <w:p w:rsidR="00DF3DFA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2</w:t>
      </w:r>
      <w:r w:rsidR="00264F59">
        <w:t xml:space="preserve">. </w:t>
      </w:r>
      <w:r w:rsidRPr="00335B50">
        <w:t xml:space="preserve">Comment va varier l'énergie potentielle de pesanteur du parachutiste lors de sa chute libre ? Justifier votre réponse sans calcul. </w:t>
      </w:r>
      <w:r w:rsidR="00402E10" w:rsidRPr="00402E10">
        <w:rPr>
          <w:b/>
          <w:color w:val="FF0000"/>
        </w:rPr>
        <w:t>0,5 pt</w:t>
      </w:r>
    </w:p>
    <w:p w:rsidR="00DF3DFA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3.</w:t>
      </w:r>
      <w:r w:rsidR="00264F59">
        <w:t xml:space="preserve"> </w:t>
      </w:r>
      <w:r w:rsidRPr="00335B50">
        <w:t xml:space="preserve">Comment va varier l'énergie cinétique du parachutiste lors de sa chute libre ? Justifier votre réponse sans calcul. </w:t>
      </w:r>
      <w:r w:rsidR="00402E10" w:rsidRPr="00402E10">
        <w:rPr>
          <w:b/>
          <w:color w:val="FF0000"/>
        </w:rPr>
        <w:t>0,5 pt</w:t>
      </w:r>
    </w:p>
    <w:p w:rsidR="00DF3DFA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4</w:t>
      </w:r>
      <w:r w:rsidR="00264F59">
        <w:t xml:space="preserve">. </w:t>
      </w:r>
      <w:r w:rsidRPr="00335B50">
        <w:t xml:space="preserve">Exprimer puis calculer l’énergie potentielle de pesanteur du parachutiste au départ de sa chute. </w:t>
      </w:r>
      <w:r w:rsidR="00402E10" w:rsidRPr="00402E10">
        <w:rPr>
          <w:b/>
          <w:color w:val="FF0000"/>
        </w:rPr>
        <w:t>0,5 pt</w:t>
      </w:r>
    </w:p>
    <w:p w:rsidR="00DF3DFA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5</w:t>
      </w:r>
      <w:r w:rsidR="00264F59">
        <w:t xml:space="preserve">. </w:t>
      </w:r>
      <w:r w:rsidRPr="00335B50">
        <w:t xml:space="preserve">Exprimer puis calculer l’énergie cinétique du parachutiste au moment où il ouvre son parachute. </w:t>
      </w:r>
      <w:r w:rsidR="00402E10" w:rsidRPr="00402E10">
        <w:rPr>
          <w:b/>
          <w:color w:val="FF0000"/>
        </w:rPr>
        <w:t>0,5 pt</w:t>
      </w:r>
    </w:p>
    <w:p w:rsidR="00DF3DFA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6.</w:t>
      </w:r>
      <w:r w:rsidR="00264F59">
        <w:t xml:space="preserve"> </w:t>
      </w:r>
      <w:r w:rsidRPr="00335B50">
        <w:t xml:space="preserve">En déduire la vitesse qui serait atteinte par le parachutiste. </w:t>
      </w:r>
      <w:r w:rsidR="00402E10" w:rsidRPr="00402E10">
        <w:rPr>
          <w:b/>
          <w:color w:val="FF0000"/>
        </w:rPr>
        <w:t>0,5 pt</w:t>
      </w:r>
    </w:p>
    <w:p w:rsidR="00DF3DFA" w:rsidRPr="00335B50" w:rsidRDefault="00DF3DFA" w:rsidP="00D70052">
      <w:pPr>
        <w:spacing w:after="0" w:line="240" w:lineRule="auto"/>
      </w:pPr>
      <w:r w:rsidRPr="004F0F22">
        <w:rPr>
          <w:b/>
        </w:rPr>
        <w:t>3.</w:t>
      </w:r>
      <w:r w:rsidR="00264F59" w:rsidRPr="004F0F22">
        <w:rPr>
          <w:b/>
        </w:rPr>
        <w:t>7</w:t>
      </w:r>
      <w:r w:rsidR="00264F59">
        <w:t xml:space="preserve">. </w:t>
      </w:r>
      <w:r w:rsidRPr="00335B50">
        <w:t>La modélisation du saut de Felix Baumgartner par le modèle d’une chute libre est-il pertinent sachant qu’il a atteint une vitesse maximale de 1357,6 km/h lors de sa chute ? Justifier.</w:t>
      </w:r>
      <w:r w:rsidR="00402E10" w:rsidRPr="00402E10">
        <w:rPr>
          <w:b/>
          <w:color w:val="FF0000"/>
        </w:rPr>
        <w:t xml:space="preserve">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p w:rsidR="00A563D6" w:rsidRPr="004F0F22" w:rsidRDefault="00A563D6">
      <w:pPr>
        <w:rPr>
          <w:b/>
          <w:sz w:val="2"/>
          <w:u w:val="single"/>
        </w:rPr>
      </w:pPr>
    </w:p>
    <w:p w:rsidR="00BC6A48" w:rsidRDefault="00A563D6" w:rsidP="00A563D6">
      <w:pPr>
        <w:rPr>
          <w:b/>
          <w:u w:val="single"/>
        </w:rPr>
      </w:pPr>
      <w:r>
        <w:rPr>
          <w:b/>
          <w:u w:val="single"/>
        </w:rPr>
        <w:t xml:space="preserve">EXERCICE </w:t>
      </w:r>
      <w:r w:rsidR="00747F21">
        <w:rPr>
          <w:b/>
          <w:u w:val="single"/>
        </w:rPr>
        <w:t>4</w:t>
      </w:r>
      <w:r w:rsidR="008224E3" w:rsidRPr="008224E3">
        <w:rPr>
          <w:b/>
        </w:rPr>
        <w:t xml:space="preserve">                                                </w:t>
      </w:r>
      <w:r w:rsidR="008224E3">
        <w:rPr>
          <w:b/>
        </w:rPr>
        <w:t>4</w:t>
      </w:r>
      <w:r w:rsidR="008224E3" w:rsidRPr="008224E3">
        <w:rPr>
          <w:b/>
        </w:rPr>
        <w:t xml:space="preserve"> point</w:t>
      </w:r>
      <w:r w:rsidR="008224E3">
        <w:rPr>
          <w:b/>
        </w:rPr>
        <w:t>s</w:t>
      </w:r>
      <w:bookmarkStart w:id="0" w:name="_GoBack"/>
      <w:bookmarkEnd w:id="0"/>
    </w:p>
    <w:p w:rsidR="00BC6A48" w:rsidRPr="001E2992" w:rsidRDefault="00BC6A48" w:rsidP="001E2992">
      <w:pPr>
        <w:spacing w:after="0" w:line="276" w:lineRule="auto"/>
      </w:pPr>
      <w:r w:rsidRPr="001E2992">
        <w:t>Aux sommets d’</w:t>
      </w:r>
      <w:r w:rsidR="001E2992">
        <w:t>un triangle équi</w:t>
      </w:r>
      <w:r w:rsidR="001E2992" w:rsidRPr="001E2992">
        <w:t>latéral</w:t>
      </w:r>
      <w:r w:rsidRPr="001E2992">
        <w:t xml:space="preserve"> de </w:t>
      </w:r>
      <w:r w:rsidR="001E2992" w:rsidRPr="001E2992">
        <w:t>côté</w:t>
      </w:r>
      <w:r w:rsidRPr="001E2992">
        <w:t xml:space="preserve"> a = 2 cm, on dispose les charges suivantes : en A, </w:t>
      </w:r>
      <w:proofErr w:type="spellStart"/>
      <w:r w:rsidRPr="001E2992">
        <w:t>qA</w:t>
      </w:r>
      <w:proofErr w:type="spellEnd"/>
      <w:r w:rsidRPr="001E2992">
        <w:t xml:space="preserve"> = 4 </w:t>
      </w:r>
      <w:proofErr w:type="spellStart"/>
      <w:r w:rsidRPr="001E2992">
        <w:t>pC</w:t>
      </w:r>
      <w:proofErr w:type="spellEnd"/>
      <w:r w:rsidRPr="001E2992">
        <w:t xml:space="preserve"> ; en B, </w:t>
      </w:r>
      <w:proofErr w:type="spellStart"/>
      <w:r w:rsidRPr="001E2992">
        <w:t>qB</w:t>
      </w:r>
      <w:proofErr w:type="spellEnd"/>
      <w:r w:rsidRPr="001E2992">
        <w:t xml:space="preserve"> = -1pC et en C, </w:t>
      </w:r>
      <w:proofErr w:type="spellStart"/>
      <w:r w:rsidRPr="001E2992">
        <w:t>qC</w:t>
      </w:r>
      <w:proofErr w:type="spellEnd"/>
      <w:r w:rsidRPr="001E2992">
        <w:t xml:space="preserve"> = 1</w:t>
      </w:r>
      <w:r w:rsidR="001E2992">
        <w:t>pC</w:t>
      </w:r>
      <w:r w:rsidRPr="001E2992">
        <w:t>.</w:t>
      </w:r>
    </w:p>
    <w:p w:rsidR="00BC6A48" w:rsidRDefault="00BC6A48" w:rsidP="001E2992">
      <w:pPr>
        <w:spacing w:after="0" w:line="276" w:lineRule="auto"/>
      </w:pPr>
      <w:r w:rsidRPr="004F0F22">
        <w:rPr>
          <w:b/>
        </w:rPr>
        <w:t>4.1</w:t>
      </w:r>
      <w:r w:rsidRPr="001E2992">
        <w:t>. Déterminer les caractéristiques d</w:t>
      </w:r>
      <w:r w:rsidR="001E2992">
        <w:t>es champs créé</w:t>
      </w:r>
      <w:r w:rsidRPr="001E2992">
        <w:t xml:space="preserve">s au point O, milieu du segment BC par respectivement </w:t>
      </w:r>
      <w:proofErr w:type="spellStart"/>
      <w:r w:rsidRPr="001E2992">
        <w:t>qA</w:t>
      </w:r>
      <w:proofErr w:type="spellEnd"/>
      <w:r w:rsidRPr="001E2992">
        <w:t xml:space="preserve">, </w:t>
      </w:r>
      <w:proofErr w:type="spellStart"/>
      <w:r w:rsidRPr="001E2992">
        <w:t>qB</w:t>
      </w:r>
      <w:proofErr w:type="spellEnd"/>
      <w:r w:rsidRPr="001E2992">
        <w:t xml:space="preserve"> et </w:t>
      </w:r>
      <w:proofErr w:type="spellStart"/>
      <w:r w:rsidR="001E2992">
        <w:t>q</w:t>
      </w:r>
      <w:r w:rsidRPr="001E2992">
        <w:t>c</w:t>
      </w:r>
      <w:proofErr w:type="spellEnd"/>
      <w:r w:rsidRPr="001E2992">
        <w:t>.</w:t>
      </w:r>
      <w:r w:rsidR="00402E10">
        <w:t xml:space="preserve"> 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,5 </w:t>
      </w:r>
      <w:proofErr w:type="gramStart"/>
      <w:r w:rsidR="00402E10" w:rsidRPr="00402E10">
        <w:rPr>
          <w:b/>
          <w:color w:val="FF0000"/>
        </w:rPr>
        <w:t>pt</w:t>
      </w:r>
      <w:r w:rsidR="00402E10">
        <w:rPr>
          <w:b/>
          <w:color w:val="FF0000"/>
        </w:rPr>
        <w:t>s</w:t>
      </w:r>
      <w:proofErr w:type="gramEnd"/>
    </w:p>
    <w:p w:rsidR="001E2992" w:rsidRDefault="001E2992" w:rsidP="001E2992">
      <w:pPr>
        <w:spacing w:after="0" w:line="276" w:lineRule="auto"/>
      </w:pPr>
      <w:r w:rsidRPr="004F0F22">
        <w:rPr>
          <w:b/>
        </w:rPr>
        <w:t>4.2.</w:t>
      </w:r>
      <w:r>
        <w:t xml:space="preserve"> Trouver alors les caractéristiques en ce même</w:t>
      </w:r>
      <w:r w:rsidRPr="001E2992">
        <w:t xml:space="preserve"> point O</w:t>
      </w:r>
      <w:r w:rsidR="008752C9">
        <w:t xml:space="preserve"> du champ électrostatique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résultant :</w:t>
      </w:r>
    </w:p>
    <w:p w:rsidR="001E2992" w:rsidRDefault="001E2992" w:rsidP="001E2992">
      <w:pPr>
        <w:spacing w:after="0" w:line="276" w:lineRule="auto"/>
      </w:pPr>
      <w:r>
        <w:t>- graphiquement : échelle : 1 cm pour 30 V.m</w:t>
      </w:r>
      <w:r w:rsidRPr="008752C9">
        <w:rPr>
          <w:vertAlign w:val="superscript"/>
        </w:rPr>
        <w:t>-1</w:t>
      </w:r>
      <w:r>
        <w:t> ;</w:t>
      </w:r>
      <w:r w:rsidR="00402E10">
        <w:t xml:space="preserve">  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>,5 pt</w:t>
      </w:r>
    </w:p>
    <w:p w:rsidR="001E2992" w:rsidRPr="001E2992" w:rsidRDefault="001E2992" w:rsidP="001E2992">
      <w:pPr>
        <w:spacing w:after="0" w:line="276" w:lineRule="auto"/>
      </w:pPr>
      <w:r>
        <w:t>- par le calcul.</w:t>
      </w:r>
      <w:r w:rsidR="00402E10">
        <w:t xml:space="preserve">   </w:t>
      </w:r>
      <w:r w:rsidR="00402E10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p w:rsidR="00747F21" w:rsidRPr="004F0F22" w:rsidRDefault="00747F21" w:rsidP="00747F21">
      <w:pPr>
        <w:rPr>
          <w:b/>
          <w:sz w:val="2"/>
          <w:u w:val="single"/>
        </w:rPr>
      </w:pPr>
    </w:p>
    <w:p w:rsidR="00747F21" w:rsidRDefault="00747F21" w:rsidP="00747F21">
      <w:pPr>
        <w:rPr>
          <w:b/>
          <w:u w:val="single"/>
        </w:rPr>
      </w:pPr>
      <w:r>
        <w:rPr>
          <w:b/>
          <w:u w:val="single"/>
        </w:rPr>
        <w:t>EXERCICE 5</w:t>
      </w:r>
      <w:r w:rsidR="008224E3" w:rsidRPr="008224E3">
        <w:rPr>
          <w:b/>
        </w:rPr>
        <w:t xml:space="preserve">                                                     </w:t>
      </w:r>
      <w:r w:rsidR="008224E3">
        <w:rPr>
          <w:b/>
        </w:rPr>
        <w:t>4</w:t>
      </w:r>
      <w:r w:rsidR="008224E3" w:rsidRPr="008224E3">
        <w:rPr>
          <w:b/>
        </w:rPr>
        <w:t xml:space="preserve"> point</w:t>
      </w:r>
      <w:r w:rsidR="008224E3">
        <w:rPr>
          <w:b/>
        </w:rPr>
        <w:t>s</w:t>
      </w:r>
    </w:p>
    <w:p w:rsidR="00B25559" w:rsidRPr="00B25559" w:rsidRDefault="00C8010F" w:rsidP="00B25559">
      <w:pPr>
        <w:spacing w:after="0" w:line="276" w:lineRule="auto"/>
      </w:pPr>
      <w:r w:rsidRPr="00C8010F">
        <w:rPr>
          <w:b/>
        </w:rPr>
        <w:t>5.1.</w:t>
      </w:r>
      <w:r>
        <w:t xml:space="preserve"> </w:t>
      </w:r>
      <w:r w:rsidR="00B25559" w:rsidRPr="00B25559">
        <w:t xml:space="preserve">On superpose dans un domaine D, deux champs électrostatiques uniformes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E1</m:t>
            </m:r>
          </m:e>
        </m:acc>
        <m:r>
          <w:rPr>
            <w:rFonts w:ascii="Cambria Math" w:hAnsi="Cambria Math"/>
          </w:rPr>
          <m:t xml:space="preserve"> </m:t>
        </m:r>
      </m:oMath>
      <w:r w:rsidR="00B25559" w:rsidRPr="00B25559">
        <w:t xml:space="preserve">et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E2</m:t>
            </m:r>
          </m:e>
        </m:acc>
        <m:r>
          <w:rPr>
            <w:rFonts w:ascii="Cambria Math" w:hAnsi="Cambria Math"/>
          </w:rPr>
          <m:t xml:space="preserve"> </m:t>
        </m:r>
      </m:oMath>
      <w:r w:rsidR="00B25559" w:rsidRPr="00B25559">
        <w:t xml:space="preserve">orthogonaux </w:t>
      </w:r>
      <w:r w:rsidR="004F0F22" w:rsidRPr="00B25559">
        <w:t xml:space="preserve">: </w:t>
      </w:r>
      <w:r w:rsidR="008752C9">
        <w:t xml:space="preserve">       </w:t>
      </w:r>
      <w:r w:rsidR="004F0F22" w:rsidRPr="00B25559">
        <w:t>E</w:t>
      </w:r>
      <w:r w:rsidR="004F0F22" w:rsidRPr="004F0F22">
        <w:rPr>
          <w:vertAlign w:val="subscript"/>
        </w:rPr>
        <w:t>1</w:t>
      </w:r>
      <w:r w:rsidR="00B25559" w:rsidRPr="00B25559">
        <w:t xml:space="preserve"> = 3.10</w:t>
      </w:r>
      <w:r w:rsidR="00B25559" w:rsidRPr="004F0F22">
        <w:rPr>
          <w:vertAlign w:val="superscript"/>
        </w:rPr>
        <w:t>4</w:t>
      </w:r>
      <w:r w:rsidR="008752C9">
        <w:rPr>
          <w:vertAlign w:val="superscript"/>
        </w:rPr>
        <w:t xml:space="preserve"> </w:t>
      </w:r>
      <w:r w:rsidR="00B25559" w:rsidRPr="00B25559">
        <w:t>V/m et E</w:t>
      </w:r>
      <w:r w:rsidR="00B25559" w:rsidRPr="004F0F22">
        <w:rPr>
          <w:vertAlign w:val="subscript"/>
        </w:rPr>
        <w:t>2</w:t>
      </w:r>
      <w:r w:rsidR="00B25559" w:rsidRPr="00B25559">
        <w:t xml:space="preserve"> = 4.10</w:t>
      </w:r>
      <w:r w:rsidR="00B25559" w:rsidRPr="004F0F22">
        <w:rPr>
          <w:vertAlign w:val="superscript"/>
        </w:rPr>
        <w:t>4</w:t>
      </w:r>
      <w:r w:rsidR="008752C9">
        <w:rPr>
          <w:vertAlign w:val="superscript"/>
        </w:rPr>
        <w:t xml:space="preserve"> </w:t>
      </w:r>
      <w:r w:rsidR="00B25559" w:rsidRPr="00B25559">
        <w:t xml:space="preserve">V/m. </w:t>
      </w:r>
    </w:p>
    <w:p w:rsidR="00B25559" w:rsidRPr="00B25559" w:rsidRDefault="00C8010F" w:rsidP="00B25559">
      <w:pPr>
        <w:spacing w:after="0" w:line="276" w:lineRule="auto"/>
      </w:pPr>
      <w:r>
        <w:rPr>
          <w:b/>
        </w:rPr>
        <w:t>5.1.1.</w:t>
      </w:r>
      <w:r w:rsidR="00B25559" w:rsidRPr="00B25559">
        <w:t xml:space="preserve"> Montrer qu’en tout point de ce domaine, il existe un cham</w:t>
      </w:r>
      <w:r w:rsidR="004F0F22">
        <w:t xml:space="preserve">p électrostatique </w:t>
      </w:r>
      <w:proofErr w:type="gramStart"/>
      <w:r w:rsidR="004F0F22">
        <w:t xml:space="preserve">uniforme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B25559" w:rsidRPr="00B25559">
        <w:t xml:space="preserve">. Déterminer sa norme. </w:t>
      </w:r>
      <w:r w:rsidR="00402E10">
        <w:t xml:space="preserve"> </w:t>
      </w:r>
      <w:r w:rsidR="00D048E3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p w:rsidR="00B25559" w:rsidRPr="00B25559" w:rsidRDefault="00C8010F" w:rsidP="00B25559">
      <w:pPr>
        <w:spacing w:after="0" w:line="276" w:lineRule="auto"/>
      </w:pPr>
      <w:r>
        <w:rPr>
          <w:b/>
        </w:rPr>
        <w:t>5.1.2.</w:t>
      </w:r>
      <w:r w:rsidR="00B25559" w:rsidRPr="00B25559">
        <w:t xml:space="preserve"> Calculer l’intensité de la force subie par un ion </w:t>
      </w:r>
      <w:r w:rsidR="00B25559" w:rsidRPr="00C8010F">
        <w:rPr>
          <w:sz w:val="24"/>
        </w:rPr>
        <w:t>Aℓ</w:t>
      </w:r>
      <w:r w:rsidR="00B25559" w:rsidRPr="00C8010F">
        <w:rPr>
          <w:sz w:val="24"/>
          <w:vertAlign w:val="superscript"/>
        </w:rPr>
        <w:t>3+</w:t>
      </w:r>
      <w:r w:rsidR="00B25559" w:rsidRPr="00B25559">
        <w:t xml:space="preserve"> placé en un point de ce champ et la valeur de l’angle </w:t>
      </w:r>
      <m:oMath>
        <m:r>
          <w:rPr>
            <w:rFonts w:ascii="Cambria Math" w:hAnsi="Cambria Math"/>
          </w:rPr>
          <m:t>α=(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E1, 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F).</m:t>
            </m:r>
          </m:e>
        </m:acc>
      </m:oMath>
      <w:r w:rsidR="00B25559" w:rsidRPr="00B25559">
        <w:t xml:space="preserve"> </w:t>
      </w:r>
      <w:r w:rsidR="00402E10">
        <w:t xml:space="preserve">   </w:t>
      </w:r>
      <w:r w:rsidR="00402E10" w:rsidRPr="00402E10">
        <w:rPr>
          <w:b/>
          <w:color w:val="FF0000"/>
        </w:rPr>
        <w:t>0,5 pt</w:t>
      </w:r>
    </w:p>
    <w:p w:rsidR="00B25559" w:rsidRPr="00B25559" w:rsidRDefault="00C8010F" w:rsidP="00402E10">
      <w:pPr>
        <w:tabs>
          <w:tab w:val="left" w:pos="7635"/>
        </w:tabs>
        <w:spacing w:after="0" w:line="276" w:lineRule="auto"/>
      </w:pPr>
      <w:r>
        <w:rPr>
          <w:b/>
        </w:rPr>
        <w:t xml:space="preserve">5.1.3. </w:t>
      </w:r>
      <w:r>
        <w:t>Répondre à la même question</w:t>
      </w:r>
      <w:r w:rsidR="00B25559" w:rsidRPr="00B25559">
        <w:t xml:space="preserve"> qu’au </w:t>
      </w:r>
      <w:r>
        <w:t xml:space="preserve">5.1.2 s’il s’agit de l’ion sulfate </w:t>
      </w:r>
      <w:r w:rsidRPr="00C8010F">
        <w:rPr>
          <w:sz w:val="24"/>
        </w:rPr>
        <w:t>SO</w:t>
      </w:r>
      <w:r w:rsidRPr="00C8010F">
        <w:rPr>
          <w:sz w:val="24"/>
          <w:vertAlign w:val="subscript"/>
        </w:rPr>
        <w:t>4</w:t>
      </w:r>
      <w:r w:rsidRPr="00C8010F">
        <w:rPr>
          <w:sz w:val="24"/>
          <w:vertAlign w:val="superscript"/>
        </w:rPr>
        <w:t>2-</w:t>
      </w:r>
      <w:r w:rsidR="00B25559" w:rsidRPr="00C8010F">
        <w:rPr>
          <w:vertAlign w:val="superscript"/>
        </w:rPr>
        <w:softHyphen/>
      </w:r>
      <w:r w:rsidR="00B25559" w:rsidRPr="00B25559">
        <w:t xml:space="preserve">. </w:t>
      </w:r>
      <w:r w:rsidR="00402E10">
        <w:tab/>
      </w:r>
      <w:r w:rsidR="00402E10" w:rsidRPr="00402E10">
        <w:rPr>
          <w:b/>
          <w:color w:val="FF0000"/>
        </w:rPr>
        <w:t>0,5 pt</w:t>
      </w:r>
    </w:p>
    <w:p w:rsidR="00B25559" w:rsidRPr="00B25559" w:rsidRDefault="00C8010F" w:rsidP="008752C9">
      <w:pPr>
        <w:spacing w:after="0" w:line="276" w:lineRule="auto"/>
        <w:ind w:right="-141"/>
      </w:pPr>
      <w:r>
        <w:rPr>
          <w:b/>
        </w:rPr>
        <w:t>5.</w:t>
      </w:r>
      <w:r w:rsidR="00B25559" w:rsidRPr="004F0F22">
        <w:rPr>
          <w:b/>
        </w:rPr>
        <w:t>2</w:t>
      </w:r>
      <w:r>
        <w:rPr>
          <w:b/>
        </w:rPr>
        <w:t>.</w:t>
      </w:r>
      <w:r w:rsidR="00B25559">
        <w:t xml:space="preserve"> </w:t>
      </w:r>
      <w:r w:rsidR="00B25559" w:rsidRPr="00B25559">
        <w:t xml:space="preserve">Une charge ponctuelle q est placée dans une </w:t>
      </w:r>
      <w:r w:rsidR="008752C9">
        <w:t>région où règne un champ électrostati</w:t>
      </w:r>
      <w:r w:rsidR="00B25559" w:rsidRPr="00B25559">
        <w:t>que</w:t>
      </w:r>
      <w:r w:rsidR="008752C9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8752C9">
        <w:t xml:space="preserve"> </w:t>
      </w:r>
      <w:r w:rsidR="00B25559" w:rsidRPr="00B25559">
        <w:t xml:space="preserve"> </w:t>
      </w:r>
    </w:p>
    <w:p w:rsidR="00B25559" w:rsidRPr="00B25559" w:rsidRDefault="00B25559" w:rsidP="00B25559">
      <w:pPr>
        <w:spacing w:after="0" w:line="276" w:lineRule="auto"/>
      </w:pPr>
      <w:proofErr w:type="gramStart"/>
      <w:r w:rsidRPr="00B25559">
        <w:t>vertical</w:t>
      </w:r>
      <w:proofErr w:type="gramEnd"/>
      <w:r w:rsidRPr="00B25559">
        <w:t xml:space="preserve"> et dirigé  de haut vers le bas. </w:t>
      </w:r>
    </w:p>
    <w:p w:rsidR="00B25559" w:rsidRPr="00B25559" w:rsidRDefault="00C8010F" w:rsidP="00B25559">
      <w:pPr>
        <w:spacing w:after="0" w:line="276" w:lineRule="auto"/>
      </w:pPr>
      <w:r>
        <w:rPr>
          <w:b/>
        </w:rPr>
        <w:t>5.2.1.</w:t>
      </w:r>
      <w:r w:rsidR="00B25559">
        <w:t xml:space="preserve"> </w:t>
      </w:r>
      <w:r w:rsidR="00B25559" w:rsidRPr="00B25559">
        <w:t>Donner les caractéristiques de la force  qui s’exerce sur la charge q</w:t>
      </w:r>
      <w:r w:rsidR="008752C9">
        <w:t>.</w:t>
      </w:r>
      <w:r w:rsidR="00B25559" w:rsidRPr="00B25559">
        <w:t xml:space="preserve">   </w:t>
      </w:r>
      <w:r w:rsidR="00402E10">
        <w:t xml:space="preserve">                   </w:t>
      </w:r>
      <w:r w:rsidR="00D048E3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  <w:r w:rsidR="008752C9">
        <w:t xml:space="preserve">                                                                  </w:t>
      </w:r>
      <w:r w:rsidR="00B25559" w:rsidRPr="00B25559">
        <w:t>On donne q</w:t>
      </w:r>
      <w:r w:rsidR="008752C9">
        <w:t xml:space="preserve"> </w:t>
      </w:r>
      <w:r w:rsidR="00B25559" w:rsidRPr="00B25559">
        <w:t>=</w:t>
      </w:r>
      <w:r w:rsidR="008752C9">
        <w:t xml:space="preserve"> </w:t>
      </w:r>
      <w:r w:rsidR="00B25559" w:rsidRPr="00B25559">
        <w:t>+</w:t>
      </w:r>
      <w:r w:rsidR="008752C9">
        <w:t xml:space="preserve"> </w:t>
      </w:r>
      <w:r w:rsidR="00B25559" w:rsidRPr="00B25559">
        <w:t>2,0</w:t>
      </w:r>
      <w:r w:rsidR="008752C9">
        <w:t xml:space="preserve"> </w:t>
      </w:r>
      <w:r w:rsidR="00B25559" w:rsidRPr="00B25559">
        <w:t>µC ;  E</w:t>
      </w:r>
      <w:r w:rsidR="008752C9">
        <w:t xml:space="preserve"> </w:t>
      </w:r>
      <w:r w:rsidR="00B25559" w:rsidRPr="00B25559">
        <w:t>= 1,0.10</w:t>
      </w:r>
      <w:r w:rsidR="00B25559" w:rsidRPr="008752C9">
        <w:rPr>
          <w:vertAlign w:val="superscript"/>
        </w:rPr>
        <w:t>3</w:t>
      </w:r>
      <w:r w:rsidR="008752C9">
        <w:rPr>
          <w:vertAlign w:val="superscript"/>
        </w:rPr>
        <w:t xml:space="preserve"> </w:t>
      </w:r>
      <w:r w:rsidR="00B25559" w:rsidRPr="00B25559">
        <w:t xml:space="preserve">V/m.  </w:t>
      </w:r>
    </w:p>
    <w:p w:rsidR="00B25559" w:rsidRPr="00B25559" w:rsidRDefault="00C8010F" w:rsidP="00B25559">
      <w:pPr>
        <w:spacing w:after="0" w:line="276" w:lineRule="auto"/>
      </w:pPr>
      <w:r>
        <w:rPr>
          <w:b/>
        </w:rPr>
        <w:t>5.2.2.</w:t>
      </w:r>
      <w:r w:rsidR="00B25559">
        <w:t xml:space="preserve"> </w:t>
      </w:r>
      <w:r>
        <w:t>D</w:t>
      </w:r>
      <w:r w:rsidR="00B25559" w:rsidRPr="00B25559">
        <w:t>onner la valeur de la charge q’ qui</w:t>
      </w:r>
      <w:r w:rsidR="008752C9">
        <w:t>,</w:t>
      </w:r>
      <w:r w:rsidR="00B25559" w:rsidRPr="00B25559">
        <w:t xml:space="preserve"> placée dans ce même champ</w:t>
      </w:r>
      <w:r w:rsidR="008752C9">
        <w:t>,</w:t>
      </w:r>
      <w:r w:rsidR="00B25559" w:rsidRPr="00B25559">
        <w:t xml:space="preserve"> subirait une force </w:t>
      </w:r>
    </w:p>
    <w:p w:rsidR="00BC6A48" w:rsidRPr="00B25559" w:rsidRDefault="008752C9" w:rsidP="00B25559">
      <w:pPr>
        <w:spacing w:after="0" w:line="276" w:lineRule="auto"/>
      </w:pPr>
      <w:r>
        <w:t xml:space="preserve"> Verticale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F'</m:t>
            </m:r>
          </m:e>
        </m:acc>
      </m:oMath>
      <w:r w:rsidR="00B25559" w:rsidRPr="00B25559">
        <w:t xml:space="preserve"> dirigée de bas en haut et telle que  F’= 4,0.1O</w:t>
      </w:r>
      <w:r w:rsidR="00B25559" w:rsidRPr="008752C9">
        <w:rPr>
          <w:vertAlign w:val="superscript"/>
        </w:rPr>
        <w:t>-3</w:t>
      </w:r>
      <w:r w:rsidR="00B25559" w:rsidRPr="00B25559">
        <w:t>N.</w:t>
      </w:r>
      <w:r w:rsidR="00402E10">
        <w:t xml:space="preserve">        </w:t>
      </w:r>
      <w:r w:rsidR="00D048E3">
        <w:rPr>
          <w:b/>
          <w:color w:val="FF0000"/>
        </w:rPr>
        <w:t>1</w:t>
      </w:r>
      <w:r w:rsidR="00402E10" w:rsidRPr="00402E10">
        <w:rPr>
          <w:b/>
          <w:color w:val="FF0000"/>
        </w:rPr>
        <w:t xml:space="preserve"> pt</w:t>
      </w:r>
    </w:p>
    <w:sectPr w:rsidR="00BC6A48" w:rsidRPr="00B25559" w:rsidSect="00264F59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D05"/>
    <w:multiLevelType w:val="hybridMultilevel"/>
    <w:tmpl w:val="409E61DE"/>
    <w:lvl w:ilvl="0" w:tplc="40B4B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A8062C"/>
    <w:multiLevelType w:val="multilevel"/>
    <w:tmpl w:val="A17A61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F9"/>
    <w:rsid w:val="00072E5C"/>
    <w:rsid w:val="000F5668"/>
    <w:rsid w:val="00127D2E"/>
    <w:rsid w:val="001D16BF"/>
    <w:rsid w:val="001E2992"/>
    <w:rsid w:val="00264F59"/>
    <w:rsid w:val="00335B50"/>
    <w:rsid w:val="00402E10"/>
    <w:rsid w:val="004F0F22"/>
    <w:rsid w:val="006947BF"/>
    <w:rsid w:val="00747F21"/>
    <w:rsid w:val="007E4D6A"/>
    <w:rsid w:val="008224E3"/>
    <w:rsid w:val="008752C9"/>
    <w:rsid w:val="008A64BC"/>
    <w:rsid w:val="00A563D6"/>
    <w:rsid w:val="00AD3E5B"/>
    <w:rsid w:val="00B25559"/>
    <w:rsid w:val="00BC6A48"/>
    <w:rsid w:val="00C6632E"/>
    <w:rsid w:val="00C8010F"/>
    <w:rsid w:val="00D048E3"/>
    <w:rsid w:val="00D05087"/>
    <w:rsid w:val="00D70052"/>
    <w:rsid w:val="00DF3DFA"/>
    <w:rsid w:val="00E81F3C"/>
    <w:rsid w:val="00EA15E0"/>
    <w:rsid w:val="00ED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195726-1907-4147-BFF5-5B7D11A9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F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566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F0F22"/>
    <w:rPr>
      <w:color w:val="808080"/>
    </w:rPr>
  </w:style>
  <w:style w:type="table" w:styleId="Grilledutableau">
    <w:name w:val="Table Grid"/>
    <w:basedOn w:val="TableauNormal"/>
    <w:uiPriority w:val="39"/>
    <w:rsid w:val="00AD3E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768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2022-03-18T05:31:00Z</dcterms:created>
  <dcterms:modified xsi:type="dcterms:W3CDTF">2022-04-10T21:47:00Z</dcterms:modified>
</cp:coreProperties>
</file>