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B5" w:rsidRDefault="00E40281"/>
    <w:p w:rsidR="00422A09" w:rsidRDefault="00422A09" w:rsidP="00422A09"/>
    <w:p w:rsidR="00422A09" w:rsidRDefault="00422A09" w:rsidP="00422A09">
      <w:pPr>
        <w:rPr>
          <w:b/>
          <w:sz w:val="28"/>
          <w:szCs w:val="28"/>
        </w:rPr>
      </w:pPr>
      <w:r w:rsidRPr="004B6A19">
        <w:rPr>
          <w:b/>
          <w:noProof/>
          <w:lang w:eastAsia="fr-FR"/>
        </w:rPr>
        <w:drawing>
          <wp:inline distT="0" distB="0" distL="0" distR="0" wp14:anchorId="3CA3FDC7" wp14:editId="7A4B8AA4">
            <wp:extent cx="781050" cy="771525"/>
            <wp:effectExtent l="0" t="0" r="0" b="9525"/>
            <wp:docPr id="1" name="Image 1"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p>
    <w:p w:rsidR="00422A09" w:rsidRDefault="00422A09" w:rsidP="00422A09">
      <w:pPr>
        <w:rPr>
          <w:b/>
        </w:rPr>
      </w:pPr>
      <w:r>
        <w:rPr>
          <w:b/>
          <w:sz w:val="28"/>
          <w:szCs w:val="28"/>
        </w:rPr>
        <w:t xml:space="preserve">                                                          DP2</w:t>
      </w:r>
      <w:r w:rsidRPr="00E23380">
        <w:rPr>
          <w:b/>
          <w:sz w:val="28"/>
          <w:szCs w:val="28"/>
        </w:rPr>
        <w:t xml:space="preserve"> BIOLOGIE NS</w:t>
      </w:r>
    </w:p>
    <w:p w:rsidR="00422A09" w:rsidRPr="00E23380" w:rsidRDefault="00422A09" w:rsidP="00422A09">
      <w:pPr>
        <w:jc w:val="center"/>
        <w:rPr>
          <w:b/>
          <w:sz w:val="28"/>
          <w:szCs w:val="28"/>
        </w:rPr>
      </w:pPr>
      <w:r>
        <w:rPr>
          <w:b/>
          <w:sz w:val="28"/>
          <w:szCs w:val="28"/>
        </w:rPr>
        <w:t>SEANCE 66</w:t>
      </w:r>
    </w:p>
    <w:p w:rsidR="00422A09" w:rsidRDefault="00422A09" w:rsidP="00422A09">
      <w:pPr>
        <w:jc w:val="center"/>
        <w:rPr>
          <w:b/>
          <w:sz w:val="28"/>
          <w:szCs w:val="28"/>
        </w:rPr>
      </w:pPr>
      <w:r>
        <w:rPr>
          <w:b/>
          <w:sz w:val="28"/>
          <w:szCs w:val="28"/>
        </w:rPr>
        <w:t>THEME V : EVOLUTION ET BIODIVERSITE</w:t>
      </w:r>
    </w:p>
    <w:p w:rsidR="00422A09" w:rsidRDefault="00422A09" w:rsidP="00422A09">
      <w:pPr>
        <w:pStyle w:val="Paragraphedeliste"/>
        <w:jc w:val="center"/>
        <w:rPr>
          <w:b/>
          <w:sz w:val="28"/>
          <w:szCs w:val="28"/>
        </w:rPr>
      </w:pPr>
      <w:r>
        <w:rPr>
          <w:b/>
          <w:sz w:val="28"/>
          <w:szCs w:val="28"/>
        </w:rPr>
        <w:t>Unité 3 : LA CLASSIFICATION DE LA BIODIVERSITE</w:t>
      </w:r>
    </w:p>
    <w:p w:rsidR="00422A09" w:rsidRDefault="00422A09" w:rsidP="00422A09">
      <w:pPr>
        <w:ind w:left="1080"/>
        <w:jc w:val="center"/>
        <w:rPr>
          <w:b/>
          <w:sz w:val="28"/>
          <w:szCs w:val="28"/>
        </w:rPr>
      </w:pPr>
      <w:r w:rsidRPr="00AF2E73">
        <w:rPr>
          <w:b/>
          <w:sz w:val="28"/>
          <w:szCs w:val="28"/>
        </w:rPr>
        <w:t>Compétences :</w:t>
      </w:r>
    </w:p>
    <w:p w:rsidR="000849B3" w:rsidRDefault="000849B3" w:rsidP="00075676">
      <w:pPr>
        <w:pStyle w:val="Paragraphedeliste"/>
      </w:pPr>
      <w:r w:rsidRPr="000849B3">
        <w:t>Construction de la clé dichotomique pour identifier les spécimens</w:t>
      </w:r>
    </w:p>
    <w:p w:rsidR="00EE3F23" w:rsidRPr="00EE3F23" w:rsidRDefault="00EE3F23" w:rsidP="00EE3F23">
      <w:pPr>
        <w:pStyle w:val="Paragraphedeliste"/>
        <w:jc w:val="center"/>
        <w:rPr>
          <w:b/>
          <w:sz w:val="28"/>
          <w:szCs w:val="28"/>
        </w:rPr>
      </w:pPr>
      <w:r w:rsidRPr="00EE3F23">
        <w:rPr>
          <w:b/>
          <w:sz w:val="28"/>
          <w:szCs w:val="28"/>
        </w:rPr>
        <w:t>1 - Idées essentielles</w:t>
      </w:r>
    </w:p>
    <w:p w:rsidR="00075676" w:rsidRPr="00075676" w:rsidRDefault="00075676" w:rsidP="00075676">
      <w:pPr>
        <w:pStyle w:val="Paragraphedeliste"/>
        <w:shd w:val="clear" w:color="auto" w:fill="FFFFFF"/>
        <w:spacing w:before="120" w:after="0" w:line="240" w:lineRule="auto"/>
        <w:rPr>
          <w:rFonts w:ascii="Arial" w:eastAsia="Times New Roman" w:hAnsi="Arial" w:cs="Arial"/>
          <w:color w:val="222222"/>
          <w:sz w:val="24"/>
          <w:szCs w:val="24"/>
          <w:lang w:eastAsia="fr-FR"/>
        </w:rPr>
      </w:pPr>
      <w:r w:rsidRPr="00075676">
        <w:rPr>
          <w:rFonts w:ascii="Arial" w:eastAsia="Times New Roman" w:hAnsi="Arial" w:cs="Arial"/>
          <w:color w:val="222222"/>
          <w:sz w:val="24"/>
          <w:szCs w:val="24"/>
          <w:lang w:eastAsia="fr-FR"/>
        </w:rPr>
        <w:t>→ Le système binomial des noms d'espèces est universel parmi les biologistes et a été convenu et développé lors d'une série de congrès.</w:t>
      </w:r>
    </w:p>
    <w:p w:rsidR="00075676" w:rsidRPr="00075676" w:rsidRDefault="00075676" w:rsidP="00075676">
      <w:pPr>
        <w:pStyle w:val="Paragraphedeliste"/>
        <w:shd w:val="clear" w:color="auto" w:fill="FFFFFF"/>
        <w:spacing w:before="120" w:after="0" w:line="240" w:lineRule="auto"/>
        <w:rPr>
          <w:rFonts w:ascii="Arial" w:eastAsia="Times New Roman" w:hAnsi="Arial" w:cs="Arial"/>
          <w:color w:val="222222"/>
          <w:sz w:val="24"/>
          <w:szCs w:val="24"/>
          <w:lang w:eastAsia="fr-FR"/>
        </w:rPr>
      </w:pPr>
      <w:r w:rsidRPr="00075676">
        <w:rPr>
          <w:rFonts w:ascii="Arial" w:eastAsia="Times New Roman" w:hAnsi="Arial" w:cs="Arial"/>
          <w:color w:val="222222"/>
          <w:sz w:val="24"/>
          <w:szCs w:val="24"/>
          <w:lang w:eastAsia="fr-FR"/>
        </w:rPr>
        <w:t>→ Lorsque des espèces sont découvertes, on leur donne des noms scientifiques en utilisant le système binomial.</w:t>
      </w:r>
    </w:p>
    <w:p w:rsidR="00075676" w:rsidRPr="00075676" w:rsidRDefault="00075676" w:rsidP="00075676">
      <w:pPr>
        <w:pStyle w:val="Paragraphedeliste"/>
        <w:shd w:val="clear" w:color="auto" w:fill="FFFFFF"/>
        <w:spacing w:before="120" w:after="0" w:line="240" w:lineRule="auto"/>
        <w:rPr>
          <w:rFonts w:ascii="Arial" w:eastAsia="Times New Roman" w:hAnsi="Arial" w:cs="Arial"/>
          <w:color w:val="222222"/>
          <w:sz w:val="24"/>
          <w:szCs w:val="24"/>
          <w:lang w:eastAsia="fr-FR"/>
        </w:rPr>
      </w:pPr>
      <w:r w:rsidRPr="00075676">
        <w:rPr>
          <w:rFonts w:ascii="Arial" w:eastAsia="Times New Roman" w:hAnsi="Arial" w:cs="Arial"/>
          <w:color w:val="222222"/>
          <w:sz w:val="24"/>
          <w:szCs w:val="24"/>
          <w:lang w:eastAsia="fr-FR"/>
        </w:rPr>
        <w:t>→ Les taxonomistes classent les espèces en utilisant une hiérarchie</w:t>
      </w:r>
      <w:r>
        <w:rPr>
          <w:rFonts w:ascii="Arial" w:eastAsia="Times New Roman" w:hAnsi="Arial" w:cs="Arial"/>
          <w:color w:val="222222"/>
          <w:sz w:val="24"/>
          <w:szCs w:val="24"/>
          <w:lang w:eastAsia="fr-FR"/>
        </w:rPr>
        <w:t xml:space="preserve"> </w:t>
      </w:r>
      <w:r w:rsidRPr="00075676">
        <w:rPr>
          <w:rFonts w:ascii="Arial" w:eastAsia="Times New Roman" w:hAnsi="Arial" w:cs="Arial"/>
          <w:color w:val="222222"/>
          <w:sz w:val="24"/>
          <w:szCs w:val="24"/>
          <w:lang w:eastAsia="fr-FR"/>
        </w:rPr>
        <w:t>de taxons.</w:t>
      </w:r>
    </w:p>
    <w:p w:rsidR="00075676" w:rsidRPr="00075676" w:rsidRDefault="00075676" w:rsidP="00075676">
      <w:pPr>
        <w:pStyle w:val="Paragraphedeliste"/>
        <w:shd w:val="clear" w:color="auto" w:fill="FFFFFF"/>
        <w:spacing w:before="120" w:after="0" w:line="240" w:lineRule="auto"/>
        <w:rPr>
          <w:rFonts w:ascii="Arial" w:eastAsia="Times New Roman" w:hAnsi="Arial" w:cs="Arial"/>
          <w:color w:val="222222"/>
          <w:sz w:val="24"/>
          <w:szCs w:val="24"/>
          <w:lang w:eastAsia="fr-FR"/>
        </w:rPr>
      </w:pPr>
      <w:r w:rsidRPr="00075676">
        <w:rPr>
          <w:rFonts w:ascii="Arial" w:eastAsia="Times New Roman" w:hAnsi="Arial" w:cs="Arial"/>
          <w:color w:val="222222"/>
          <w:sz w:val="24"/>
          <w:szCs w:val="24"/>
          <w:lang w:eastAsia="fr-FR"/>
        </w:rPr>
        <w:t>→ Tous les organismes sont classés en trois domaines.</w:t>
      </w:r>
    </w:p>
    <w:p w:rsidR="00075676" w:rsidRPr="00075676" w:rsidRDefault="00075676" w:rsidP="00075676">
      <w:pPr>
        <w:pStyle w:val="Paragraphedeliste"/>
        <w:shd w:val="clear" w:color="auto" w:fill="FFFFFF"/>
        <w:spacing w:before="120" w:after="0" w:line="240" w:lineRule="auto"/>
        <w:rPr>
          <w:rFonts w:ascii="Arial" w:eastAsia="Times New Roman" w:hAnsi="Arial" w:cs="Arial"/>
          <w:color w:val="222222"/>
          <w:sz w:val="24"/>
          <w:szCs w:val="24"/>
          <w:lang w:eastAsia="fr-FR"/>
        </w:rPr>
      </w:pPr>
      <w:r w:rsidRPr="00075676">
        <w:rPr>
          <w:rFonts w:ascii="Arial" w:eastAsia="Times New Roman" w:hAnsi="Arial" w:cs="Arial"/>
          <w:color w:val="222222"/>
          <w:sz w:val="24"/>
          <w:szCs w:val="24"/>
          <w:lang w:eastAsia="fr-FR"/>
        </w:rPr>
        <w:t>→ Les principaux taxons pour classer les eucaryotes sont le</w:t>
      </w:r>
      <w:r>
        <w:rPr>
          <w:rFonts w:ascii="Arial" w:eastAsia="Times New Roman" w:hAnsi="Arial" w:cs="Arial"/>
          <w:color w:val="222222"/>
          <w:sz w:val="24"/>
          <w:szCs w:val="24"/>
          <w:lang w:eastAsia="fr-FR"/>
        </w:rPr>
        <w:t xml:space="preserve"> </w:t>
      </w:r>
      <w:r w:rsidRPr="00075676">
        <w:rPr>
          <w:rFonts w:ascii="Arial" w:eastAsia="Times New Roman" w:hAnsi="Arial" w:cs="Arial"/>
          <w:color w:val="222222"/>
          <w:sz w:val="24"/>
          <w:szCs w:val="24"/>
          <w:lang w:eastAsia="fr-FR"/>
        </w:rPr>
        <w:t>règne, le phylum, la classe, l'ordre, la famille, le genre</w:t>
      </w:r>
      <w:r>
        <w:rPr>
          <w:rFonts w:ascii="Arial" w:eastAsia="Times New Roman" w:hAnsi="Arial" w:cs="Arial"/>
          <w:color w:val="222222"/>
          <w:sz w:val="24"/>
          <w:szCs w:val="24"/>
          <w:lang w:eastAsia="fr-FR"/>
        </w:rPr>
        <w:t xml:space="preserve"> </w:t>
      </w:r>
      <w:r w:rsidRPr="00075676">
        <w:rPr>
          <w:rFonts w:ascii="Arial" w:eastAsia="Times New Roman" w:hAnsi="Arial" w:cs="Arial"/>
          <w:color w:val="222222"/>
          <w:sz w:val="24"/>
          <w:szCs w:val="24"/>
          <w:lang w:eastAsia="fr-FR"/>
        </w:rPr>
        <w:t>et l'espèce.</w:t>
      </w:r>
    </w:p>
    <w:p w:rsidR="00075676" w:rsidRPr="00075676" w:rsidRDefault="00075676" w:rsidP="00075676">
      <w:pPr>
        <w:pStyle w:val="Paragraphedeliste"/>
        <w:shd w:val="clear" w:color="auto" w:fill="FFFFFF"/>
        <w:spacing w:before="120" w:after="0" w:line="240" w:lineRule="auto"/>
        <w:rPr>
          <w:rFonts w:ascii="Arial" w:eastAsia="Times New Roman" w:hAnsi="Arial" w:cs="Arial"/>
          <w:color w:val="222222"/>
          <w:sz w:val="24"/>
          <w:szCs w:val="24"/>
          <w:lang w:eastAsia="fr-FR"/>
        </w:rPr>
      </w:pPr>
      <w:r w:rsidRPr="00075676">
        <w:rPr>
          <w:rFonts w:ascii="Arial" w:eastAsia="Times New Roman" w:hAnsi="Arial" w:cs="Arial"/>
          <w:color w:val="222222"/>
          <w:sz w:val="24"/>
          <w:szCs w:val="24"/>
          <w:lang w:eastAsia="fr-FR"/>
        </w:rPr>
        <w:t>→ Dans une classification naturelle, le genre et les</w:t>
      </w:r>
      <w:r>
        <w:rPr>
          <w:rFonts w:ascii="Arial" w:eastAsia="Times New Roman" w:hAnsi="Arial" w:cs="Arial"/>
          <w:color w:val="222222"/>
          <w:sz w:val="24"/>
          <w:szCs w:val="24"/>
          <w:lang w:eastAsia="fr-FR"/>
        </w:rPr>
        <w:t xml:space="preserve"> </w:t>
      </w:r>
      <w:r w:rsidRPr="00075676">
        <w:rPr>
          <w:rFonts w:ascii="Arial" w:eastAsia="Times New Roman" w:hAnsi="Arial" w:cs="Arial"/>
          <w:color w:val="222222"/>
          <w:sz w:val="24"/>
          <w:szCs w:val="24"/>
          <w:lang w:eastAsia="fr-FR"/>
        </w:rPr>
        <w:t>taxons supérieurs qui l'accompagnent sont constitués de</w:t>
      </w:r>
      <w:r>
        <w:rPr>
          <w:rFonts w:ascii="Arial" w:eastAsia="Times New Roman" w:hAnsi="Arial" w:cs="Arial"/>
          <w:color w:val="222222"/>
          <w:sz w:val="24"/>
          <w:szCs w:val="24"/>
          <w:lang w:eastAsia="fr-FR"/>
        </w:rPr>
        <w:t xml:space="preserve"> </w:t>
      </w:r>
      <w:r w:rsidRPr="00075676">
        <w:rPr>
          <w:rFonts w:ascii="Arial" w:eastAsia="Times New Roman" w:hAnsi="Arial" w:cs="Arial"/>
          <w:color w:val="222222"/>
          <w:sz w:val="24"/>
          <w:szCs w:val="24"/>
          <w:lang w:eastAsia="fr-FR"/>
        </w:rPr>
        <w:t>toutes les espèces qui ont évolué à partir d'une espèce</w:t>
      </w:r>
      <w:r>
        <w:rPr>
          <w:rFonts w:ascii="Arial" w:eastAsia="Times New Roman" w:hAnsi="Arial" w:cs="Arial"/>
          <w:color w:val="222222"/>
          <w:sz w:val="24"/>
          <w:szCs w:val="24"/>
          <w:lang w:eastAsia="fr-FR"/>
        </w:rPr>
        <w:t xml:space="preserve"> </w:t>
      </w:r>
      <w:r w:rsidRPr="00075676">
        <w:rPr>
          <w:rFonts w:ascii="Arial" w:eastAsia="Times New Roman" w:hAnsi="Arial" w:cs="Arial"/>
          <w:color w:val="222222"/>
          <w:sz w:val="24"/>
          <w:szCs w:val="24"/>
          <w:lang w:eastAsia="fr-FR"/>
        </w:rPr>
        <w:t>ancestrale commune.</w:t>
      </w:r>
    </w:p>
    <w:p w:rsidR="00075676" w:rsidRPr="00075676" w:rsidRDefault="00075676" w:rsidP="00075676">
      <w:pPr>
        <w:pStyle w:val="Paragraphedeliste"/>
        <w:shd w:val="clear" w:color="auto" w:fill="FFFFFF"/>
        <w:spacing w:before="120" w:after="0" w:line="240" w:lineRule="auto"/>
        <w:rPr>
          <w:rFonts w:ascii="Arial" w:eastAsia="Times New Roman" w:hAnsi="Arial" w:cs="Arial"/>
          <w:color w:val="222222"/>
          <w:sz w:val="24"/>
          <w:szCs w:val="24"/>
          <w:lang w:eastAsia="fr-FR"/>
        </w:rPr>
      </w:pPr>
      <w:r w:rsidRPr="00075676">
        <w:rPr>
          <w:rFonts w:ascii="Arial" w:eastAsia="Times New Roman" w:hAnsi="Arial" w:cs="Arial"/>
          <w:color w:val="222222"/>
          <w:sz w:val="24"/>
          <w:szCs w:val="24"/>
          <w:lang w:eastAsia="fr-FR"/>
        </w:rPr>
        <w:t>→ Les taxonomistes reclassent parfois des groupes</w:t>
      </w:r>
      <w:r>
        <w:rPr>
          <w:rFonts w:ascii="Arial" w:eastAsia="Times New Roman" w:hAnsi="Arial" w:cs="Arial"/>
          <w:color w:val="222222"/>
          <w:sz w:val="24"/>
          <w:szCs w:val="24"/>
          <w:lang w:eastAsia="fr-FR"/>
        </w:rPr>
        <w:t xml:space="preserve"> </w:t>
      </w:r>
      <w:r w:rsidRPr="00075676">
        <w:rPr>
          <w:rFonts w:ascii="Arial" w:eastAsia="Times New Roman" w:hAnsi="Arial" w:cs="Arial"/>
          <w:color w:val="222222"/>
          <w:sz w:val="24"/>
          <w:szCs w:val="24"/>
          <w:lang w:eastAsia="fr-FR"/>
        </w:rPr>
        <w:t>d'espèces lorsque de nouvelles preuves montrent</w:t>
      </w:r>
      <w:r>
        <w:rPr>
          <w:rFonts w:ascii="Arial" w:eastAsia="Times New Roman" w:hAnsi="Arial" w:cs="Arial"/>
          <w:color w:val="222222"/>
          <w:sz w:val="24"/>
          <w:szCs w:val="24"/>
          <w:lang w:eastAsia="fr-FR"/>
        </w:rPr>
        <w:t xml:space="preserve"> </w:t>
      </w:r>
      <w:r w:rsidRPr="00075676">
        <w:rPr>
          <w:rFonts w:ascii="Arial" w:eastAsia="Times New Roman" w:hAnsi="Arial" w:cs="Arial"/>
          <w:color w:val="222222"/>
          <w:sz w:val="24"/>
          <w:szCs w:val="24"/>
          <w:lang w:eastAsia="fr-FR"/>
        </w:rPr>
        <w:t>qu'un taxon précédent contient des espèces qui ont</w:t>
      </w:r>
      <w:r>
        <w:rPr>
          <w:rFonts w:ascii="Arial" w:eastAsia="Times New Roman" w:hAnsi="Arial" w:cs="Arial"/>
          <w:color w:val="222222"/>
          <w:sz w:val="24"/>
          <w:szCs w:val="24"/>
          <w:lang w:eastAsia="fr-FR"/>
        </w:rPr>
        <w:t xml:space="preserve"> </w:t>
      </w:r>
      <w:r w:rsidRPr="00075676">
        <w:rPr>
          <w:rFonts w:ascii="Arial" w:eastAsia="Times New Roman" w:hAnsi="Arial" w:cs="Arial"/>
          <w:color w:val="222222"/>
          <w:sz w:val="24"/>
          <w:szCs w:val="24"/>
          <w:lang w:eastAsia="fr-FR"/>
        </w:rPr>
        <w:t>évolué à partir d'espèces ancestrales différentes.</w:t>
      </w:r>
    </w:p>
    <w:p w:rsidR="00075676" w:rsidRPr="00075676" w:rsidRDefault="00075676" w:rsidP="00075676">
      <w:pPr>
        <w:pStyle w:val="Paragraphedeliste"/>
        <w:shd w:val="clear" w:color="auto" w:fill="FFFFFF"/>
        <w:spacing w:before="120" w:after="0" w:line="240" w:lineRule="auto"/>
        <w:rPr>
          <w:rFonts w:ascii="Arial" w:eastAsia="Times New Roman" w:hAnsi="Arial" w:cs="Arial"/>
          <w:color w:val="222222"/>
          <w:sz w:val="24"/>
          <w:szCs w:val="24"/>
          <w:lang w:eastAsia="fr-FR"/>
        </w:rPr>
      </w:pPr>
      <w:r w:rsidRPr="00075676">
        <w:rPr>
          <w:rFonts w:ascii="Arial" w:eastAsia="Times New Roman" w:hAnsi="Arial" w:cs="Arial"/>
          <w:color w:val="222222"/>
          <w:sz w:val="24"/>
          <w:szCs w:val="24"/>
          <w:lang w:eastAsia="fr-FR"/>
        </w:rPr>
        <w:t>→ Les classifications naturelles aident à l'identification des espèces et permettent de prédire les caractéristiques partagées par les espèces au sein d'un groupe. </w:t>
      </w:r>
    </w:p>
    <w:p w:rsidR="00EE3F23" w:rsidRPr="00EE3F23" w:rsidRDefault="00EE3F23" w:rsidP="00EE3F23">
      <w:pPr>
        <w:pStyle w:val="Paragraphedeliste"/>
        <w:jc w:val="center"/>
        <w:rPr>
          <w:b/>
          <w:sz w:val="28"/>
          <w:szCs w:val="28"/>
        </w:rPr>
      </w:pPr>
      <w:r w:rsidRPr="00EE3F23">
        <w:rPr>
          <w:b/>
          <w:sz w:val="28"/>
          <w:szCs w:val="28"/>
        </w:rPr>
        <w:t>2 – Nature de la science</w:t>
      </w:r>
    </w:p>
    <w:p w:rsidR="00EE3F23" w:rsidRDefault="00EE3F23" w:rsidP="00EE3F23">
      <w:pPr>
        <w:shd w:val="clear" w:color="auto" w:fill="FFFFFF"/>
        <w:spacing w:after="0" w:line="240" w:lineRule="auto"/>
        <w:rPr>
          <w:rFonts w:ascii="Arial" w:eastAsia="Times New Roman" w:hAnsi="Arial" w:cs="Arial"/>
          <w:color w:val="222222"/>
          <w:lang w:eastAsia="fr-FR"/>
        </w:rPr>
      </w:pPr>
      <w:r w:rsidRPr="00EE3F23">
        <w:rPr>
          <w:rFonts w:ascii="Arial" w:eastAsia="Times New Roman" w:hAnsi="Arial" w:cs="Arial"/>
          <w:color w:val="222222"/>
          <w:lang w:eastAsia="fr-FR"/>
        </w:rPr>
        <w:t>Coopération et collaboration entre groupes de scientifiques : les scientifiques utilisent le système binomial pour identifier une espèce plutôt que les nombreux noms locaux différents.</w:t>
      </w:r>
    </w:p>
    <w:p w:rsidR="00EE3F23" w:rsidRDefault="00EE3F23" w:rsidP="00EE3F23">
      <w:pPr>
        <w:shd w:val="clear" w:color="auto" w:fill="FFFFFF"/>
        <w:spacing w:after="0" w:line="240" w:lineRule="auto"/>
        <w:jc w:val="center"/>
        <w:rPr>
          <w:rFonts w:ascii="Arial" w:eastAsia="Times New Roman" w:hAnsi="Arial" w:cs="Arial"/>
          <w:b/>
          <w:color w:val="222222"/>
          <w:sz w:val="28"/>
          <w:szCs w:val="28"/>
          <w:lang w:eastAsia="fr-FR"/>
        </w:rPr>
      </w:pPr>
      <w:r w:rsidRPr="00EE3F23">
        <w:rPr>
          <w:rFonts w:ascii="Arial" w:eastAsia="Times New Roman" w:hAnsi="Arial" w:cs="Arial"/>
          <w:b/>
          <w:color w:val="222222"/>
          <w:sz w:val="28"/>
          <w:szCs w:val="28"/>
          <w:lang w:eastAsia="fr-FR"/>
        </w:rPr>
        <w:t>3 – Théorie de la connaissance</w:t>
      </w:r>
    </w:p>
    <w:p w:rsidR="00EE3F23" w:rsidRPr="00EE3F23" w:rsidRDefault="00EE3F23" w:rsidP="00EE3F23">
      <w:pPr>
        <w:shd w:val="clear" w:color="auto" w:fill="FFFFFF"/>
        <w:spacing w:after="0" w:line="240" w:lineRule="auto"/>
        <w:rPr>
          <w:rFonts w:ascii="Arial" w:eastAsia="Times New Roman" w:hAnsi="Arial" w:cs="Arial"/>
          <w:color w:val="222222"/>
          <w:lang w:eastAsia="fr-FR"/>
        </w:rPr>
      </w:pPr>
      <w:r w:rsidRPr="00EE3F23">
        <w:rPr>
          <w:rFonts w:ascii="Arial" w:eastAsia="Times New Roman" w:hAnsi="Arial" w:cs="Arial"/>
          <w:color w:val="222222"/>
          <w:lang w:eastAsia="fr-FR"/>
        </w:rPr>
        <w:t>Quels facteurs influencent le développement du consensus scientifique ?</w:t>
      </w:r>
    </w:p>
    <w:p w:rsidR="00EE3F23" w:rsidRPr="00EE3F23" w:rsidRDefault="00EE3F23" w:rsidP="00EE3F23">
      <w:pPr>
        <w:pStyle w:val="Paragraphedeliste"/>
        <w:jc w:val="center"/>
        <w:rPr>
          <w:b/>
          <w:sz w:val="28"/>
          <w:szCs w:val="28"/>
        </w:rPr>
      </w:pPr>
    </w:p>
    <w:p w:rsidR="000849B3" w:rsidRDefault="000849B3" w:rsidP="00EE3F23">
      <w:pPr>
        <w:pStyle w:val="Paragraphedeliste"/>
        <w:jc w:val="center"/>
        <w:rPr>
          <w:b/>
          <w:sz w:val="28"/>
          <w:szCs w:val="28"/>
        </w:rPr>
      </w:pPr>
      <w:r w:rsidRPr="00EE3F23">
        <w:rPr>
          <w:b/>
          <w:sz w:val="28"/>
          <w:szCs w:val="28"/>
        </w:rPr>
        <w:t>4</w:t>
      </w:r>
      <w:r w:rsidRPr="000849B3">
        <w:rPr>
          <w:b/>
          <w:sz w:val="28"/>
          <w:szCs w:val="28"/>
        </w:rPr>
        <w:t xml:space="preserve"> – Notions clés</w:t>
      </w:r>
    </w:p>
    <w:p w:rsidR="000849B3" w:rsidRDefault="000849B3" w:rsidP="000849B3">
      <w:pPr>
        <w:pStyle w:val="Paragraphedeliste"/>
        <w:jc w:val="center"/>
        <w:rPr>
          <w:b/>
          <w:sz w:val="28"/>
          <w:szCs w:val="28"/>
        </w:rPr>
      </w:pPr>
      <w:r>
        <w:rPr>
          <w:b/>
          <w:sz w:val="28"/>
          <w:szCs w:val="28"/>
        </w:rPr>
        <w:t>4.1 – Le développement du système binominal</w:t>
      </w:r>
    </w:p>
    <w:p w:rsidR="00FA0B05" w:rsidRPr="00FA0B05" w:rsidRDefault="00FA0B05" w:rsidP="00FA0B05">
      <w:pPr>
        <w:shd w:val="clear" w:color="auto" w:fill="FFFFFF"/>
        <w:spacing w:after="0" w:line="240" w:lineRule="auto"/>
        <w:rPr>
          <w:rFonts w:ascii="Arial" w:eastAsia="Times New Roman" w:hAnsi="Arial" w:cs="Arial"/>
          <w:b/>
          <w:color w:val="222222"/>
          <w:lang w:eastAsia="fr-FR"/>
        </w:rPr>
      </w:pPr>
    </w:p>
    <w:p w:rsidR="00FA0B05" w:rsidRPr="00FA0B05" w:rsidRDefault="00FA0B05" w:rsidP="00FA0B05">
      <w:pPr>
        <w:shd w:val="clear" w:color="auto" w:fill="FFFFFF"/>
        <w:spacing w:after="0" w:line="240" w:lineRule="auto"/>
        <w:rPr>
          <w:rFonts w:ascii="Arial" w:eastAsia="Times New Roman" w:hAnsi="Arial" w:cs="Arial"/>
          <w:color w:val="222222"/>
          <w:lang w:eastAsia="fr-FR"/>
        </w:rPr>
      </w:pPr>
      <w:r w:rsidRPr="00FA0B05">
        <w:rPr>
          <w:rFonts w:ascii="Arial" w:eastAsia="Times New Roman" w:hAnsi="Arial" w:cs="Arial"/>
          <w:color w:val="222222"/>
          <w:lang w:eastAsia="fr-FR"/>
        </w:rPr>
        <w:t>Pour s'assurer que tous les biologistes utilisent le même système de noms pour les organismes vivants, des congrès auxquels participent des délégués du monde entier sont organisés à intervalles réguliers. Il existe des congrès distincts pour les animaux et pour les plantes et les champignons.</w:t>
      </w:r>
    </w:p>
    <w:p w:rsidR="00FA0B05" w:rsidRDefault="00FA0B05" w:rsidP="00FA0B05">
      <w:pPr>
        <w:shd w:val="clear" w:color="auto" w:fill="FFFFFF"/>
        <w:spacing w:after="0" w:line="240" w:lineRule="auto"/>
        <w:rPr>
          <w:rFonts w:ascii="Arial" w:eastAsia="Times New Roman" w:hAnsi="Arial" w:cs="Arial"/>
          <w:color w:val="222222"/>
          <w:lang w:eastAsia="fr-FR"/>
        </w:rPr>
      </w:pPr>
      <w:r w:rsidRPr="00FA0B05">
        <w:rPr>
          <w:rFonts w:ascii="Arial" w:eastAsia="Times New Roman" w:hAnsi="Arial" w:cs="Arial"/>
          <w:color w:val="222222"/>
          <w:lang w:eastAsia="fr-FR"/>
        </w:rPr>
        <w:t>Des congrès botaniques internationaux (IBC) ont eu lieu chaque année à la</w:t>
      </w:r>
      <w:r>
        <w:rPr>
          <w:rFonts w:ascii="Arial" w:eastAsia="Times New Roman" w:hAnsi="Arial" w:cs="Arial"/>
          <w:color w:val="222222"/>
          <w:lang w:eastAsia="fr-FR"/>
        </w:rPr>
        <w:t xml:space="preserve"> </w:t>
      </w:r>
      <w:r w:rsidRPr="00FA0B05">
        <w:rPr>
          <w:rFonts w:ascii="Arial" w:eastAsia="Times New Roman" w:hAnsi="Arial" w:cs="Arial"/>
          <w:color w:val="222222"/>
          <w:lang w:eastAsia="fr-FR"/>
        </w:rPr>
        <w:t xml:space="preserve">fin du XIXe siècle. L'IBC tenu à Gênes en 1892 a proposé que 1753 soit pris comme point de départ pour les genres et les espèces de plantes et de champignons, car c'était l'année où </w:t>
      </w:r>
      <w:proofErr w:type="spellStart"/>
      <w:r w:rsidRPr="00FA0B05">
        <w:rPr>
          <w:rFonts w:ascii="Arial" w:eastAsia="Times New Roman" w:hAnsi="Arial" w:cs="Arial"/>
          <w:color w:val="222222"/>
          <w:lang w:eastAsia="fr-FR"/>
        </w:rPr>
        <w:t>Linnaeus</w:t>
      </w:r>
      <w:proofErr w:type="spellEnd"/>
      <w:r w:rsidRPr="00FA0B05">
        <w:rPr>
          <w:rFonts w:ascii="Arial" w:eastAsia="Times New Roman" w:hAnsi="Arial" w:cs="Arial"/>
          <w:color w:val="222222"/>
          <w:lang w:eastAsia="fr-FR"/>
        </w:rPr>
        <w:t xml:space="preserve"> a publié </w:t>
      </w:r>
      <w:proofErr w:type="spellStart"/>
      <w:r w:rsidRPr="00FA0B05">
        <w:rPr>
          <w:rFonts w:ascii="Arial" w:eastAsia="Times New Roman" w:hAnsi="Arial" w:cs="Arial"/>
          <w:color w:val="222222"/>
          <w:lang w:eastAsia="fr-FR"/>
        </w:rPr>
        <w:t>Species</w:t>
      </w:r>
      <w:proofErr w:type="spellEnd"/>
      <w:r w:rsidRPr="00FA0B05">
        <w:rPr>
          <w:rFonts w:ascii="Arial" w:eastAsia="Times New Roman" w:hAnsi="Arial" w:cs="Arial"/>
          <w:color w:val="222222"/>
          <w:lang w:eastAsia="fr-FR"/>
        </w:rPr>
        <w:t xml:space="preserve"> </w:t>
      </w:r>
      <w:proofErr w:type="spellStart"/>
      <w:r w:rsidRPr="00FA0B05">
        <w:rPr>
          <w:rFonts w:ascii="Arial" w:eastAsia="Times New Roman" w:hAnsi="Arial" w:cs="Arial"/>
          <w:color w:val="222222"/>
          <w:lang w:eastAsia="fr-FR"/>
        </w:rPr>
        <w:t>Plantarum</w:t>
      </w:r>
      <w:proofErr w:type="spellEnd"/>
      <w:r w:rsidRPr="00FA0B05">
        <w:rPr>
          <w:rFonts w:ascii="Arial" w:eastAsia="Times New Roman" w:hAnsi="Arial" w:cs="Arial"/>
          <w:color w:val="222222"/>
          <w:lang w:eastAsia="fr-FR"/>
        </w:rPr>
        <w:t xml:space="preserve">, le livre qui a donné des binômes cohérents pour toutes les espèces du règne végétal alors connu. L'IBC de Vienne en 1905 a accepté par 150 voix contre 19 la règle selon laquelle « La nomenclature botanique commence avec Linné, </w:t>
      </w:r>
      <w:proofErr w:type="spellStart"/>
      <w:r w:rsidRPr="00FA0B05">
        <w:rPr>
          <w:rFonts w:ascii="Arial" w:eastAsia="Times New Roman" w:hAnsi="Arial" w:cs="Arial"/>
          <w:color w:val="222222"/>
          <w:lang w:eastAsia="fr-FR"/>
        </w:rPr>
        <w:t>Species</w:t>
      </w:r>
      <w:proofErr w:type="spellEnd"/>
      <w:r w:rsidRPr="00FA0B05">
        <w:rPr>
          <w:rFonts w:ascii="Arial" w:eastAsia="Times New Roman" w:hAnsi="Arial" w:cs="Arial"/>
          <w:color w:val="222222"/>
          <w:lang w:eastAsia="fr-FR"/>
        </w:rPr>
        <w:t xml:space="preserve"> </w:t>
      </w:r>
      <w:proofErr w:type="spellStart"/>
      <w:r w:rsidRPr="00FA0B05">
        <w:rPr>
          <w:rFonts w:ascii="Arial" w:eastAsia="Times New Roman" w:hAnsi="Arial" w:cs="Arial"/>
          <w:color w:val="222222"/>
          <w:lang w:eastAsia="fr-FR"/>
        </w:rPr>
        <w:t>Plantarum</w:t>
      </w:r>
      <w:proofErr w:type="spellEnd"/>
      <w:r w:rsidRPr="00FA0B05">
        <w:rPr>
          <w:rFonts w:ascii="Arial" w:eastAsia="Times New Roman" w:hAnsi="Arial" w:cs="Arial"/>
          <w:color w:val="222222"/>
          <w:lang w:eastAsia="fr-FR"/>
        </w:rPr>
        <w:t xml:space="preserve"> (</w:t>
      </w:r>
      <w:proofErr w:type="spellStart"/>
      <w:r w:rsidRPr="00FA0B05">
        <w:rPr>
          <w:rFonts w:ascii="Arial" w:eastAsia="Times New Roman" w:hAnsi="Arial" w:cs="Arial"/>
          <w:color w:val="222222"/>
          <w:lang w:eastAsia="fr-FR"/>
        </w:rPr>
        <w:t>ann</w:t>
      </w:r>
      <w:proofErr w:type="spellEnd"/>
      <w:r w:rsidRPr="00FA0B05">
        <w:rPr>
          <w:rFonts w:ascii="Arial" w:eastAsia="Times New Roman" w:hAnsi="Arial" w:cs="Arial"/>
          <w:color w:val="222222"/>
          <w:lang w:eastAsia="fr-FR"/>
        </w:rPr>
        <w:t>. 1753) pour les groupes de plantes vasculaires ».</w:t>
      </w:r>
    </w:p>
    <w:p w:rsidR="00FA0B05" w:rsidRDefault="00FA0B05" w:rsidP="00FA0B05">
      <w:pPr>
        <w:shd w:val="clear" w:color="auto" w:fill="FFFFFF"/>
        <w:spacing w:after="0" w:line="240" w:lineRule="auto"/>
        <w:rPr>
          <w:rFonts w:ascii="Arial" w:eastAsia="Times New Roman" w:hAnsi="Arial" w:cs="Arial"/>
          <w:color w:val="222222"/>
          <w:lang w:eastAsia="fr-FR"/>
        </w:rPr>
      </w:pPr>
    </w:p>
    <w:p w:rsidR="00FA0B05" w:rsidRPr="00FA0B05" w:rsidRDefault="00FA0B05" w:rsidP="00FA0B05">
      <w:pPr>
        <w:shd w:val="clear" w:color="auto" w:fill="FFFFFF"/>
        <w:spacing w:after="0" w:line="240" w:lineRule="auto"/>
        <w:rPr>
          <w:rFonts w:ascii="Arial" w:eastAsia="Times New Roman" w:hAnsi="Arial" w:cs="Arial"/>
          <w:color w:val="222222"/>
          <w:lang w:eastAsia="fr-FR"/>
        </w:rPr>
      </w:pPr>
      <w:r w:rsidRPr="00FA0B05">
        <w:rPr>
          <w:rFonts w:ascii="Arial" w:eastAsia="Times New Roman" w:hAnsi="Arial" w:cs="Arial"/>
          <w:color w:val="222222"/>
          <w:lang w:eastAsia="fr-FR"/>
        </w:rPr>
        <w:t xml:space="preserve"> Le 19e IBC aura lieu à Shenzhen, en Chine, en 2017. Le premier Congrès international de zoologie s'est tenu à Paris en 1889. Il a été reconnu que des règles internationalement acceptées pour nommer et classer les espèces animales étaient nécessaires et celles-ci ont été convenues lors de ce congrès et des congrès suivants. 1758 a été choisie comme date de départ pour les noms valides d'espèces animales car c'est à ce moment que </w:t>
      </w:r>
      <w:proofErr w:type="spellStart"/>
      <w:r w:rsidRPr="00FA0B05">
        <w:rPr>
          <w:rFonts w:ascii="Arial" w:eastAsia="Times New Roman" w:hAnsi="Arial" w:cs="Arial"/>
          <w:color w:val="222222"/>
          <w:lang w:eastAsia="fr-FR"/>
        </w:rPr>
        <w:t>Linnaeus</w:t>
      </w:r>
      <w:proofErr w:type="spellEnd"/>
      <w:r w:rsidRPr="00FA0B05">
        <w:rPr>
          <w:rFonts w:ascii="Arial" w:eastAsia="Times New Roman" w:hAnsi="Arial" w:cs="Arial"/>
          <w:color w:val="222222"/>
          <w:lang w:eastAsia="fr-FR"/>
        </w:rPr>
        <w:t xml:space="preserve"> a publié </w:t>
      </w:r>
      <w:proofErr w:type="spellStart"/>
      <w:r w:rsidRPr="00FA0B05">
        <w:rPr>
          <w:rFonts w:ascii="Arial" w:eastAsia="Times New Roman" w:hAnsi="Arial" w:cs="Arial"/>
          <w:color w:val="222222"/>
          <w:lang w:eastAsia="fr-FR"/>
        </w:rPr>
        <w:t>Systema</w:t>
      </w:r>
      <w:proofErr w:type="spellEnd"/>
      <w:r w:rsidRPr="00FA0B05">
        <w:rPr>
          <w:rFonts w:ascii="Arial" w:eastAsia="Times New Roman" w:hAnsi="Arial" w:cs="Arial"/>
          <w:color w:val="222222"/>
          <w:lang w:eastAsia="fr-FR"/>
        </w:rPr>
        <w:t xml:space="preserve"> </w:t>
      </w:r>
      <w:proofErr w:type="spellStart"/>
      <w:r w:rsidRPr="00FA0B05">
        <w:rPr>
          <w:rFonts w:ascii="Arial" w:eastAsia="Times New Roman" w:hAnsi="Arial" w:cs="Arial"/>
          <w:color w:val="222222"/>
          <w:lang w:eastAsia="fr-FR"/>
        </w:rPr>
        <w:t>Natura</w:t>
      </w:r>
      <w:proofErr w:type="spellEnd"/>
      <w:r w:rsidRPr="00FA0B05">
        <w:rPr>
          <w:rFonts w:ascii="Arial" w:eastAsia="Times New Roman" w:hAnsi="Arial" w:cs="Arial"/>
          <w:color w:val="222222"/>
          <w:lang w:eastAsia="fr-FR"/>
        </w:rPr>
        <w:t xml:space="preserve"> dans lequel il a donné des binômes pour toutes les espèces connues à l'époque Le Code international de nomenclature zoologique actuel est la 4e édition et il y aura sans aucun doute d'autres éditions à l'avenir, à mesure que les scientifiques affinent les méthodes qu'ils utilisent pour nommer les espèces.</w:t>
      </w:r>
    </w:p>
    <w:p w:rsidR="00FA0B05" w:rsidRDefault="00FA0B05" w:rsidP="00FA0B05">
      <w:pPr>
        <w:shd w:val="clear" w:color="auto" w:fill="FFFFFF"/>
        <w:spacing w:after="0" w:line="240" w:lineRule="auto"/>
        <w:rPr>
          <w:rFonts w:ascii="Arial" w:eastAsia="Times New Roman" w:hAnsi="Arial" w:cs="Arial"/>
          <w:b/>
          <w:color w:val="222222"/>
          <w:lang w:eastAsia="fr-FR"/>
        </w:rPr>
      </w:pPr>
      <w:r>
        <w:rPr>
          <w:b/>
          <w:sz w:val="28"/>
          <w:szCs w:val="28"/>
        </w:rPr>
        <w:t xml:space="preserve">Conclusion : </w:t>
      </w:r>
      <w:r w:rsidRPr="00FA0B05">
        <w:rPr>
          <w:rFonts w:ascii="Arial" w:eastAsia="Times New Roman" w:hAnsi="Arial" w:cs="Arial"/>
          <w:b/>
          <w:color w:val="222222"/>
          <w:lang w:eastAsia="fr-FR"/>
        </w:rPr>
        <w:t>Le système binomial des noms d'espèces est universel parmi les biologistes et a été convenu et développé lors d'une série de congrès</w:t>
      </w:r>
    </w:p>
    <w:p w:rsidR="00FA0B05" w:rsidRPr="00FA0B05" w:rsidRDefault="00FA0B05" w:rsidP="00FA0B05">
      <w:pPr>
        <w:shd w:val="clear" w:color="auto" w:fill="FFFFFF"/>
        <w:spacing w:after="0" w:line="240" w:lineRule="auto"/>
        <w:rPr>
          <w:rFonts w:ascii="Arial" w:eastAsia="Times New Roman" w:hAnsi="Arial" w:cs="Arial"/>
          <w:b/>
          <w:color w:val="222222"/>
          <w:lang w:eastAsia="fr-FR"/>
        </w:rPr>
      </w:pPr>
      <w:r w:rsidRPr="00FA0B05">
        <w:rPr>
          <w:rFonts w:ascii="Arial" w:eastAsia="Times New Roman" w:hAnsi="Arial" w:cs="Arial"/>
          <w:b/>
          <w:color w:val="222222"/>
          <w:lang w:eastAsia="fr-FR"/>
        </w:rPr>
        <w:t>.</w:t>
      </w:r>
    </w:p>
    <w:p w:rsidR="00EB67DD" w:rsidRDefault="00FA0B05" w:rsidP="00EB67DD">
      <w:pPr>
        <w:jc w:val="center"/>
        <w:rPr>
          <w:rFonts w:ascii="Arial" w:eastAsia="Times New Roman" w:hAnsi="Arial" w:cs="Arial"/>
          <w:b/>
          <w:color w:val="222222"/>
          <w:sz w:val="28"/>
          <w:szCs w:val="28"/>
          <w:lang w:eastAsia="fr-FR"/>
        </w:rPr>
      </w:pPr>
      <w:r w:rsidRPr="00FA0B05">
        <w:rPr>
          <w:rFonts w:ascii="Arial" w:eastAsia="Times New Roman" w:hAnsi="Arial" w:cs="Arial"/>
          <w:b/>
          <w:color w:val="222222"/>
          <w:sz w:val="28"/>
          <w:szCs w:val="28"/>
          <w:lang w:eastAsia="fr-FR"/>
        </w:rPr>
        <w:t>4. 2 – Le système binominal</w:t>
      </w:r>
    </w:p>
    <w:p w:rsidR="00EB67DD" w:rsidRDefault="00EB67DD" w:rsidP="00EB67DD">
      <w:pPr>
        <w:spacing w:after="0" w:line="240" w:lineRule="auto"/>
        <w:rPr>
          <w:rFonts w:ascii="Times New Roman" w:eastAsia="Times New Roman" w:hAnsi="Times New Roman" w:cs="Times New Roman"/>
          <w:lang w:eastAsia="fr-FR"/>
        </w:rPr>
      </w:pPr>
      <w:r w:rsidRPr="00EB67DD">
        <w:rPr>
          <w:rFonts w:ascii="Times New Roman" w:eastAsia="Times New Roman" w:hAnsi="Times New Roman" w:cs="Times New Roman"/>
          <w:lang w:eastAsia="fr-FR"/>
        </w:rPr>
        <w:t xml:space="preserve">.Le système utilisé par les biologistes s'appelle la nomenclature binomiale, car le nom international d'une espèce est composé de deux mots. Un exemple est </w:t>
      </w:r>
      <w:proofErr w:type="spellStart"/>
      <w:r w:rsidRPr="00EB67DD">
        <w:rPr>
          <w:rFonts w:ascii="Times New Roman" w:eastAsia="Times New Roman" w:hAnsi="Times New Roman" w:cs="Times New Roman"/>
          <w:lang w:eastAsia="fr-FR"/>
        </w:rPr>
        <w:t>Limana</w:t>
      </w:r>
      <w:proofErr w:type="spellEnd"/>
      <w:r w:rsidRPr="00EB67DD">
        <w:rPr>
          <w:rFonts w:ascii="Times New Roman" w:eastAsia="Times New Roman" w:hAnsi="Times New Roman" w:cs="Times New Roman"/>
          <w:lang w:eastAsia="fr-FR"/>
        </w:rPr>
        <w:t xml:space="preserve"> </w:t>
      </w:r>
      <w:proofErr w:type="spellStart"/>
      <w:r w:rsidRPr="00EB67DD">
        <w:rPr>
          <w:rFonts w:ascii="Times New Roman" w:eastAsia="Times New Roman" w:hAnsi="Times New Roman" w:cs="Times New Roman"/>
          <w:lang w:eastAsia="fr-FR"/>
        </w:rPr>
        <w:t>borealis</w:t>
      </w:r>
      <w:proofErr w:type="spellEnd"/>
      <w:r w:rsidRPr="00EB67DD">
        <w:rPr>
          <w:rFonts w:ascii="Times New Roman" w:eastAsia="Times New Roman" w:hAnsi="Times New Roman" w:cs="Times New Roman"/>
          <w:lang w:eastAsia="fr-FR"/>
        </w:rPr>
        <w:t xml:space="preserve"> (figure 2). Le prénom est le nom du genre. Un genre est un groupe d'espèces qui partagent certaines caractéristiques. Le deuxième nom est l'espèce ou le nom spécifique. Il existe différentes règles concernant la nomenclature binomiale. </w:t>
      </w:r>
    </w:p>
    <w:p w:rsidR="00EB67DD" w:rsidRPr="00EB67DD" w:rsidRDefault="004E0EEF" w:rsidP="00EB67D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noProof/>
          <w:lang w:eastAsia="fr-FR"/>
        </w:rPr>
        <w:lastRenderedPageBreak/>
        <w:drawing>
          <wp:inline distT="0" distB="0" distL="0" distR="0">
            <wp:extent cx="3619500" cy="3705225"/>
            <wp:effectExtent l="0" t="0" r="0" b="9525"/>
            <wp:docPr id="3" name="Image 3" descr="C:\Users\CYPI\Downloads\20221023_1246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PI\Downloads\20221023_12464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500" cy="3705225"/>
                    </a:xfrm>
                    <a:prstGeom prst="rect">
                      <a:avLst/>
                    </a:prstGeom>
                    <a:noFill/>
                    <a:ln>
                      <a:noFill/>
                    </a:ln>
                  </pic:spPr>
                </pic:pic>
              </a:graphicData>
            </a:graphic>
          </wp:inline>
        </w:drawing>
      </w:r>
    </w:p>
    <w:p w:rsidR="00EB67DD" w:rsidRPr="00EB67DD" w:rsidRDefault="00EB67DD" w:rsidP="00EB67DD">
      <w:pPr>
        <w:spacing w:after="0" w:line="240" w:lineRule="auto"/>
        <w:rPr>
          <w:rFonts w:ascii="Times New Roman" w:eastAsia="Times New Roman" w:hAnsi="Times New Roman" w:cs="Times New Roman"/>
          <w:lang w:eastAsia="fr-FR"/>
        </w:rPr>
      </w:pPr>
      <w:r w:rsidRPr="00EB67DD">
        <w:rPr>
          <w:rFonts w:ascii="Times New Roman" w:eastAsia="Times New Roman" w:hAnsi="Times New Roman" w:cs="Times New Roman"/>
          <w:lang w:eastAsia="fr-FR"/>
        </w:rPr>
        <w:t>Le nom du genre commence par une lettre majuscule (majuscule) et le nom</w:t>
      </w:r>
      <w:r>
        <w:rPr>
          <w:rFonts w:ascii="Times New Roman" w:eastAsia="Times New Roman" w:hAnsi="Times New Roman" w:cs="Times New Roman"/>
          <w:lang w:eastAsia="fr-FR"/>
        </w:rPr>
        <w:t xml:space="preserve"> </w:t>
      </w:r>
      <w:r w:rsidRPr="00EB67DD">
        <w:rPr>
          <w:rFonts w:ascii="Times New Roman" w:eastAsia="Times New Roman" w:hAnsi="Times New Roman" w:cs="Times New Roman"/>
          <w:lang w:eastAsia="fr-FR"/>
        </w:rPr>
        <w:t xml:space="preserve">de l'espèce par une lettre minuscule (minuscule).Dans le texte dactylographié ou imprimé, un binôme est indiqué en italique. Après qu'un binôme a été utilisé une fois dans un morceau de texte. </w:t>
      </w:r>
      <w:proofErr w:type="gramStart"/>
      <w:r w:rsidRPr="00EB67DD">
        <w:rPr>
          <w:rFonts w:ascii="Times New Roman" w:eastAsia="Times New Roman" w:hAnsi="Times New Roman" w:cs="Times New Roman"/>
          <w:lang w:eastAsia="fr-FR"/>
        </w:rPr>
        <w:t>ça</w:t>
      </w:r>
      <w:proofErr w:type="gramEnd"/>
      <w:r w:rsidRPr="00EB67DD">
        <w:rPr>
          <w:rFonts w:ascii="Times New Roman" w:eastAsia="Times New Roman" w:hAnsi="Times New Roman" w:cs="Times New Roman"/>
          <w:lang w:eastAsia="fr-FR"/>
        </w:rPr>
        <w:t xml:space="preserve"> peut être abrégé à la lettre initiale du nom du genre avec le nom complet nom de l'espèce, par exemple : L </w:t>
      </w:r>
      <w:proofErr w:type="spellStart"/>
      <w:r w:rsidRPr="00EB67DD">
        <w:rPr>
          <w:rFonts w:ascii="Times New Roman" w:eastAsia="Times New Roman" w:hAnsi="Times New Roman" w:cs="Times New Roman"/>
          <w:lang w:eastAsia="fr-FR"/>
        </w:rPr>
        <w:t>borealis</w:t>
      </w:r>
      <w:proofErr w:type="spellEnd"/>
    </w:p>
    <w:p w:rsidR="00EB67DD" w:rsidRDefault="00EB67DD" w:rsidP="00EB67DD">
      <w:pPr>
        <w:spacing w:after="0" w:line="240" w:lineRule="auto"/>
        <w:rPr>
          <w:rFonts w:ascii="Times New Roman" w:eastAsia="Times New Roman" w:hAnsi="Times New Roman" w:cs="Times New Roman"/>
          <w:lang w:eastAsia="fr-FR"/>
        </w:rPr>
      </w:pPr>
      <w:r w:rsidRPr="00EB67DD">
        <w:rPr>
          <w:rFonts w:ascii="Times New Roman" w:eastAsia="Times New Roman" w:hAnsi="Times New Roman" w:cs="Times New Roman"/>
          <w:lang w:eastAsia="fr-FR"/>
        </w:rPr>
        <w:t>Le premier nom publié pour une espèce, à partir de 1753 pour les plantes ou 1758 pour les animaux, est le bon. </w:t>
      </w:r>
    </w:p>
    <w:p w:rsidR="00EB67DD" w:rsidRPr="00EB67DD" w:rsidRDefault="00EB67DD" w:rsidP="00EB67DD">
      <w:pPr>
        <w:rPr>
          <w:rFonts w:ascii="Arial" w:eastAsia="Times New Roman" w:hAnsi="Arial" w:cs="Arial"/>
          <w:b/>
          <w:color w:val="222222"/>
          <w:sz w:val="28"/>
          <w:szCs w:val="28"/>
          <w:lang w:eastAsia="fr-FR"/>
        </w:rPr>
      </w:pPr>
      <w:r w:rsidRPr="00EB67DD">
        <w:rPr>
          <w:rFonts w:ascii="Times New Roman" w:eastAsia="Times New Roman" w:hAnsi="Times New Roman" w:cs="Times New Roman"/>
          <w:b/>
          <w:lang w:eastAsia="fr-FR"/>
        </w:rPr>
        <w:t>Conclusion :</w:t>
      </w:r>
      <w:r>
        <w:rPr>
          <w:rFonts w:ascii="Times New Roman" w:eastAsia="Times New Roman" w:hAnsi="Times New Roman" w:cs="Times New Roman"/>
          <w:b/>
          <w:lang w:eastAsia="fr-FR"/>
        </w:rPr>
        <w:t xml:space="preserve"> </w:t>
      </w:r>
      <w:r w:rsidRPr="00EB67DD">
        <w:rPr>
          <w:rFonts w:ascii="Times New Roman" w:eastAsia="Times New Roman" w:hAnsi="Times New Roman" w:cs="Times New Roman"/>
          <w:b/>
          <w:lang w:eastAsia="fr-FR"/>
        </w:rPr>
        <w:t>Lorsque des espèces sont découvertes, on leur donne des noms scientifiques en utilisant le système binomial</w:t>
      </w:r>
    </w:p>
    <w:p w:rsidR="00EB67DD" w:rsidRPr="00EB67DD" w:rsidRDefault="00EB67DD" w:rsidP="00EB67DD">
      <w:pPr>
        <w:spacing w:after="0" w:line="240" w:lineRule="auto"/>
        <w:rPr>
          <w:rFonts w:ascii="Times New Roman" w:eastAsia="Times New Roman" w:hAnsi="Times New Roman" w:cs="Times New Roman"/>
          <w:b/>
          <w:lang w:eastAsia="fr-FR"/>
        </w:rPr>
      </w:pPr>
    </w:p>
    <w:p w:rsidR="00EB67DD" w:rsidRPr="00EB67DD" w:rsidRDefault="00EB67DD" w:rsidP="00EB67DD">
      <w:pPr>
        <w:spacing w:after="0" w:line="240" w:lineRule="auto"/>
        <w:rPr>
          <w:rFonts w:ascii="Times New Roman" w:eastAsia="Times New Roman" w:hAnsi="Times New Roman" w:cs="Times New Roman"/>
          <w:lang w:eastAsia="fr-FR"/>
        </w:rPr>
      </w:pPr>
    </w:p>
    <w:p w:rsidR="00EB67DD" w:rsidRDefault="00EE5BE2" w:rsidP="00EE5BE2">
      <w:pPr>
        <w:spacing w:after="0" w:line="240" w:lineRule="auto"/>
        <w:jc w:val="center"/>
        <w:rPr>
          <w:rFonts w:ascii="Times New Roman" w:eastAsia="Times New Roman" w:hAnsi="Times New Roman" w:cs="Times New Roman"/>
          <w:b/>
          <w:sz w:val="28"/>
          <w:szCs w:val="28"/>
          <w:lang w:eastAsia="fr-FR"/>
        </w:rPr>
      </w:pPr>
      <w:r w:rsidRPr="00EE5BE2">
        <w:rPr>
          <w:rFonts w:ascii="Times New Roman" w:eastAsia="Times New Roman" w:hAnsi="Times New Roman" w:cs="Times New Roman"/>
          <w:b/>
          <w:sz w:val="28"/>
          <w:szCs w:val="28"/>
          <w:lang w:eastAsia="fr-FR"/>
        </w:rPr>
        <w:t xml:space="preserve">4.3 - </w:t>
      </w:r>
      <w:r w:rsidR="00EB67DD" w:rsidRPr="00EB67DD">
        <w:rPr>
          <w:rFonts w:ascii="Times New Roman" w:eastAsia="Times New Roman" w:hAnsi="Times New Roman" w:cs="Times New Roman"/>
          <w:b/>
          <w:sz w:val="28"/>
          <w:szCs w:val="28"/>
          <w:lang w:eastAsia="fr-FR"/>
        </w:rPr>
        <w:t>La hiérarchie des taxons</w:t>
      </w:r>
    </w:p>
    <w:p w:rsidR="00EE5BE2" w:rsidRPr="00EB67DD" w:rsidRDefault="00EE5BE2" w:rsidP="00EE5BE2">
      <w:pPr>
        <w:spacing w:after="0" w:line="240" w:lineRule="auto"/>
        <w:jc w:val="center"/>
        <w:rPr>
          <w:rFonts w:ascii="Times New Roman" w:eastAsia="Times New Roman" w:hAnsi="Times New Roman" w:cs="Times New Roman"/>
          <w:b/>
          <w:sz w:val="28"/>
          <w:szCs w:val="28"/>
          <w:lang w:eastAsia="fr-FR"/>
        </w:rPr>
      </w:pPr>
    </w:p>
    <w:p w:rsidR="00EB67DD" w:rsidRDefault="00EB67DD" w:rsidP="00EB67DD">
      <w:pPr>
        <w:spacing w:after="0" w:line="240" w:lineRule="auto"/>
        <w:rPr>
          <w:rFonts w:ascii="Times New Roman" w:eastAsia="Times New Roman" w:hAnsi="Times New Roman" w:cs="Times New Roman"/>
          <w:lang w:eastAsia="fr-FR"/>
        </w:rPr>
      </w:pPr>
      <w:r w:rsidRPr="00EB67DD">
        <w:rPr>
          <w:rFonts w:ascii="Times New Roman" w:eastAsia="Times New Roman" w:hAnsi="Times New Roman" w:cs="Times New Roman"/>
          <w:lang w:eastAsia="fr-FR"/>
        </w:rPr>
        <w:t>Le mot taxon est grec et signifie un groupe de quelque chose. Au pluriel des taxons en biologie, les espèces sont disposées ou classées en taxons. Chaque espèce est classée dans un genre. Les genres sont regroupés en familles. Un exemple des genres et des espèces d'une famille est présenté à la figure 3. Les familles sont parfois regroupées en ordres, les ordres en classes et ainsi de suite jusqu'au niveau du royaume ou du domaine. Les taxons forment une hiérarchie, car chaque taxon comprend des taxons du niveau inférieur. En remontant la hiérarchie, les taxons comprennent un nombre de plus en plus grand d'espèces, qui partagen</w:t>
      </w:r>
      <w:r w:rsidR="004E0EEF">
        <w:rPr>
          <w:rFonts w:ascii="Times New Roman" w:eastAsia="Times New Roman" w:hAnsi="Times New Roman" w:cs="Times New Roman"/>
          <w:lang w:eastAsia="fr-FR"/>
        </w:rPr>
        <w:t>t de moins en moins de caractéristiques.</w:t>
      </w:r>
    </w:p>
    <w:p w:rsidR="003B59AE" w:rsidRDefault="003B59AE" w:rsidP="003B59AE">
      <w:pPr>
        <w:spacing w:after="0" w:line="240" w:lineRule="auto"/>
        <w:rPr>
          <w:rFonts w:ascii="Times New Roman" w:eastAsia="Times New Roman" w:hAnsi="Times New Roman" w:cs="Times New Roman"/>
          <w:b/>
          <w:lang w:eastAsia="fr-FR"/>
        </w:rPr>
      </w:pPr>
      <w:r w:rsidRPr="003B59AE">
        <w:rPr>
          <w:rFonts w:ascii="Times New Roman" w:eastAsia="Times New Roman" w:hAnsi="Times New Roman" w:cs="Times New Roman"/>
          <w:b/>
          <w:lang w:eastAsia="fr-FR"/>
        </w:rPr>
        <w:t xml:space="preserve">Conclusion : </w:t>
      </w:r>
      <w:r w:rsidRPr="00EB67DD">
        <w:rPr>
          <w:rFonts w:ascii="Times New Roman" w:eastAsia="Times New Roman" w:hAnsi="Times New Roman" w:cs="Times New Roman"/>
          <w:b/>
          <w:lang w:eastAsia="fr-FR"/>
        </w:rPr>
        <w:t>Les taxonomistes classent les espèces en utilisant une hiérarchie de taxons </w:t>
      </w:r>
    </w:p>
    <w:p w:rsidR="003B59AE" w:rsidRDefault="003B59AE" w:rsidP="003B59AE">
      <w:pPr>
        <w:spacing w:after="0" w:line="240" w:lineRule="auto"/>
        <w:jc w:val="center"/>
        <w:rPr>
          <w:rFonts w:ascii="Times New Roman" w:eastAsia="Times New Roman" w:hAnsi="Times New Roman" w:cs="Times New Roman"/>
          <w:b/>
          <w:sz w:val="28"/>
          <w:szCs w:val="28"/>
          <w:lang w:eastAsia="fr-FR"/>
        </w:rPr>
      </w:pPr>
    </w:p>
    <w:p w:rsidR="003B59AE" w:rsidRDefault="003B59AE" w:rsidP="003B59AE">
      <w:pPr>
        <w:spacing w:after="0" w:line="240" w:lineRule="auto"/>
        <w:jc w:val="center"/>
        <w:rPr>
          <w:rFonts w:ascii="Times New Roman" w:eastAsia="Times New Roman" w:hAnsi="Times New Roman" w:cs="Times New Roman"/>
          <w:b/>
          <w:sz w:val="28"/>
          <w:szCs w:val="28"/>
          <w:lang w:eastAsia="fr-FR"/>
        </w:rPr>
      </w:pPr>
      <w:r w:rsidRPr="003B59AE">
        <w:rPr>
          <w:rFonts w:ascii="Times New Roman" w:eastAsia="Times New Roman" w:hAnsi="Times New Roman" w:cs="Times New Roman"/>
          <w:b/>
          <w:sz w:val="28"/>
          <w:szCs w:val="28"/>
          <w:lang w:eastAsia="fr-FR"/>
        </w:rPr>
        <w:t>4.4 – Les trois domaines</w:t>
      </w:r>
    </w:p>
    <w:p w:rsidR="00606CA2" w:rsidRPr="00606CA2" w:rsidRDefault="00606CA2" w:rsidP="00606CA2">
      <w:pPr>
        <w:shd w:val="clear" w:color="auto" w:fill="FFFFFF"/>
        <w:spacing w:after="0" w:line="240" w:lineRule="auto"/>
        <w:rPr>
          <w:rFonts w:ascii="Arial" w:eastAsia="Times New Roman" w:hAnsi="Arial" w:cs="Arial"/>
          <w:color w:val="222222"/>
          <w:lang w:eastAsia="fr-FR"/>
        </w:rPr>
      </w:pPr>
      <w:r w:rsidRPr="00606CA2">
        <w:rPr>
          <w:rFonts w:ascii="Arial" w:eastAsia="Times New Roman" w:hAnsi="Arial" w:cs="Arial"/>
          <w:color w:val="222222"/>
          <w:lang w:eastAsia="fr-FR"/>
        </w:rPr>
        <w:t>Les systèmes de classification traditionnels ont reconnu deux grandes catégories d'organismes basées sur les types de cellules : les eucaryotes et les procaryotes. Cette classification est maintenant considérée comme inappropriée car les procaryotes se sont avérés très divers. En particulier, lorsque la séquence de bases de l'ARN ribosomal a été déterminée, il est devenu évident qu'il existe deux groupes distincts de procaryotes. On leur a donné le nom d'</w:t>
      </w:r>
      <w:proofErr w:type="spellStart"/>
      <w:r w:rsidRPr="00606CA2">
        <w:rPr>
          <w:rFonts w:ascii="Arial" w:eastAsia="Times New Roman" w:hAnsi="Arial" w:cs="Arial"/>
          <w:color w:val="222222"/>
          <w:lang w:eastAsia="fr-FR"/>
        </w:rPr>
        <w:t>Eubacteria</w:t>
      </w:r>
      <w:proofErr w:type="spellEnd"/>
      <w:r w:rsidRPr="00606CA2">
        <w:rPr>
          <w:rFonts w:ascii="Arial" w:eastAsia="Times New Roman" w:hAnsi="Arial" w:cs="Arial"/>
          <w:color w:val="222222"/>
          <w:lang w:eastAsia="fr-FR"/>
        </w:rPr>
        <w:t xml:space="preserve"> et d'</w:t>
      </w:r>
      <w:proofErr w:type="spellStart"/>
      <w:r w:rsidRPr="00606CA2">
        <w:rPr>
          <w:rFonts w:ascii="Arial" w:eastAsia="Times New Roman" w:hAnsi="Arial" w:cs="Arial"/>
          <w:color w:val="222222"/>
          <w:lang w:eastAsia="fr-FR"/>
        </w:rPr>
        <w:t>Archaea</w:t>
      </w:r>
      <w:proofErr w:type="spellEnd"/>
      <w:r w:rsidRPr="00606CA2">
        <w:rPr>
          <w:rFonts w:ascii="Arial" w:eastAsia="Times New Roman" w:hAnsi="Arial" w:cs="Arial"/>
          <w:color w:val="222222"/>
          <w:lang w:eastAsia="fr-FR"/>
        </w:rPr>
        <w:t>.</w:t>
      </w:r>
    </w:p>
    <w:p w:rsidR="00606CA2" w:rsidRPr="00606CA2" w:rsidRDefault="00606CA2" w:rsidP="00606CA2">
      <w:pPr>
        <w:shd w:val="clear" w:color="auto" w:fill="FFFFFF"/>
        <w:spacing w:after="0" w:line="240" w:lineRule="auto"/>
        <w:rPr>
          <w:rFonts w:ascii="Arial" w:eastAsia="Times New Roman" w:hAnsi="Arial" w:cs="Arial"/>
          <w:color w:val="222222"/>
          <w:lang w:eastAsia="fr-FR"/>
        </w:rPr>
      </w:pPr>
      <w:r w:rsidRPr="00606CA2">
        <w:rPr>
          <w:rFonts w:ascii="Arial" w:eastAsia="Times New Roman" w:hAnsi="Arial" w:cs="Arial"/>
          <w:color w:val="222222"/>
          <w:lang w:eastAsia="fr-FR"/>
        </w:rPr>
        <w:lastRenderedPageBreak/>
        <w:t>La plupart des systèmes de classification reconnaissent donc désormais trois grandes catégories d'organismes, les eubactéries, les archées et les eucaryotes. Ces catégories sont appelées domaines, de sorte que tous les organismes sont classés en trois domaines. </w:t>
      </w:r>
    </w:p>
    <w:p w:rsidR="00606CA2" w:rsidRDefault="00606CA2" w:rsidP="00606CA2">
      <w:pPr>
        <w:shd w:val="clear" w:color="auto" w:fill="FFFFFF"/>
        <w:spacing w:after="0" w:line="240" w:lineRule="auto"/>
        <w:rPr>
          <w:rFonts w:ascii="Arial" w:eastAsia="Times New Roman" w:hAnsi="Arial" w:cs="Arial"/>
          <w:color w:val="222222"/>
          <w:lang w:eastAsia="fr-FR"/>
        </w:rPr>
      </w:pPr>
      <w:r w:rsidRPr="00606CA2">
        <w:rPr>
          <w:rFonts w:ascii="Arial" w:eastAsia="Times New Roman" w:hAnsi="Arial" w:cs="Arial"/>
          <w:color w:val="222222"/>
          <w:lang w:eastAsia="fr-FR"/>
        </w:rPr>
        <w:t>Le tableau montre certaines des caractéristiques qui peuvent être utilisées pour distinguer les membres des domaines sont généralement appelés bactéries, archées et eucaryotes. Les bactéries et les eucaryotes sont relativement familiers à la plupart des biologistes, mais les archéens sont souvent moins connus.</w:t>
      </w:r>
    </w:p>
    <w:p w:rsidR="00C60D76" w:rsidRDefault="00C60D76" w:rsidP="00606CA2">
      <w:pPr>
        <w:shd w:val="clear" w:color="auto" w:fill="FFFFFF"/>
        <w:spacing w:after="0" w:line="240" w:lineRule="auto"/>
        <w:rPr>
          <w:rFonts w:ascii="Arial" w:eastAsia="Times New Roman" w:hAnsi="Arial" w:cs="Arial"/>
          <w:color w:val="222222"/>
          <w:lang w:eastAsia="fr-FR"/>
        </w:rPr>
      </w:pPr>
    </w:p>
    <w:p w:rsidR="00C60D76" w:rsidRDefault="00C60D76" w:rsidP="00606CA2">
      <w:pPr>
        <w:shd w:val="clear" w:color="auto" w:fill="FFFFFF"/>
        <w:spacing w:after="0" w:line="240" w:lineRule="auto"/>
        <w:rPr>
          <w:rFonts w:ascii="Arial" w:eastAsia="Times New Roman" w:hAnsi="Arial" w:cs="Arial"/>
          <w:color w:val="222222"/>
          <w:lang w:eastAsia="fr-FR"/>
        </w:rPr>
      </w:pPr>
    </w:p>
    <w:tbl>
      <w:tblPr>
        <w:tblStyle w:val="Grilledutableau"/>
        <w:tblW w:w="0" w:type="auto"/>
        <w:tblLook w:val="04A0" w:firstRow="1" w:lastRow="0" w:firstColumn="1" w:lastColumn="0" w:noHBand="0" w:noVBand="1"/>
      </w:tblPr>
      <w:tblGrid>
        <w:gridCol w:w="1971"/>
        <w:gridCol w:w="2010"/>
        <w:gridCol w:w="2010"/>
        <w:gridCol w:w="18"/>
        <w:gridCol w:w="2039"/>
      </w:tblGrid>
      <w:tr w:rsidR="00C60D76" w:rsidTr="00BA54E2">
        <w:tc>
          <w:tcPr>
            <w:tcW w:w="1971" w:type="dxa"/>
          </w:tcPr>
          <w:p w:rsidR="00C60D76" w:rsidRDefault="00C60D76" w:rsidP="00606CA2">
            <w:pPr>
              <w:rPr>
                <w:rFonts w:ascii="Arial" w:eastAsia="Times New Roman" w:hAnsi="Arial" w:cs="Arial"/>
                <w:color w:val="222222"/>
                <w:lang w:eastAsia="fr-FR"/>
              </w:rPr>
            </w:pPr>
            <w:r>
              <w:rPr>
                <w:rFonts w:ascii="Arial" w:eastAsia="Times New Roman" w:hAnsi="Arial" w:cs="Arial"/>
                <w:color w:val="222222"/>
                <w:lang w:eastAsia="fr-FR"/>
              </w:rPr>
              <w:t>Caractéristiques</w:t>
            </w:r>
          </w:p>
        </w:tc>
        <w:tc>
          <w:tcPr>
            <w:tcW w:w="2010" w:type="dxa"/>
          </w:tcPr>
          <w:p w:rsidR="00C60D76"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 xml:space="preserve">                 D O     </w:t>
            </w:r>
          </w:p>
        </w:tc>
        <w:tc>
          <w:tcPr>
            <w:tcW w:w="2028" w:type="dxa"/>
            <w:gridSpan w:val="2"/>
          </w:tcPr>
          <w:p w:rsidR="00C60D76"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 xml:space="preserve">    M A I</w:t>
            </w:r>
          </w:p>
        </w:tc>
        <w:tc>
          <w:tcPr>
            <w:tcW w:w="2039" w:type="dxa"/>
          </w:tcPr>
          <w:p w:rsidR="00C60D76"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 xml:space="preserve"> N E</w:t>
            </w:r>
          </w:p>
        </w:tc>
      </w:tr>
      <w:tr w:rsidR="00BA54E2" w:rsidTr="00C60D76">
        <w:tc>
          <w:tcPr>
            <w:tcW w:w="1971" w:type="dxa"/>
          </w:tcPr>
          <w:p w:rsidR="00BA54E2" w:rsidRDefault="00BA54E2" w:rsidP="00606CA2">
            <w:pPr>
              <w:rPr>
                <w:rFonts w:ascii="Arial" w:eastAsia="Times New Roman" w:hAnsi="Arial" w:cs="Arial"/>
                <w:color w:val="222222"/>
                <w:lang w:eastAsia="fr-FR"/>
              </w:rPr>
            </w:pPr>
          </w:p>
        </w:tc>
        <w:tc>
          <w:tcPr>
            <w:tcW w:w="2010" w:type="dxa"/>
          </w:tcPr>
          <w:p w:rsidR="00BA54E2" w:rsidRPr="00B94DCD" w:rsidRDefault="00BA54E2" w:rsidP="00606CA2">
            <w:pPr>
              <w:rPr>
                <w:rFonts w:ascii="Arial" w:eastAsia="Times New Roman" w:hAnsi="Arial" w:cs="Arial"/>
                <w:b/>
                <w:color w:val="222222"/>
                <w:lang w:eastAsia="fr-FR"/>
              </w:rPr>
            </w:pPr>
            <w:r>
              <w:rPr>
                <w:rFonts w:ascii="Arial" w:eastAsia="Times New Roman" w:hAnsi="Arial" w:cs="Arial"/>
                <w:color w:val="222222"/>
                <w:lang w:eastAsia="fr-FR"/>
              </w:rPr>
              <w:t xml:space="preserve">              </w:t>
            </w:r>
            <w:r w:rsidRPr="00B94DCD">
              <w:rPr>
                <w:rFonts w:ascii="Arial" w:eastAsia="Times New Roman" w:hAnsi="Arial" w:cs="Arial"/>
                <w:b/>
                <w:color w:val="222222"/>
                <w:lang w:eastAsia="fr-FR"/>
              </w:rPr>
              <w:t>Bactéries</w:t>
            </w:r>
          </w:p>
        </w:tc>
        <w:tc>
          <w:tcPr>
            <w:tcW w:w="2010" w:type="dxa"/>
          </w:tcPr>
          <w:p w:rsidR="00BA54E2" w:rsidRPr="00B94DCD" w:rsidRDefault="00BA54E2" w:rsidP="00606CA2">
            <w:pPr>
              <w:rPr>
                <w:rFonts w:ascii="Arial" w:eastAsia="Times New Roman" w:hAnsi="Arial" w:cs="Arial"/>
                <w:b/>
                <w:color w:val="222222"/>
                <w:lang w:eastAsia="fr-FR"/>
              </w:rPr>
            </w:pPr>
            <w:r>
              <w:rPr>
                <w:rFonts w:ascii="Arial" w:eastAsia="Times New Roman" w:hAnsi="Arial" w:cs="Arial"/>
                <w:color w:val="222222"/>
                <w:lang w:eastAsia="fr-FR"/>
              </w:rPr>
              <w:t xml:space="preserve">                 </w:t>
            </w:r>
            <w:r w:rsidRPr="00B94DCD">
              <w:rPr>
                <w:rFonts w:ascii="Arial" w:eastAsia="Times New Roman" w:hAnsi="Arial" w:cs="Arial"/>
                <w:b/>
                <w:color w:val="222222"/>
                <w:lang w:eastAsia="fr-FR"/>
              </w:rPr>
              <w:t>Archées</w:t>
            </w:r>
          </w:p>
        </w:tc>
        <w:tc>
          <w:tcPr>
            <w:tcW w:w="2057" w:type="dxa"/>
            <w:gridSpan w:val="2"/>
          </w:tcPr>
          <w:p w:rsidR="00BA54E2" w:rsidRPr="00B94DCD" w:rsidRDefault="00BA54E2" w:rsidP="00606CA2">
            <w:pPr>
              <w:rPr>
                <w:rFonts w:ascii="Arial" w:eastAsia="Times New Roman" w:hAnsi="Arial" w:cs="Arial"/>
                <w:b/>
                <w:color w:val="222222"/>
                <w:lang w:eastAsia="fr-FR"/>
              </w:rPr>
            </w:pPr>
            <w:r>
              <w:rPr>
                <w:rFonts w:ascii="Arial" w:eastAsia="Times New Roman" w:hAnsi="Arial" w:cs="Arial"/>
                <w:color w:val="222222"/>
                <w:lang w:eastAsia="fr-FR"/>
              </w:rPr>
              <w:t xml:space="preserve">             </w:t>
            </w:r>
            <w:r w:rsidRPr="00B94DCD">
              <w:rPr>
                <w:rFonts w:ascii="Arial" w:eastAsia="Times New Roman" w:hAnsi="Arial" w:cs="Arial"/>
                <w:b/>
                <w:color w:val="222222"/>
                <w:lang w:eastAsia="fr-FR"/>
              </w:rPr>
              <w:t>Eucaryotes</w:t>
            </w:r>
          </w:p>
        </w:tc>
      </w:tr>
      <w:tr w:rsidR="00BA54E2" w:rsidTr="00C60D76">
        <w:tc>
          <w:tcPr>
            <w:tcW w:w="1971"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Histones associés à l’ADN</w:t>
            </w:r>
          </w:p>
        </w:tc>
        <w:tc>
          <w:tcPr>
            <w:tcW w:w="2010"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 xml:space="preserve">           Absent</w:t>
            </w:r>
          </w:p>
        </w:tc>
        <w:tc>
          <w:tcPr>
            <w:tcW w:w="2010"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 xml:space="preserve">  Protéines similaires aux histones liées à l’’ADN</w:t>
            </w:r>
          </w:p>
        </w:tc>
        <w:tc>
          <w:tcPr>
            <w:tcW w:w="2057" w:type="dxa"/>
            <w:gridSpan w:val="2"/>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Présent</w:t>
            </w:r>
          </w:p>
        </w:tc>
      </w:tr>
      <w:tr w:rsidR="00BA54E2" w:rsidTr="00C60D76">
        <w:tc>
          <w:tcPr>
            <w:tcW w:w="1971"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Présence d’introns</w:t>
            </w:r>
          </w:p>
        </w:tc>
        <w:tc>
          <w:tcPr>
            <w:tcW w:w="2010"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 xml:space="preserve">     Rares ou absent</w:t>
            </w:r>
          </w:p>
        </w:tc>
        <w:tc>
          <w:tcPr>
            <w:tcW w:w="2010"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Présents dans quelques gènes</w:t>
            </w:r>
          </w:p>
        </w:tc>
        <w:tc>
          <w:tcPr>
            <w:tcW w:w="2057" w:type="dxa"/>
            <w:gridSpan w:val="2"/>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Fréquents</w:t>
            </w:r>
          </w:p>
        </w:tc>
      </w:tr>
      <w:tr w:rsidR="00BA54E2" w:rsidTr="00C60D76">
        <w:tc>
          <w:tcPr>
            <w:tcW w:w="1971"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Structure des  parois cellulaires</w:t>
            </w:r>
          </w:p>
        </w:tc>
        <w:tc>
          <w:tcPr>
            <w:tcW w:w="2010"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 xml:space="preserve">     Faits de produits chimiques appelés peptidoglycane</w:t>
            </w:r>
          </w:p>
        </w:tc>
        <w:tc>
          <w:tcPr>
            <w:tcW w:w="2010"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Non composés de peptidoglycane</w:t>
            </w:r>
          </w:p>
        </w:tc>
        <w:tc>
          <w:tcPr>
            <w:tcW w:w="2057" w:type="dxa"/>
            <w:gridSpan w:val="2"/>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Non composés de peptidoglycane</w:t>
            </w:r>
            <w:r>
              <w:rPr>
                <w:rFonts w:ascii="Arial" w:eastAsia="Times New Roman" w:hAnsi="Arial" w:cs="Arial"/>
                <w:color w:val="222222"/>
                <w:lang w:eastAsia="fr-FR"/>
              </w:rPr>
              <w:t>, rarement présent</w:t>
            </w:r>
          </w:p>
        </w:tc>
      </w:tr>
      <w:tr w:rsidR="00BA54E2" w:rsidTr="00C60D76">
        <w:tc>
          <w:tcPr>
            <w:tcW w:w="1971"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Différence de membranes cellulaires</w:t>
            </w:r>
          </w:p>
        </w:tc>
        <w:tc>
          <w:tcPr>
            <w:tcW w:w="2010"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 xml:space="preserve">Lipides d’ester de glycérol, chaînes latérales non ramifiées, forme en </w:t>
            </w:r>
          </w:p>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d-glycérol</w:t>
            </w:r>
          </w:p>
        </w:tc>
        <w:tc>
          <w:tcPr>
            <w:tcW w:w="2010" w:type="dxa"/>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Lipides de glycérol-éther. Chaînes latérales non ramifiées, forme en</w:t>
            </w:r>
          </w:p>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 xml:space="preserve"> l- glycérol</w:t>
            </w:r>
          </w:p>
        </w:tc>
        <w:tc>
          <w:tcPr>
            <w:tcW w:w="2057" w:type="dxa"/>
            <w:gridSpan w:val="2"/>
          </w:tcPr>
          <w:p w:rsidR="00BA54E2" w:rsidRDefault="00BA54E2" w:rsidP="00606CA2">
            <w:pPr>
              <w:rPr>
                <w:rFonts w:ascii="Arial" w:eastAsia="Times New Roman" w:hAnsi="Arial" w:cs="Arial"/>
                <w:color w:val="222222"/>
                <w:lang w:eastAsia="fr-FR"/>
              </w:rPr>
            </w:pPr>
            <w:r>
              <w:rPr>
                <w:rFonts w:ascii="Arial" w:eastAsia="Times New Roman" w:hAnsi="Arial" w:cs="Arial"/>
                <w:color w:val="222222"/>
                <w:lang w:eastAsia="fr-FR"/>
              </w:rPr>
              <w:t>Lipide d’ester de glycérol, chaînes latérales non ramifiées ; forme d-glycérol</w:t>
            </w:r>
          </w:p>
        </w:tc>
      </w:tr>
    </w:tbl>
    <w:p w:rsidR="00606CA2" w:rsidRDefault="00606CA2" w:rsidP="00606CA2">
      <w:pPr>
        <w:shd w:val="clear" w:color="auto" w:fill="FFFFFF"/>
        <w:spacing w:after="0" w:line="240" w:lineRule="auto"/>
        <w:rPr>
          <w:rFonts w:ascii="Arial" w:eastAsia="Times New Roman" w:hAnsi="Arial" w:cs="Arial"/>
          <w:color w:val="222222"/>
          <w:lang w:eastAsia="fr-FR"/>
        </w:rPr>
      </w:pPr>
    </w:p>
    <w:p w:rsidR="001A2ED3" w:rsidRPr="001A2ED3" w:rsidRDefault="001A2ED3" w:rsidP="001A2ED3">
      <w:pPr>
        <w:spacing w:after="0" w:line="240" w:lineRule="auto"/>
        <w:rPr>
          <w:rFonts w:ascii="Times New Roman" w:eastAsia="Times New Roman" w:hAnsi="Times New Roman" w:cs="Times New Roman"/>
          <w:lang w:eastAsia="fr-FR"/>
        </w:rPr>
      </w:pPr>
      <w:r w:rsidRPr="001A2ED3">
        <w:rPr>
          <w:rFonts w:ascii="Arial" w:eastAsia="Times New Roman" w:hAnsi="Arial" w:cs="Arial"/>
          <w:color w:val="222222"/>
          <w:shd w:val="clear" w:color="auto" w:fill="FFFFFF"/>
          <w:lang w:eastAsia="fr-FR"/>
        </w:rPr>
        <w:t>Les archéens se trouvent dans un large éventail d'habitats tels que la surface de l'océan, les sédiments océaniques profonds et même les gisements de pétrole bien en dessous de la surface de la Terre. On les trouve également dans certains habitats assez extrêmes comme les eaux à très forte concentration en sel ou à des températures proches de l'ébullition. Les méthanogènes sont des anaérobies obligatoires et dégagent du méthane comme déchet de leur métabolisme. Les méthanogènes vivent dans les intestins des bovins et les entrailles des termites et sont responsables de la production de « gaz des marais » dans les marais.</w:t>
      </w:r>
    </w:p>
    <w:p w:rsidR="001A2ED3" w:rsidRPr="001A2ED3" w:rsidRDefault="001A2ED3" w:rsidP="001A2ED3">
      <w:pPr>
        <w:shd w:val="clear" w:color="auto" w:fill="FFFFFF"/>
        <w:spacing w:after="0" w:line="240" w:lineRule="auto"/>
        <w:rPr>
          <w:rFonts w:ascii="Arial" w:eastAsia="Times New Roman" w:hAnsi="Arial" w:cs="Arial"/>
          <w:color w:val="222222"/>
          <w:lang w:eastAsia="fr-FR"/>
        </w:rPr>
      </w:pPr>
      <w:r w:rsidRPr="001A2ED3">
        <w:rPr>
          <w:rFonts w:ascii="Arial" w:eastAsia="Times New Roman" w:hAnsi="Arial" w:cs="Arial"/>
          <w:color w:val="222222"/>
          <w:lang w:eastAsia="fr-FR"/>
        </w:rPr>
        <w:t>Les virus ne sont classés dans aucun des trois domaines. Bien qu'ils aient des gènes codant pour des protéines utilisant le même code génétique que les organismes vivants, ils ont trop peu de caractéristiques de la vie pour être considérés comme des organismes vivants.</w:t>
      </w:r>
    </w:p>
    <w:p w:rsidR="001A2ED3" w:rsidRDefault="001A2ED3" w:rsidP="001A2ED3">
      <w:pPr>
        <w:shd w:val="clear" w:color="auto" w:fill="FFFFFF"/>
        <w:spacing w:after="0" w:line="240" w:lineRule="auto"/>
        <w:rPr>
          <w:rFonts w:ascii="Arial" w:eastAsia="Times New Roman" w:hAnsi="Arial" w:cs="Arial"/>
          <w:color w:val="222222"/>
          <w:lang w:eastAsia="fr-FR"/>
        </w:rPr>
      </w:pPr>
      <w:r w:rsidRPr="001A2ED3">
        <w:rPr>
          <w:rFonts w:ascii="Arial" w:eastAsia="Times New Roman" w:hAnsi="Arial" w:cs="Arial"/>
          <w:color w:val="222222"/>
          <w:lang w:eastAsia="fr-FR"/>
        </w:rPr>
        <w:t>Classification Eucaryote</w:t>
      </w:r>
      <w:r>
        <w:rPr>
          <w:rFonts w:ascii="Arial" w:eastAsia="Times New Roman" w:hAnsi="Arial" w:cs="Arial"/>
          <w:color w:val="222222"/>
          <w:lang w:eastAsia="fr-FR"/>
        </w:rPr>
        <w:t xml:space="preserve"> </w:t>
      </w:r>
      <w:r w:rsidRPr="001A2ED3">
        <w:rPr>
          <w:rFonts w:ascii="Arial" w:eastAsia="Times New Roman" w:hAnsi="Arial" w:cs="Arial"/>
          <w:color w:val="222222"/>
          <w:lang w:eastAsia="fr-FR"/>
        </w:rPr>
        <w:t>le phylum, la classe, l'ordre, la famille, le genre et l'espèce. Les eucaryotes sont classés en royaumes. Chaque royaume est divisé</w:t>
      </w:r>
      <w:r w:rsidR="00CE10E5">
        <w:rPr>
          <w:rFonts w:ascii="Arial" w:eastAsia="Times New Roman" w:hAnsi="Arial" w:cs="Arial"/>
          <w:color w:val="222222"/>
          <w:lang w:eastAsia="fr-FR"/>
        </w:rPr>
        <w:t>.</w:t>
      </w:r>
    </w:p>
    <w:p w:rsidR="00CE10E5" w:rsidRDefault="00CE10E5" w:rsidP="001A2ED3">
      <w:pPr>
        <w:shd w:val="clear" w:color="auto" w:fill="FFFFFF"/>
        <w:spacing w:after="0" w:line="240" w:lineRule="auto"/>
        <w:rPr>
          <w:rFonts w:ascii="Arial" w:eastAsia="Times New Roman" w:hAnsi="Arial" w:cs="Arial"/>
          <w:color w:val="222222"/>
          <w:lang w:eastAsia="fr-FR"/>
        </w:rPr>
      </w:pPr>
    </w:p>
    <w:p w:rsidR="00CE10E5" w:rsidRPr="001A2ED3" w:rsidRDefault="00CE10E5" w:rsidP="001A2ED3">
      <w:pPr>
        <w:shd w:val="clear" w:color="auto" w:fill="FFFFFF"/>
        <w:spacing w:after="0" w:line="240" w:lineRule="auto"/>
        <w:rPr>
          <w:rFonts w:ascii="Arial" w:eastAsia="Times New Roman" w:hAnsi="Arial" w:cs="Arial"/>
          <w:color w:val="222222"/>
          <w:lang w:eastAsia="fr-FR"/>
        </w:rPr>
      </w:pPr>
      <w:r>
        <w:rPr>
          <w:rFonts w:ascii="Arial" w:eastAsia="Times New Roman" w:hAnsi="Arial" w:cs="Arial"/>
          <w:noProof/>
          <w:color w:val="222222"/>
          <w:lang w:eastAsia="fr-FR"/>
        </w:rPr>
        <w:lastRenderedPageBreak/>
        <w:drawing>
          <wp:inline distT="0" distB="0" distL="0" distR="0">
            <wp:extent cx="5753100" cy="3228975"/>
            <wp:effectExtent l="0" t="0" r="0" b="9525"/>
            <wp:docPr id="5" name="Image 5" descr="C:\Users\CYPI\Downloads\20221023_1531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PI\Downloads\20221023_153109-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1A2ED3" w:rsidRDefault="001A2ED3" w:rsidP="00606CA2">
      <w:pPr>
        <w:shd w:val="clear" w:color="auto" w:fill="FFFFFF"/>
        <w:spacing w:after="0" w:line="240" w:lineRule="auto"/>
        <w:rPr>
          <w:rFonts w:ascii="Arial" w:eastAsia="Times New Roman" w:hAnsi="Arial" w:cs="Arial"/>
          <w:color w:val="222222"/>
          <w:lang w:eastAsia="fr-FR"/>
        </w:rPr>
      </w:pPr>
    </w:p>
    <w:p w:rsidR="00C976A5" w:rsidRDefault="00606CA2" w:rsidP="00606CA2">
      <w:pPr>
        <w:shd w:val="clear" w:color="auto" w:fill="FFFFFF"/>
        <w:spacing w:after="0" w:line="240" w:lineRule="auto"/>
        <w:rPr>
          <w:rFonts w:ascii="Arial" w:eastAsia="Times New Roman" w:hAnsi="Arial" w:cs="Arial"/>
          <w:b/>
          <w:color w:val="222222"/>
          <w:lang w:eastAsia="fr-FR"/>
        </w:rPr>
      </w:pPr>
      <w:r w:rsidRPr="00606CA2">
        <w:rPr>
          <w:rFonts w:ascii="Arial" w:eastAsia="Times New Roman" w:hAnsi="Arial" w:cs="Arial"/>
          <w:b/>
          <w:color w:val="222222"/>
          <w:lang w:eastAsia="fr-FR"/>
        </w:rPr>
        <w:t xml:space="preserve">Conclusion : </w:t>
      </w:r>
      <w:r w:rsidRPr="00606CA2">
        <w:rPr>
          <w:rFonts w:ascii="Arial" w:eastAsia="Times New Roman" w:hAnsi="Arial" w:cs="Arial"/>
          <w:b/>
          <w:color w:val="222222"/>
          <w:lang w:eastAsia="fr-FR"/>
        </w:rPr>
        <w:t>Tous les organismes sont classés en trois domaines.</w:t>
      </w:r>
    </w:p>
    <w:p w:rsidR="00606CA2" w:rsidRPr="00606CA2" w:rsidRDefault="00606CA2" w:rsidP="00606CA2">
      <w:pPr>
        <w:shd w:val="clear" w:color="auto" w:fill="FFFFFF"/>
        <w:spacing w:after="0" w:line="240" w:lineRule="auto"/>
        <w:rPr>
          <w:rFonts w:ascii="Arial" w:eastAsia="Times New Roman" w:hAnsi="Arial" w:cs="Arial"/>
          <w:b/>
          <w:color w:val="222222"/>
          <w:lang w:eastAsia="fr-FR"/>
        </w:rPr>
      </w:pPr>
      <w:r w:rsidRPr="00606CA2">
        <w:rPr>
          <w:rFonts w:ascii="Arial" w:eastAsia="Times New Roman" w:hAnsi="Arial" w:cs="Arial"/>
          <w:b/>
          <w:color w:val="222222"/>
          <w:lang w:eastAsia="fr-FR"/>
        </w:rPr>
        <w:t> </w:t>
      </w:r>
    </w:p>
    <w:p w:rsidR="00606CA2" w:rsidRDefault="00C976A5" w:rsidP="00C976A5">
      <w:pPr>
        <w:shd w:val="clear" w:color="auto" w:fill="FFFFFF"/>
        <w:spacing w:after="0" w:line="240" w:lineRule="auto"/>
        <w:jc w:val="center"/>
        <w:rPr>
          <w:rFonts w:ascii="Arial" w:eastAsia="Times New Roman" w:hAnsi="Arial" w:cs="Arial"/>
          <w:b/>
          <w:color w:val="222222"/>
          <w:sz w:val="28"/>
          <w:szCs w:val="28"/>
          <w:lang w:eastAsia="fr-FR"/>
        </w:rPr>
      </w:pPr>
      <w:r w:rsidRPr="00C976A5">
        <w:rPr>
          <w:rFonts w:ascii="Arial" w:eastAsia="Times New Roman" w:hAnsi="Arial" w:cs="Arial"/>
          <w:b/>
          <w:color w:val="222222"/>
          <w:sz w:val="28"/>
          <w:szCs w:val="28"/>
          <w:lang w:eastAsia="fr-FR"/>
        </w:rPr>
        <w:t>4.5 – La classification des eucaryotes</w:t>
      </w:r>
    </w:p>
    <w:p w:rsidR="00C976A5" w:rsidRPr="00C976A5" w:rsidRDefault="00C976A5" w:rsidP="00C976A5">
      <w:pPr>
        <w:shd w:val="clear" w:color="auto" w:fill="FFFFFF"/>
        <w:spacing w:after="0" w:line="240" w:lineRule="auto"/>
        <w:rPr>
          <w:rFonts w:ascii="Arial" w:eastAsia="Times New Roman" w:hAnsi="Arial" w:cs="Arial"/>
          <w:color w:val="222222"/>
          <w:sz w:val="24"/>
          <w:szCs w:val="24"/>
          <w:lang w:eastAsia="fr-FR"/>
        </w:rPr>
      </w:pPr>
      <w:r w:rsidRPr="00C976A5">
        <w:rPr>
          <w:rFonts w:ascii="Arial" w:eastAsia="Times New Roman" w:hAnsi="Arial" w:cs="Arial"/>
          <w:color w:val="222222"/>
          <w:sz w:val="24"/>
          <w:szCs w:val="24"/>
          <w:lang w:eastAsia="fr-FR"/>
        </w:rPr>
        <w:t>Les eucaryotes sont classés en royaumes. Chaque règne est divisé en phylums, eux-mêmes divisés en classes, puis ordres, familles et genres.</w:t>
      </w:r>
    </w:p>
    <w:p w:rsidR="00C976A5" w:rsidRPr="00C976A5" w:rsidRDefault="00C976A5" w:rsidP="00C976A5">
      <w:pPr>
        <w:shd w:val="clear" w:color="auto" w:fill="FFFFFF"/>
        <w:spacing w:after="0" w:line="240" w:lineRule="auto"/>
        <w:rPr>
          <w:rFonts w:ascii="Arial" w:eastAsia="Times New Roman" w:hAnsi="Arial" w:cs="Arial"/>
          <w:color w:val="222222"/>
          <w:sz w:val="24"/>
          <w:szCs w:val="24"/>
          <w:lang w:eastAsia="fr-FR"/>
        </w:rPr>
      </w:pPr>
      <w:r w:rsidRPr="00C976A5">
        <w:rPr>
          <w:rFonts w:ascii="Arial" w:eastAsia="Times New Roman" w:hAnsi="Arial" w:cs="Arial"/>
          <w:color w:val="222222"/>
          <w:sz w:val="24"/>
          <w:szCs w:val="24"/>
          <w:lang w:eastAsia="fr-FR"/>
        </w:rPr>
        <w:t>La hiérarchie des taxons pour classe</w:t>
      </w:r>
      <w:r>
        <w:rPr>
          <w:rFonts w:ascii="Arial" w:eastAsia="Times New Roman" w:hAnsi="Arial" w:cs="Arial"/>
          <w:color w:val="222222"/>
          <w:sz w:val="24"/>
          <w:szCs w:val="24"/>
          <w:lang w:eastAsia="fr-FR"/>
        </w:rPr>
        <w:t xml:space="preserve">r les eucaryotes est donc: </w:t>
      </w:r>
      <w:r w:rsidR="000562CD">
        <w:rPr>
          <w:rFonts w:ascii="Arial" w:eastAsia="Times New Roman" w:hAnsi="Arial" w:cs="Arial"/>
          <w:color w:val="222222"/>
          <w:sz w:val="24"/>
          <w:szCs w:val="24"/>
          <w:lang w:eastAsia="fr-FR"/>
        </w:rPr>
        <w:t>règne</w:t>
      </w:r>
      <w:r w:rsidRPr="00C976A5">
        <w:rPr>
          <w:rFonts w:ascii="Arial" w:eastAsia="Times New Roman" w:hAnsi="Arial" w:cs="Arial"/>
          <w:color w:val="222222"/>
          <w:sz w:val="24"/>
          <w:szCs w:val="24"/>
          <w:lang w:eastAsia="fr-FR"/>
        </w:rPr>
        <w:t>.</w:t>
      </w:r>
      <w:r>
        <w:rPr>
          <w:rFonts w:ascii="Arial" w:eastAsia="Times New Roman" w:hAnsi="Arial" w:cs="Arial"/>
          <w:color w:val="222222"/>
          <w:sz w:val="24"/>
          <w:szCs w:val="24"/>
          <w:lang w:eastAsia="fr-FR"/>
        </w:rPr>
        <w:t xml:space="preserve"> </w:t>
      </w:r>
      <w:r w:rsidR="000562CD" w:rsidRPr="00C976A5">
        <w:rPr>
          <w:rFonts w:ascii="Arial" w:eastAsia="Times New Roman" w:hAnsi="Arial" w:cs="Arial"/>
          <w:color w:val="222222"/>
          <w:sz w:val="24"/>
          <w:szCs w:val="24"/>
          <w:lang w:eastAsia="fr-FR"/>
        </w:rPr>
        <w:t>Embranchement</w:t>
      </w:r>
      <w:r w:rsidRPr="00C976A5">
        <w:rPr>
          <w:rFonts w:ascii="Arial" w:eastAsia="Times New Roman" w:hAnsi="Arial" w:cs="Arial"/>
          <w:color w:val="222222"/>
          <w:sz w:val="24"/>
          <w:szCs w:val="24"/>
          <w:lang w:eastAsia="fr-FR"/>
        </w:rPr>
        <w:t>, classe, ordre, famille, genre et espèce. </w:t>
      </w:r>
    </w:p>
    <w:p w:rsidR="00C976A5" w:rsidRPr="00C976A5" w:rsidRDefault="00C976A5" w:rsidP="00C976A5">
      <w:pPr>
        <w:shd w:val="clear" w:color="auto" w:fill="FFFFFF"/>
        <w:spacing w:after="0" w:line="240" w:lineRule="auto"/>
        <w:rPr>
          <w:rFonts w:ascii="Arial" w:eastAsia="Times New Roman" w:hAnsi="Arial" w:cs="Arial"/>
          <w:color w:val="222222"/>
          <w:sz w:val="24"/>
          <w:szCs w:val="24"/>
          <w:lang w:eastAsia="fr-FR"/>
        </w:rPr>
      </w:pPr>
      <w:r w:rsidRPr="00C976A5">
        <w:rPr>
          <w:rFonts w:ascii="Arial" w:eastAsia="Times New Roman" w:hAnsi="Arial" w:cs="Arial"/>
          <w:color w:val="222222"/>
          <w:sz w:val="24"/>
          <w:szCs w:val="24"/>
          <w:lang w:eastAsia="fr-FR"/>
        </w:rPr>
        <w:t>La plupart des biologistes reconnaissent quatre règnes eucaryotes : </w:t>
      </w:r>
    </w:p>
    <w:p w:rsidR="00C976A5" w:rsidRPr="00C976A5" w:rsidRDefault="00C976A5" w:rsidP="00C976A5">
      <w:pPr>
        <w:shd w:val="clear" w:color="auto" w:fill="FFFFFF"/>
        <w:spacing w:after="0" w:line="240" w:lineRule="auto"/>
        <w:rPr>
          <w:rFonts w:ascii="Arial" w:eastAsia="Times New Roman" w:hAnsi="Arial" w:cs="Arial"/>
          <w:color w:val="222222"/>
          <w:sz w:val="24"/>
          <w:szCs w:val="24"/>
          <w:lang w:eastAsia="fr-FR"/>
        </w:rPr>
      </w:pPr>
      <w:proofErr w:type="gramStart"/>
      <w:r w:rsidRPr="00C976A5">
        <w:rPr>
          <w:rFonts w:ascii="Arial" w:eastAsia="Times New Roman" w:hAnsi="Arial" w:cs="Arial"/>
          <w:color w:val="222222"/>
          <w:sz w:val="24"/>
          <w:szCs w:val="24"/>
          <w:lang w:eastAsia="fr-FR"/>
        </w:rPr>
        <w:t>les</w:t>
      </w:r>
      <w:proofErr w:type="gramEnd"/>
      <w:r w:rsidRPr="00C976A5">
        <w:rPr>
          <w:rFonts w:ascii="Arial" w:eastAsia="Times New Roman" w:hAnsi="Arial" w:cs="Arial"/>
          <w:color w:val="222222"/>
          <w:sz w:val="24"/>
          <w:szCs w:val="24"/>
          <w:lang w:eastAsia="fr-FR"/>
        </w:rPr>
        <w:t xml:space="preserve"> plantes, les animaux</w:t>
      </w:r>
      <w:r>
        <w:rPr>
          <w:rFonts w:ascii="Arial" w:eastAsia="Times New Roman" w:hAnsi="Arial" w:cs="Arial"/>
          <w:color w:val="222222"/>
          <w:sz w:val="24"/>
          <w:szCs w:val="24"/>
          <w:lang w:eastAsia="fr-FR"/>
        </w:rPr>
        <w:t>, les champignons et protoctistes</w:t>
      </w:r>
      <w:r w:rsidRPr="00C976A5">
        <w:rPr>
          <w:rFonts w:ascii="Arial" w:eastAsia="Times New Roman" w:hAnsi="Arial" w:cs="Arial"/>
          <w:color w:val="222222"/>
          <w:sz w:val="24"/>
          <w:szCs w:val="24"/>
          <w:lang w:eastAsia="fr-FR"/>
        </w:rPr>
        <w:t>. Le dernier d'entre eux est le plus controversé car les protoctistes sont très divers et devraient être divisés en plusieurs royaumes. À l'heure actuelle, il n'y a pas de consensus sur la façon dont cela devrait être fait</w:t>
      </w:r>
      <w:proofErr w:type="gramStart"/>
      <w:r w:rsidRPr="00C976A5">
        <w:rPr>
          <w:rFonts w:ascii="Arial" w:eastAsia="Times New Roman" w:hAnsi="Arial" w:cs="Arial"/>
          <w:color w:val="222222"/>
          <w:sz w:val="24"/>
          <w:szCs w:val="24"/>
          <w:lang w:eastAsia="fr-FR"/>
        </w:rPr>
        <w:t>.</w:t>
      </w:r>
      <w:r w:rsidR="000562CD">
        <w:rPr>
          <w:rFonts w:ascii="Arial" w:eastAsia="Times New Roman" w:hAnsi="Arial" w:cs="Arial"/>
          <w:color w:val="222222"/>
          <w:sz w:val="24"/>
          <w:szCs w:val="24"/>
          <w:lang w:eastAsia="fr-FR"/>
        </w:rPr>
        <w:t>(</w:t>
      </w:r>
      <w:proofErr w:type="gramEnd"/>
      <w:r w:rsidR="000562CD">
        <w:rPr>
          <w:rFonts w:ascii="Arial" w:eastAsia="Times New Roman" w:hAnsi="Arial" w:cs="Arial"/>
          <w:color w:val="222222"/>
          <w:sz w:val="24"/>
          <w:szCs w:val="24"/>
          <w:lang w:eastAsia="fr-FR"/>
        </w:rPr>
        <w:t xml:space="preserve"> voir exemple de classification en applications.</w:t>
      </w:r>
    </w:p>
    <w:p w:rsidR="00C976A5" w:rsidRDefault="00C976A5" w:rsidP="00C976A5">
      <w:pPr>
        <w:shd w:val="clear" w:color="auto" w:fill="FFFFFF"/>
        <w:spacing w:after="0" w:line="240" w:lineRule="auto"/>
        <w:rPr>
          <w:rFonts w:ascii="Arial" w:eastAsia="Times New Roman" w:hAnsi="Arial" w:cs="Arial"/>
          <w:b/>
          <w:color w:val="222222"/>
          <w:sz w:val="24"/>
          <w:szCs w:val="24"/>
          <w:lang w:eastAsia="fr-FR"/>
        </w:rPr>
      </w:pPr>
      <w:r w:rsidRPr="00C976A5">
        <w:rPr>
          <w:rFonts w:ascii="Arial" w:eastAsia="Times New Roman" w:hAnsi="Arial" w:cs="Arial"/>
          <w:b/>
          <w:color w:val="222222"/>
          <w:lang w:eastAsia="fr-FR"/>
        </w:rPr>
        <w:t xml:space="preserve">Conclusion : </w:t>
      </w:r>
      <w:r w:rsidRPr="00C976A5">
        <w:rPr>
          <w:rFonts w:ascii="Arial" w:eastAsia="Times New Roman" w:hAnsi="Arial" w:cs="Arial"/>
          <w:b/>
          <w:color w:val="222222"/>
          <w:sz w:val="24"/>
          <w:szCs w:val="24"/>
          <w:lang w:eastAsia="fr-FR"/>
        </w:rPr>
        <w:t>Les principaux taxons pour classer les eucaryotes sont le royaume, le phylum, la classe, l'ordre, la famille, le genre et l'espèce.</w:t>
      </w:r>
    </w:p>
    <w:p w:rsidR="000562CD" w:rsidRPr="005B1D83" w:rsidRDefault="000562CD" w:rsidP="00C976A5">
      <w:pPr>
        <w:shd w:val="clear" w:color="auto" w:fill="FFFFFF"/>
        <w:spacing w:after="0" w:line="240" w:lineRule="auto"/>
        <w:rPr>
          <w:rFonts w:ascii="Arial" w:eastAsia="Times New Roman" w:hAnsi="Arial" w:cs="Arial"/>
          <w:b/>
          <w:color w:val="222222"/>
          <w:sz w:val="28"/>
          <w:szCs w:val="28"/>
          <w:lang w:eastAsia="fr-FR"/>
        </w:rPr>
      </w:pPr>
      <w:r w:rsidRPr="005B1D83">
        <w:rPr>
          <w:rFonts w:ascii="Arial" w:eastAsia="Times New Roman" w:hAnsi="Arial" w:cs="Arial"/>
          <w:b/>
          <w:color w:val="222222"/>
          <w:sz w:val="28"/>
          <w:szCs w:val="28"/>
          <w:lang w:eastAsia="fr-FR"/>
        </w:rPr>
        <w:t xml:space="preserve">                            4.6 </w:t>
      </w:r>
      <w:r w:rsidR="006E3D15" w:rsidRPr="005B1D83">
        <w:rPr>
          <w:rFonts w:ascii="Arial" w:eastAsia="Times New Roman" w:hAnsi="Arial" w:cs="Arial"/>
          <w:b/>
          <w:color w:val="222222"/>
          <w:sz w:val="28"/>
          <w:szCs w:val="28"/>
          <w:lang w:eastAsia="fr-FR"/>
        </w:rPr>
        <w:t>–</w:t>
      </w:r>
      <w:r w:rsidRPr="005B1D83">
        <w:rPr>
          <w:rFonts w:ascii="Arial" w:eastAsia="Times New Roman" w:hAnsi="Arial" w:cs="Arial"/>
          <w:b/>
          <w:color w:val="222222"/>
          <w:sz w:val="28"/>
          <w:szCs w:val="28"/>
          <w:lang w:eastAsia="fr-FR"/>
        </w:rPr>
        <w:t xml:space="preserve"> </w:t>
      </w:r>
      <w:r w:rsidR="006E3D15" w:rsidRPr="005B1D83">
        <w:rPr>
          <w:rFonts w:ascii="Arial" w:eastAsia="Times New Roman" w:hAnsi="Arial" w:cs="Arial"/>
          <w:b/>
          <w:color w:val="222222"/>
          <w:sz w:val="28"/>
          <w:szCs w:val="28"/>
          <w:lang w:eastAsia="fr-FR"/>
        </w:rPr>
        <w:t>La classification naturelle</w:t>
      </w:r>
    </w:p>
    <w:p w:rsidR="006E3D15" w:rsidRDefault="006E3D15" w:rsidP="006E3D15">
      <w:pPr>
        <w:shd w:val="clear" w:color="auto" w:fill="FFFFFF"/>
        <w:spacing w:after="0" w:line="240" w:lineRule="auto"/>
        <w:rPr>
          <w:rFonts w:ascii="Arial" w:eastAsia="Times New Roman" w:hAnsi="Arial" w:cs="Arial"/>
          <w:color w:val="222222"/>
          <w:lang w:eastAsia="fr-FR"/>
        </w:rPr>
      </w:pPr>
      <w:r w:rsidRPr="006E3D15">
        <w:rPr>
          <w:rFonts w:ascii="Arial" w:eastAsia="Times New Roman" w:hAnsi="Arial" w:cs="Arial"/>
          <w:color w:val="222222"/>
          <w:lang w:eastAsia="fr-FR"/>
        </w:rPr>
        <w:t>Le consensus scientifique est de classer les espèces d'une manière qui suit au plus près la manière dont les espèces ont évolué. Selon cette convention, tous les membres d'un genre ou d'un taxon supérieur doivent avoir un ancêtre commun. C'est ce qu'on appelle une classification naturelle. En raison de l'ascendance commune, nous pouvons nous attendre à ce que les membres d'un groupe naturel partagent de nombreuses caractéristiques.</w:t>
      </w:r>
    </w:p>
    <w:p w:rsidR="004A170F" w:rsidRPr="004A170F" w:rsidRDefault="004A170F" w:rsidP="006E3D15">
      <w:pPr>
        <w:shd w:val="clear" w:color="auto" w:fill="FFFFFF"/>
        <w:spacing w:after="0" w:line="240" w:lineRule="auto"/>
        <w:rPr>
          <w:rFonts w:ascii="Arial" w:eastAsia="Times New Roman" w:hAnsi="Arial" w:cs="Arial"/>
          <w:color w:val="222222"/>
          <w:lang w:eastAsia="fr-FR"/>
        </w:rPr>
      </w:pPr>
    </w:p>
    <w:p w:rsidR="004A170F" w:rsidRDefault="0052694A" w:rsidP="00846856">
      <w:pPr>
        <w:shd w:val="clear" w:color="auto" w:fill="FFFFFF"/>
        <w:rPr>
          <w:rFonts w:ascii="Arial" w:eastAsia="Times New Roman" w:hAnsi="Arial" w:cs="Arial"/>
          <w:color w:val="222222"/>
          <w:lang w:eastAsia="fr-FR"/>
        </w:rPr>
      </w:pPr>
      <w:r w:rsidRPr="004A170F">
        <w:rPr>
          <w:rFonts w:ascii="Arial" w:hAnsi="Arial" w:cs="Arial"/>
          <w:color w:val="222222"/>
          <w:shd w:val="clear" w:color="auto" w:fill="FFFFFF"/>
        </w:rPr>
        <w:t>Un exemple de classification non naturelle ou artificielle serait celle dans laquelle les chauves-souris et les insectes sont regroupés, car ils volent tous. Le vol a évolué séparément dans ces groupes et comme ils ne partagent pas un ancêtre commun, ils diffèrent à bien des égards. Il ne conviendrait pas de les classer ensemble autrement que de les placer</w:t>
      </w:r>
      <w:r w:rsidR="00846856" w:rsidRPr="004A170F">
        <w:rPr>
          <w:rFonts w:ascii="Arial" w:hAnsi="Arial" w:cs="Arial"/>
          <w:color w:val="222222"/>
        </w:rPr>
        <w:t xml:space="preserve"> t</w:t>
      </w:r>
      <w:r w:rsidR="00846856" w:rsidRPr="004A170F">
        <w:rPr>
          <w:rFonts w:ascii="Arial" w:eastAsia="Times New Roman" w:hAnsi="Arial" w:cs="Arial"/>
          <w:color w:val="222222"/>
          <w:lang w:eastAsia="fr-FR"/>
        </w:rPr>
        <w:t>ous dans le règne animal et les oiseaux et les chauves-souris dans le phylum</w:t>
      </w:r>
      <w:r w:rsidR="00846856" w:rsidRPr="00846856">
        <w:rPr>
          <w:rFonts w:ascii="Arial" w:eastAsia="Times New Roman" w:hAnsi="Arial" w:cs="Arial"/>
          <w:color w:val="222222"/>
          <w:lang w:eastAsia="fr-FR"/>
        </w:rPr>
        <w:t xml:space="preserve"> </w:t>
      </w:r>
      <w:proofErr w:type="spellStart"/>
      <w:r w:rsidR="00846856" w:rsidRPr="00846856">
        <w:rPr>
          <w:rFonts w:ascii="Arial" w:eastAsia="Times New Roman" w:hAnsi="Arial" w:cs="Arial"/>
          <w:color w:val="222222"/>
          <w:lang w:eastAsia="fr-FR"/>
        </w:rPr>
        <w:t>Chordata</w:t>
      </w:r>
      <w:proofErr w:type="spellEnd"/>
      <w:r w:rsidR="00846856" w:rsidRPr="00846856">
        <w:rPr>
          <w:rFonts w:ascii="Arial" w:eastAsia="Times New Roman" w:hAnsi="Arial" w:cs="Arial"/>
          <w:color w:val="222222"/>
          <w:lang w:eastAsia="fr-FR"/>
        </w:rPr>
        <w:t>.</w:t>
      </w:r>
    </w:p>
    <w:p w:rsidR="00846856" w:rsidRDefault="00846856" w:rsidP="00846856">
      <w:pPr>
        <w:shd w:val="clear" w:color="auto" w:fill="FFFFFF"/>
        <w:rPr>
          <w:rFonts w:ascii="Arial" w:eastAsia="Times New Roman" w:hAnsi="Arial" w:cs="Arial"/>
          <w:color w:val="222222"/>
          <w:lang w:eastAsia="fr-FR"/>
        </w:rPr>
      </w:pPr>
      <w:r w:rsidRPr="00846856">
        <w:rPr>
          <w:rFonts w:ascii="Arial" w:eastAsia="Times New Roman" w:hAnsi="Arial" w:cs="Arial"/>
          <w:color w:val="222222"/>
          <w:lang w:eastAsia="fr-FR"/>
        </w:rPr>
        <w:t xml:space="preserve"> Les plantes et les champignons ont été à un moment classés ensemble, probablement parce qu'ils ont des parois cellulaires et ne bougent pas, mais il s'agit d'une classification </w:t>
      </w:r>
      <w:r w:rsidRPr="00846856">
        <w:rPr>
          <w:rFonts w:ascii="Arial" w:eastAsia="Times New Roman" w:hAnsi="Arial" w:cs="Arial"/>
          <w:color w:val="222222"/>
          <w:lang w:eastAsia="fr-FR"/>
        </w:rPr>
        <w:lastRenderedPageBreak/>
        <w:t>artificielle car leurs parois cellulaires ont évolué séparément et la recherche moléculaire montre qu'ils ne sont pas plus similaires les uns aux autres qu'aux animaux.</w:t>
      </w:r>
    </w:p>
    <w:p w:rsidR="00846856" w:rsidRDefault="00846856" w:rsidP="00846856">
      <w:pPr>
        <w:shd w:val="clear" w:color="auto" w:fill="FFFFFF"/>
        <w:rPr>
          <w:rFonts w:ascii="Arial" w:hAnsi="Arial" w:cs="Arial"/>
          <w:color w:val="222222"/>
          <w:shd w:val="clear" w:color="auto" w:fill="FFFFFF"/>
        </w:rPr>
      </w:pPr>
      <w:r w:rsidRPr="00846856">
        <w:rPr>
          <w:rFonts w:ascii="Arial" w:eastAsia="Times New Roman" w:hAnsi="Arial" w:cs="Arial"/>
          <w:color w:val="222222"/>
          <w:lang w:eastAsia="fr-FR"/>
        </w:rPr>
        <w:t>Il n'est pas toujours clair que</w:t>
      </w:r>
      <w:r w:rsidR="005B1D83">
        <w:rPr>
          <w:rFonts w:ascii="Arial" w:eastAsia="Times New Roman" w:hAnsi="Arial" w:cs="Arial"/>
          <w:color w:val="222222"/>
          <w:lang w:eastAsia="fr-FR"/>
        </w:rPr>
        <w:t xml:space="preserve"> </w:t>
      </w:r>
      <w:r w:rsidRPr="00846856">
        <w:rPr>
          <w:rFonts w:ascii="Arial" w:eastAsia="Times New Roman" w:hAnsi="Arial" w:cs="Arial"/>
          <w:color w:val="222222"/>
          <w:lang w:eastAsia="fr-FR"/>
        </w:rPr>
        <w:t>l</w:t>
      </w:r>
      <w:r w:rsidR="005B1D83">
        <w:rPr>
          <w:rFonts w:ascii="Arial" w:eastAsia="Times New Roman" w:hAnsi="Arial" w:cs="Arial"/>
          <w:color w:val="222222"/>
          <w:lang w:eastAsia="fr-FR"/>
        </w:rPr>
        <w:t>e</w:t>
      </w:r>
      <w:r w:rsidRPr="00846856">
        <w:rPr>
          <w:rFonts w:ascii="Arial" w:eastAsia="Times New Roman" w:hAnsi="Arial" w:cs="Arial"/>
          <w:color w:val="222222"/>
          <w:lang w:eastAsia="fr-FR"/>
        </w:rPr>
        <w:t>s groupes d'espèces partagent un ancêtre commun, de sorte que la classification naturelle peut être problématique. L'évolution convergente peut faire</w:t>
      </w:r>
      <w:r w:rsidR="004A170F">
        <w:rPr>
          <w:rFonts w:ascii="Arial" w:eastAsia="Times New Roman" w:hAnsi="Arial" w:cs="Arial"/>
          <w:color w:val="222222"/>
          <w:lang w:eastAsia="fr-FR"/>
        </w:rPr>
        <w:t xml:space="preserve"> </w:t>
      </w:r>
      <w:r w:rsidR="004A170F">
        <w:rPr>
          <w:rFonts w:ascii="Arial" w:hAnsi="Arial" w:cs="Arial"/>
          <w:color w:val="222222"/>
          <w:shd w:val="clear" w:color="auto" w:fill="FFFFFF"/>
        </w:rPr>
        <w:t>les organismes éloignés semblent superficiellement similaires et le rayonnement adaptatif peut faire apparaître différents les organismes étroitement apparentés. Dans le passé, la classification naturelle était tentée en examinant autant de caractéristiques visibles que possible, mais de nouvelles méthodes moléculaires ont été introduites et ont entraîné des changements importants dans la classification de certains groupes. Plus de détails à ce sujet sont donnés plus loin, dans</w:t>
      </w:r>
      <w:r w:rsidR="005D36B9">
        <w:rPr>
          <w:rFonts w:ascii="Arial" w:hAnsi="Arial" w:cs="Arial"/>
          <w:color w:val="222222"/>
          <w:shd w:val="clear" w:color="auto" w:fill="FFFFFF"/>
        </w:rPr>
        <w:t xml:space="preserve"> </w:t>
      </w:r>
      <w:r w:rsidR="004A170F">
        <w:rPr>
          <w:rFonts w:ascii="Arial" w:hAnsi="Arial" w:cs="Arial"/>
          <w:color w:val="222222"/>
          <w:shd w:val="clear" w:color="auto" w:fill="FFFFFF"/>
        </w:rPr>
        <w:t>le sous-thème 5.4.</w:t>
      </w:r>
    </w:p>
    <w:p w:rsidR="004A170F" w:rsidRPr="006E3D15" w:rsidRDefault="004A170F" w:rsidP="004A170F">
      <w:pPr>
        <w:shd w:val="clear" w:color="auto" w:fill="FFFFFF"/>
        <w:spacing w:after="0" w:line="240" w:lineRule="auto"/>
        <w:rPr>
          <w:rFonts w:ascii="Arial" w:eastAsia="Times New Roman" w:hAnsi="Arial" w:cs="Arial"/>
          <w:b/>
          <w:color w:val="222222"/>
          <w:lang w:eastAsia="fr-FR"/>
        </w:rPr>
      </w:pPr>
      <w:r w:rsidRPr="004A170F">
        <w:rPr>
          <w:rFonts w:ascii="Arial" w:hAnsi="Arial" w:cs="Arial"/>
          <w:b/>
          <w:color w:val="222222"/>
          <w:shd w:val="clear" w:color="auto" w:fill="FFFFFF"/>
        </w:rPr>
        <w:t xml:space="preserve">Conclusion : </w:t>
      </w:r>
      <w:r w:rsidRPr="006E3D15">
        <w:rPr>
          <w:rFonts w:ascii="Arial" w:eastAsia="Times New Roman" w:hAnsi="Arial" w:cs="Arial"/>
          <w:b/>
          <w:color w:val="222222"/>
          <w:lang w:eastAsia="fr-FR"/>
        </w:rPr>
        <w:t>Dans une classification naturelle,</w:t>
      </w:r>
      <w:r w:rsidRPr="004A170F">
        <w:rPr>
          <w:rFonts w:ascii="Arial" w:eastAsia="Times New Roman" w:hAnsi="Arial" w:cs="Arial"/>
          <w:b/>
          <w:color w:val="222222"/>
          <w:lang w:eastAsia="fr-FR"/>
        </w:rPr>
        <w:t xml:space="preserve"> le genre et les taxons supérieurs qui ‘’accompagnent sont constitués de toutes les espèces qui ont évolué à partir d’une espèce ancestrale commune.</w:t>
      </w:r>
    </w:p>
    <w:p w:rsidR="004A170F" w:rsidRDefault="004A170F" w:rsidP="004A170F">
      <w:pPr>
        <w:shd w:val="clear" w:color="auto" w:fill="FFFFFF"/>
        <w:spacing w:after="0" w:line="240" w:lineRule="auto"/>
        <w:rPr>
          <w:rFonts w:ascii="Arial" w:eastAsia="Times New Roman" w:hAnsi="Arial" w:cs="Arial"/>
          <w:b/>
          <w:color w:val="222222"/>
          <w:lang w:eastAsia="fr-FR"/>
        </w:rPr>
      </w:pPr>
      <w:r w:rsidRPr="006E3D15">
        <w:rPr>
          <w:rFonts w:ascii="Arial" w:eastAsia="Times New Roman" w:hAnsi="Arial" w:cs="Arial"/>
          <w:b/>
          <w:color w:val="222222"/>
          <w:lang w:eastAsia="fr-FR"/>
        </w:rPr>
        <w:t> </w:t>
      </w:r>
      <w:proofErr w:type="gramStart"/>
      <w:r w:rsidRPr="006E3D15">
        <w:rPr>
          <w:rFonts w:ascii="Arial" w:eastAsia="Times New Roman" w:hAnsi="Arial" w:cs="Arial"/>
          <w:b/>
          <w:color w:val="222222"/>
          <w:lang w:eastAsia="fr-FR"/>
        </w:rPr>
        <w:t>le</w:t>
      </w:r>
      <w:proofErr w:type="gramEnd"/>
      <w:r w:rsidRPr="006E3D15">
        <w:rPr>
          <w:rFonts w:ascii="Arial" w:eastAsia="Times New Roman" w:hAnsi="Arial" w:cs="Arial"/>
          <w:b/>
          <w:color w:val="222222"/>
          <w:lang w:eastAsia="fr-FR"/>
        </w:rPr>
        <w:t xml:space="preserve"> genre et les taxons supérieurs qui l'accompagnent se composent de toutes les espèces qui ont évolué à partir d'une espèce ancestrale commune.</w:t>
      </w:r>
    </w:p>
    <w:p w:rsidR="0011177B" w:rsidRPr="005D36B9" w:rsidRDefault="004A170F" w:rsidP="0011177B">
      <w:pPr>
        <w:shd w:val="clear" w:color="auto" w:fill="FFFFFF"/>
        <w:jc w:val="center"/>
        <w:rPr>
          <w:rFonts w:ascii="Arial" w:eastAsia="Times New Roman" w:hAnsi="Arial" w:cs="Arial"/>
          <w:b/>
          <w:color w:val="222222"/>
          <w:sz w:val="28"/>
          <w:szCs w:val="28"/>
          <w:lang w:eastAsia="fr-FR"/>
        </w:rPr>
      </w:pPr>
      <w:r w:rsidRPr="005D36B9">
        <w:rPr>
          <w:rFonts w:ascii="Arial" w:eastAsia="Times New Roman" w:hAnsi="Arial" w:cs="Arial"/>
          <w:b/>
          <w:color w:val="222222"/>
          <w:lang w:eastAsia="fr-FR"/>
        </w:rPr>
        <w:t xml:space="preserve">4.7 </w:t>
      </w:r>
      <w:r w:rsidRPr="005D36B9">
        <w:rPr>
          <w:rFonts w:ascii="Arial" w:eastAsia="Times New Roman" w:hAnsi="Arial" w:cs="Arial"/>
          <w:b/>
          <w:color w:val="222222"/>
          <w:sz w:val="28"/>
          <w:szCs w:val="28"/>
          <w:lang w:eastAsia="fr-FR"/>
        </w:rPr>
        <w:t xml:space="preserve">- </w:t>
      </w:r>
      <w:r w:rsidR="0011177B" w:rsidRPr="005D36B9">
        <w:rPr>
          <w:rFonts w:ascii="Arial" w:eastAsia="Times New Roman" w:hAnsi="Arial" w:cs="Arial"/>
          <w:b/>
          <w:color w:val="222222"/>
          <w:sz w:val="28"/>
          <w:szCs w:val="28"/>
          <w:lang w:eastAsia="fr-FR"/>
        </w:rPr>
        <w:t>Revoir le classement</w:t>
      </w:r>
    </w:p>
    <w:p w:rsidR="0011177B" w:rsidRPr="0011177B" w:rsidRDefault="0011177B" w:rsidP="0011177B">
      <w:pPr>
        <w:shd w:val="clear" w:color="auto" w:fill="FFFFFF"/>
        <w:spacing w:after="0" w:line="240" w:lineRule="auto"/>
        <w:rPr>
          <w:rFonts w:ascii="Arial" w:eastAsia="Times New Roman" w:hAnsi="Arial" w:cs="Arial"/>
          <w:color w:val="222222"/>
          <w:lang w:eastAsia="fr-FR"/>
        </w:rPr>
      </w:pPr>
      <w:r w:rsidRPr="0011177B">
        <w:rPr>
          <w:rFonts w:ascii="Arial" w:eastAsia="Times New Roman" w:hAnsi="Arial" w:cs="Arial"/>
          <w:color w:val="222222"/>
          <w:lang w:eastAsia="fr-FR"/>
        </w:rPr>
        <w:t>.</w:t>
      </w:r>
    </w:p>
    <w:p w:rsidR="0011177B" w:rsidRPr="005B1D83" w:rsidRDefault="0011177B" w:rsidP="0011177B">
      <w:pPr>
        <w:shd w:val="clear" w:color="auto" w:fill="FFFFFF"/>
        <w:spacing w:after="0" w:line="240" w:lineRule="auto"/>
        <w:rPr>
          <w:rFonts w:ascii="Arial" w:eastAsia="Times New Roman" w:hAnsi="Arial" w:cs="Arial"/>
          <w:color w:val="222222"/>
          <w:lang w:eastAsia="fr-FR"/>
        </w:rPr>
      </w:pPr>
      <w:r w:rsidRPr="0011177B">
        <w:rPr>
          <w:rFonts w:ascii="Arial" w:eastAsia="Times New Roman" w:hAnsi="Arial" w:cs="Arial"/>
          <w:color w:val="222222"/>
          <w:lang w:eastAsia="fr-FR"/>
        </w:rPr>
        <w:t>Parfois, de nouvelles preuves montrent que les membres d'un groupe ne partagent  pas un ancêtre commun, de sorte que le grou</w:t>
      </w:r>
      <w:r w:rsidR="00E55A30">
        <w:rPr>
          <w:rFonts w:ascii="Arial" w:eastAsia="Times New Roman" w:hAnsi="Arial" w:cs="Arial"/>
          <w:color w:val="222222"/>
          <w:lang w:eastAsia="fr-FR"/>
        </w:rPr>
        <w:t>pe doit être divisé en deux</w:t>
      </w:r>
      <w:r w:rsidRPr="0011177B">
        <w:rPr>
          <w:rFonts w:ascii="Arial" w:eastAsia="Times New Roman" w:hAnsi="Arial" w:cs="Arial"/>
          <w:color w:val="222222"/>
          <w:lang w:eastAsia="fr-FR"/>
        </w:rPr>
        <w:t xml:space="preserve"> ou plus</w:t>
      </w:r>
      <w:r w:rsidR="00E55A30">
        <w:rPr>
          <w:rFonts w:ascii="Arial" w:eastAsia="Times New Roman" w:hAnsi="Arial" w:cs="Arial"/>
          <w:color w:val="222222"/>
          <w:lang w:eastAsia="fr-FR"/>
        </w:rPr>
        <w:t xml:space="preserve"> taxons.</w:t>
      </w:r>
      <w:r w:rsidRPr="0011177B">
        <w:rPr>
          <w:rFonts w:ascii="Arial" w:eastAsia="Times New Roman" w:hAnsi="Arial" w:cs="Arial"/>
          <w:color w:val="222222"/>
          <w:lang w:eastAsia="fr-FR"/>
        </w:rPr>
        <w:t xml:space="preserve"> Inversement, les espèces classées dans différents taxons se révèlent parfois étroitement liées, de sorte que deux taxons ou plus sont unis, ou les espèces sont déplacées d'un genre à un autre ou entre des taxons supérieurs.</w:t>
      </w:r>
      <w:r w:rsidRPr="005B1D83">
        <w:rPr>
          <w:rFonts w:ascii="Arial" w:eastAsia="Times New Roman" w:hAnsi="Arial" w:cs="Arial"/>
          <w:color w:val="222222"/>
          <w:lang w:eastAsia="fr-FR"/>
        </w:rPr>
        <w:t xml:space="preserve"> </w:t>
      </w:r>
    </w:p>
    <w:p w:rsidR="0011177B" w:rsidRDefault="0011177B" w:rsidP="0011177B">
      <w:pPr>
        <w:shd w:val="clear" w:color="auto" w:fill="FFFFFF"/>
        <w:spacing w:after="0" w:line="240" w:lineRule="auto"/>
        <w:rPr>
          <w:rFonts w:ascii="Arial" w:eastAsia="Times New Roman" w:hAnsi="Arial" w:cs="Arial"/>
          <w:color w:val="222222"/>
          <w:sz w:val="24"/>
          <w:szCs w:val="24"/>
          <w:lang w:eastAsia="fr-FR"/>
        </w:rPr>
      </w:pPr>
      <w:r w:rsidRPr="0011177B">
        <w:rPr>
          <w:rFonts w:ascii="Arial" w:eastAsia="Times New Roman" w:hAnsi="Arial" w:cs="Arial"/>
          <w:color w:val="222222"/>
          <w:lang w:eastAsia="fr-FR"/>
        </w:rPr>
        <w:t>La classification des humains a causé plus de controverses que toute autre espèce. En utilisant des procédures taxonomiques standard, les humains sont affectés à l'ordre des primates et à la famille des hominidés. Il y a eu beaucoup</w:t>
      </w:r>
      <w:r w:rsidRPr="005B1D83">
        <w:rPr>
          <w:rFonts w:ascii="Arial" w:eastAsia="Times New Roman" w:hAnsi="Arial" w:cs="Arial"/>
          <w:color w:val="222222"/>
          <w:lang w:eastAsia="fr-FR"/>
        </w:rPr>
        <w:t xml:space="preserve"> </w:t>
      </w:r>
      <w:r w:rsidRPr="0011177B">
        <w:rPr>
          <w:rFonts w:ascii="Arial" w:eastAsia="Times New Roman" w:hAnsi="Arial" w:cs="Arial"/>
          <w:color w:val="222222"/>
          <w:lang w:eastAsia="fr-FR"/>
        </w:rPr>
        <w:t>de débats pour savoir lequel, le cas échéant, des grands singes à intégrer dans</w:t>
      </w:r>
      <w:r w:rsidRPr="005B1D83">
        <w:rPr>
          <w:rFonts w:ascii="Arial" w:eastAsia="Times New Roman" w:hAnsi="Arial" w:cs="Arial"/>
          <w:color w:val="222222"/>
          <w:lang w:eastAsia="fr-FR"/>
        </w:rPr>
        <w:t xml:space="preserve"> </w:t>
      </w:r>
      <w:r w:rsidRPr="0011177B">
        <w:rPr>
          <w:rFonts w:ascii="Arial" w:eastAsia="Times New Roman" w:hAnsi="Arial" w:cs="Arial"/>
          <w:color w:val="222222"/>
          <w:lang w:eastAsia="fr-FR"/>
        </w:rPr>
        <w:t>cette famille. À l'origine, tous les grands singes étaient placés dans une autre famille</w:t>
      </w:r>
      <w:r w:rsidRPr="0011177B">
        <w:rPr>
          <w:rFonts w:ascii="Arial" w:eastAsia="Times New Roman" w:hAnsi="Arial" w:cs="Arial"/>
          <w:color w:val="222222"/>
          <w:sz w:val="24"/>
          <w:szCs w:val="24"/>
          <w:lang w:eastAsia="fr-FR"/>
        </w:rPr>
        <w:t>.</w:t>
      </w:r>
    </w:p>
    <w:p w:rsidR="0011177B" w:rsidRDefault="0011177B" w:rsidP="0011177B">
      <w:pPr>
        <w:shd w:val="clear" w:color="auto" w:fill="FFFFFF"/>
        <w:spacing w:after="0" w:line="240" w:lineRule="auto"/>
        <w:rPr>
          <w:rFonts w:ascii="Arial" w:eastAsia="Times New Roman" w:hAnsi="Arial" w:cs="Arial"/>
          <w:b/>
          <w:color w:val="222222"/>
          <w:sz w:val="24"/>
          <w:szCs w:val="24"/>
          <w:lang w:eastAsia="fr-FR"/>
        </w:rPr>
      </w:pPr>
      <w:r w:rsidRPr="0011177B">
        <w:rPr>
          <w:rFonts w:ascii="Arial" w:eastAsia="Times New Roman" w:hAnsi="Arial" w:cs="Arial"/>
          <w:b/>
          <w:color w:val="222222"/>
          <w:sz w:val="24"/>
          <w:szCs w:val="24"/>
          <w:lang w:eastAsia="fr-FR"/>
        </w:rPr>
        <w:t xml:space="preserve">Conclusion : </w:t>
      </w:r>
      <w:r w:rsidRPr="0011177B">
        <w:rPr>
          <w:rFonts w:ascii="Arial" w:eastAsia="Times New Roman" w:hAnsi="Arial" w:cs="Arial"/>
          <w:b/>
          <w:color w:val="222222"/>
          <w:sz w:val="24"/>
          <w:szCs w:val="24"/>
          <w:lang w:eastAsia="fr-FR"/>
        </w:rPr>
        <w:t>Les taxonomistes reclassent parfois des groupes d'espèces lorsque de nouvelles preuves montrent qu'un taxon précédent contient des espèces qui ont évolué à partir d'espèces ancestrales différentes</w:t>
      </w:r>
      <w:r w:rsidR="005D36B9">
        <w:rPr>
          <w:rFonts w:ascii="Arial" w:eastAsia="Times New Roman" w:hAnsi="Arial" w:cs="Arial"/>
          <w:b/>
          <w:color w:val="222222"/>
          <w:sz w:val="24"/>
          <w:szCs w:val="24"/>
          <w:lang w:eastAsia="fr-FR"/>
        </w:rPr>
        <w:t>.</w:t>
      </w:r>
    </w:p>
    <w:p w:rsidR="005D36B9" w:rsidRDefault="005D36B9" w:rsidP="0011177B">
      <w:pPr>
        <w:shd w:val="clear" w:color="auto" w:fill="FFFFFF"/>
        <w:spacing w:after="0" w:line="240" w:lineRule="auto"/>
        <w:rPr>
          <w:rFonts w:ascii="Arial" w:eastAsia="Times New Roman" w:hAnsi="Arial" w:cs="Arial"/>
          <w:b/>
          <w:color w:val="222222"/>
          <w:sz w:val="24"/>
          <w:szCs w:val="24"/>
          <w:lang w:eastAsia="fr-FR"/>
        </w:rPr>
      </w:pPr>
      <w:r>
        <w:rPr>
          <w:rFonts w:ascii="Arial" w:eastAsia="Times New Roman" w:hAnsi="Arial" w:cs="Arial"/>
          <w:b/>
          <w:noProof/>
          <w:color w:val="222222"/>
          <w:sz w:val="24"/>
          <w:szCs w:val="24"/>
          <w:lang w:eastAsia="fr-FR"/>
        </w:rPr>
        <w:drawing>
          <wp:inline distT="0" distB="0" distL="0" distR="0">
            <wp:extent cx="5762625" cy="2400300"/>
            <wp:effectExtent l="0" t="0" r="9525" b="0"/>
            <wp:docPr id="9" name="Image 9" descr="C:\Users\CYPI\Downloads\20221023_1839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PI\Downloads\20221023_18392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400300"/>
                    </a:xfrm>
                    <a:prstGeom prst="rect">
                      <a:avLst/>
                    </a:prstGeom>
                    <a:noFill/>
                    <a:ln>
                      <a:noFill/>
                    </a:ln>
                  </pic:spPr>
                </pic:pic>
              </a:graphicData>
            </a:graphic>
          </wp:inline>
        </w:drawing>
      </w:r>
    </w:p>
    <w:p w:rsidR="005D36B9" w:rsidRDefault="005D36B9" w:rsidP="0011177B">
      <w:pPr>
        <w:shd w:val="clear" w:color="auto" w:fill="FFFFFF"/>
        <w:spacing w:after="0" w:line="240" w:lineRule="auto"/>
        <w:rPr>
          <w:rFonts w:ascii="Arial" w:eastAsia="Times New Roman" w:hAnsi="Arial" w:cs="Arial"/>
          <w:b/>
          <w:color w:val="222222"/>
          <w:sz w:val="24"/>
          <w:szCs w:val="24"/>
          <w:lang w:eastAsia="fr-FR"/>
        </w:rPr>
      </w:pPr>
    </w:p>
    <w:p w:rsidR="005D36B9" w:rsidRDefault="008568DF" w:rsidP="0011177B">
      <w:pPr>
        <w:shd w:val="clear" w:color="auto" w:fill="FFFFFF"/>
        <w:spacing w:after="0" w:line="240" w:lineRule="auto"/>
        <w:rPr>
          <w:rFonts w:ascii="Arial" w:eastAsia="Times New Roman" w:hAnsi="Arial" w:cs="Arial"/>
          <w:b/>
          <w:color w:val="222222"/>
          <w:sz w:val="24"/>
          <w:szCs w:val="24"/>
          <w:lang w:eastAsia="fr-FR"/>
        </w:rPr>
      </w:pPr>
      <w:r>
        <w:rPr>
          <w:rFonts w:ascii="Arial" w:eastAsia="Times New Roman" w:hAnsi="Arial" w:cs="Arial"/>
          <w:b/>
          <w:color w:val="222222"/>
          <w:sz w:val="24"/>
          <w:szCs w:val="24"/>
          <w:lang w:eastAsia="fr-FR"/>
        </w:rPr>
        <w:t>4.8 – Les avantages de la classification naturelle</w:t>
      </w:r>
    </w:p>
    <w:p w:rsidR="008568DF" w:rsidRPr="008568DF" w:rsidRDefault="008568DF" w:rsidP="008568DF">
      <w:pPr>
        <w:shd w:val="clear" w:color="auto" w:fill="FFFFFF"/>
        <w:spacing w:after="0" w:line="240" w:lineRule="auto"/>
        <w:rPr>
          <w:rFonts w:ascii="Arial" w:eastAsia="Times New Roman" w:hAnsi="Arial" w:cs="Arial"/>
          <w:b/>
          <w:color w:val="222222"/>
          <w:sz w:val="24"/>
          <w:szCs w:val="24"/>
          <w:lang w:eastAsia="fr-FR"/>
        </w:rPr>
      </w:pPr>
      <w:r w:rsidRPr="008568DF">
        <w:rPr>
          <w:rFonts w:ascii="Arial" w:eastAsia="Times New Roman" w:hAnsi="Arial" w:cs="Arial"/>
          <w:b/>
          <w:color w:val="222222"/>
          <w:sz w:val="24"/>
          <w:szCs w:val="24"/>
          <w:lang w:eastAsia="fr-FR"/>
        </w:rPr>
        <w:t>Les classifications naturelles aident à l'identification des espèces et permettent la prédiction des caractéristiques partagées par les espèces au sein d'un groupe</w:t>
      </w:r>
      <w:r w:rsidRPr="008568DF">
        <w:rPr>
          <w:rFonts w:ascii="Arial" w:eastAsia="Times New Roman" w:hAnsi="Arial" w:cs="Arial"/>
          <w:color w:val="222222"/>
          <w:sz w:val="24"/>
          <w:szCs w:val="24"/>
          <w:lang w:eastAsia="fr-FR"/>
        </w:rPr>
        <w:t>.</w:t>
      </w:r>
    </w:p>
    <w:p w:rsidR="008568DF" w:rsidRPr="008568DF" w:rsidRDefault="008568DF" w:rsidP="008568DF">
      <w:pPr>
        <w:shd w:val="clear" w:color="auto" w:fill="FFFFFF"/>
        <w:spacing w:after="0" w:line="240" w:lineRule="auto"/>
        <w:rPr>
          <w:rFonts w:ascii="Arial" w:eastAsia="Times New Roman" w:hAnsi="Arial" w:cs="Arial"/>
          <w:color w:val="222222"/>
          <w:sz w:val="24"/>
          <w:szCs w:val="24"/>
          <w:lang w:eastAsia="fr-FR"/>
        </w:rPr>
      </w:pPr>
      <w:r w:rsidRPr="008568DF">
        <w:rPr>
          <w:rFonts w:ascii="Arial" w:eastAsia="Times New Roman" w:hAnsi="Arial" w:cs="Arial"/>
          <w:color w:val="222222"/>
          <w:sz w:val="24"/>
          <w:szCs w:val="24"/>
          <w:lang w:eastAsia="fr-FR"/>
        </w:rPr>
        <w:lastRenderedPageBreak/>
        <w:t>Il y a un grand intérêt en ce moment pour la biodiversité du monde.</w:t>
      </w:r>
      <w:r w:rsidR="00293EE8">
        <w:rPr>
          <w:rFonts w:ascii="Arial" w:eastAsia="Times New Roman" w:hAnsi="Arial" w:cs="Arial"/>
          <w:color w:val="222222"/>
          <w:sz w:val="24"/>
          <w:szCs w:val="24"/>
          <w:lang w:eastAsia="fr-FR"/>
        </w:rPr>
        <w:t xml:space="preserve"> D</w:t>
      </w:r>
      <w:r w:rsidRPr="008568DF">
        <w:rPr>
          <w:rFonts w:ascii="Arial" w:eastAsia="Times New Roman" w:hAnsi="Arial" w:cs="Arial"/>
          <w:color w:val="222222"/>
          <w:sz w:val="24"/>
          <w:szCs w:val="24"/>
          <w:lang w:eastAsia="fr-FR"/>
        </w:rPr>
        <w:t>es groupes de biologistes étudient des zones où peu de recherches ont été effectuées a</w:t>
      </w:r>
      <w:r w:rsidR="00293EE8">
        <w:rPr>
          <w:rFonts w:ascii="Arial" w:eastAsia="Times New Roman" w:hAnsi="Arial" w:cs="Arial"/>
          <w:color w:val="222222"/>
          <w:sz w:val="24"/>
          <w:szCs w:val="24"/>
          <w:lang w:eastAsia="fr-FR"/>
        </w:rPr>
        <w:t>upara</w:t>
      </w:r>
      <w:r w:rsidRPr="008568DF">
        <w:rPr>
          <w:rFonts w:ascii="Arial" w:eastAsia="Times New Roman" w:hAnsi="Arial" w:cs="Arial"/>
          <w:color w:val="222222"/>
          <w:sz w:val="24"/>
          <w:szCs w:val="24"/>
          <w:lang w:eastAsia="fr-FR"/>
        </w:rPr>
        <w:t>vant</w:t>
      </w:r>
      <w:r w:rsidR="00293EE8">
        <w:rPr>
          <w:rFonts w:ascii="Arial" w:eastAsia="Times New Roman" w:hAnsi="Arial" w:cs="Arial"/>
          <w:color w:val="222222"/>
          <w:sz w:val="24"/>
          <w:szCs w:val="24"/>
          <w:lang w:eastAsia="fr-FR"/>
        </w:rPr>
        <w:t xml:space="preserve"> pour savoir quelles espèces sont présentes. Même dans les parties bien connues du monde, de nouvelles espèces</w:t>
      </w:r>
      <w:r w:rsidRPr="008568DF">
        <w:rPr>
          <w:rFonts w:ascii="Arial" w:eastAsia="Times New Roman" w:hAnsi="Arial" w:cs="Arial"/>
          <w:color w:val="222222"/>
          <w:sz w:val="24"/>
          <w:szCs w:val="24"/>
          <w:lang w:eastAsia="fr-FR"/>
        </w:rPr>
        <w:t xml:space="preserve"> sont parfois découvertes. La classification naturelle des espèces est</w:t>
      </w:r>
      <w:r w:rsidR="00293EE8">
        <w:rPr>
          <w:rFonts w:ascii="Arial" w:eastAsia="Times New Roman" w:hAnsi="Arial" w:cs="Arial"/>
          <w:color w:val="222222"/>
          <w:sz w:val="24"/>
          <w:szCs w:val="24"/>
          <w:lang w:eastAsia="fr-FR"/>
        </w:rPr>
        <w:t xml:space="preserve"> très </w:t>
      </w:r>
      <w:r w:rsidRPr="008568DF">
        <w:rPr>
          <w:rFonts w:ascii="Arial" w:eastAsia="Times New Roman" w:hAnsi="Arial" w:cs="Arial"/>
          <w:color w:val="222222"/>
          <w:sz w:val="24"/>
          <w:szCs w:val="24"/>
          <w:lang w:eastAsia="fr-FR"/>
        </w:rPr>
        <w:t>utile dans la recherche sur la biodiversité. Il a deux avantages spécifiques.</w:t>
      </w:r>
    </w:p>
    <w:p w:rsidR="008568DF" w:rsidRPr="008568DF" w:rsidRDefault="008568DF" w:rsidP="008568DF">
      <w:pPr>
        <w:shd w:val="clear" w:color="auto" w:fill="FFFFFF"/>
        <w:spacing w:after="0" w:line="240" w:lineRule="auto"/>
        <w:rPr>
          <w:rFonts w:ascii="Arial" w:eastAsia="Times New Roman" w:hAnsi="Arial" w:cs="Arial"/>
          <w:color w:val="222222"/>
          <w:sz w:val="24"/>
          <w:szCs w:val="24"/>
          <w:lang w:eastAsia="fr-FR"/>
        </w:rPr>
      </w:pPr>
      <w:r w:rsidRPr="008568DF">
        <w:rPr>
          <w:rFonts w:ascii="Arial" w:eastAsia="Times New Roman" w:hAnsi="Arial" w:cs="Arial"/>
          <w:color w:val="222222"/>
          <w:sz w:val="24"/>
          <w:szCs w:val="24"/>
          <w:lang w:eastAsia="fr-FR"/>
        </w:rPr>
        <w:t>1 </w:t>
      </w:r>
      <w:r w:rsidR="00130617">
        <w:rPr>
          <w:rFonts w:ascii="Arial" w:eastAsia="Times New Roman" w:hAnsi="Arial" w:cs="Arial"/>
          <w:color w:val="222222"/>
          <w:sz w:val="24"/>
          <w:szCs w:val="24"/>
          <w:lang w:eastAsia="fr-FR"/>
        </w:rPr>
        <w:t xml:space="preserve">- </w:t>
      </w:r>
      <w:r w:rsidR="004970E1">
        <w:rPr>
          <w:rFonts w:ascii="Arial" w:eastAsia="Times New Roman" w:hAnsi="Arial" w:cs="Arial"/>
          <w:color w:val="222222"/>
          <w:sz w:val="24"/>
          <w:szCs w:val="24"/>
          <w:lang w:eastAsia="fr-FR"/>
        </w:rPr>
        <w:t xml:space="preserve"> L</w:t>
      </w:r>
      <w:r w:rsidRPr="008568DF">
        <w:rPr>
          <w:rFonts w:ascii="Arial" w:eastAsia="Times New Roman" w:hAnsi="Arial" w:cs="Arial"/>
          <w:color w:val="222222"/>
          <w:sz w:val="24"/>
          <w:szCs w:val="24"/>
          <w:lang w:eastAsia="fr-FR"/>
        </w:rPr>
        <w:t>'identification  des espèces est plus facile. Si un spécimen d'un organisme est trouvé et qu'il n'est pas évident de quelle espèce il s'agit, le spécimen peut être identifié en l'alignant d'abord sur son règne, pu</w:t>
      </w:r>
      <w:r w:rsidR="00130617">
        <w:rPr>
          <w:rFonts w:ascii="Arial" w:eastAsia="Times New Roman" w:hAnsi="Arial" w:cs="Arial"/>
          <w:color w:val="222222"/>
          <w:sz w:val="24"/>
          <w:szCs w:val="24"/>
          <w:lang w:eastAsia="fr-FR"/>
        </w:rPr>
        <w:t>is sur le phylum  au sein du règne,</w:t>
      </w:r>
      <w:r w:rsidRPr="008568DF">
        <w:rPr>
          <w:rFonts w:ascii="Arial" w:eastAsia="Times New Roman" w:hAnsi="Arial" w:cs="Arial"/>
          <w:color w:val="222222"/>
          <w:sz w:val="24"/>
          <w:szCs w:val="24"/>
          <w:lang w:eastAsia="fr-FR"/>
        </w:rPr>
        <w:t xml:space="preserve"> la classe au sein du phylum et ainsi de suite jusqu'au niveau de l'espèce. Des clés dichotomiques peuvent être utilisées pour faciliter ce processus. Le processus ne fonctionnerait pas aussi bien avec un exemple de classification artificielle,</w:t>
      </w:r>
      <w:r w:rsidR="00130617">
        <w:rPr>
          <w:rFonts w:ascii="Arial" w:eastAsia="Times New Roman" w:hAnsi="Arial" w:cs="Arial"/>
          <w:color w:val="222222"/>
          <w:sz w:val="24"/>
          <w:szCs w:val="24"/>
          <w:lang w:eastAsia="fr-FR"/>
        </w:rPr>
        <w:t xml:space="preserve"> si les plantes à fleurs ont été classées en fonction de la couleur de leurs fleurs,</w:t>
      </w:r>
      <w:r w:rsidRPr="008568DF">
        <w:rPr>
          <w:rFonts w:ascii="Arial" w:eastAsia="Times New Roman" w:hAnsi="Arial" w:cs="Arial"/>
          <w:color w:val="222222"/>
          <w:sz w:val="24"/>
          <w:szCs w:val="24"/>
          <w:lang w:eastAsia="fr-FR"/>
        </w:rPr>
        <w:t xml:space="preserve"> et qu'un</w:t>
      </w:r>
      <w:r w:rsidR="00130617">
        <w:rPr>
          <w:rFonts w:ascii="Arial" w:eastAsia="Times New Roman" w:hAnsi="Arial" w:cs="Arial"/>
          <w:color w:val="222222"/>
          <w:sz w:val="24"/>
          <w:szCs w:val="24"/>
          <w:lang w:eastAsia="fr-FR"/>
        </w:rPr>
        <w:t xml:space="preserve">e jacinthe des bois à fleurs </w:t>
      </w:r>
      <w:r w:rsidR="008F1220">
        <w:rPr>
          <w:rFonts w:ascii="Arial" w:eastAsia="Times New Roman" w:hAnsi="Arial" w:cs="Arial"/>
          <w:color w:val="222222"/>
          <w:sz w:val="24"/>
          <w:szCs w:val="24"/>
          <w:lang w:eastAsia="fr-FR"/>
        </w:rPr>
        <w:t>blanches (Hyacinthoides</w:t>
      </w:r>
      <w:r w:rsidRPr="008568DF">
        <w:rPr>
          <w:rFonts w:ascii="Arial" w:eastAsia="Times New Roman" w:hAnsi="Arial" w:cs="Arial"/>
          <w:color w:val="222222"/>
          <w:sz w:val="24"/>
          <w:szCs w:val="24"/>
          <w:lang w:eastAsia="fr-FR"/>
        </w:rPr>
        <w:t xml:space="preserve"> non-scripta à fleurs blanches</w:t>
      </w:r>
      <w:r w:rsidR="00130617">
        <w:rPr>
          <w:rFonts w:ascii="Arial" w:eastAsia="Times New Roman" w:hAnsi="Arial" w:cs="Arial"/>
          <w:color w:val="222222"/>
          <w:sz w:val="24"/>
          <w:szCs w:val="24"/>
          <w:lang w:eastAsia="fr-FR"/>
        </w:rPr>
        <w:t>)</w:t>
      </w:r>
      <w:r w:rsidRPr="008568DF">
        <w:rPr>
          <w:rFonts w:ascii="Arial" w:eastAsia="Times New Roman" w:hAnsi="Arial" w:cs="Arial"/>
          <w:color w:val="222222"/>
          <w:sz w:val="24"/>
          <w:szCs w:val="24"/>
          <w:lang w:eastAsia="fr-FR"/>
        </w:rPr>
        <w:t xml:space="preserve"> était découvert</w:t>
      </w:r>
      <w:r w:rsidR="00130617">
        <w:rPr>
          <w:rFonts w:ascii="Arial" w:eastAsia="Times New Roman" w:hAnsi="Arial" w:cs="Arial"/>
          <w:color w:val="222222"/>
          <w:sz w:val="24"/>
          <w:szCs w:val="24"/>
          <w:lang w:eastAsia="fr-FR"/>
        </w:rPr>
        <w:t>e,</w:t>
      </w:r>
      <w:r w:rsidRPr="008568DF">
        <w:rPr>
          <w:rFonts w:ascii="Arial" w:eastAsia="Times New Roman" w:hAnsi="Arial" w:cs="Arial"/>
          <w:color w:val="222222"/>
          <w:sz w:val="24"/>
          <w:szCs w:val="24"/>
          <w:lang w:eastAsia="fr-FR"/>
        </w:rPr>
        <w:t xml:space="preserve"> Il ne serait pas identifié correcteme</w:t>
      </w:r>
      <w:r w:rsidR="00130617">
        <w:rPr>
          <w:rFonts w:ascii="Arial" w:eastAsia="Times New Roman" w:hAnsi="Arial" w:cs="Arial"/>
          <w:color w:val="222222"/>
          <w:sz w:val="24"/>
          <w:szCs w:val="24"/>
          <w:lang w:eastAsia="fr-FR"/>
        </w:rPr>
        <w:t>nt car l'espèce a normalement des fleurs bleues</w:t>
      </w:r>
    </w:p>
    <w:p w:rsidR="008568DF" w:rsidRDefault="008568DF" w:rsidP="008568DF">
      <w:pPr>
        <w:shd w:val="clear" w:color="auto" w:fill="FFFFFF"/>
        <w:spacing w:after="0" w:line="240" w:lineRule="auto"/>
        <w:rPr>
          <w:rFonts w:ascii="Arial" w:eastAsia="Times New Roman" w:hAnsi="Arial" w:cs="Arial"/>
          <w:color w:val="222222"/>
          <w:sz w:val="24"/>
          <w:szCs w:val="24"/>
          <w:lang w:eastAsia="fr-FR"/>
        </w:rPr>
      </w:pPr>
      <w:r w:rsidRPr="008568DF">
        <w:rPr>
          <w:rFonts w:ascii="Arial" w:eastAsia="Times New Roman" w:hAnsi="Arial" w:cs="Arial"/>
          <w:color w:val="222222"/>
          <w:sz w:val="24"/>
          <w:szCs w:val="24"/>
          <w:lang w:eastAsia="fr-FR"/>
        </w:rPr>
        <w:t>2 </w:t>
      </w:r>
      <w:r w:rsidR="00130617">
        <w:rPr>
          <w:rFonts w:ascii="Arial" w:eastAsia="Times New Roman" w:hAnsi="Arial" w:cs="Arial"/>
          <w:color w:val="222222"/>
          <w:sz w:val="24"/>
          <w:szCs w:val="24"/>
          <w:lang w:eastAsia="fr-FR"/>
        </w:rPr>
        <w:t>-</w:t>
      </w:r>
      <w:r w:rsidRPr="008568DF">
        <w:rPr>
          <w:rFonts w:ascii="Arial" w:eastAsia="Times New Roman" w:hAnsi="Arial" w:cs="Arial"/>
          <w:color w:val="222222"/>
          <w:sz w:val="24"/>
          <w:szCs w:val="24"/>
          <w:lang w:eastAsia="fr-FR"/>
        </w:rPr>
        <w:t xml:space="preserve"> Parce que tous les membres d'un groupe dans une classification naturelle sont issus d'une espèce ancestrale commune, ils héritent des caractéristiques similaires. Cela permet de prédire les caractéristiques au sein d'un groupe. Par exemple</w:t>
      </w:r>
      <w:r w:rsidR="004970E1">
        <w:rPr>
          <w:rFonts w:ascii="Arial" w:eastAsia="Times New Roman" w:hAnsi="Arial" w:cs="Arial"/>
          <w:color w:val="222222"/>
          <w:sz w:val="24"/>
          <w:szCs w:val="24"/>
          <w:lang w:eastAsia="fr-FR"/>
        </w:rPr>
        <w:t>, si un produit chimique</w:t>
      </w:r>
      <w:r w:rsidRPr="008568DF">
        <w:rPr>
          <w:rFonts w:ascii="Arial" w:eastAsia="Times New Roman" w:hAnsi="Arial" w:cs="Arial"/>
          <w:color w:val="222222"/>
          <w:sz w:val="24"/>
          <w:szCs w:val="24"/>
          <w:lang w:eastAsia="fr-FR"/>
        </w:rPr>
        <w:t xml:space="preserve"> utile en </w:t>
      </w:r>
      <w:r w:rsidR="004970E1">
        <w:rPr>
          <w:rFonts w:ascii="Arial" w:eastAsia="Times New Roman" w:hAnsi="Arial" w:cs="Arial"/>
          <w:color w:val="222222"/>
          <w:sz w:val="24"/>
          <w:szCs w:val="24"/>
          <w:lang w:eastAsia="fr-FR"/>
        </w:rPr>
        <w:t>tant que drogue (</w:t>
      </w:r>
      <w:r w:rsidR="008F1220">
        <w:rPr>
          <w:rFonts w:ascii="Arial" w:eastAsia="Times New Roman" w:hAnsi="Arial" w:cs="Arial"/>
          <w:color w:val="222222"/>
          <w:sz w:val="24"/>
          <w:szCs w:val="24"/>
          <w:lang w:eastAsia="fr-FR"/>
        </w:rPr>
        <w:t>médicaments)</w:t>
      </w:r>
      <w:r w:rsidR="004970E1">
        <w:rPr>
          <w:rFonts w:ascii="Arial" w:eastAsia="Times New Roman" w:hAnsi="Arial" w:cs="Arial"/>
          <w:color w:val="222222"/>
          <w:sz w:val="24"/>
          <w:szCs w:val="24"/>
          <w:lang w:eastAsia="fr-FR"/>
        </w:rPr>
        <w:t xml:space="preserve"> </w:t>
      </w:r>
      <w:r w:rsidRPr="008568DF">
        <w:rPr>
          <w:rFonts w:ascii="Arial" w:eastAsia="Times New Roman" w:hAnsi="Arial" w:cs="Arial"/>
          <w:color w:val="222222"/>
          <w:sz w:val="24"/>
          <w:szCs w:val="24"/>
          <w:lang w:eastAsia="fr-FR"/>
        </w:rPr>
        <w:t>e</w:t>
      </w:r>
      <w:r w:rsidR="004970E1">
        <w:rPr>
          <w:rFonts w:ascii="Arial" w:eastAsia="Times New Roman" w:hAnsi="Arial" w:cs="Arial"/>
          <w:color w:val="222222"/>
          <w:sz w:val="24"/>
          <w:szCs w:val="24"/>
          <w:lang w:eastAsia="fr-FR"/>
        </w:rPr>
        <w:t>st trouvé dans une plante d’un ge</w:t>
      </w:r>
      <w:r w:rsidRPr="008568DF">
        <w:rPr>
          <w:rFonts w:ascii="Arial" w:eastAsia="Times New Roman" w:hAnsi="Arial" w:cs="Arial"/>
          <w:color w:val="222222"/>
          <w:sz w:val="24"/>
          <w:szCs w:val="24"/>
          <w:lang w:eastAsia="fr-FR"/>
        </w:rPr>
        <w:t>n</w:t>
      </w:r>
      <w:r w:rsidR="004970E1">
        <w:rPr>
          <w:rFonts w:ascii="Arial" w:eastAsia="Times New Roman" w:hAnsi="Arial" w:cs="Arial"/>
          <w:color w:val="222222"/>
          <w:sz w:val="24"/>
          <w:szCs w:val="24"/>
          <w:lang w:eastAsia="fr-FR"/>
        </w:rPr>
        <w:t>re, ce produit chimique ou des produits</w:t>
      </w:r>
      <w:r w:rsidRPr="008568DF">
        <w:rPr>
          <w:rFonts w:ascii="Arial" w:eastAsia="Times New Roman" w:hAnsi="Arial" w:cs="Arial"/>
          <w:color w:val="222222"/>
          <w:sz w:val="24"/>
          <w:szCs w:val="24"/>
          <w:lang w:eastAsia="fr-FR"/>
        </w:rPr>
        <w:t xml:space="preserve"> apparentés </w:t>
      </w:r>
      <w:r w:rsidR="004970E1">
        <w:rPr>
          <w:rFonts w:ascii="Arial" w:eastAsia="Times New Roman" w:hAnsi="Arial" w:cs="Arial"/>
          <w:color w:val="222222"/>
          <w:sz w:val="24"/>
          <w:szCs w:val="24"/>
          <w:lang w:eastAsia="fr-FR"/>
        </w:rPr>
        <w:t xml:space="preserve"> sont </w:t>
      </w:r>
      <w:r w:rsidR="008F1220">
        <w:rPr>
          <w:rFonts w:ascii="Arial" w:eastAsia="Times New Roman" w:hAnsi="Arial" w:cs="Arial"/>
          <w:color w:val="222222"/>
          <w:sz w:val="24"/>
          <w:szCs w:val="24"/>
          <w:lang w:eastAsia="fr-FR"/>
        </w:rPr>
        <w:t>susceptibles</w:t>
      </w:r>
      <w:r w:rsidR="004970E1">
        <w:rPr>
          <w:rFonts w:ascii="Arial" w:eastAsia="Times New Roman" w:hAnsi="Arial" w:cs="Arial"/>
          <w:color w:val="222222"/>
          <w:sz w:val="24"/>
          <w:szCs w:val="24"/>
          <w:lang w:eastAsia="fr-FR"/>
        </w:rPr>
        <w:t xml:space="preserve"> de se trouver dans d’autres espèces du genre. Si une nouvelle espèce de </w:t>
      </w:r>
      <w:r w:rsidR="008F1220">
        <w:rPr>
          <w:rFonts w:ascii="Arial" w:eastAsia="Times New Roman" w:hAnsi="Arial" w:cs="Arial"/>
          <w:color w:val="222222"/>
          <w:sz w:val="24"/>
          <w:szCs w:val="24"/>
          <w:lang w:eastAsia="fr-FR"/>
        </w:rPr>
        <w:t>chauve-souris</w:t>
      </w:r>
      <w:r w:rsidR="004970E1">
        <w:rPr>
          <w:rFonts w:ascii="Arial" w:eastAsia="Times New Roman" w:hAnsi="Arial" w:cs="Arial"/>
          <w:color w:val="222222"/>
          <w:sz w:val="24"/>
          <w:szCs w:val="24"/>
          <w:lang w:eastAsia="fr-FR"/>
        </w:rPr>
        <w:t xml:space="preserve">  était découverte, nous pourrions faire </w:t>
      </w:r>
      <w:r w:rsidRPr="008568DF">
        <w:rPr>
          <w:rFonts w:ascii="Arial" w:eastAsia="Times New Roman" w:hAnsi="Arial" w:cs="Arial"/>
          <w:color w:val="222222"/>
          <w:sz w:val="24"/>
          <w:szCs w:val="24"/>
          <w:lang w:eastAsia="fr-FR"/>
        </w:rPr>
        <w:t>de nombreuses prédictions</w:t>
      </w:r>
      <w:r w:rsidR="004970E1">
        <w:rPr>
          <w:rFonts w:ascii="Arial" w:eastAsia="Times New Roman" w:hAnsi="Arial" w:cs="Arial"/>
          <w:color w:val="222222"/>
          <w:sz w:val="24"/>
          <w:szCs w:val="24"/>
          <w:lang w:eastAsia="fr-FR"/>
        </w:rPr>
        <w:t xml:space="preserve"> </w:t>
      </w:r>
      <w:r w:rsidRPr="008568DF">
        <w:rPr>
          <w:rFonts w:ascii="Arial" w:eastAsia="Times New Roman" w:hAnsi="Arial" w:cs="Arial"/>
          <w:color w:val="222222"/>
          <w:sz w:val="24"/>
          <w:szCs w:val="24"/>
          <w:lang w:eastAsia="fr-FR"/>
        </w:rPr>
        <w:t>à ce sujet</w:t>
      </w:r>
      <w:r w:rsidR="004970E1">
        <w:rPr>
          <w:rFonts w:ascii="Arial" w:eastAsia="Times New Roman" w:hAnsi="Arial" w:cs="Arial"/>
          <w:color w:val="222222"/>
          <w:sz w:val="24"/>
          <w:szCs w:val="24"/>
          <w:lang w:eastAsia="fr-FR"/>
        </w:rPr>
        <w:t xml:space="preserve"> avec une certitude raisonnable</w:t>
      </w:r>
      <w:r w:rsidRPr="008568DF">
        <w:rPr>
          <w:rFonts w:ascii="Arial" w:eastAsia="Times New Roman" w:hAnsi="Arial" w:cs="Arial"/>
          <w:color w:val="222222"/>
          <w:sz w:val="24"/>
          <w:szCs w:val="24"/>
          <w:lang w:eastAsia="fr-FR"/>
        </w:rPr>
        <w:t xml:space="preserve"> qu'elles sont correctes : la chauve-souris aura un placenta, un cœur à quatre chambres et des traits de mammifères. Aucune de ces prédictions n'a pu être clas</w:t>
      </w:r>
      <w:r w:rsidR="008F1220">
        <w:rPr>
          <w:rFonts w:ascii="Arial" w:eastAsia="Times New Roman" w:hAnsi="Arial" w:cs="Arial"/>
          <w:color w:val="222222"/>
          <w:sz w:val="24"/>
          <w:szCs w:val="24"/>
          <w:lang w:eastAsia="fr-FR"/>
        </w:rPr>
        <w:t>sée artificiellement avec tous les autres organismes volants.</w:t>
      </w:r>
    </w:p>
    <w:p w:rsidR="008568DF" w:rsidRDefault="008568DF" w:rsidP="008568DF">
      <w:pPr>
        <w:shd w:val="clear" w:color="auto" w:fill="FFFFFF"/>
        <w:spacing w:after="0" w:line="240" w:lineRule="auto"/>
        <w:rPr>
          <w:rFonts w:ascii="Arial" w:eastAsia="Times New Roman" w:hAnsi="Arial" w:cs="Arial"/>
          <w:color w:val="222222"/>
          <w:sz w:val="24"/>
          <w:szCs w:val="24"/>
          <w:lang w:eastAsia="fr-FR"/>
        </w:rPr>
      </w:pPr>
      <w:r w:rsidRPr="008568DF">
        <w:rPr>
          <w:rFonts w:ascii="Arial" w:eastAsia="Times New Roman" w:hAnsi="Arial" w:cs="Arial"/>
          <w:b/>
          <w:color w:val="222222"/>
          <w:sz w:val="24"/>
          <w:szCs w:val="24"/>
          <w:lang w:eastAsia="fr-FR"/>
        </w:rPr>
        <w:t>Conclusion :</w:t>
      </w:r>
      <w:r>
        <w:rPr>
          <w:rFonts w:ascii="Arial" w:eastAsia="Times New Roman" w:hAnsi="Arial" w:cs="Arial"/>
          <w:b/>
          <w:color w:val="222222"/>
          <w:sz w:val="24"/>
          <w:szCs w:val="24"/>
          <w:lang w:eastAsia="fr-FR"/>
        </w:rPr>
        <w:t xml:space="preserve"> </w:t>
      </w:r>
      <w:r w:rsidRPr="008568DF">
        <w:rPr>
          <w:rFonts w:ascii="Arial" w:eastAsia="Times New Roman" w:hAnsi="Arial" w:cs="Arial"/>
          <w:b/>
          <w:color w:val="222222"/>
          <w:sz w:val="24"/>
          <w:szCs w:val="24"/>
          <w:lang w:eastAsia="fr-FR"/>
        </w:rPr>
        <w:t>Les classifications naturelles aident à l'identification des espèces et permettent la prédiction des caractéristiques partagées par les espèces au sein d'un groupe</w:t>
      </w:r>
      <w:r w:rsidRPr="008568DF">
        <w:rPr>
          <w:rFonts w:ascii="Arial" w:eastAsia="Times New Roman" w:hAnsi="Arial" w:cs="Arial"/>
          <w:color w:val="222222"/>
          <w:sz w:val="24"/>
          <w:szCs w:val="24"/>
          <w:lang w:eastAsia="fr-FR"/>
        </w:rPr>
        <w:t>.</w:t>
      </w:r>
    </w:p>
    <w:p w:rsidR="00D707D9" w:rsidRDefault="00EC5F61" w:rsidP="00D707D9">
      <w:pPr>
        <w:rPr>
          <w:rFonts w:ascii="Arial" w:eastAsia="Times New Roman" w:hAnsi="Arial" w:cs="Arial"/>
          <w:b/>
          <w:color w:val="222222"/>
          <w:sz w:val="24"/>
          <w:szCs w:val="24"/>
          <w:lang w:eastAsia="fr-FR"/>
        </w:rPr>
      </w:pPr>
      <w:r w:rsidRPr="00EC5F61">
        <w:rPr>
          <w:rFonts w:ascii="Arial" w:eastAsia="Times New Roman" w:hAnsi="Arial" w:cs="Arial"/>
          <w:b/>
          <w:color w:val="222222"/>
          <w:sz w:val="24"/>
          <w:szCs w:val="24"/>
          <w:lang w:eastAsia="fr-FR"/>
        </w:rPr>
        <w:t xml:space="preserve">5 </w:t>
      </w:r>
      <w:r w:rsidR="00D707D9">
        <w:rPr>
          <w:rFonts w:ascii="Arial" w:eastAsia="Times New Roman" w:hAnsi="Arial" w:cs="Arial"/>
          <w:b/>
          <w:color w:val="222222"/>
          <w:sz w:val="24"/>
          <w:szCs w:val="24"/>
          <w:lang w:eastAsia="fr-FR"/>
        </w:rPr>
        <w:t>–  Applications</w:t>
      </w:r>
    </w:p>
    <w:p w:rsidR="00E55A30" w:rsidRDefault="00D707D9" w:rsidP="00E55A30">
      <w:pPr>
        <w:rPr>
          <w:rFonts w:ascii="Times New Roman" w:eastAsia="Times New Roman" w:hAnsi="Times New Roman" w:cs="Times New Roman"/>
          <w:sz w:val="24"/>
          <w:szCs w:val="24"/>
          <w:lang w:eastAsia="fr-FR"/>
        </w:rPr>
      </w:pPr>
      <w:r w:rsidRPr="00D707D9">
        <w:rPr>
          <w:rFonts w:ascii="Arial" w:eastAsia="Times New Roman" w:hAnsi="Arial" w:cs="Arial"/>
          <w:color w:val="222222"/>
          <w:sz w:val="24"/>
          <w:szCs w:val="24"/>
          <w:shd w:val="clear" w:color="auto" w:fill="FFFFFF"/>
          <w:lang w:eastAsia="fr-FR"/>
        </w:rPr>
        <w:t>→Classification d'une espèce végétale et d'une espèce</w:t>
      </w:r>
      <w:r w:rsidR="00E55A30">
        <w:rPr>
          <w:rFonts w:ascii="Arial" w:eastAsia="Times New Roman" w:hAnsi="Arial" w:cs="Arial"/>
          <w:color w:val="222222"/>
          <w:sz w:val="24"/>
          <w:szCs w:val="24"/>
          <w:shd w:val="clear" w:color="auto" w:fill="FFFFFF"/>
          <w:lang w:eastAsia="fr-FR"/>
        </w:rPr>
        <w:t xml:space="preserve"> </w:t>
      </w:r>
      <w:r w:rsidRPr="00D707D9">
        <w:rPr>
          <w:rFonts w:ascii="Arial" w:eastAsia="Times New Roman" w:hAnsi="Arial" w:cs="Arial"/>
          <w:color w:val="222222"/>
          <w:sz w:val="24"/>
          <w:szCs w:val="24"/>
          <w:shd w:val="clear" w:color="auto" w:fill="FFFFFF"/>
          <w:lang w:eastAsia="fr-FR"/>
        </w:rPr>
        <w:t>animale du domaine au niveau de l'espèc</w:t>
      </w:r>
      <w:r>
        <w:rPr>
          <w:rFonts w:ascii="Arial" w:eastAsia="Times New Roman" w:hAnsi="Arial" w:cs="Arial"/>
          <w:color w:val="222222"/>
          <w:sz w:val="24"/>
          <w:szCs w:val="24"/>
          <w:shd w:val="clear" w:color="auto" w:fill="FFFFFF"/>
          <w:lang w:eastAsia="fr-FR"/>
        </w:rPr>
        <w:t>e</w:t>
      </w:r>
    </w:p>
    <w:p w:rsidR="00D707D9" w:rsidRPr="00D707D9" w:rsidRDefault="00D707D9" w:rsidP="00E55A30">
      <w:pPr>
        <w:rPr>
          <w:rFonts w:ascii="Times New Roman" w:eastAsia="Times New Roman" w:hAnsi="Times New Roman" w:cs="Times New Roman"/>
          <w:sz w:val="24"/>
          <w:szCs w:val="24"/>
          <w:lang w:eastAsia="fr-FR"/>
        </w:rPr>
      </w:pPr>
      <w:bookmarkStart w:id="0" w:name="_GoBack"/>
      <w:bookmarkEnd w:id="0"/>
      <w:r w:rsidRPr="00D707D9">
        <w:rPr>
          <w:rFonts w:ascii="Arial" w:eastAsia="Times New Roman" w:hAnsi="Arial" w:cs="Arial"/>
          <w:color w:val="222222"/>
          <w:sz w:val="24"/>
          <w:szCs w:val="24"/>
          <w:lang w:eastAsia="fr-FR"/>
        </w:rPr>
        <w:t>→ Caractéristiques de reconnaissance externe des</w:t>
      </w:r>
      <w:r>
        <w:rPr>
          <w:rFonts w:ascii="Arial" w:eastAsia="Times New Roman" w:hAnsi="Arial" w:cs="Arial"/>
          <w:color w:val="222222"/>
          <w:sz w:val="24"/>
          <w:szCs w:val="24"/>
          <w:lang w:eastAsia="fr-FR"/>
        </w:rPr>
        <w:t xml:space="preserve"> </w:t>
      </w:r>
      <w:r w:rsidRPr="00D707D9">
        <w:rPr>
          <w:rFonts w:ascii="Arial" w:eastAsia="Times New Roman" w:hAnsi="Arial" w:cs="Arial"/>
          <w:color w:val="222222"/>
          <w:sz w:val="24"/>
          <w:szCs w:val="24"/>
          <w:lang w:eastAsia="fr-FR"/>
        </w:rPr>
        <w:t xml:space="preserve">bryophytes </w:t>
      </w:r>
      <w:proofErr w:type="spellStart"/>
      <w:r w:rsidRPr="00D707D9">
        <w:rPr>
          <w:rFonts w:ascii="Arial" w:eastAsia="Times New Roman" w:hAnsi="Arial" w:cs="Arial"/>
          <w:color w:val="222222"/>
          <w:sz w:val="24"/>
          <w:szCs w:val="24"/>
          <w:lang w:eastAsia="fr-FR"/>
        </w:rPr>
        <w:t>filicinophytes</w:t>
      </w:r>
      <w:proofErr w:type="spellEnd"/>
      <w:r w:rsidRPr="00D707D9">
        <w:rPr>
          <w:rFonts w:ascii="Arial" w:eastAsia="Times New Roman" w:hAnsi="Arial" w:cs="Arial"/>
          <w:color w:val="222222"/>
          <w:sz w:val="24"/>
          <w:szCs w:val="24"/>
          <w:lang w:eastAsia="fr-FR"/>
        </w:rPr>
        <w:t xml:space="preserve">, </w:t>
      </w:r>
      <w:proofErr w:type="spellStart"/>
      <w:r w:rsidRPr="00D707D9">
        <w:rPr>
          <w:rFonts w:ascii="Arial" w:eastAsia="Times New Roman" w:hAnsi="Arial" w:cs="Arial"/>
          <w:color w:val="222222"/>
          <w:sz w:val="24"/>
          <w:szCs w:val="24"/>
          <w:lang w:eastAsia="fr-FR"/>
        </w:rPr>
        <w:t>coniférophytes</w:t>
      </w:r>
      <w:proofErr w:type="spellEnd"/>
      <w:r>
        <w:rPr>
          <w:rFonts w:ascii="Arial" w:eastAsia="Times New Roman" w:hAnsi="Arial" w:cs="Arial"/>
          <w:color w:val="222222"/>
          <w:sz w:val="24"/>
          <w:szCs w:val="24"/>
          <w:lang w:eastAsia="fr-FR"/>
        </w:rPr>
        <w:t xml:space="preserve"> </w:t>
      </w:r>
      <w:r w:rsidRPr="00D707D9">
        <w:rPr>
          <w:rFonts w:ascii="Arial" w:eastAsia="Times New Roman" w:hAnsi="Arial" w:cs="Arial"/>
          <w:color w:val="222222"/>
          <w:sz w:val="24"/>
          <w:szCs w:val="24"/>
          <w:lang w:eastAsia="fr-FR"/>
        </w:rPr>
        <w:t xml:space="preserve">et </w:t>
      </w:r>
      <w:proofErr w:type="spellStart"/>
      <w:r w:rsidRPr="00D707D9">
        <w:rPr>
          <w:rFonts w:ascii="Arial" w:eastAsia="Times New Roman" w:hAnsi="Arial" w:cs="Arial"/>
          <w:color w:val="222222"/>
          <w:sz w:val="24"/>
          <w:szCs w:val="24"/>
          <w:lang w:eastAsia="fr-FR"/>
        </w:rPr>
        <w:t>angiospermophytes</w:t>
      </w:r>
      <w:proofErr w:type="spellEnd"/>
      <w:r w:rsidRPr="00D707D9">
        <w:rPr>
          <w:rFonts w:ascii="Arial" w:eastAsia="Times New Roman" w:hAnsi="Arial" w:cs="Arial"/>
          <w:color w:val="222222"/>
          <w:sz w:val="24"/>
          <w:szCs w:val="24"/>
          <w:lang w:eastAsia="fr-FR"/>
        </w:rPr>
        <w:t>.</w:t>
      </w:r>
    </w:p>
    <w:p w:rsidR="00D707D9" w:rsidRPr="00D707D9" w:rsidRDefault="00D707D9" w:rsidP="00D707D9">
      <w:pPr>
        <w:shd w:val="clear" w:color="auto" w:fill="FFFFFF"/>
        <w:spacing w:after="0" w:line="240" w:lineRule="auto"/>
        <w:rPr>
          <w:rFonts w:ascii="Arial" w:eastAsia="Times New Roman" w:hAnsi="Arial" w:cs="Arial"/>
          <w:color w:val="222222"/>
          <w:sz w:val="24"/>
          <w:szCs w:val="24"/>
          <w:lang w:eastAsia="fr-FR"/>
        </w:rPr>
      </w:pPr>
      <w:r w:rsidRPr="00D707D9">
        <w:rPr>
          <w:rFonts w:ascii="Arial" w:eastAsia="Times New Roman" w:hAnsi="Arial" w:cs="Arial"/>
          <w:color w:val="222222"/>
          <w:sz w:val="24"/>
          <w:szCs w:val="24"/>
          <w:lang w:eastAsia="fr-FR"/>
        </w:rPr>
        <w:t xml:space="preserve">→ Caractéristiques de reconnaissance des </w:t>
      </w:r>
      <w:proofErr w:type="spellStart"/>
      <w:proofErr w:type="gramStart"/>
      <w:r w:rsidRPr="00D707D9">
        <w:rPr>
          <w:rFonts w:ascii="Arial" w:eastAsia="Times New Roman" w:hAnsi="Arial" w:cs="Arial"/>
          <w:color w:val="222222"/>
          <w:sz w:val="24"/>
          <w:szCs w:val="24"/>
          <w:lang w:eastAsia="fr-FR"/>
        </w:rPr>
        <w:t>pori</w:t>
      </w:r>
      <w:r>
        <w:rPr>
          <w:rFonts w:ascii="Arial" w:eastAsia="Times New Roman" w:hAnsi="Arial" w:cs="Arial"/>
          <w:color w:val="222222"/>
          <w:sz w:val="24"/>
          <w:szCs w:val="24"/>
          <w:lang w:eastAsia="fr-FR"/>
        </w:rPr>
        <w:t>gi</w:t>
      </w:r>
      <w:r w:rsidRPr="00D707D9">
        <w:rPr>
          <w:rFonts w:ascii="Arial" w:eastAsia="Times New Roman" w:hAnsi="Arial" w:cs="Arial"/>
          <w:color w:val="222222"/>
          <w:sz w:val="24"/>
          <w:szCs w:val="24"/>
          <w:lang w:eastAsia="fr-FR"/>
        </w:rPr>
        <w:t>fères</w:t>
      </w:r>
      <w:proofErr w:type="spellEnd"/>
      <w:r>
        <w:rPr>
          <w:rFonts w:ascii="Arial" w:eastAsia="Times New Roman" w:hAnsi="Arial" w:cs="Arial"/>
          <w:color w:val="222222"/>
          <w:sz w:val="24"/>
          <w:szCs w:val="24"/>
          <w:lang w:eastAsia="fr-FR"/>
        </w:rPr>
        <w:t xml:space="preserve"> </w:t>
      </w:r>
      <w:r w:rsidRPr="00D707D9">
        <w:rPr>
          <w:rFonts w:ascii="Arial" w:eastAsia="Times New Roman" w:hAnsi="Arial" w:cs="Arial"/>
          <w:color w:val="222222"/>
          <w:sz w:val="24"/>
          <w:szCs w:val="24"/>
          <w:lang w:eastAsia="fr-FR"/>
        </w:rPr>
        <w:t>,</w:t>
      </w:r>
      <w:proofErr w:type="spellStart"/>
      <w:r w:rsidRPr="00D707D9">
        <w:rPr>
          <w:rFonts w:ascii="Arial" w:eastAsia="Times New Roman" w:hAnsi="Arial" w:cs="Arial"/>
          <w:color w:val="222222"/>
          <w:sz w:val="24"/>
          <w:szCs w:val="24"/>
          <w:lang w:eastAsia="fr-FR"/>
        </w:rPr>
        <w:t>cri</w:t>
      </w:r>
      <w:r>
        <w:rPr>
          <w:rFonts w:ascii="Arial" w:eastAsia="Times New Roman" w:hAnsi="Arial" w:cs="Arial"/>
          <w:color w:val="222222"/>
          <w:sz w:val="24"/>
          <w:szCs w:val="24"/>
          <w:lang w:eastAsia="fr-FR"/>
        </w:rPr>
        <w:t>i</w:t>
      </w:r>
      <w:r w:rsidRPr="00D707D9">
        <w:rPr>
          <w:rFonts w:ascii="Arial" w:eastAsia="Times New Roman" w:hAnsi="Arial" w:cs="Arial"/>
          <w:color w:val="222222"/>
          <w:sz w:val="24"/>
          <w:szCs w:val="24"/>
          <w:lang w:eastAsia="fr-FR"/>
        </w:rPr>
        <w:t>daires</w:t>
      </w:r>
      <w:proofErr w:type="spellEnd"/>
      <w:proofErr w:type="gramEnd"/>
      <w:r w:rsidRPr="00D707D9">
        <w:rPr>
          <w:rFonts w:ascii="Arial" w:eastAsia="Times New Roman" w:hAnsi="Arial" w:cs="Arial"/>
          <w:color w:val="222222"/>
          <w:sz w:val="24"/>
          <w:szCs w:val="24"/>
          <w:lang w:eastAsia="fr-FR"/>
        </w:rPr>
        <w:t>, plathelminthes, annélides, mollusques</w:t>
      </w:r>
      <w:r>
        <w:rPr>
          <w:rFonts w:ascii="Arial" w:eastAsia="Times New Roman" w:hAnsi="Arial" w:cs="Arial"/>
          <w:color w:val="222222"/>
          <w:sz w:val="24"/>
          <w:szCs w:val="24"/>
          <w:lang w:eastAsia="fr-FR"/>
        </w:rPr>
        <w:t xml:space="preserve"> </w:t>
      </w:r>
      <w:r w:rsidRPr="00D707D9">
        <w:rPr>
          <w:rFonts w:ascii="Arial" w:eastAsia="Times New Roman" w:hAnsi="Arial" w:cs="Arial"/>
          <w:color w:val="222222"/>
          <w:sz w:val="24"/>
          <w:szCs w:val="24"/>
          <w:lang w:eastAsia="fr-FR"/>
        </w:rPr>
        <w:t>et arthropodes, chordés</w:t>
      </w:r>
    </w:p>
    <w:p w:rsidR="00D707D9" w:rsidRDefault="00D707D9" w:rsidP="00D707D9">
      <w:pPr>
        <w:shd w:val="clear" w:color="auto" w:fill="FFFFFF"/>
        <w:spacing w:after="0" w:line="240" w:lineRule="auto"/>
        <w:rPr>
          <w:rFonts w:ascii="Arial" w:eastAsia="Times New Roman" w:hAnsi="Arial" w:cs="Arial"/>
          <w:color w:val="222222"/>
          <w:sz w:val="24"/>
          <w:szCs w:val="24"/>
          <w:lang w:eastAsia="fr-FR"/>
        </w:rPr>
      </w:pPr>
      <w:r w:rsidRPr="00D707D9">
        <w:rPr>
          <w:rFonts w:ascii="Arial" w:eastAsia="Times New Roman" w:hAnsi="Arial" w:cs="Arial"/>
          <w:color w:val="222222"/>
          <w:sz w:val="24"/>
          <w:szCs w:val="24"/>
          <w:lang w:eastAsia="fr-FR"/>
        </w:rPr>
        <w:t xml:space="preserve">→ Reconnaissance des caractéristiques des oiseaux, </w:t>
      </w:r>
      <w:proofErr w:type="gramStart"/>
      <w:r w:rsidRPr="00D707D9">
        <w:rPr>
          <w:rFonts w:ascii="Arial" w:eastAsia="Times New Roman" w:hAnsi="Arial" w:cs="Arial"/>
          <w:color w:val="222222"/>
          <w:sz w:val="24"/>
          <w:szCs w:val="24"/>
          <w:lang w:eastAsia="fr-FR"/>
        </w:rPr>
        <w:t>mammifères</w:t>
      </w:r>
      <w:r>
        <w:rPr>
          <w:rFonts w:ascii="Arial" w:eastAsia="Times New Roman" w:hAnsi="Arial" w:cs="Arial"/>
          <w:color w:val="222222"/>
          <w:sz w:val="24"/>
          <w:szCs w:val="24"/>
          <w:lang w:eastAsia="fr-FR"/>
        </w:rPr>
        <w:t xml:space="preserve"> </w:t>
      </w:r>
      <w:r w:rsidRPr="00D707D9">
        <w:rPr>
          <w:rFonts w:ascii="Arial" w:eastAsia="Times New Roman" w:hAnsi="Arial" w:cs="Arial"/>
          <w:color w:val="222222"/>
          <w:sz w:val="24"/>
          <w:szCs w:val="24"/>
          <w:lang w:eastAsia="fr-FR"/>
        </w:rPr>
        <w:t>,amphibiens</w:t>
      </w:r>
      <w:proofErr w:type="gramEnd"/>
      <w:r w:rsidRPr="00D707D9">
        <w:rPr>
          <w:rFonts w:ascii="Arial" w:eastAsia="Times New Roman" w:hAnsi="Arial" w:cs="Arial"/>
          <w:color w:val="222222"/>
          <w:sz w:val="24"/>
          <w:szCs w:val="24"/>
          <w:lang w:eastAsia="fr-FR"/>
        </w:rPr>
        <w:t>, reptiles et poissons.</w:t>
      </w:r>
    </w:p>
    <w:p w:rsidR="00D707D9" w:rsidRDefault="00D707D9" w:rsidP="00D707D9">
      <w:pPr>
        <w:shd w:val="clear" w:color="auto" w:fill="FFFFFF"/>
        <w:spacing w:after="0" w:line="240" w:lineRule="auto"/>
        <w:rPr>
          <w:rFonts w:ascii="Arial" w:eastAsia="Times New Roman" w:hAnsi="Arial" w:cs="Arial"/>
          <w:b/>
          <w:color w:val="222222"/>
          <w:sz w:val="24"/>
          <w:szCs w:val="24"/>
          <w:lang w:eastAsia="fr-FR"/>
        </w:rPr>
      </w:pPr>
      <w:r w:rsidRPr="00D707D9">
        <w:rPr>
          <w:rFonts w:ascii="Arial" w:eastAsia="Times New Roman" w:hAnsi="Arial" w:cs="Arial"/>
          <w:b/>
          <w:color w:val="222222"/>
          <w:sz w:val="24"/>
          <w:szCs w:val="24"/>
          <w:lang w:eastAsia="fr-FR"/>
        </w:rPr>
        <w:t>6 - Sensibilité internationale</w:t>
      </w:r>
    </w:p>
    <w:p w:rsidR="00D707D9" w:rsidRPr="00D707D9" w:rsidRDefault="00D707D9" w:rsidP="00D707D9">
      <w:pPr>
        <w:shd w:val="clear" w:color="auto" w:fill="FFFFFF"/>
        <w:spacing w:after="0" w:line="240" w:lineRule="auto"/>
        <w:rPr>
          <w:rFonts w:ascii="Arial" w:eastAsia="Times New Roman" w:hAnsi="Arial" w:cs="Arial"/>
          <w:color w:val="222222"/>
          <w:lang w:eastAsia="fr-FR"/>
        </w:rPr>
      </w:pPr>
      <w:r w:rsidRPr="00D707D9">
        <w:rPr>
          <w:rFonts w:ascii="Arial" w:eastAsia="Times New Roman" w:hAnsi="Arial" w:cs="Arial"/>
          <w:color w:val="222222"/>
          <w:lang w:eastAsia="fr-FR"/>
        </w:rPr>
        <w:t>Consensus scientifique</w:t>
      </w:r>
    </w:p>
    <w:p w:rsidR="00EC5F61" w:rsidRPr="008568DF" w:rsidRDefault="00EC5F61" w:rsidP="008568DF">
      <w:pPr>
        <w:shd w:val="clear" w:color="auto" w:fill="FFFFFF"/>
        <w:spacing w:after="0" w:line="240" w:lineRule="auto"/>
        <w:rPr>
          <w:rFonts w:ascii="Arial" w:eastAsia="Times New Roman" w:hAnsi="Arial" w:cs="Arial"/>
          <w:color w:val="222222"/>
          <w:lang w:eastAsia="fr-FR"/>
        </w:rPr>
      </w:pPr>
    </w:p>
    <w:p w:rsidR="008568DF" w:rsidRPr="008568DF" w:rsidRDefault="008568DF" w:rsidP="008568DF">
      <w:pPr>
        <w:shd w:val="clear" w:color="auto" w:fill="FFFFFF"/>
        <w:spacing w:after="0" w:line="240" w:lineRule="auto"/>
        <w:rPr>
          <w:rFonts w:ascii="Arial" w:eastAsia="Times New Roman" w:hAnsi="Arial" w:cs="Arial"/>
          <w:b/>
          <w:color w:val="222222"/>
          <w:sz w:val="24"/>
          <w:szCs w:val="24"/>
          <w:lang w:eastAsia="fr-FR"/>
        </w:rPr>
      </w:pPr>
    </w:p>
    <w:p w:rsidR="008568DF" w:rsidRDefault="008568DF" w:rsidP="0011177B">
      <w:pPr>
        <w:shd w:val="clear" w:color="auto" w:fill="FFFFFF"/>
        <w:spacing w:after="0" w:line="240" w:lineRule="auto"/>
        <w:rPr>
          <w:rFonts w:ascii="Arial" w:eastAsia="Times New Roman" w:hAnsi="Arial" w:cs="Arial"/>
          <w:b/>
          <w:color w:val="222222"/>
          <w:sz w:val="24"/>
          <w:szCs w:val="24"/>
          <w:lang w:eastAsia="fr-FR"/>
        </w:rPr>
      </w:pPr>
    </w:p>
    <w:p w:rsidR="005D36B9" w:rsidRPr="0011177B" w:rsidRDefault="005D36B9" w:rsidP="0011177B">
      <w:pPr>
        <w:shd w:val="clear" w:color="auto" w:fill="FFFFFF"/>
        <w:spacing w:after="0" w:line="240" w:lineRule="auto"/>
        <w:rPr>
          <w:rFonts w:ascii="Arial" w:eastAsia="Times New Roman" w:hAnsi="Arial" w:cs="Arial"/>
          <w:b/>
          <w:color w:val="222222"/>
          <w:sz w:val="24"/>
          <w:szCs w:val="24"/>
          <w:lang w:eastAsia="fr-FR"/>
        </w:rPr>
      </w:pPr>
    </w:p>
    <w:p w:rsidR="004A170F" w:rsidRPr="006E3D15" w:rsidRDefault="004A170F" w:rsidP="004A170F">
      <w:pPr>
        <w:shd w:val="clear" w:color="auto" w:fill="FFFFFF"/>
        <w:spacing w:after="0" w:line="240" w:lineRule="auto"/>
        <w:rPr>
          <w:rFonts w:ascii="Arial" w:eastAsia="Times New Roman" w:hAnsi="Arial" w:cs="Arial"/>
          <w:b/>
          <w:color w:val="222222"/>
          <w:lang w:eastAsia="fr-FR"/>
        </w:rPr>
      </w:pPr>
    </w:p>
    <w:p w:rsidR="004A170F" w:rsidRPr="004A170F" w:rsidRDefault="004A170F" w:rsidP="00846856">
      <w:pPr>
        <w:shd w:val="clear" w:color="auto" w:fill="FFFFFF"/>
        <w:rPr>
          <w:rFonts w:ascii="Arial" w:eastAsia="Times New Roman" w:hAnsi="Arial" w:cs="Arial"/>
          <w:b/>
          <w:color w:val="222222"/>
          <w:lang w:eastAsia="fr-FR"/>
        </w:rPr>
      </w:pPr>
    </w:p>
    <w:p w:rsidR="006E3D15" w:rsidRPr="006E3D15" w:rsidRDefault="006E3D15" w:rsidP="006E3D15">
      <w:pPr>
        <w:shd w:val="clear" w:color="auto" w:fill="FFFFFF"/>
        <w:spacing w:after="0" w:line="240" w:lineRule="auto"/>
        <w:rPr>
          <w:rFonts w:ascii="Arial" w:eastAsia="Times New Roman" w:hAnsi="Arial" w:cs="Arial"/>
          <w:color w:val="222222"/>
          <w:sz w:val="24"/>
          <w:szCs w:val="24"/>
          <w:lang w:eastAsia="fr-FR"/>
        </w:rPr>
      </w:pPr>
    </w:p>
    <w:p w:rsidR="006E3D15" w:rsidRPr="00606CA2" w:rsidRDefault="006E3D15" w:rsidP="00C976A5">
      <w:pPr>
        <w:shd w:val="clear" w:color="auto" w:fill="FFFFFF"/>
        <w:spacing w:after="0" w:line="240" w:lineRule="auto"/>
        <w:rPr>
          <w:rFonts w:ascii="Arial" w:eastAsia="Times New Roman" w:hAnsi="Arial" w:cs="Arial"/>
          <w:b/>
          <w:color w:val="222222"/>
          <w:lang w:eastAsia="fr-FR"/>
        </w:rPr>
      </w:pPr>
    </w:p>
    <w:p w:rsidR="003B59AE" w:rsidRPr="00C976A5" w:rsidRDefault="003B59AE" w:rsidP="00C976A5">
      <w:pPr>
        <w:spacing w:after="0" w:line="240" w:lineRule="auto"/>
        <w:jc w:val="center"/>
        <w:rPr>
          <w:rFonts w:ascii="Times New Roman" w:eastAsia="Times New Roman" w:hAnsi="Times New Roman" w:cs="Times New Roman"/>
          <w:b/>
          <w:sz w:val="28"/>
          <w:szCs w:val="28"/>
          <w:lang w:eastAsia="fr-FR"/>
        </w:rPr>
      </w:pPr>
    </w:p>
    <w:p w:rsidR="003B59AE" w:rsidRPr="00C976A5" w:rsidRDefault="003B59AE" w:rsidP="003B59AE">
      <w:pPr>
        <w:spacing w:after="0" w:line="240" w:lineRule="auto"/>
        <w:jc w:val="center"/>
        <w:rPr>
          <w:rFonts w:ascii="Times New Roman" w:eastAsia="Times New Roman" w:hAnsi="Times New Roman" w:cs="Times New Roman"/>
          <w:b/>
          <w:sz w:val="28"/>
          <w:szCs w:val="28"/>
          <w:lang w:eastAsia="fr-FR"/>
        </w:rPr>
      </w:pPr>
    </w:p>
    <w:p w:rsidR="003B59AE" w:rsidRPr="00EB67DD" w:rsidRDefault="003B59AE" w:rsidP="003B59AE">
      <w:pPr>
        <w:spacing w:after="0" w:line="240" w:lineRule="auto"/>
        <w:jc w:val="center"/>
        <w:rPr>
          <w:rFonts w:ascii="Times New Roman" w:eastAsia="Times New Roman" w:hAnsi="Times New Roman" w:cs="Times New Roman"/>
          <w:b/>
          <w:sz w:val="28"/>
          <w:szCs w:val="28"/>
          <w:lang w:eastAsia="fr-FR"/>
        </w:rPr>
      </w:pPr>
    </w:p>
    <w:p w:rsidR="003B59AE" w:rsidRPr="00EB67DD" w:rsidRDefault="003B59AE" w:rsidP="00EB67DD">
      <w:pPr>
        <w:spacing w:after="0" w:line="240" w:lineRule="auto"/>
        <w:rPr>
          <w:rFonts w:ascii="Times New Roman" w:eastAsia="Times New Roman" w:hAnsi="Times New Roman" w:cs="Times New Roman"/>
          <w:b/>
          <w:lang w:eastAsia="fr-FR"/>
        </w:rPr>
      </w:pPr>
    </w:p>
    <w:p w:rsidR="00EB67DD" w:rsidRPr="00EB67DD" w:rsidRDefault="00EB67DD" w:rsidP="00EB67DD">
      <w:pPr>
        <w:rPr>
          <w:b/>
        </w:rPr>
      </w:pPr>
    </w:p>
    <w:sectPr w:rsidR="00EB67DD" w:rsidRPr="00EB67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42501"/>
    <w:multiLevelType w:val="hybridMultilevel"/>
    <w:tmpl w:val="B8121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A09"/>
    <w:rsid w:val="00002AF6"/>
    <w:rsid w:val="000562CD"/>
    <w:rsid w:val="00075676"/>
    <w:rsid w:val="000849B3"/>
    <w:rsid w:val="0011177B"/>
    <w:rsid w:val="00130617"/>
    <w:rsid w:val="001A2ED3"/>
    <w:rsid w:val="00293EE8"/>
    <w:rsid w:val="003B59AE"/>
    <w:rsid w:val="00422A09"/>
    <w:rsid w:val="004970E1"/>
    <w:rsid w:val="004A170F"/>
    <w:rsid w:val="004E0EEF"/>
    <w:rsid w:val="0052694A"/>
    <w:rsid w:val="005B1D83"/>
    <w:rsid w:val="005D36B9"/>
    <w:rsid w:val="00606CA2"/>
    <w:rsid w:val="006E3D15"/>
    <w:rsid w:val="007D1046"/>
    <w:rsid w:val="00846856"/>
    <w:rsid w:val="008568DF"/>
    <w:rsid w:val="008F1220"/>
    <w:rsid w:val="009123C8"/>
    <w:rsid w:val="00B938B7"/>
    <w:rsid w:val="00B94DCD"/>
    <w:rsid w:val="00BA54E2"/>
    <w:rsid w:val="00C60D76"/>
    <w:rsid w:val="00C90838"/>
    <w:rsid w:val="00C976A5"/>
    <w:rsid w:val="00CE10E5"/>
    <w:rsid w:val="00D707D9"/>
    <w:rsid w:val="00E267FC"/>
    <w:rsid w:val="00E40281"/>
    <w:rsid w:val="00E55A30"/>
    <w:rsid w:val="00EB67DD"/>
    <w:rsid w:val="00EC5F61"/>
    <w:rsid w:val="00EE3F23"/>
    <w:rsid w:val="00EE5BE2"/>
    <w:rsid w:val="00FA0B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2A09"/>
    <w:pPr>
      <w:ind w:left="720"/>
      <w:contextualSpacing/>
    </w:pPr>
  </w:style>
  <w:style w:type="paragraph" w:styleId="Textedebulles">
    <w:name w:val="Balloon Text"/>
    <w:basedOn w:val="Normal"/>
    <w:link w:val="TextedebullesCar"/>
    <w:uiPriority w:val="99"/>
    <w:semiHidden/>
    <w:unhideWhenUsed/>
    <w:rsid w:val="00422A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2A09"/>
    <w:rPr>
      <w:rFonts w:ascii="Tahoma" w:hAnsi="Tahoma" w:cs="Tahoma"/>
      <w:sz w:val="16"/>
      <w:szCs w:val="16"/>
    </w:rPr>
  </w:style>
  <w:style w:type="character" w:customStyle="1" w:styleId="ams">
    <w:name w:val="ams"/>
    <w:basedOn w:val="Policepardfaut"/>
    <w:rsid w:val="00FA0B05"/>
  </w:style>
  <w:style w:type="table" w:styleId="Grilledutableau">
    <w:name w:val="Table Grid"/>
    <w:basedOn w:val="TableauNormal"/>
    <w:uiPriority w:val="59"/>
    <w:rsid w:val="00B9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2A09"/>
    <w:pPr>
      <w:ind w:left="720"/>
      <w:contextualSpacing/>
    </w:pPr>
  </w:style>
  <w:style w:type="paragraph" w:styleId="Textedebulles">
    <w:name w:val="Balloon Text"/>
    <w:basedOn w:val="Normal"/>
    <w:link w:val="TextedebullesCar"/>
    <w:uiPriority w:val="99"/>
    <w:semiHidden/>
    <w:unhideWhenUsed/>
    <w:rsid w:val="00422A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2A09"/>
    <w:rPr>
      <w:rFonts w:ascii="Tahoma" w:hAnsi="Tahoma" w:cs="Tahoma"/>
      <w:sz w:val="16"/>
      <w:szCs w:val="16"/>
    </w:rPr>
  </w:style>
  <w:style w:type="character" w:customStyle="1" w:styleId="ams">
    <w:name w:val="ams"/>
    <w:basedOn w:val="Policepardfaut"/>
    <w:rsid w:val="00FA0B05"/>
  </w:style>
  <w:style w:type="table" w:styleId="Grilledutableau">
    <w:name w:val="Table Grid"/>
    <w:basedOn w:val="TableauNormal"/>
    <w:uiPriority w:val="59"/>
    <w:rsid w:val="00B9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3296">
      <w:bodyDiv w:val="1"/>
      <w:marLeft w:val="0"/>
      <w:marRight w:val="0"/>
      <w:marTop w:val="0"/>
      <w:marBottom w:val="0"/>
      <w:divBdr>
        <w:top w:val="none" w:sz="0" w:space="0" w:color="auto"/>
        <w:left w:val="none" w:sz="0" w:space="0" w:color="auto"/>
        <w:bottom w:val="none" w:sz="0" w:space="0" w:color="auto"/>
        <w:right w:val="none" w:sz="0" w:space="0" w:color="auto"/>
      </w:divBdr>
      <w:divsChild>
        <w:div w:id="104232895">
          <w:marLeft w:val="0"/>
          <w:marRight w:val="0"/>
          <w:marTop w:val="0"/>
          <w:marBottom w:val="0"/>
          <w:divBdr>
            <w:top w:val="none" w:sz="0" w:space="0" w:color="auto"/>
            <w:left w:val="none" w:sz="0" w:space="0" w:color="auto"/>
            <w:bottom w:val="none" w:sz="0" w:space="0" w:color="auto"/>
            <w:right w:val="none" w:sz="0" w:space="0" w:color="auto"/>
          </w:divBdr>
        </w:div>
        <w:div w:id="182938848">
          <w:marLeft w:val="0"/>
          <w:marRight w:val="0"/>
          <w:marTop w:val="0"/>
          <w:marBottom w:val="0"/>
          <w:divBdr>
            <w:top w:val="none" w:sz="0" w:space="0" w:color="auto"/>
            <w:left w:val="none" w:sz="0" w:space="0" w:color="auto"/>
            <w:bottom w:val="none" w:sz="0" w:space="0" w:color="auto"/>
            <w:right w:val="none" w:sz="0" w:space="0" w:color="auto"/>
          </w:divBdr>
        </w:div>
        <w:div w:id="1808546830">
          <w:marLeft w:val="0"/>
          <w:marRight w:val="0"/>
          <w:marTop w:val="0"/>
          <w:marBottom w:val="0"/>
          <w:divBdr>
            <w:top w:val="none" w:sz="0" w:space="0" w:color="auto"/>
            <w:left w:val="none" w:sz="0" w:space="0" w:color="auto"/>
            <w:bottom w:val="none" w:sz="0" w:space="0" w:color="auto"/>
            <w:right w:val="none" w:sz="0" w:space="0" w:color="auto"/>
          </w:divBdr>
        </w:div>
      </w:divsChild>
    </w:div>
    <w:div w:id="792598370">
      <w:bodyDiv w:val="1"/>
      <w:marLeft w:val="0"/>
      <w:marRight w:val="0"/>
      <w:marTop w:val="0"/>
      <w:marBottom w:val="0"/>
      <w:divBdr>
        <w:top w:val="none" w:sz="0" w:space="0" w:color="auto"/>
        <w:left w:val="none" w:sz="0" w:space="0" w:color="auto"/>
        <w:bottom w:val="none" w:sz="0" w:space="0" w:color="auto"/>
        <w:right w:val="none" w:sz="0" w:space="0" w:color="auto"/>
      </w:divBdr>
      <w:divsChild>
        <w:div w:id="1352801026">
          <w:marLeft w:val="0"/>
          <w:marRight w:val="0"/>
          <w:marTop w:val="0"/>
          <w:marBottom w:val="0"/>
          <w:divBdr>
            <w:top w:val="none" w:sz="0" w:space="0" w:color="auto"/>
            <w:left w:val="none" w:sz="0" w:space="0" w:color="auto"/>
            <w:bottom w:val="none" w:sz="0" w:space="0" w:color="auto"/>
            <w:right w:val="none" w:sz="0" w:space="0" w:color="auto"/>
          </w:divBdr>
        </w:div>
      </w:divsChild>
    </w:div>
    <w:div w:id="797184696">
      <w:bodyDiv w:val="1"/>
      <w:marLeft w:val="0"/>
      <w:marRight w:val="0"/>
      <w:marTop w:val="0"/>
      <w:marBottom w:val="0"/>
      <w:divBdr>
        <w:top w:val="none" w:sz="0" w:space="0" w:color="auto"/>
        <w:left w:val="none" w:sz="0" w:space="0" w:color="auto"/>
        <w:bottom w:val="none" w:sz="0" w:space="0" w:color="auto"/>
        <w:right w:val="none" w:sz="0" w:space="0" w:color="auto"/>
      </w:divBdr>
      <w:divsChild>
        <w:div w:id="1648780813">
          <w:marLeft w:val="0"/>
          <w:marRight w:val="0"/>
          <w:marTop w:val="0"/>
          <w:marBottom w:val="0"/>
          <w:divBdr>
            <w:top w:val="none" w:sz="0" w:space="0" w:color="auto"/>
            <w:left w:val="none" w:sz="0" w:space="0" w:color="auto"/>
            <w:bottom w:val="none" w:sz="0" w:space="0" w:color="auto"/>
            <w:right w:val="none" w:sz="0" w:space="0" w:color="auto"/>
          </w:divBdr>
          <w:divsChild>
            <w:div w:id="19281993">
              <w:marLeft w:val="0"/>
              <w:marRight w:val="0"/>
              <w:marTop w:val="0"/>
              <w:marBottom w:val="0"/>
              <w:divBdr>
                <w:top w:val="none" w:sz="0" w:space="0" w:color="auto"/>
                <w:left w:val="none" w:sz="0" w:space="0" w:color="auto"/>
                <w:bottom w:val="none" w:sz="0" w:space="0" w:color="auto"/>
                <w:right w:val="none" w:sz="0" w:space="0" w:color="auto"/>
              </w:divBdr>
              <w:divsChild>
                <w:div w:id="877006072">
                  <w:marLeft w:val="0"/>
                  <w:marRight w:val="0"/>
                  <w:marTop w:val="0"/>
                  <w:marBottom w:val="0"/>
                  <w:divBdr>
                    <w:top w:val="none" w:sz="0" w:space="0" w:color="auto"/>
                    <w:left w:val="none" w:sz="0" w:space="0" w:color="auto"/>
                    <w:bottom w:val="none" w:sz="0" w:space="0" w:color="auto"/>
                    <w:right w:val="none" w:sz="0" w:space="0" w:color="auto"/>
                  </w:divBdr>
                  <w:divsChild>
                    <w:div w:id="1735199012">
                      <w:marLeft w:val="0"/>
                      <w:marRight w:val="0"/>
                      <w:marTop w:val="120"/>
                      <w:marBottom w:val="0"/>
                      <w:divBdr>
                        <w:top w:val="none" w:sz="0" w:space="0" w:color="auto"/>
                        <w:left w:val="none" w:sz="0" w:space="0" w:color="auto"/>
                        <w:bottom w:val="none" w:sz="0" w:space="0" w:color="auto"/>
                        <w:right w:val="none" w:sz="0" w:space="0" w:color="auto"/>
                      </w:divBdr>
                      <w:divsChild>
                        <w:div w:id="880556412">
                          <w:marLeft w:val="0"/>
                          <w:marRight w:val="0"/>
                          <w:marTop w:val="0"/>
                          <w:marBottom w:val="0"/>
                          <w:divBdr>
                            <w:top w:val="none" w:sz="0" w:space="0" w:color="auto"/>
                            <w:left w:val="none" w:sz="0" w:space="0" w:color="auto"/>
                            <w:bottom w:val="none" w:sz="0" w:space="0" w:color="auto"/>
                            <w:right w:val="none" w:sz="0" w:space="0" w:color="auto"/>
                          </w:divBdr>
                          <w:divsChild>
                            <w:div w:id="4791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759477">
          <w:marLeft w:val="0"/>
          <w:marRight w:val="0"/>
          <w:marTop w:val="0"/>
          <w:marBottom w:val="0"/>
          <w:divBdr>
            <w:top w:val="none" w:sz="0" w:space="0" w:color="auto"/>
            <w:left w:val="none" w:sz="0" w:space="0" w:color="auto"/>
            <w:bottom w:val="none" w:sz="0" w:space="0" w:color="auto"/>
            <w:right w:val="none" w:sz="0" w:space="0" w:color="auto"/>
          </w:divBdr>
          <w:divsChild>
            <w:div w:id="2044134710">
              <w:marLeft w:val="0"/>
              <w:marRight w:val="0"/>
              <w:marTop w:val="0"/>
              <w:marBottom w:val="0"/>
              <w:divBdr>
                <w:top w:val="none" w:sz="0" w:space="0" w:color="auto"/>
                <w:left w:val="none" w:sz="0" w:space="0" w:color="auto"/>
                <w:bottom w:val="none" w:sz="0" w:space="0" w:color="auto"/>
                <w:right w:val="none" w:sz="0" w:space="0" w:color="auto"/>
              </w:divBdr>
              <w:divsChild>
                <w:div w:id="1461724856">
                  <w:marLeft w:val="0"/>
                  <w:marRight w:val="0"/>
                  <w:marTop w:val="0"/>
                  <w:marBottom w:val="0"/>
                  <w:divBdr>
                    <w:top w:val="none" w:sz="0" w:space="0" w:color="auto"/>
                    <w:left w:val="none" w:sz="0" w:space="0" w:color="auto"/>
                    <w:bottom w:val="none" w:sz="0" w:space="0" w:color="auto"/>
                    <w:right w:val="none" w:sz="0" w:space="0" w:color="auto"/>
                  </w:divBdr>
                  <w:divsChild>
                    <w:div w:id="1412317184">
                      <w:marLeft w:val="0"/>
                      <w:marRight w:val="0"/>
                      <w:marTop w:val="0"/>
                      <w:marBottom w:val="0"/>
                      <w:divBdr>
                        <w:top w:val="none" w:sz="0" w:space="0" w:color="auto"/>
                        <w:left w:val="none" w:sz="0" w:space="0" w:color="auto"/>
                        <w:bottom w:val="none" w:sz="0" w:space="0" w:color="auto"/>
                        <w:right w:val="none" w:sz="0" w:space="0" w:color="auto"/>
                      </w:divBdr>
                      <w:divsChild>
                        <w:div w:id="797260951">
                          <w:marLeft w:val="0"/>
                          <w:marRight w:val="0"/>
                          <w:marTop w:val="0"/>
                          <w:marBottom w:val="0"/>
                          <w:divBdr>
                            <w:top w:val="none" w:sz="0" w:space="0" w:color="auto"/>
                            <w:left w:val="none" w:sz="0" w:space="0" w:color="auto"/>
                            <w:bottom w:val="none" w:sz="0" w:space="0" w:color="auto"/>
                            <w:right w:val="none" w:sz="0" w:space="0" w:color="auto"/>
                          </w:divBdr>
                          <w:divsChild>
                            <w:div w:id="7831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95073">
      <w:bodyDiv w:val="1"/>
      <w:marLeft w:val="0"/>
      <w:marRight w:val="0"/>
      <w:marTop w:val="0"/>
      <w:marBottom w:val="0"/>
      <w:divBdr>
        <w:top w:val="none" w:sz="0" w:space="0" w:color="auto"/>
        <w:left w:val="none" w:sz="0" w:space="0" w:color="auto"/>
        <w:bottom w:val="none" w:sz="0" w:space="0" w:color="auto"/>
        <w:right w:val="none" w:sz="0" w:space="0" w:color="auto"/>
      </w:divBdr>
      <w:divsChild>
        <w:div w:id="535116972">
          <w:marLeft w:val="0"/>
          <w:marRight w:val="0"/>
          <w:marTop w:val="0"/>
          <w:marBottom w:val="0"/>
          <w:divBdr>
            <w:top w:val="none" w:sz="0" w:space="0" w:color="auto"/>
            <w:left w:val="none" w:sz="0" w:space="0" w:color="auto"/>
            <w:bottom w:val="none" w:sz="0" w:space="0" w:color="auto"/>
            <w:right w:val="none" w:sz="0" w:space="0" w:color="auto"/>
          </w:divBdr>
          <w:divsChild>
            <w:div w:id="816845683">
              <w:marLeft w:val="0"/>
              <w:marRight w:val="0"/>
              <w:marTop w:val="0"/>
              <w:marBottom w:val="0"/>
              <w:divBdr>
                <w:top w:val="none" w:sz="0" w:space="0" w:color="auto"/>
                <w:left w:val="none" w:sz="0" w:space="0" w:color="auto"/>
                <w:bottom w:val="none" w:sz="0" w:space="0" w:color="auto"/>
                <w:right w:val="none" w:sz="0" w:space="0" w:color="auto"/>
              </w:divBdr>
              <w:divsChild>
                <w:div w:id="302582702">
                  <w:marLeft w:val="0"/>
                  <w:marRight w:val="0"/>
                  <w:marTop w:val="0"/>
                  <w:marBottom w:val="0"/>
                  <w:divBdr>
                    <w:top w:val="none" w:sz="0" w:space="0" w:color="auto"/>
                    <w:left w:val="none" w:sz="0" w:space="0" w:color="auto"/>
                    <w:bottom w:val="none" w:sz="0" w:space="0" w:color="auto"/>
                    <w:right w:val="none" w:sz="0" w:space="0" w:color="auto"/>
                  </w:divBdr>
                  <w:divsChild>
                    <w:div w:id="137578101">
                      <w:marLeft w:val="0"/>
                      <w:marRight w:val="0"/>
                      <w:marTop w:val="120"/>
                      <w:marBottom w:val="0"/>
                      <w:divBdr>
                        <w:top w:val="none" w:sz="0" w:space="0" w:color="auto"/>
                        <w:left w:val="none" w:sz="0" w:space="0" w:color="auto"/>
                        <w:bottom w:val="none" w:sz="0" w:space="0" w:color="auto"/>
                        <w:right w:val="none" w:sz="0" w:space="0" w:color="auto"/>
                      </w:divBdr>
                      <w:divsChild>
                        <w:div w:id="1654286020">
                          <w:marLeft w:val="0"/>
                          <w:marRight w:val="0"/>
                          <w:marTop w:val="0"/>
                          <w:marBottom w:val="0"/>
                          <w:divBdr>
                            <w:top w:val="none" w:sz="0" w:space="0" w:color="auto"/>
                            <w:left w:val="none" w:sz="0" w:space="0" w:color="auto"/>
                            <w:bottom w:val="none" w:sz="0" w:space="0" w:color="auto"/>
                            <w:right w:val="none" w:sz="0" w:space="0" w:color="auto"/>
                          </w:divBdr>
                          <w:divsChild>
                            <w:div w:id="428549992">
                              <w:marLeft w:val="0"/>
                              <w:marRight w:val="0"/>
                              <w:marTop w:val="0"/>
                              <w:marBottom w:val="0"/>
                              <w:divBdr>
                                <w:top w:val="none" w:sz="0" w:space="0" w:color="auto"/>
                                <w:left w:val="none" w:sz="0" w:space="0" w:color="auto"/>
                                <w:bottom w:val="none" w:sz="0" w:space="0" w:color="auto"/>
                                <w:right w:val="none" w:sz="0" w:space="0" w:color="auto"/>
                              </w:divBdr>
                              <w:divsChild>
                                <w:div w:id="1762144279">
                                  <w:marLeft w:val="0"/>
                                  <w:marRight w:val="0"/>
                                  <w:marTop w:val="0"/>
                                  <w:marBottom w:val="0"/>
                                  <w:divBdr>
                                    <w:top w:val="none" w:sz="0" w:space="0" w:color="auto"/>
                                    <w:left w:val="none" w:sz="0" w:space="0" w:color="auto"/>
                                    <w:bottom w:val="none" w:sz="0" w:space="0" w:color="auto"/>
                                    <w:right w:val="none" w:sz="0" w:space="0" w:color="auto"/>
                                  </w:divBdr>
                                </w:div>
                                <w:div w:id="1785734305">
                                  <w:marLeft w:val="0"/>
                                  <w:marRight w:val="0"/>
                                  <w:marTop w:val="0"/>
                                  <w:marBottom w:val="0"/>
                                  <w:divBdr>
                                    <w:top w:val="none" w:sz="0" w:space="0" w:color="auto"/>
                                    <w:left w:val="none" w:sz="0" w:space="0" w:color="auto"/>
                                    <w:bottom w:val="none" w:sz="0" w:space="0" w:color="auto"/>
                                    <w:right w:val="none" w:sz="0" w:space="0" w:color="auto"/>
                                  </w:divBdr>
                                </w:div>
                                <w:div w:id="12325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0130">
          <w:marLeft w:val="0"/>
          <w:marRight w:val="0"/>
          <w:marTop w:val="0"/>
          <w:marBottom w:val="0"/>
          <w:divBdr>
            <w:top w:val="none" w:sz="0" w:space="0" w:color="auto"/>
            <w:left w:val="none" w:sz="0" w:space="0" w:color="auto"/>
            <w:bottom w:val="none" w:sz="0" w:space="0" w:color="auto"/>
            <w:right w:val="none" w:sz="0" w:space="0" w:color="auto"/>
          </w:divBdr>
          <w:divsChild>
            <w:div w:id="1450663482">
              <w:marLeft w:val="0"/>
              <w:marRight w:val="0"/>
              <w:marTop w:val="0"/>
              <w:marBottom w:val="0"/>
              <w:divBdr>
                <w:top w:val="none" w:sz="0" w:space="0" w:color="auto"/>
                <w:left w:val="none" w:sz="0" w:space="0" w:color="auto"/>
                <w:bottom w:val="none" w:sz="0" w:space="0" w:color="auto"/>
                <w:right w:val="none" w:sz="0" w:space="0" w:color="auto"/>
              </w:divBdr>
              <w:divsChild>
                <w:div w:id="1363238617">
                  <w:marLeft w:val="0"/>
                  <w:marRight w:val="0"/>
                  <w:marTop w:val="0"/>
                  <w:marBottom w:val="0"/>
                  <w:divBdr>
                    <w:top w:val="none" w:sz="0" w:space="0" w:color="auto"/>
                    <w:left w:val="none" w:sz="0" w:space="0" w:color="auto"/>
                    <w:bottom w:val="none" w:sz="0" w:space="0" w:color="auto"/>
                    <w:right w:val="none" w:sz="0" w:space="0" w:color="auto"/>
                  </w:divBdr>
                  <w:divsChild>
                    <w:div w:id="1700936417">
                      <w:marLeft w:val="0"/>
                      <w:marRight w:val="0"/>
                      <w:marTop w:val="0"/>
                      <w:marBottom w:val="0"/>
                      <w:divBdr>
                        <w:top w:val="none" w:sz="0" w:space="0" w:color="auto"/>
                        <w:left w:val="none" w:sz="0" w:space="0" w:color="auto"/>
                        <w:bottom w:val="none" w:sz="0" w:space="0" w:color="auto"/>
                        <w:right w:val="none" w:sz="0" w:space="0" w:color="auto"/>
                      </w:divBdr>
                      <w:divsChild>
                        <w:div w:id="2136635143">
                          <w:marLeft w:val="0"/>
                          <w:marRight w:val="0"/>
                          <w:marTop w:val="0"/>
                          <w:marBottom w:val="0"/>
                          <w:divBdr>
                            <w:top w:val="none" w:sz="0" w:space="0" w:color="auto"/>
                            <w:left w:val="none" w:sz="0" w:space="0" w:color="auto"/>
                            <w:bottom w:val="none" w:sz="0" w:space="0" w:color="auto"/>
                            <w:right w:val="none" w:sz="0" w:space="0" w:color="auto"/>
                          </w:divBdr>
                          <w:divsChild>
                            <w:div w:id="8834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99568">
      <w:bodyDiv w:val="1"/>
      <w:marLeft w:val="0"/>
      <w:marRight w:val="0"/>
      <w:marTop w:val="0"/>
      <w:marBottom w:val="0"/>
      <w:divBdr>
        <w:top w:val="none" w:sz="0" w:space="0" w:color="auto"/>
        <w:left w:val="none" w:sz="0" w:space="0" w:color="auto"/>
        <w:bottom w:val="none" w:sz="0" w:space="0" w:color="auto"/>
        <w:right w:val="none" w:sz="0" w:space="0" w:color="auto"/>
      </w:divBdr>
      <w:divsChild>
        <w:div w:id="1780492028">
          <w:marLeft w:val="0"/>
          <w:marRight w:val="0"/>
          <w:marTop w:val="0"/>
          <w:marBottom w:val="0"/>
          <w:divBdr>
            <w:top w:val="none" w:sz="0" w:space="0" w:color="auto"/>
            <w:left w:val="none" w:sz="0" w:space="0" w:color="auto"/>
            <w:bottom w:val="none" w:sz="0" w:space="0" w:color="auto"/>
            <w:right w:val="none" w:sz="0" w:space="0" w:color="auto"/>
          </w:divBdr>
          <w:divsChild>
            <w:div w:id="1870293049">
              <w:marLeft w:val="0"/>
              <w:marRight w:val="0"/>
              <w:marTop w:val="0"/>
              <w:marBottom w:val="0"/>
              <w:divBdr>
                <w:top w:val="none" w:sz="0" w:space="0" w:color="auto"/>
                <w:left w:val="none" w:sz="0" w:space="0" w:color="auto"/>
                <w:bottom w:val="none" w:sz="0" w:space="0" w:color="auto"/>
                <w:right w:val="none" w:sz="0" w:space="0" w:color="auto"/>
              </w:divBdr>
              <w:divsChild>
                <w:div w:id="888613657">
                  <w:marLeft w:val="0"/>
                  <w:marRight w:val="0"/>
                  <w:marTop w:val="0"/>
                  <w:marBottom w:val="0"/>
                  <w:divBdr>
                    <w:top w:val="none" w:sz="0" w:space="0" w:color="auto"/>
                    <w:left w:val="none" w:sz="0" w:space="0" w:color="auto"/>
                    <w:bottom w:val="none" w:sz="0" w:space="0" w:color="auto"/>
                    <w:right w:val="none" w:sz="0" w:space="0" w:color="auto"/>
                  </w:divBdr>
                  <w:divsChild>
                    <w:div w:id="50152571">
                      <w:marLeft w:val="0"/>
                      <w:marRight w:val="0"/>
                      <w:marTop w:val="120"/>
                      <w:marBottom w:val="0"/>
                      <w:divBdr>
                        <w:top w:val="none" w:sz="0" w:space="0" w:color="auto"/>
                        <w:left w:val="none" w:sz="0" w:space="0" w:color="auto"/>
                        <w:bottom w:val="none" w:sz="0" w:space="0" w:color="auto"/>
                        <w:right w:val="none" w:sz="0" w:space="0" w:color="auto"/>
                      </w:divBdr>
                      <w:divsChild>
                        <w:div w:id="1546061241">
                          <w:marLeft w:val="0"/>
                          <w:marRight w:val="0"/>
                          <w:marTop w:val="0"/>
                          <w:marBottom w:val="0"/>
                          <w:divBdr>
                            <w:top w:val="none" w:sz="0" w:space="0" w:color="auto"/>
                            <w:left w:val="none" w:sz="0" w:space="0" w:color="auto"/>
                            <w:bottom w:val="none" w:sz="0" w:space="0" w:color="auto"/>
                            <w:right w:val="none" w:sz="0" w:space="0" w:color="auto"/>
                          </w:divBdr>
                          <w:divsChild>
                            <w:div w:id="1666127943">
                              <w:marLeft w:val="0"/>
                              <w:marRight w:val="0"/>
                              <w:marTop w:val="0"/>
                              <w:marBottom w:val="0"/>
                              <w:divBdr>
                                <w:top w:val="none" w:sz="0" w:space="0" w:color="auto"/>
                                <w:left w:val="none" w:sz="0" w:space="0" w:color="auto"/>
                                <w:bottom w:val="none" w:sz="0" w:space="0" w:color="auto"/>
                                <w:right w:val="none" w:sz="0" w:space="0" w:color="auto"/>
                              </w:divBdr>
                              <w:divsChild>
                                <w:div w:id="1130901445">
                                  <w:marLeft w:val="0"/>
                                  <w:marRight w:val="0"/>
                                  <w:marTop w:val="0"/>
                                  <w:marBottom w:val="0"/>
                                  <w:divBdr>
                                    <w:top w:val="none" w:sz="0" w:space="0" w:color="auto"/>
                                    <w:left w:val="none" w:sz="0" w:space="0" w:color="auto"/>
                                    <w:bottom w:val="none" w:sz="0" w:space="0" w:color="auto"/>
                                    <w:right w:val="none" w:sz="0" w:space="0" w:color="auto"/>
                                  </w:divBdr>
                                </w:div>
                                <w:div w:id="739517629">
                                  <w:marLeft w:val="0"/>
                                  <w:marRight w:val="0"/>
                                  <w:marTop w:val="0"/>
                                  <w:marBottom w:val="0"/>
                                  <w:divBdr>
                                    <w:top w:val="none" w:sz="0" w:space="0" w:color="auto"/>
                                    <w:left w:val="none" w:sz="0" w:space="0" w:color="auto"/>
                                    <w:bottom w:val="none" w:sz="0" w:space="0" w:color="auto"/>
                                    <w:right w:val="none" w:sz="0" w:space="0" w:color="auto"/>
                                  </w:divBdr>
                                </w:div>
                                <w:div w:id="2021660506">
                                  <w:marLeft w:val="0"/>
                                  <w:marRight w:val="0"/>
                                  <w:marTop w:val="0"/>
                                  <w:marBottom w:val="0"/>
                                  <w:divBdr>
                                    <w:top w:val="none" w:sz="0" w:space="0" w:color="auto"/>
                                    <w:left w:val="none" w:sz="0" w:space="0" w:color="auto"/>
                                    <w:bottom w:val="none" w:sz="0" w:space="0" w:color="auto"/>
                                    <w:right w:val="none" w:sz="0" w:space="0" w:color="auto"/>
                                  </w:divBdr>
                                </w:div>
                                <w:div w:id="15803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66578">
          <w:marLeft w:val="0"/>
          <w:marRight w:val="0"/>
          <w:marTop w:val="0"/>
          <w:marBottom w:val="0"/>
          <w:divBdr>
            <w:top w:val="none" w:sz="0" w:space="0" w:color="auto"/>
            <w:left w:val="none" w:sz="0" w:space="0" w:color="auto"/>
            <w:bottom w:val="none" w:sz="0" w:space="0" w:color="auto"/>
            <w:right w:val="none" w:sz="0" w:space="0" w:color="auto"/>
          </w:divBdr>
          <w:divsChild>
            <w:div w:id="445276473">
              <w:marLeft w:val="0"/>
              <w:marRight w:val="0"/>
              <w:marTop w:val="0"/>
              <w:marBottom w:val="0"/>
              <w:divBdr>
                <w:top w:val="none" w:sz="0" w:space="0" w:color="auto"/>
                <w:left w:val="none" w:sz="0" w:space="0" w:color="auto"/>
                <w:bottom w:val="none" w:sz="0" w:space="0" w:color="auto"/>
                <w:right w:val="none" w:sz="0" w:space="0" w:color="auto"/>
              </w:divBdr>
              <w:divsChild>
                <w:div w:id="4404759">
                  <w:marLeft w:val="0"/>
                  <w:marRight w:val="0"/>
                  <w:marTop w:val="0"/>
                  <w:marBottom w:val="0"/>
                  <w:divBdr>
                    <w:top w:val="none" w:sz="0" w:space="0" w:color="auto"/>
                    <w:left w:val="none" w:sz="0" w:space="0" w:color="auto"/>
                    <w:bottom w:val="none" w:sz="0" w:space="0" w:color="auto"/>
                    <w:right w:val="none" w:sz="0" w:space="0" w:color="auto"/>
                  </w:divBdr>
                  <w:divsChild>
                    <w:div w:id="1015379603">
                      <w:marLeft w:val="0"/>
                      <w:marRight w:val="0"/>
                      <w:marTop w:val="0"/>
                      <w:marBottom w:val="0"/>
                      <w:divBdr>
                        <w:top w:val="none" w:sz="0" w:space="0" w:color="auto"/>
                        <w:left w:val="none" w:sz="0" w:space="0" w:color="auto"/>
                        <w:bottom w:val="none" w:sz="0" w:space="0" w:color="auto"/>
                        <w:right w:val="none" w:sz="0" w:space="0" w:color="auto"/>
                      </w:divBdr>
                      <w:divsChild>
                        <w:div w:id="2048412292">
                          <w:marLeft w:val="0"/>
                          <w:marRight w:val="0"/>
                          <w:marTop w:val="0"/>
                          <w:marBottom w:val="0"/>
                          <w:divBdr>
                            <w:top w:val="none" w:sz="0" w:space="0" w:color="auto"/>
                            <w:left w:val="none" w:sz="0" w:space="0" w:color="auto"/>
                            <w:bottom w:val="none" w:sz="0" w:space="0" w:color="auto"/>
                            <w:right w:val="none" w:sz="0" w:space="0" w:color="auto"/>
                          </w:divBdr>
                          <w:divsChild>
                            <w:div w:id="4169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5514">
      <w:bodyDiv w:val="1"/>
      <w:marLeft w:val="0"/>
      <w:marRight w:val="0"/>
      <w:marTop w:val="0"/>
      <w:marBottom w:val="0"/>
      <w:divBdr>
        <w:top w:val="none" w:sz="0" w:space="0" w:color="auto"/>
        <w:left w:val="none" w:sz="0" w:space="0" w:color="auto"/>
        <w:bottom w:val="none" w:sz="0" w:space="0" w:color="auto"/>
        <w:right w:val="none" w:sz="0" w:space="0" w:color="auto"/>
      </w:divBdr>
      <w:divsChild>
        <w:div w:id="70275277">
          <w:marLeft w:val="0"/>
          <w:marRight w:val="0"/>
          <w:marTop w:val="0"/>
          <w:marBottom w:val="0"/>
          <w:divBdr>
            <w:top w:val="none" w:sz="0" w:space="0" w:color="auto"/>
            <w:left w:val="none" w:sz="0" w:space="0" w:color="auto"/>
            <w:bottom w:val="none" w:sz="0" w:space="0" w:color="auto"/>
            <w:right w:val="none" w:sz="0" w:space="0" w:color="auto"/>
          </w:divBdr>
          <w:divsChild>
            <w:div w:id="1072695507">
              <w:marLeft w:val="0"/>
              <w:marRight w:val="0"/>
              <w:marTop w:val="0"/>
              <w:marBottom w:val="0"/>
              <w:divBdr>
                <w:top w:val="none" w:sz="0" w:space="0" w:color="auto"/>
                <w:left w:val="none" w:sz="0" w:space="0" w:color="auto"/>
                <w:bottom w:val="none" w:sz="0" w:space="0" w:color="auto"/>
                <w:right w:val="none" w:sz="0" w:space="0" w:color="auto"/>
              </w:divBdr>
              <w:divsChild>
                <w:div w:id="987174451">
                  <w:marLeft w:val="0"/>
                  <w:marRight w:val="0"/>
                  <w:marTop w:val="0"/>
                  <w:marBottom w:val="0"/>
                  <w:divBdr>
                    <w:top w:val="none" w:sz="0" w:space="0" w:color="auto"/>
                    <w:left w:val="none" w:sz="0" w:space="0" w:color="auto"/>
                    <w:bottom w:val="none" w:sz="0" w:space="0" w:color="auto"/>
                    <w:right w:val="none" w:sz="0" w:space="0" w:color="auto"/>
                  </w:divBdr>
                  <w:divsChild>
                    <w:div w:id="590234140">
                      <w:marLeft w:val="0"/>
                      <w:marRight w:val="0"/>
                      <w:marTop w:val="120"/>
                      <w:marBottom w:val="0"/>
                      <w:divBdr>
                        <w:top w:val="none" w:sz="0" w:space="0" w:color="auto"/>
                        <w:left w:val="none" w:sz="0" w:space="0" w:color="auto"/>
                        <w:bottom w:val="none" w:sz="0" w:space="0" w:color="auto"/>
                        <w:right w:val="none" w:sz="0" w:space="0" w:color="auto"/>
                      </w:divBdr>
                      <w:divsChild>
                        <w:div w:id="176313010">
                          <w:marLeft w:val="0"/>
                          <w:marRight w:val="0"/>
                          <w:marTop w:val="0"/>
                          <w:marBottom w:val="0"/>
                          <w:divBdr>
                            <w:top w:val="none" w:sz="0" w:space="0" w:color="auto"/>
                            <w:left w:val="none" w:sz="0" w:space="0" w:color="auto"/>
                            <w:bottom w:val="none" w:sz="0" w:space="0" w:color="auto"/>
                            <w:right w:val="none" w:sz="0" w:space="0" w:color="auto"/>
                          </w:divBdr>
                          <w:divsChild>
                            <w:div w:id="692069652">
                              <w:marLeft w:val="0"/>
                              <w:marRight w:val="0"/>
                              <w:marTop w:val="0"/>
                              <w:marBottom w:val="0"/>
                              <w:divBdr>
                                <w:top w:val="none" w:sz="0" w:space="0" w:color="auto"/>
                                <w:left w:val="none" w:sz="0" w:space="0" w:color="auto"/>
                                <w:bottom w:val="none" w:sz="0" w:space="0" w:color="auto"/>
                                <w:right w:val="none" w:sz="0" w:space="0" w:color="auto"/>
                              </w:divBdr>
                              <w:divsChild>
                                <w:div w:id="690447616">
                                  <w:marLeft w:val="0"/>
                                  <w:marRight w:val="0"/>
                                  <w:marTop w:val="0"/>
                                  <w:marBottom w:val="0"/>
                                  <w:divBdr>
                                    <w:top w:val="none" w:sz="0" w:space="0" w:color="auto"/>
                                    <w:left w:val="none" w:sz="0" w:space="0" w:color="auto"/>
                                    <w:bottom w:val="none" w:sz="0" w:space="0" w:color="auto"/>
                                    <w:right w:val="none" w:sz="0" w:space="0" w:color="auto"/>
                                  </w:divBdr>
                                </w:div>
                                <w:div w:id="15903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983916">
          <w:marLeft w:val="0"/>
          <w:marRight w:val="0"/>
          <w:marTop w:val="0"/>
          <w:marBottom w:val="0"/>
          <w:divBdr>
            <w:top w:val="none" w:sz="0" w:space="0" w:color="auto"/>
            <w:left w:val="none" w:sz="0" w:space="0" w:color="auto"/>
            <w:bottom w:val="none" w:sz="0" w:space="0" w:color="auto"/>
            <w:right w:val="none" w:sz="0" w:space="0" w:color="auto"/>
          </w:divBdr>
          <w:divsChild>
            <w:div w:id="567955953">
              <w:marLeft w:val="0"/>
              <w:marRight w:val="0"/>
              <w:marTop w:val="0"/>
              <w:marBottom w:val="0"/>
              <w:divBdr>
                <w:top w:val="none" w:sz="0" w:space="0" w:color="auto"/>
                <w:left w:val="none" w:sz="0" w:space="0" w:color="auto"/>
                <w:bottom w:val="none" w:sz="0" w:space="0" w:color="auto"/>
                <w:right w:val="none" w:sz="0" w:space="0" w:color="auto"/>
              </w:divBdr>
              <w:divsChild>
                <w:div w:id="1506555095">
                  <w:marLeft w:val="0"/>
                  <w:marRight w:val="0"/>
                  <w:marTop w:val="0"/>
                  <w:marBottom w:val="0"/>
                  <w:divBdr>
                    <w:top w:val="none" w:sz="0" w:space="0" w:color="auto"/>
                    <w:left w:val="none" w:sz="0" w:space="0" w:color="auto"/>
                    <w:bottom w:val="none" w:sz="0" w:space="0" w:color="auto"/>
                    <w:right w:val="none" w:sz="0" w:space="0" w:color="auto"/>
                  </w:divBdr>
                  <w:divsChild>
                    <w:div w:id="1221986757">
                      <w:marLeft w:val="0"/>
                      <w:marRight w:val="0"/>
                      <w:marTop w:val="0"/>
                      <w:marBottom w:val="0"/>
                      <w:divBdr>
                        <w:top w:val="none" w:sz="0" w:space="0" w:color="auto"/>
                        <w:left w:val="none" w:sz="0" w:space="0" w:color="auto"/>
                        <w:bottom w:val="none" w:sz="0" w:space="0" w:color="auto"/>
                        <w:right w:val="none" w:sz="0" w:space="0" w:color="auto"/>
                      </w:divBdr>
                      <w:divsChild>
                        <w:div w:id="924142713">
                          <w:marLeft w:val="0"/>
                          <w:marRight w:val="0"/>
                          <w:marTop w:val="0"/>
                          <w:marBottom w:val="0"/>
                          <w:divBdr>
                            <w:top w:val="none" w:sz="0" w:space="0" w:color="auto"/>
                            <w:left w:val="none" w:sz="0" w:space="0" w:color="auto"/>
                            <w:bottom w:val="none" w:sz="0" w:space="0" w:color="auto"/>
                            <w:right w:val="none" w:sz="0" w:space="0" w:color="auto"/>
                          </w:divBdr>
                          <w:divsChild>
                            <w:div w:id="18302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01294">
      <w:bodyDiv w:val="1"/>
      <w:marLeft w:val="0"/>
      <w:marRight w:val="0"/>
      <w:marTop w:val="0"/>
      <w:marBottom w:val="0"/>
      <w:divBdr>
        <w:top w:val="none" w:sz="0" w:space="0" w:color="auto"/>
        <w:left w:val="none" w:sz="0" w:space="0" w:color="auto"/>
        <w:bottom w:val="none" w:sz="0" w:space="0" w:color="auto"/>
        <w:right w:val="none" w:sz="0" w:space="0" w:color="auto"/>
      </w:divBdr>
      <w:divsChild>
        <w:div w:id="1157110626">
          <w:marLeft w:val="0"/>
          <w:marRight w:val="0"/>
          <w:marTop w:val="0"/>
          <w:marBottom w:val="0"/>
          <w:divBdr>
            <w:top w:val="none" w:sz="0" w:space="0" w:color="auto"/>
            <w:left w:val="none" w:sz="0" w:space="0" w:color="auto"/>
            <w:bottom w:val="none" w:sz="0" w:space="0" w:color="auto"/>
            <w:right w:val="none" w:sz="0" w:space="0" w:color="auto"/>
          </w:divBdr>
          <w:divsChild>
            <w:div w:id="152916783">
              <w:marLeft w:val="0"/>
              <w:marRight w:val="0"/>
              <w:marTop w:val="0"/>
              <w:marBottom w:val="0"/>
              <w:divBdr>
                <w:top w:val="none" w:sz="0" w:space="0" w:color="auto"/>
                <w:left w:val="none" w:sz="0" w:space="0" w:color="auto"/>
                <w:bottom w:val="none" w:sz="0" w:space="0" w:color="auto"/>
                <w:right w:val="none" w:sz="0" w:space="0" w:color="auto"/>
              </w:divBdr>
              <w:divsChild>
                <w:div w:id="1520042788">
                  <w:marLeft w:val="0"/>
                  <w:marRight w:val="0"/>
                  <w:marTop w:val="0"/>
                  <w:marBottom w:val="0"/>
                  <w:divBdr>
                    <w:top w:val="none" w:sz="0" w:space="0" w:color="auto"/>
                    <w:left w:val="none" w:sz="0" w:space="0" w:color="auto"/>
                    <w:bottom w:val="none" w:sz="0" w:space="0" w:color="auto"/>
                    <w:right w:val="none" w:sz="0" w:space="0" w:color="auto"/>
                  </w:divBdr>
                  <w:divsChild>
                    <w:div w:id="820120395">
                      <w:marLeft w:val="0"/>
                      <w:marRight w:val="0"/>
                      <w:marTop w:val="120"/>
                      <w:marBottom w:val="0"/>
                      <w:divBdr>
                        <w:top w:val="none" w:sz="0" w:space="0" w:color="auto"/>
                        <w:left w:val="none" w:sz="0" w:space="0" w:color="auto"/>
                        <w:bottom w:val="none" w:sz="0" w:space="0" w:color="auto"/>
                        <w:right w:val="none" w:sz="0" w:space="0" w:color="auto"/>
                      </w:divBdr>
                      <w:divsChild>
                        <w:div w:id="1344822573">
                          <w:marLeft w:val="0"/>
                          <w:marRight w:val="0"/>
                          <w:marTop w:val="0"/>
                          <w:marBottom w:val="0"/>
                          <w:divBdr>
                            <w:top w:val="none" w:sz="0" w:space="0" w:color="auto"/>
                            <w:left w:val="none" w:sz="0" w:space="0" w:color="auto"/>
                            <w:bottom w:val="none" w:sz="0" w:space="0" w:color="auto"/>
                            <w:right w:val="none" w:sz="0" w:space="0" w:color="auto"/>
                          </w:divBdr>
                          <w:divsChild>
                            <w:div w:id="1463499689">
                              <w:marLeft w:val="0"/>
                              <w:marRight w:val="0"/>
                              <w:marTop w:val="0"/>
                              <w:marBottom w:val="0"/>
                              <w:divBdr>
                                <w:top w:val="none" w:sz="0" w:space="0" w:color="auto"/>
                                <w:left w:val="none" w:sz="0" w:space="0" w:color="auto"/>
                                <w:bottom w:val="none" w:sz="0" w:space="0" w:color="auto"/>
                                <w:right w:val="none" w:sz="0" w:space="0" w:color="auto"/>
                              </w:divBdr>
                              <w:divsChild>
                                <w:div w:id="628706493">
                                  <w:marLeft w:val="0"/>
                                  <w:marRight w:val="0"/>
                                  <w:marTop w:val="0"/>
                                  <w:marBottom w:val="0"/>
                                  <w:divBdr>
                                    <w:top w:val="none" w:sz="0" w:space="0" w:color="auto"/>
                                    <w:left w:val="none" w:sz="0" w:space="0" w:color="auto"/>
                                    <w:bottom w:val="none" w:sz="0" w:space="0" w:color="auto"/>
                                    <w:right w:val="none" w:sz="0" w:space="0" w:color="auto"/>
                                  </w:divBdr>
                                </w:div>
                                <w:div w:id="147596160">
                                  <w:marLeft w:val="0"/>
                                  <w:marRight w:val="0"/>
                                  <w:marTop w:val="0"/>
                                  <w:marBottom w:val="0"/>
                                  <w:divBdr>
                                    <w:top w:val="none" w:sz="0" w:space="0" w:color="auto"/>
                                    <w:left w:val="none" w:sz="0" w:space="0" w:color="auto"/>
                                    <w:bottom w:val="none" w:sz="0" w:space="0" w:color="auto"/>
                                    <w:right w:val="none" w:sz="0" w:space="0" w:color="auto"/>
                                  </w:divBdr>
                                </w:div>
                                <w:div w:id="74011215">
                                  <w:marLeft w:val="0"/>
                                  <w:marRight w:val="0"/>
                                  <w:marTop w:val="0"/>
                                  <w:marBottom w:val="0"/>
                                  <w:divBdr>
                                    <w:top w:val="none" w:sz="0" w:space="0" w:color="auto"/>
                                    <w:left w:val="none" w:sz="0" w:space="0" w:color="auto"/>
                                    <w:bottom w:val="none" w:sz="0" w:space="0" w:color="auto"/>
                                    <w:right w:val="none" w:sz="0" w:space="0" w:color="auto"/>
                                  </w:divBdr>
                                </w:div>
                                <w:div w:id="10084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853482">
          <w:marLeft w:val="0"/>
          <w:marRight w:val="0"/>
          <w:marTop w:val="0"/>
          <w:marBottom w:val="0"/>
          <w:divBdr>
            <w:top w:val="none" w:sz="0" w:space="0" w:color="auto"/>
            <w:left w:val="none" w:sz="0" w:space="0" w:color="auto"/>
            <w:bottom w:val="none" w:sz="0" w:space="0" w:color="auto"/>
            <w:right w:val="none" w:sz="0" w:space="0" w:color="auto"/>
          </w:divBdr>
          <w:divsChild>
            <w:div w:id="1078594082">
              <w:marLeft w:val="0"/>
              <w:marRight w:val="0"/>
              <w:marTop w:val="0"/>
              <w:marBottom w:val="0"/>
              <w:divBdr>
                <w:top w:val="none" w:sz="0" w:space="0" w:color="auto"/>
                <w:left w:val="none" w:sz="0" w:space="0" w:color="auto"/>
                <w:bottom w:val="none" w:sz="0" w:space="0" w:color="auto"/>
                <w:right w:val="none" w:sz="0" w:space="0" w:color="auto"/>
              </w:divBdr>
              <w:divsChild>
                <w:div w:id="1457918085">
                  <w:marLeft w:val="0"/>
                  <w:marRight w:val="0"/>
                  <w:marTop w:val="0"/>
                  <w:marBottom w:val="0"/>
                  <w:divBdr>
                    <w:top w:val="none" w:sz="0" w:space="0" w:color="auto"/>
                    <w:left w:val="none" w:sz="0" w:space="0" w:color="auto"/>
                    <w:bottom w:val="none" w:sz="0" w:space="0" w:color="auto"/>
                    <w:right w:val="none" w:sz="0" w:space="0" w:color="auto"/>
                  </w:divBdr>
                  <w:divsChild>
                    <w:div w:id="42945563">
                      <w:marLeft w:val="0"/>
                      <w:marRight w:val="0"/>
                      <w:marTop w:val="0"/>
                      <w:marBottom w:val="0"/>
                      <w:divBdr>
                        <w:top w:val="none" w:sz="0" w:space="0" w:color="auto"/>
                        <w:left w:val="none" w:sz="0" w:space="0" w:color="auto"/>
                        <w:bottom w:val="none" w:sz="0" w:space="0" w:color="auto"/>
                        <w:right w:val="none" w:sz="0" w:space="0" w:color="auto"/>
                      </w:divBdr>
                      <w:divsChild>
                        <w:div w:id="1791969257">
                          <w:marLeft w:val="0"/>
                          <w:marRight w:val="0"/>
                          <w:marTop w:val="0"/>
                          <w:marBottom w:val="0"/>
                          <w:divBdr>
                            <w:top w:val="none" w:sz="0" w:space="0" w:color="auto"/>
                            <w:left w:val="none" w:sz="0" w:space="0" w:color="auto"/>
                            <w:bottom w:val="none" w:sz="0" w:space="0" w:color="auto"/>
                            <w:right w:val="none" w:sz="0" w:space="0" w:color="auto"/>
                          </w:divBdr>
                          <w:divsChild>
                            <w:div w:id="868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599187">
      <w:bodyDiv w:val="1"/>
      <w:marLeft w:val="0"/>
      <w:marRight w:val="0"/>
      <w:marTop w:val="0"/>
      <w:marBottom w:val="0"/>
      <w:divBdr>
        <w:top w:val="none" w:sz="0" w:space="0" w:color="auto"/>
        <w:left w:val="none" w:sz="0" w:space="0" w:color="auto"/>
        <w:bottom w:val="none" w:sz="0" w:space="0" w:color="auto"/>
        <w:right w:val="none" w:sz="0" w:space="0" w:color="auto"/>
      </w:divBdr>
      <w:divsChild>
        <w:div w:id="756437218">
          <w:marLeft w:val="0"/>
          <w:marRight w:val="0"/>
          <w:marTop w:val="0"/>
          <w:marBottom w:val="0"/>
          <w:divBdr>
            <w:top w:val="none" w:sz="0" w:space="0" w:color="auto"/>
            <w:left w:val="none" w:sz="0" w:space="0" w:color="auto"/>
            <w:bottom w:val="none" w:sz="0" w:space="0" w:color="auto"/>
            <w:right w:val="none" w:sz="0" w:space="0" w:color="auto"/>
          </w:divBdr>
          <w:divsChild>
            <w:div w:id="905604892">
              <w:marLeft w:val="0"/>
              <w:marRight w:val="0"/>
              <w:marTop w:val="0"/>
              <w:marBottom w:val="0"/>
              <w:divBdr>
                <w:top w:val="none" w:sz="0" w:space="0" w:color="auto"/>
                <w:left w:val="none" w:sz="0" w:space="0" w:color="auto"/>
                <w:bottom w:val="none" w:sz="0" w:space="0" w:color="auto"/>
                <w:right w:val="none" w:sz="0" w:space="0" w:color="auto"/>
              </w:divBdr>
              <w:divsChild>
                <w:div w:id="2105035145">
                  <w:marLeft w:val="0"/>
                  <w:marRight w:val="0"/>
                  <w:marTop w:val="0"/>
                  <w:marBottom w:val="0"/>
                  <w:divBdr>
                    <w:top w:val="none" w:sz="0" w:space="0" w:color="auto"/>
                    <w:left w:val="none" w:sz="0" w:space="0" w:color="auto"/>
                    <w:bottom w:val="none" w:sz="0" w:space="0" w:color="auto"/>
                    <w:right w:val="none" w:sz="0" w:space="0" w:color="auto"/>
                  </w:divBdr>
                  <w:divsChild>
                    <w:div w:id="541406452">
                      <w:marLeft w:val="0"/>
                      <w:marRight w:val="0"/>
                      <w:marTop w:val="120"/>
                      <w:marBottom w:val="0"/>
                      <w:divBdr>
                        <w:top w:val="none" w:sz="0" w:space="0" w:color="auto"/>
                        <w:left w:val="none" w:sz="0" w:space="0" w:color="auto"/>
                        <w:bottom w:val="none" w:sz="0" w:space="0" w:color="auto"/>
                        <w:right w:val="none" w:sz="0" w:space="0" w:color="auto"/>
                      </w:divBdr>
                      <w:divsChild>
                        <w:div w:id="1914896762">
                          <w:marLeft w:val="0"/>
                          <w:marRight w:val="0"/>
                          <w:marTop w:val="0"/>
                          <w:marBottom w:val="0"/>
                          <w:divBdr>
                            <w:top w:val="none" w:sz="0" w:space="0" w:color="auto"/>
                            <w:left w:val="none" w:sz="0" w:space="0" w:color="auto"/>
                            <w:bottom w:val="none" w:sz="0" w:space="0" w:color="auto"/>
                            <w:right w:val="none" w:sz="0" w:space="0" w:color="auto"/>
                          </w:divBdr>
                          <w:divsChild>
                            <w:div w:id="1358965766">
                              <w:marLeft w:val="0"/>
                              <w:marRight w:val="0"/>
                              <w:marTop w:val="0"/>
                              <w:marBottom w:val="0"/>
                              <w:divBdr>
                                <w:top w:val="none" w:sz="0" w:space="0" w:color="auto"/>
                                <w:left w:val="none" w:sz="0" w:space="0" w:color="auto"/>
                                <w:bottom w:val="none" w:sz="0" w:space="0" w:color="auto"/>
                                <w:right w:val="none" w:sz="0" w:space="0" w:color="auto"/>
                              </w:divBdr>
                              <w:divsChild>
                                <w:div w:id="1034233179">
                                  <w:marLeft w:val="0"/>
                                  <w:marRight w:val="0"/>
                                  <w:marTop w:val="0"/>
                                  <w:marBottom w:val="0"/>
                                  <w:divBdr>
                                    <w:top w:val="none" w:sz="0" w:space="0" w:color="auto"/>
                                    <w:left w:val="none" w:sz="0" w:space="0" w:color="auto"/>
                                    <w:bottom w:val="none" w:sz="0" w:space="0" w:color="auto"/>
                                    <w:right w:val="none" w:sz="0" w:space="0" w:color="auto"/>
                                  </w:divBdr>
                                </w:div>
                                <w:div w:id="589891349">
                                  <w:marLeft w:val="0"/>
                                  <w:marRight w:val="0"/>
                                  <w:marTop w:val="0"/>
                                  <w:marBottom w:val="0"/>
                                  <w:divBdr>
                                    <w:top w:val="none" w:sz="0" w:space="0" w:color="auto"/>
                                    <w:left w:val="none" w:sz="0" w:space="0" w:color="auto"/>
                                    <w:bottom w:val="none" w:sz="0" w:space="0" w:color="auto"/>
                                    <w:right w:val="none" w:sz="0" w:space="0" w:color="auto"/>
                                  </w:divBdr>
                                </w:div>
                                <w:div w:id="1241645673">
                                  <w:marLeft w:val="0"/>
                                  <w:marRight w:val="0"/>
                                  <w:marTop w:val="0"/>
                                  <w:marBottom w:val="0"/>
                                  <w:divBdr>
                                    <w:top w:val="none" w:sz="0" w:space="0" w:color="auto"/>
                                    <w:left w:val="none" w:sz="0" w:space="0" w:color="auto"/>
                                    <w:bottom w:val="none" w:sz="0" w:space="0" w:color="auto"/>
                                    <w:right w:val="none" w:sz="0" w:space="0" w:color="auto"/>
                                  </w:divBdr>
                                </w:div>
                                <w:div w:id="1539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52488">
          <w:marLeft w:val="0"/>
          <w:marRight w:val="0"/>
          <w:marTop w:val="0"/>
          <w:marBottom w:val="0"/>
          <w:divBdr>
            <w:top w:val="none" w:sz="0" w:space="0" w:color="auto"/>
            <w:left w:val="none" w:sz="0" w:space="0" w:color="auto"/>
            <w:bottom w:val="none" w:sz="0" w:space="0" w:color="auto"/>
            <w:right w:val="none" w:sz="0" w:space="0" w:color="auto"/>
          </w:divBdr>
          <w:divsChild>
            <w:div w:id="97484570">
              <w:marLeft w:val="0"/>
              <w:marRight w:val="0"/>
              <w:marTop w:val="0"/>
              <w:marBottom w:val="0"/>
              <w:divBdr>
                <w:top w:val="none" w:sz="0" w:space="0" w:color="auto"/>
                <w:left w:val="none" w:sz="0" w:space="0" w:color="auto"/>
                <w:bottom w:val="none" w:sz="0" w:space="0" w:color="auto"/>
                <w:right w:val="none" w:sz="0" w:space="0" w:color="auto"/>
              </w:divBdr>
              <w:divsChild>
                <w:div w:id="1436444559">
                  <w:marLeft w:val="0"/>
                  <w:marRight w:val="0"/>
                  <w:marTop w:val="0"/>
                  <w:marBottom w:val="0"/>
                  <w:divBdr>
                    <w:top w:val="none" w:sz="0" w:space="0" w:color="auto"/>
                    <w:left w:val="none" w:sz="0" w:space="0" w:color="auto"/>
                    <w:bottom w:val="none" w:sz="0" w:space="0" w:color="auto"/>
                    <w:right w:val="none" w:sz="0" w:space="0" w:color="auto"/>
                  </w:divBdr>
                  <w:divsChild>
                    <w:div w:id="1565142141">
                      <w:marLeft w:val="0"/>
                      <w:marRight w:val="0"/>
                      <w:marTop w:val="0"/>
                      <w:marBottom w:val="0"/>
                      <w:divBdr>
                        <w:top w:val="none" w:sz="0" w:space="0" w:color="auto"/>
                        <w:left w:val="none" w:sz="0" w:space="0" w:color="auto"/>
                        <w:bottom w:val="none" w:sz="0" w:space="0" w:color="auto"/>
                        <w:right w:val="none" w:sz="0" w:space="0" w:color="auto"/>
                      </w:divBdr>
                      <w:divsChild>
                        <w:div w:id="642465510">
                          <w:marLeft w:val="0"/>
                          <w:marRight w:val="0"/>
                          <w:marTop w:val="0"/>
                          <w:marBottom w:val="0"/>
                          <w:divBdr>
                            <w:top w:val="none" w:sz="0" w:space="0" w:color="auto"/>
                            <w:left w:val="none" w:sz="0" w:space="0" w:color="auto"/>
                            <w:bottom w:val="none" w:sz="0" w:space="0" w:color="auto"/>
                            <w:right w:val="none" w:sz="0" w:space="0" w:color="auto"/>
                          </w:divBdr>
                          <w:divsChild>
                            <w:div w:id="91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44904">
      <w:bodyDiv w:val="1"/>
      <w:marLeft w:val="0"/>
      <w:marRight w:val="0"/>
      <w:marTop w:val="0"/>
      <w:marBottom w:val="0"/>
      <w:divBdr>
        <w:top w:val="none" w:sz="0" w:space="0" w:color="auto"/>
        <w:left w:val="none" w:sz="0" w:space="0" w:color="auto"/>
        <w:bottom w:val="none" w:sz="0" w:space="0" w:color="auto"/>
        <w:right w:val="none" w:sz="0" w:space="0" w:color="auto"/>
      </w:divBdr>
      <w:divsChild>
        <w:div w:id="339816970">
          <w:marLeft w:val="0"/>
          <w:marRight w:val="0"/>
          <w:marTop w:val="0"/>
          <w:marBottom w:val="0"/>
          <w:divBdr>
            <w:top w:val="none" w:sz="0" w:space="0" w:color="auto"/>
            <w:left w:val="none" w:sz="0" w:space="0" w:color="auto"/>
            <w:bottom w:val="none" w:sz="0" w:space="0" w:color="auto"/>
            <w:right w:val="none" w:sz="0" w:space="0" w:color="auto"/>
          </w:divBdr>
        </w:div>
        <w:div w:id="1061753695">
          <w:marLeft w:val="0"/>
          <w:marRight w:val="0"/>
          <w:marTop w:val="0"/>
          <w:marBottom w:val="0"/>
          <w:divBdr>
            <w:top w:val="none" w:sz="0" w:space="0" w:color="auto"/>
            <w:left w:val="none" w:sz="0" w:space="0" w:color="auto"/>
            <w:bottom w:val="none" w:sz="0" w:space="0" w:color="auto"/>
            <w:right w:val="none" w:sz="0" w:space="0" w:color="auto"/>
          </w:divBdr>
        </w:div>
        <w:div w:id="829296199">
          <w:marLeft w:val="0"/>
          <w:marRight w:val="0"/>
          <w:marTop w:val="0"/>
          <w:marBottom w:val="0"/>
          <w:divBdr>
            <w:top w:val="none" w:sz="0" w:space="0" w:color="auto"/>
            <w:left w:val="none" w:sz="0" w:space="0" w:color="auto"/>
            <w:bottom w:val="none" w:sz="0" w:space="0" w:color="auto"/>
            <w:right w:val="none" w:sz="0" w:space="0" w:color="auto"/>
          </w:divBdr>
        </w:div>
      </w:divsChild>
    </w:div>
    <w:div w:id="1639529913">
      <w:bodyDiv w:val="1"/>
      <w:marLeft w:val="0"/>
      <w:marRight w:val="0"/>
      <w:marTop w:val="0"/>
      <w:marBottom w:val="0"/>
      <w:divBdr>
        <w:top w:val="none" w:sz="0" w:space="0" w:color="auto"/>
        <w:left w:val="none" w:sz="0" w:space="0" w:color="auto"/>
        <w:bottom w:val="none" w:sz="0" w:space="0" w:color="auto"/>
        <w:right w:val="none" w:sz="0" w:space="0" w:color="auto"/>
      </w:divBdr>
      <w:divsChild>
        <w:div w:id="1338196552">
          <w:marLeft w:val="0"/>
          <w:marRight w:val="0"/>
          <w:marTop w:val="0"/>
          <w:marBottom w:val="0"/>
          <w:divBdr>
            <w:top w:val="none" w:sz="0" w:space="0" w:color="auto"/>
            <w:left w:val="none" w:sz="0" w:space="0" w:color="auto"/>
            <w:bottom w:val="none" w:sz="0" w:space="0" w:color="auto"/>
            <w:right w:val="none" w:sz="0" w:space="0" w:color="auto"/>
          </w:divBdr>
        </w:div>
        <w:div w:id="1409614754">
          <w:marLeft w:val="0"/>
          <w:marRight w:val="0"/>
          <w:marTop w:val="0"/>
          <w:marBottom w:val="0"/>
          <w:divBdr>
            <w:top w:val="none" w:sz="0" w:space="0" w:color="auto"/>
            <w:left w:val="none" w:sz="0" w:space="0" w:color="auto"/>
            <w:bottom w:val="none" w:sz="0" w:space="0" w:color="auto"/>
            <w:right w:val="none" w:sz="0" w:space="0" w:color="auto"/>
          </w:divBdr>
        </w:div>
        <w:div w:id="1519544564">
          <w:marLeft w:val="0"/>
          <w:marRight w:val="0"/>
          <w:marTop w:val="0"/>
          <w:marBottom w:val="0"/>
          <w:divBdr>
            <w:top w:val="none" w:sz="0" w:space="0" w:color="auto"/>
            <w:left w:val="none" w:sz="0" w:space="0" w:color="auto"/>
            <w:bottom w:val="none" w:sz="0" w:space="0" w:color="auto"/>
            <w:right w:val="none" w:sz="0" w:space="0" w:color="auto"/>
          </w:divBdr>
        </w:div>
        <w:div w:id="1984776671">
          <w:marLeft w:val="0"/>
          <w:marRight w:val="0"/>
          <w:marTop w:val="0"/>
          <w:marBottom w:val="0"/>
          <w:divBdr>
            <w:top w:val="none" w:sz="0" w:space="0" w:color="auto"/>
            <w:left w:val="none" w:sz="0" w:space="0" w:color="auto"/>
            <w:bottom w:val="none" w:sz="0" w:space="0" w:color="auto"/>
            <w:right w:val="none" w:sz="0" w:space="0" w:color="auto"/>
          </w:divBdr>
        </w:div>
        <w:div w:id="160197469">
          <w:marLeft w:val="0"/>
          <w:marRight w:val="0"/>
          <w:marTop w:val="0"/>
          <w:marBottom w:val="0"/>
          <w:divBdr>
            <w:top w:val="none" w:sz="0" w:space="0" w:color="auto"/>
            <w:left w:val="none" w:sz="0" w:space="0" w:color="auto"/>
            <w:bottom w:val="none" w:sz="0" w:space="0" w:color="auto"/>
            <w:right w:val="none" w:sz="0" w:space="0" w:color="auto"/>
          </w:divBdr>
        </w:div>
        <w:div w:id="148636324">
          <w:marLeft w:val="0"/>
          <w:marRight w:val="0"/>
          <w:marTop w:val="0"/>
          <w:marBottom w:val="0"/>
          <w:divBdr>
            <w:top w:val="none" w:sz="0" w:space="0" w:color="auto"/>
            <w:left w:val="none" w:sz="0" w:space="0" w:color="auto"/>
            <w:bottom w:val="none" w:sz="0" w:space="0" w:color="auto"/>
            <w:right w:val="none" w:sz="0" w:space="0" w:color="auto"/>
          </w:divBdr>
        </w:div>
        <w:div w:id="1377851110">
          <w:marLeft w:val="0"/>
          <w:marRight w:val="0"/>
          <w:marTop w:val="0"/>
          <w:marBottom w:val="0"/>
          <w:divBdr>
            <w:top w:val="none" w:sz="0" w:space="0" w:color="auto"/>
            <w:left w:val="none" w:sz="0" w:space="0" w:color="auto"/>
            <w:bottom w:val="none" w:sz="0" w:space="0" w:color="auto"/>
            <w:right w:val="none" w:sz="0" w:space="0" w:color="auto"/>
          </w:divBdr>
        </w:div>
        <w:div w:id="1659382237">
          <w:marLeft w:val="0"/>
          <w:marRight w:val="0"/>
          <w:marTop w:val="0"/>
          <w:marBottom w:val="0"/>
          <w:divBdr>
            <w:top w:val="none" w:sz="0" w:space="0" w:color="auto"/>
            <w:left w:val="none" w:sz="0" w:space="0" w:color="auto"/>
            <w:bottom w:val="none" w:sz="0" w:space="0" w:color="auto"/>
            <w:right w:val="none" w:sz="0" w:space="0" w:color="auto"/>
          </w:divBdr>
        </w:div>
      </w:divsChild>
    </w:div>
    <w:div w:id="1816875502">
      <w:bodyDiv w:val="1"/>
      <w:marLeft w:val="0"/>
      <w:marRight w:val="0"/>
      <w:marTop w:val="0"/>
      <w:marBottom w:val="0"/>
      <w:divBdr>
        <w:top w:val="none" w:sz="0" w:space="0" w:color="auto"/>
        <w:left w:val="none" w:sz="0" w:space="0" w:color="auto"/>
        <w:bottom w:val="none" w:sz="0" w:space="0" w:color="auto"/>
        <w:right w:val="none" w:sz="0" w:space="0" w:color="auto"/>
      </w:divBdr>
      <w:divsChild>
        <w:div w:id="704255262">
          <w:marLeft w:val="0"/>
          <w:marRight w:val="0"/>
          <w:marTop w:val="0"/>
          <w:marBottom w:val="0"/>
          <w:divBdr>
            <w:top w:val="none" w:sz="0" w:space="0" w:color="auto"/>
            <w:left w:val="none" w:sz="0" w:space="0" w:color="auto"/>
            <w:bottom w:val="none" w:sz="0" w:space="0" w:color="auto"/>
            <w:right w:val="none" w:sz="0" w:space="0" w:color="auto"/>
          </w:divBdr>
        </w:div>
        <w:div w:id="925307089">
          <w:marLeft w:val="0"/>
          <w:marRight w:val="0"/>
          <w:marTop w:val="0"/>
          <w:marBottom w:val="0"/>
          <w:divBdr>
            <w:top w:val="none" w:sz="0" w:space="0" w:color="auto"/>
            <w:left w:val="none" w:sz="0" w:space="0" w:color="auto"/>
            <w:bottom w:val="none" w:sz="0" w:space="0" w:color="auto"/>
            <w:right w:val="none" w:sz="0" w:space="0" w:color="auto"/>
          </w:divBdr>
        </w:div>
        <w:div w:id="925651906">
          <w:marLeft w:val="0"/>
          <w:marRight w:val="0"/>
          <w:marTop w:val="0"/>
          <w:marBottom w:val="0"/>
          <w:divBdr>
            <w:top w:val="none" w:sz="0" w:space="0" w:color="auto"/>
            <w:left w:val="none" w:sz="0" w:space="0" w:color="auto"/>
            <w:bottom w:val="none" w:sz="0" w:space="0" w:color="auto"/>
            <w:right w:val="none" w:sz="0" w:space="0" w:color="auto"/>
          </w:divBdr>
        </w:div>
      </w:divsChild>
    </w:div>
    <w:div w:id="1885019212">
      <w:bodyDiv w:val="1"/>
      <w:marLeft w:val="0"/>
      <w:marRight w:val="0"/>
      <w:marTop w:val="0"/>
      <w:marBottom w:val="0"/>
      <w:divBdr>
        <w:top w:val="none" w:sz="0" w:space="0" w:color="auto"/>
        <w:left w:val="none" w:sz="0" w:space="0" w:color="auto"/>
        <w:bottom w:val="none" w:sz="0" w:space="0" w:color="auto"/>
        <w:right w:val="none" w:sz="0" w:space="0" w:color="auto"/>
      </w:divBdr>
      <w:divsChild>
        <w:div w:id="1827164050">
          <w:marLeft w:val="0"/>
          <w:marRight w:val="0"/>
          <w:marTop w:val="0"/>
          <w:marBottom w:val="0"/>
          <w:divBdr>
            <w:top w:val="none" w:sz="0" w:space="0" w:color="auto"/>
            <w:left w:val="none" w:sz="0" w:space="0" w:color="auto"/>
            <w:bottom w:val="none" w:sz="0" w:space="0" w:color="auto"/>
            <w:right w:val="none" w:sz="0" w:space="0" w:color="auto"/>
          </w:divBdr>
          <w:divsChild>
            <w:div w:id="575280959">
              <w:marLeft w:val="0"/>
              <w:marRight w:val="0"/>
              <w:marTop w:val="0"/>
              <w:marBottom w:val="0"/>
              <w:divBdr>
                <w:top w:val="none" w:sz="0" w:space="0" w:color="auto"/>
                <w:left w:val="none" w:sz="0" w:space="0" w:color="auto"/>
                <w:bottom w:val="none" w:sz="0" w:space="0" w:color="auto"/>
                <w:right w:val="none" w:sz="0" w:space="0" w:color="auto"/>
              </w:divBdr>
              <w:divsChild>
                <w:div w:id="747925890">
                  <w:marLeft w:val="0"/>
                  <w:marRight w:val="0"/>
                  <w:marTop w:val="0"/>
                  <w:marBottom w:val="0"/>
                  <w:divBdr>
                    <w:top w:val="none" w:sz="0" w:space="0" w:color="auto"/>
                    <w:left w:val="none" w:sz="0" w:space="0" w:color="auto"/>
                    <w:bottom w:val="none" w:sz="0" w:space="0" w:color="auto"/>
                    <w:right w:val="none" w:sz="0" w:space="0" w:color="auto"/>
                  </w:divBdr>
                  <w:divsChild>
                    <w:div w:id="1585530122">
                      <w:marLeft w:val="0"/>
                      <w:marRight w:val="0"/>
                      <w:marTop w:val="120"/>
                      <w:marBottom w:val="0"/>
                      <w:divBdr>
                        <w:top w:val="none" w:sz="0" w:space="0" w:color="auto"/>
                        <w:left w:val="none" w:sz="0" w:space="0" w:color="auto"/>
                        <w:bottom w:val="none" w:sz="0" w:space="0" w:color="auto"/>
                        <w:right w:val="none" w:sz="0" w:space="0" w:color="auto"/>
                      </w:divBdr>
                      <w:divsChild>
                        <w:div w:id="578750453">
                          <w:marLeft w:val="0"/>
                          <w:marRight w:val="0"/>
                          <w:marTop w:val="0"/>
                          <w:marBottom w:val="0"/>
                          <w:divBdr>
                            <w:top w:val="none" w:sz="0" w:space="0" w:color="auto"/>
                            <w:left w:val="none" w:sz="0" w:space="0" w:color="auto"/>
                            <w:bottom w:val="none" w:sz="0" w:space="0" w:color="auto"/>
                            <w:right w:val="none" w:sz="0" w:space="0" w:color="auto"/>
                          </w:divBdr>
                          <w:divsChild>
                            <w:div w:id="1281256436">
                              <w:marLeft w:val="0"/>
                              <w:marRight w:val="0"/>
                              <w:marTop w:val="0"/>
                              <w:marBottom w:val="0"/>
                              <w:divBdr>
                                <w:top w:val="none" w:sz="0" w:space="0" w:color="auto"/>
                                <w:left w:val="none" w:sz="0" w:space="0" w:color="auto"/>
                                <w:bottom w:val="none" w:sz="0" w:space="0" w:color="auto"/>
                                <w:right w:val="none" w:sz="0" w:space="0" w:color="auto"/>
                              </w:divBdr>
                              <w:divsChild>
                                <w:div w:id="2062902407">
                                  <w:marLeft w:val="0"/>
                                  <w:marRight w:val="0"/>
                                  <w:marTop w:val="0"/>
                                  <w:marBottom w:val="0"/>
                                  <w:divBdr>
                                    <w:top w:val="none" w:sz="0" w:space="0" w:color="auto"/>
                                    <w:left w:val="none" w:sz="0" w:space="0" w:color="auto"/>
                                    <w:bottom w:val="none" w:sz="0" w:space="0" w:color="auto"/>
                                    <w:right w:val="none" w:sz="0" w:space="0" w:color="auto"/>
                                  </w:divBdr>
                                </w:div>
                                <w:div w:id="804346827">
                                  <w:marLeft w:val="0"/>
                                  <w:marRight w:val="0"/>
                                  <w:marTop w:val="0"/>
                                  <w:marBottom w:val="0"/>
                                  <w:divBdr>
                                    <w:top w:val="none" w:sz="0" w:space="0" w:color="auto"/>
                                    <w:left w:val="none" w:sz="0" w:space="0" w:color="auto"/>
                                    <w:bottom w:val="none" w:sz="0" w:space="0" w:color="auto"/>
                                    <w:right w:val="none" w:sz="0" w:space="0" w:color="auto"/>
                                  </w:divBdr>
                                </w:div>
                                <w:div w:id="249437680">
                                  <w:marLeft w:val="0"/>
                                  <w:marRight w:val="0"/>
                                  <w:marTop w:val="0"/>
                                  <w:marBottom w:val="0"/>
                                  <w:divBdr>
                                    <w:top w:val="none" w:sz="0" w:space="0" w:color="auto"/>
                                    <w:left w:val="none" w:sz="0" w:space="0" w:color="auto"/>
                                    <w:bottom w:val="none" w:sz="0" w:space="0" w:color="auto"/>
                                    <w:right w:val="none" w:sz="0" w:space="0" w:color="auto"/>
                                  </w:divBdr>
                                </w:div>
                                <w:div w:id="597372481">
                                  <w:marLeft w:val="0"/>
                                  <w:marRight w:val="0"/>
                                  <w:marTop w:val="0"/>
                                  <w:marBottom w:val="0"/>
                                  <w:divBdr>
                                    <w:top w:val="none" w:sz="0" w:space="0" w:color="auto"/>
                                    <w:left w:val="none" w:sz="0" w:space="0" w:color="auto"/>
                                    <w:bottom w:val="none" w:sz="0" w:space="0" w:color="auto"/>
                                    <w:right w:val="none" w:sz="0" w:space="0" w:color="auto"/>
                                  </w:divBdr>
                                </w:div>
                                <w:div w:id="410736683">
                                  <w:marLeft w:val="0"/>
                                  <w:marRight w:val="0"/>
                                  <w:marTop w:val="0"/>
                                  <w:marBottom w:val="0"/>
                                  <w:divBdr>
                                    <w:top w:val="none" w:sz="0" w:space="0" w:color="auto"/>
                                    <w:left w:val="none" w:sz="0" w:space="0" w:color="auto"/>
                                    <w:bottom w:val="none" w:sz="0" w:space="0" w:color="auto"/>
                                    <w:right w:val="none" w:sz="0" w:space="0" w:color="auto"/>
                                  </w:divBdr>
                                </w:div>
                                <w:div w:id="192499904">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644926">
          <w:marLeft w:val="0"/>
          <w:marRight w:val="0"/>
          <w:marTop w:val="0"/>
          <w:marBottom w:val="0"/>
          <w:divBdr>
            <w:top w:val="none" w:sz="0" w:space="0" w:color="auto"/>
            <w:left w:val="none" w:sz="0" w:space="0" w:color="auto"/>
            <w:bottom w:val="none" w:sz="0" w:space="0" w:color="auto"/>
            <w:right w:val="none" w:sz="0" w:space="0" w:color="auto"/>
          </w:divBdr>
          <w:divsChild>
            <w:div w:id="2140949803">
              <w:marLeft w:val="0"/>
              <w:marRight w:val="0"/>
              <w:marTop w:val="0"/>
              <w:marBottom w:val="0"/>
              <w:divBdr>
                <w:top w:val="none" w:sz="0" w:space="0" w:color="auto"/>
                <w:left w:val="none" w:sz="0" w:space="0" w:color="auto"/>
                <w:bottom w:val="none" w:sz="0" w:space="0" w:color="auto"/>
                <w:right w:val="none" w:sz="0" w:space="0" w:color="auto"/>
              </w:divBdr>
              <w:divsChild>
                <w:div w:id="74015541">
                  <w:marLeft w:val="0"/>
                  <w:marRight w:val="0"/>
                  <w:marTop w:val="0"/>
                  <w:marBottom w:val="0"/>
                  <w:divBdr>
                    <w:top w:val="none" w:sz="0" w:space="0" w:color="auto"/>
                    <w:left w:val="none" w:sz="0" w:space="0" w:color="auto"/>
                    <w:bottom w:val="none" w:sz="0" w:space="0" w:color="auto"/>
                    <w:right w:val="none" w:sz="0" w:space="0" w:color="auto"/>
                  </w:divBdr>
                  <w:divsChild>
                    <w:div w:id="92943651">
                      <w:marLeft w:val="0"/>
                      <w:marRight w:val="0"/>
                      <w:marTop w:val="0"/>
                      <w:marBottom w:val="0"/>
                      <w:divBdr>
                        <w:top w:val="none" w:sz="0" w:space="0" w:color="auto"/>
                        <w:left w:val="none" w:sz="0" w:space="0" w:color="auto"/>
                        <w:bottom w:val="none" w:sz="0" w:space="0" w:color="auto"/>
                        <w:right w:val="none" w:sz="0" w:space="0" w:color="auto"/>
                      </w:divBdr>
                      <w:divsChild>
                        <w:div w:id="368530540">
                          <w:marLeft w:val="0"/>
                          <w:marRight w:val="0"/>
                          <w:marTop w:val="0"/>
                          <w:marBottom w:val="0"/>
                          <w:divBdr>
                            <w:top w:val="none" w:sz="0" w:space="0" w:color="auto"/>
                            <w:left w:val="none" w:sz="0" w:space="0" w:color="auto"/>
                            <w:bottom w:val="none" w:sz="0" w:space="0" w:color="auto"/>
                            <w:right w:val="none" w:sz="0" w:space="0" w:color="auto"/>
                          </w:divBdr>
                          <w:divsChild>
                            <w:div w:id="8329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2387</Words>
  <Characters>13129</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3</cp:revision>
  <dcterms:created xsi:type="dcterms:W3CDTF">2022-10-26T08:34:00Z</dcterms:created>
  <dcterms:modified xsi:type="dcterms:W3CDTF">2022-10-28T11:29:00Z</dcterms:modified>
</cp:coreProperties>
</file>