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18B" w:rsidRPr="00F33AEC" w:rsidRDefault="0069218B" w:rsidP="0069218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33AEC">
        <w:rPr>
          <w:rFonts w:ascii="Times New Roman" w:hAnsi="Times New Roman" w:cs="Times New Roman"/>
          <w:b/>
          <w:i/>
          <w:sz w:val="24"/>
          <w:szCs w:val="24"/>
        </w:rPr>
        <w:t>Classe de TS</w:t>
      </w:r>
    </w:p>
    <w:p w:rsidR="0069218B" w:rsidRPr="00F33AEC" w:rsidRDefault="0069218B" w:rsidP="0069218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33AEC">
        <w:rPr>
          <w:rFonts w:ascii="Times New Roman" w:hAnsi="Times New Roman" w:cs="Times New Roman"/>
          <w:b/>
          <w:i/>
          <w:sz w:val="24"/>
          <w:szCs w:val="24"/>
        </w:rPr>
        <w:t>Commentaire de document</w:t>
      </w:r>
    </w:p>
    <w:p w:rsidR="00E81ABE" w:rsidRPr="00F33AEC" w:rsidRDefault="00E81ABE" w:rsidP="0069218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33AEC">
        <w:rPr>
          <w:rFonts w:ascii="Times New Roman" w:hAnsi="Times New Roman" w:cs="Times New Roman"/>
          <w:b/>
          <w:i/>
          <w:sz w:val="24"/>
          <w:szCs w:val="24"/>
        </w:rPr>
        <w:t>DOC 2 :l’inégale réparation des échanges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81ABE" w:rsidRPr="00F33AEC" w:rsidTr="00E81AB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BE" w:rsidRPr="00F33AEC" w:rsidRDefault="00E81ABE" w:rsidP="0069218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3AEC">
              <w:rPr>
                <w:rFonts w:ascii="Times New Roman" w:hAnsi="Times New Roman" w:cs="Times New Roman"/>
                <w:sz w:val="24"/>
                <w:szCs w:val="24"/>
              </w:rPr>
              <w:t>10 premiers exportateurs de services commerciaux dans le monde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BE" w:rsidRPr="00F33AEC" w:rsidRDefault="00E81ABE" w:rsidP="0069218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3AEC">
              <w:rPr>
                <w:rFonts w:ascii="Times New Roman" w:hAnsi="Times New Roman" w:cs="Times New Roman"/>
                <w:sz w:val="24"/>
                <w:szCs w:val="24"/>
              </w:rPr>
              <w:t>Les pays en voie de développement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BE" w:rsidRPr="00F33AEC" w:rsidRDefault="00E81ABE" w:rsidP="0069218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3AEC">
              <w:rPr>
                <w:rFonts w:ascii="Times New Roman" w:hAnsi="Times New Roman" w:cs="Times New Roman"/>
                <w:sz w:val="24"/>
                <w:szCs w:val="24"/>
              </w:rPr>
              <w:t xml:space="preserve">Total des exportations </w:t>
            </w:r>
            <w:r w:rsidRPr="00F33AEC">
              <w:rPr>
                <w:rFonts w:ascii="Times New Roman" w:hAnsi="Times New Roman" w:cs="Times New Roman"/>
                <w:sz w:val="24"/>
                <w:szCs w:val="24"/>
              </w:rPr>
              <w:t xml:space="preserve"> mondiales </w:t>
            </w:r>
            <w:r w:rsidRPr="00F33AEC">
              <w:rPr>
                <w:rFonts w:ascii="Times New Roman" w:hAnsi="Times New Roman" w:cs="Times New Roman"/>
                <w:sz w:val="24"/>
                <w:szCs w:val="24"/>
              </w:rPr>
              <w:t>de services commerciaux en milliard de dollar US</w:t>
            </w:r>
          </w:p>
        </w:tc>
      </w:tr>
      <w:tr w:rsidR="00E81ABE" w:rsidRPr="00F33AEC" w:rsidTr="00E81ABE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BE" w:rsidRPr="00F33AEC" w:rsidRDefault="00E81ABE" w:rsidP="0069218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3AEC">
              <w:rPr>
                <w:rFonts w:ascii="Times New Roman" w:hAnsi="Times New Roman" w:cs="Times New Roman"/>
                <w:sz w:val="24"/>
                <w:szCs w:val="24"/>
              </w:rPr>
              <w:t>51%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BE" w:rsidRPr="00F33AEC" w:rsidRDefault="00E81ABE" w:rsidP="0069218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3AEC">
              <w:rPr>
                <w:rFonts w:ascii="Times New Roman" w:hAnsi="Times New Roman" w:cs="Times New Roman"/>
                <w:sz w:val="24"/>
                <w:szCs w:val="24"/>
              </w:rPr>
              <w:t>34%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BE" w:rsidRPr="00F33AEC" w:rsidRDefault="00E81ABE" w:rsidP="0069218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3AEC">
              <w:rPr>
                <w:rFonts w:ascii="Times New Roman" w:hAnsi="Times New Roman" w:cs="Times New Roman"/>
                <w:sz w:val="24"/>
                <w:szCs w:val="24"/>
              </w:rPr>
              <w:t>4870</w:t>
            </w:r>
          </w:p>
        </w:tc>
      </w:tr>
    </w:tbl>
    <w:p w:rsidR="00E81ABE" w:rsidRPr="00F33AEC" w:rsidRDefault="00E81ABE" w:rsidP="0069218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33AEC">
        <w:rPr>
          <w:rFonts w:ascii="Times New Roman" w:hAnsi="Times New Roman" w:cs="Times New Roman"/>
          <w:b/>
          <w:sz w:val="24"/>
          <w:szCs w:val="24"/>
        </w:rPr>
        <w:t>Source : OMC 2019</w:t>
      </w:r>
    </w:p>
    <w:p w:rsidR="00E81ABE" w:rsidRPr="00F33AEC" w:rsidRDefault="00E81ABE" w:rsidP="0069218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33AEC">
        <w:rPr>
          <w:rFonts w:ascii="Times New Roman" w:hAnsi="Times New Roman" w:cs="Times New Roman"/>
          <w:b/>
          <w:sz w:val="24"/>
          <w:szCs w:val="24"/>
        </w:rPr>
        <w:t>Consigne</w:t>
      </w:r>
    </w:p>
    <w:p w:rsidR="00E81ABE" w:rsidRPr="00F33AEC" w:rsidRDefault="00E81ABE" w:rsidP="0069218B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33AEC">
        <w:rPr>
          <w:rFonts w:ascii="Times New Roman" w:hAnsi="Times New Roman" w:cs="Times New Roman"/>
          <w:b/>
          <w:sz w:val="24"/>
          <w:szCs w:val="24"/>
        </w:rPr>
        <w:t xml:space="preserve">Analyse l’évolution de la hiérarchie du système monde en 2010. </w:t>
      </w:r>
      <w:r w:rsidR="00F33AEC">
        <w:rPr>
          <w:rFonts w:ascii="Times New Roman" w:hAnsi="Times New Roman" w:cs="Times New Roman"/>
          <w:b/>
          <w:sz w:val="24"/>
          <w:szCs w:val="24"/>
        </w:rPr>
        <w:t>Explique l’impact de la pandémie du covid 19. 6pts</w:t>
      </w:r>
      <w:r w:rsidRPr="00F33AEC">
        <w:rPr>
          <w:rFonts w:ascii="Times New Roman" w:hAnsi="Times New Roman" w:cs="Times New Roman"/>
          <w:b/>
          <w:sz w:val="24"/>
          <w:szCs w:val="24"/>
        </w:rPr>
        <w:t xml:space="preserve"> pts</w:t>
      </w:r>
    </w:p>
    <w:p w:rsidR="00F33AEC" w:rsidRDefault="00E81ABE" w:rsidP="00F33AEC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33AEC">
        <w:rPr>
          <w:rFonts w:ascii="Times New Roman" w:hAnsi="Times New Roman" w:cs="Times New Roman"/>
          <w:b/>
          <w:sz w:val="24"/>
          <w:szCs w:val="24"/>
        </w:rPr>
        <w:t>Calcule la part en valeur absolue des différents groupes de pays dans les exportations mondiales de services commerciaux. Construis un graphique pertinent de la répartition des échanges. Interprète. 12 pts</w:t>
      </w:r>
    </w:p>
    <w:p w:rsidR="00F33AEC" w:rsidRPr="00F33AEC" w:rsidRDefault="00F33AEC" w:rsidP="00F33A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</w:t>
      </w:r>
    </w:p>
    <w:p w:rsidR="00F33AEC" w:rsidRPr="00F33AEC" w:rsidRDefault="00F33AEC" w:rsidP="00F33AE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33AEC">
        <w:rPr>
          <w:rFonts w:ascii="Times New Roman" w:hAnsi="Times New Roman" w:cs="Times New Roman"/>
          <w:b/>
          <w:i/>
          <w:sz w:val="24"/>
          <w:szCs w:val="24"/>
        </w:rPr>
        <w:t>Classe de TS</w:t>
      </w:r>
    </w:p>
    <w:p w:rsidR="00F33AEC" w:rsidRPr="00F33AEC" w:rsidRDefault="00F33AEC" w:rsidP="00F33AE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33AEC">
        <w:rPr>
          <w:rFonts w:ascii="Times New Roman" w:hAnsi="Times New Roman" w:cs="Times New Roman"/>
          <w:b/>
          <w:i/>
          <w:sz w:val="24"/>
          <w:szCs w:val="24"/>
        </w:rPr>
        <w:t>Commentaire de document</w:t>
      </w:r>
    </w:p>
    <w:p w:rsidR="00F33AEC" w:rsidRPr="00F33AEC" w:rsidRDefault="00F33AEC" w:rsidP="00F33AE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33AEC">
        <w:rPr>
          <w:rFonts w:ascii="Times New Roman" w:hAnsi="Times New Roman" w:cs="Times New Roman"/>
          <w:b/>
          <w:i/>
          <w:sz w:val="24"/>
          <w:szCs w:val="24"/>
        </w:rPr>
        <w:t>DOC 2 :l’inégale réparation des échanges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33AEC" w:rsidRPr="00F33AEC" w:rsidTr="003B579D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AEC" w:rsidRPr="00F33AEC" w:rsidRDefault="00F33AEC" w:rsidP="003B57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3AEC">
              <w:rPr>
                <w:rFonts w:ascii="Times New Roman" w:hAnsi="Times New Roman" w:cs="Times New Roman"/>
                <w:sz w:val="24"/>
                <w:szCs w:val="24"/>
              </w:rPr>
              <w:t>10 premiers exportateurs de services commerciaux dans le monde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AEC" w:rsidRPr="00F33AEC" w:rsidRDefault="00F33AEC" w:rsidP="003B57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3AEC">
              <w:rPr>
                <w:rFonts w:ascii="Times New Roman" w:hAnsi="Times New Roman" w:cs="Times New Roman"/>
                <w:sz w:val="24"/>
                <w:szCs w:val="24"/>
              </w:rPr>
              <w:t>Les pays en voie de développement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AEC" w:rsidRPr="00F33AEC" w:rsidRDefault="00F33AEC" w:rsidP="003B57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3AEC">
              <w:rPr>
                <w:rFonts w:ascii="Times New Roman" w:hAnsi="Times New Roman" w:cs="Times New Roman"/>
                <w:sz w:val="24"/>
                <w:szCs w:val="24"/>
              </w:rPr>
              <w:t>Total des exportations  mondiales de services commerciaux en milliard de dollar US</w:t>
            </w:r>
          </w:p>
        </w:tc>
      </w:tr>
      <w:tr w:rsidR="00F33AEC" w:rsidRPr="00F33AEC" w:rsidTr="003B579D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AEC" w:rsidRPr="00F33AEC" w:rsidRDefault="00F33AEC" w:rsidP="003B57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3AEC">
              <w:rPr>
                <w:rFonts w:ascii="Times New Roman" w:hAnsi="Times New Roman" w:cs="Times New Roman"/>
                <w:sz w:val="24"/>
                <w:szCs w:val="24"/>
              </w:rPr>
              <w:t>51%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AEC" w:rsidRPr="00F33AEC" w:rsidRDefault="00F33AEC" w:rsidP="003B57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3AEC">
              <w:rPr>
                <w:rFonts w:ascii="Times New Roman" w:hAnsi="Times New Roman" w:cs="Times New Roman"/>
                <w:sz w:val="24"/>
                <w:szCs w:val="24"/>
              </w:rPr>
              <w:t>34%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AEC" w:rsidRPr="00F33AEC" w:rsidRDefault="00F33AEC" w:rsidP="003B57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3AEC">
              <w:rPr>
                <w:rFonts w:ascii="Times New Roman" w:hAnsi="Times New Roman" w:cs="Times New Roman"/>
                <w:sz w:val="24"/>
                <w:szCs w:val="24"/>
              </w:rPr>
              <w:t>4870</w:t>
            </w:r>
          </w:p>
        </w:tc>
      </w:tr>
    </w:tbl>
    <w:p w:rsidR="00F33AEC" w:rsidRPr="00F33AEC" w:rsidRDefault="00F33AEC" w:rsidP="00F33A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33AEC">
        <w:rPr>
          <w:rFonts w:ascii="Times New Roman" w:hAnsi="Times New Roman" w:cs="Times New Roman"/>
          <w:b/>
          <w:sz w:val="24"/>
          <w:szCs w:val="24"/>
        </w:rPr>
        <w:t>Source : OMC 2019</w:t>
      </w:r>
    </w:p>
    <w:p w:rsidR="00F33AEC" w:rsidRPr="00F33AEC" w:rsidRDefault="00F33AEC" w:rsidP="00F33A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33AEC">
        <w:rPr>
          <w:rFonts w:ascii="Times New Roman" w:hAnsi="Times New Roman" w:cs="Times New Roman"/>
          <w:b/>
          <w:sz w:val="24"/>
          <w:szCs w:val="24"/>
        </w:rPr>
        <w:t>Consigne</w:t>
      </w:r>
    </w:p>
    <w:p w:rsidR="00C62883" w:rsidRPr="00F33AEC" w:rsidRDefault="00F33AEC" w:rsidP="00C62883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33AEC">
        <w:rPr>
          <w:rFonts w:ascii="Times New Roman" w:hAnsi="Times New Roman" w:cs="Times New Roman"/>
          <w:b/>
          <w:sz w:val="24"/>
          <w:szCs w:val="24"/>
        </w:rPr>
        <w:t xml:space="preserve">Analyse l’évolution de la hiérarchie du système monde en 2010. </w:t>
      </w:r>
      <w:r w:rsidR="00C62883">
        <w:rPr>
          <w:rFonts w:ascii="Times New Roman" w:hAnsi="Times New Roman" w:cs="Times New Roman"/>
          <w:b/>
          <w:sz w:val="24"/>
          <w:szCs w:val="24"/>
        </w:rPr>
        <w:t>Explique l’impact de la pandémie du covid</w:t>
      </w:r>
      <w:bookmarkStart w:id="0" w:name="_GoBack"/>
      <w:bookmarkEnd w:id="0"/>
      <w:r w:rsidR="00C62883">
        <w:rPr>
          <w:rFonts w:ascii="Times New Roman" w:hAnsi="Times New Roman" w:cs="Times New Roman"/>
          <w:b/>
          <w:sz w:val="24"/>
          <w:szCs w:val="24"/>
        </w:rPr>
        <w:t xml:space="preserve"> 19. 6pts</w:t>
      </w:r>
      <w:r w:rsidR="00C62883" w:rsidRPr="00F33AEC">
        <w:rPr>
          <w:rFonts w:ascii="Times New Roman" w:hAnsi="Times New Roman" w:cs="Times New Roman"/>
          <w:b/>
          <w:sz w:val="24"/>
          <w:szCs w:val="24"/>
        </w:rPr>
        <w:t xml:space="preserve"> pts</w:t>
      </w:r>
    </w:p>
    <w:p w:rsidR="00F33AEC" w:rsidRPr="00F33AEC" w:rsidRDefault="00F33AEC" w:rsidP="00F33AEC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33AEC">
        <w:rPr>
          <w:rFonts w:ascii="Times New Roman" w:hAnsi="Times New Roman" w:cs="Times New Roman"/>
          <w:b/>
          <w:sz w:val="24"/>
          <w:szCs w:val="24"/>
        </w:rPr>
        <w:t>6 pts</w:t>
      </w:r>
    </w:p>
    <w:p w:rsidR="00F33AEC" w:rsidRPr="00F33AEC" w:rsidRDefault="00F33AEC" w:rsidP="00F33AEC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33AEC">
        <w:rPr>
          <w:rFonts w:ascii="Times New Roman" w:hAnsi="Times New Roman" w:cs="Times New Roman"/>
          <w:b/>
          <w:sz w:val="24"/>
          <w:szCs w:val="24"/>
        </w:rPr>
        <w:t>Calcule la part en valeur absolue des différents groupes de pays dans les exportations mondiales de services commerciaux. Construis un graphique pertinent de la répartition des échanges. Interprète. 12 pts</w:t>
      </w:r>
    </w:p>
    <w:p w:rsidR="00F33AEC" w:rsidRPr="00F33AEC" w:rsidRDefault="00F33AEC" w:rsidP="00F33A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6D95" w:rsidRPr="00F33AEC" w:rsidRDefault="000A6D95" w:rsidP="0069218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A6D95" w:rsidRPr="00F33A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F6CCC"/>
    <w:multiLevelType w:val="hybridMultilevel"/>
    <w:tmpl w:val="898C25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2107"/>
    <w:multiLevelType w:val="hybridMultilevel"/>
    <w:tmpl w:val="898C25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BE"/>
    <w:rsid w:val="000A6D95"/>
    <w:rsid w:val="00312F7C"/>
    <w:rsid w:val="00561606"/>
    <w:rsid w:val="0069218B"/>
    <w:rsid w:val="00C62883"/>
    <w:rsid w:val="00E81ABE"/>
    <w:rsid w:val="00F3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639C3-45B6-4D90-A16B-1F050C7A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ABE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81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81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2022-12-02T09:28:00Z</dcterms:created>
  <dcterms:modified xsi:type="dcterms:W3CDTF">2022-12-02T09:51:00Z</dcterms:modified>
</cp:coreProperties>
</file>